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29B" w:rsidRPr="002B30C6" w:rsidRDefault="0017429B" w:rsidP="0017429B">
      <w:r w:rsidRPr="002B30C6">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80.25pt" o:ole="" fillcolor="window">
            <v:imagedata r:id="rId9" o:title=""/>
          </v:shape>
          <o:OLEObject Type="Embed" ProgID="Word.Picture.8" ShapeID="_x0000_i1025" DrawAspect="Content" ObjectID="_1559476780" r:id="rId10"/>
        </w:object>
      </w:r>
    </w:p>
    <w:p w:rsidR="0017429B" w:rsidRPr="002B30C6" w:rsidRDefault="0017429B" w:rsidP="0017429B">
      <w:pPr>
        <w:pStyle w:val="ShortT"/>
        <w:spacing w:before="240"/>
      </w:pPr>
      <w:r w:rsidRPr="002B30C6">
        <w:t>A New Tax System (Goods and Services Tax) Act 1999</w:t>
      </w:r>
    </w:p>
    <w:p w:rsidR="0017429B" w:rsidRPr="002B30C6" w:rsidRDefault="0017429B" w:rsidP="0017429B">
      <w:pPr>
        <w:pStyle w:val="CompiledActNo"/>
        <w:spacing w:before="240"/>
      </w:pPr>
      <w:r w:rsidRPr="002B30C6">
        <w:t>No.</w:t>
      </w:r>
      <w:r w:rsidR="002B30C6">
        <w:t> </w:t>
      </w:r>
      <w:r w:rsidRPr="002B30C6">
        <w:t>55, 1999</w:t>
      </w:r>
    </w:p>
    <w:p w:rsidR="0017429B" w:rsidRPr="002B30C6" w:rsidRDefault="0017429B" w:rsidP="0017429B">
      <w:pPr>
        <w:spacing w:before="1000"/>
        <w:rPr>
          <w:rFonts w:cs="Arial"/>
          <w:b/>
          <w:sz w:val="32"/>
          <w:szCs w:val="32"/>
        </w:rPr>
      </w:pPr>
      <w:r w:rsidRPr="002B30C6">
        <w:rPr>
          <w:rFonts w:cs="Arial"/>
          <w:b/>
          <w:sz w:val="32"/>
          <w:szCs w:val="32"/>
        </w:rPr>
        <w:t>Compilation No.</w:t>
      </w:r>
      <w:r w:rsidR="002B30C6">
        <w:rPr>
          <w:rFonts w:cs="Arial"/>
          <w:b/>
          <w:sz w:val="32"/>
          <w:szCs w:val="32"/>
        </w:rPr>
        <w:t> </w:t>
      </w:r>
      <w:r w:rsidRPr="002B30C6">
        <w:rPr>
          <w:rFonts w:cs="Arial"/>
          <w:b/>
          <w:sz w:val="32"/>
          <w:szCs w:val="32"/>
        </w:rPr>
        <w:fldChar w:fldCharType="begin"/>
      </w:r>
      <w:r w:rsidRPr="002B30C6">
        <w:rPr>
          <w:rFonts w:cs="Arial"/>
          <w:b/>
          <w:sz w:val="32"/>
          <w:szCs w:val="32"/>
        </w:rPr>
        <w:instrText xml:space="preserve"> DOCPROPERTY  CompilationNumber </w:instrText>
      </w:r>
      <w:r w:rsidRPr="002B30C6">
        <w:rPr>
          <w:rFonts w:cs="Arial"/>
          <w:b/>
          <w:sz w:val="32"/>
          <w:szCs w:val="32"/>
        </w:rPr>
        <w:fldChar w:fldCharType="separate"/>
      </w:r>
      <w:r w:rsidR="002B30C6">
        <w:rPr>
          <w:rFonts w:cs="Arial"/>
          <w:b/>
          <w:sz w:val="32"/>
          <w:szCs w:val="32"/>
        </w:rPr>
        <w:t>72</w:t>
      </w:r>
      <w:r w:rsidRPr="002B30C6">
        <w:rPr>
          <w:rFonts w:cs="Arial"/>
          <w:b/>
          <w:sz w:val="32"/>
          <w:szCs w:val="32"/>
        </w:rPr>
        <w:fldChar w:fldCharType="end"/>
      </w:r>
    </w:p>
    <w:p w:rsidR="0017429B" w:rsidRPr="002B30C6" w:rsidRDefault="0017429B" w:rsidP="0017429B">
      <w:pPr>
        <w:spacing w:before="480"/>
        <w:rPr>
          <w:rFonts w:cs="Arial"/>
          <w:sz w:val="24"/>
        </w:rPr>
      </w:pPr>
      <w:r w:rsidRPr="002B30C6">
        <w:rPr>
          <w:rFonts w:cs="Arial"/>
          <w:b/>
          <w:sz w:val="24"/>
        </w:rPr>
        <w:t>Compilation date:</w:t>
      </w:r>
      <w:r w:rsidRPr="002B30C6">
        <w:rPr>
          <w:rFonts w:cs="Arial"/>
          <w:b/>
          <w:sz w:val="24"/>
        </w:rPr>
        <w:tab/>
      </w:r>
      <w:r w:rsidRPr="002B30C6">
        <w:rPr>
          <w:rFonts w:cs="Arial"/>
          <w:b/>
          <w:sz w:val="24"/>
        </w:rPr>
        <w:tab/>
      </w:r>
      <w:bookmarkStart w:id="0" w:name="_GoBack"/>
      <w:bookmarkEnd w:id="0"/>
      <w:r w:rsidRPr="002B30C6">
        <w:rPr>
          <w:rFonts w:cs="Arial"/>
          <w:b/>
          <w:sz w:val="24"/>
        </w:rPr>
        <w:tab/>
      </w:r>
      <w:r w:rsidRPr="002B30C6">
        <w:rPr>
          <w:rFonts w:cs="Arial"/>
          <w:sz w:val="24"/>
        </w:rPr>
        <w:fldChar w:fldCharType="begin"/>
      </w:r>
      <w:r w:rsidRPr="002B30C6">
        <w:rPr>
          <w:rFonts w:cs="Arial"/>
          <w:sz w:val="24"/>
        </w:rPr>
        <w:instrText xml:space="preserve"> DOCPROPERTY StartDate \@ "d MMMM yyyy" </w:instrText>
      </w:r>
      <w:r w:rsidRPr="002B30C6">
        <w:rPr>
          <w:rFonts w:cs="Arial"/>
          <w:sz w:val="24"/>
        </w:rPr>
        <w:fldChar w:fldCharType="separate"/>
      </w:r>
      <w:r w:rsidR="002B30C6">
        <w:rPr>
          <w:rFonts w:cs="Arial"/>
          <w:sz w:val="24"/>
        </w:rPr>
        <w:t>20 June 2017</w:t>
      </w:r>
      <w:r w:rsidRPr="002B30C6">
        <w:rPr>
          <w:rFonts w:cs="Arial"/>
          <w:sz w:val="24"/>
        </w:rPr>
        <w:fldChar w:fldCharType="end"/>
      </w:r>
    </w:p>
    <w:p w:rsidR="0017429B" w:rsidRPr="002B30C6" w:rsidRDefault="0017429B" w:rsidP="0017429B">
      <w:pPr>
        <w:spacing w:before="240"/>
        <w:rPr>
          <w:rFonts w:cs="Arial"/>
          <w:sz w:val="24"/>
        </w:rPr>
      </w:pPr>
      <w:r w:rsidRPr="002B30C6">
        <w:rPr>
          <w:rFonts w:cs="Arial"/>
          <w:b/>
          <w:sz w:val="24"/>
        </w:rPr>
        <w:t>Includes amendments up to:</w:t>
      </w:r>
      <w:r w:rsidRPr="002B30C6">
        <w:rPr>
          <w:rFonts w:cs="Arial"/>
          <w:b/>
          <w:sz w:val="24"/>
        </w:rPr>
        <w:tab/>
      </w:r>
      <w:r w:rsidRPr="002B30C6">
        <w:rPr>
          <w:rFonts w:cs="Arial"/>
          <w:sz w:val="24"/>
        </w:rPr>
        <w:fldChar w:fldCharType="begin"/>
      </w:r>
      <w:r w:rsidRPr="002B30C6">
        <w:rPr>
          <w:rFonts w:cs="Arial"/>
          <w:sz w:val="24"/>
        </w:rPr>
        <w:instrText xml:space="preserve"> DOCPROPERTY IncludesUpTo </w:instrText>
      </w:r>
      <w:r w:rsidRPr="002B30C6">
        <w:rPr>
          <w:rFonts w:cs="Arial"/>
          <w:sz w:val="24"/>
        </w:rPr>
        <w:fldChar w:fldCharType="separate"/>
      </w:r>
      <w:r w:rsidR="002B30C6">
        <w:rPr>
          <w:rFonts w:cs="Arial"/>
          <w:sz w:val="24"/>
        </w:rPr>
        <w:t>Act No. 47, 2017</w:t>
      </w:r>
      <w:r w:rsidRPr="002B30C6">
        <w:rPr>
          <w:rFonts w:cs="Arial"/>
          <w:sz w:val="24"/>
        </w:rPr>
        <w:fldChar w:fldCharType="end"/>
      </w:r>
    </w:p>
    <w:p w:rsidR="0017429B" w:rsidRPr="002B30C6" w:rsidRDefault="0017429B" w:rsidP="0017429B">
      <w:pPr>
        <w:spacing w:before="240"/>
        <w:rPr>
          <w:rFonts w:cs="Arial"/>
          <w:b/>
          <w:sz w:val="28"/>
          <w:szCs w:val="28"/>
        </w:rPr>
      </w:pPr>
      <w:r w:rsidRPr="002B30C6">
        <w:rPr>
          <w:rFonts w:cs="Arial"/>
          <w:b/>
          <w:sz w:val="24"/>
        </w:rPr>
        <w:t>Registered:</w:t>
      </w:r>
      <w:r w:rsidRPr="002B30C6">
        <w:rPr>
          <w:rFonts w:cs="Arial"/>
          <w:b/>
          <w:sz w:val="24"/>
        </w:rPr>
        <w:tab/>
      </w:r>
      <w:r w:rsidRPr="002B30C6">
        <w:rPr>
          <w:rFonts w:cs="Arial"/>
          <w:b/>
          <w:sz w:val="24"/>
        </w:rPr>
        <w:tab/>
      </w:r>
      <w:r w:rsidRPr="002B30C6">
        <w:rPr>
          <w:rFonts w:cs="Arial"/>
          <w:b/>
          <w:sz w:val="24"/>
        </w:rPr>
        <w:tab/>
      </w:r>
      <w:r w:rsidRPr="002B30C6">
        <w:rPr>
          <w:rFonts w:cs="Arial"/>
          <w:b/>
          <w:sz w:val="24"/>
        </w:rPr>
        <w:tab/>
      </w:r>
      <w:r w:rsidRPr="002B30C6">
        <w:rPr>
          <w:rFonts w:cs="Arial"/>
          <w:sz w:val="24"/>
        </w:rPr>
        <w:fldChar w:fldCharType="begin"/>
      </w:r>
      <w:r w:rsidRPr="002B30C6">
        <w:rPr>
          <w:rFonts w:cs="Arial"/>
          <w:sz w:val="24"/>
        </w:rPr>
        <w:instrText xml:space="preserve"> IF </w:instrText>
      </w:r>
      <w:r w:rsidRPr="002B30C6">
        <w:rPr>
          <w:rFonts w:cs="Arial"/>
          <w:sz w:val="24"/>
        </w:rPr>
        <w:fldChar w:fldCharType="begin"/>
      </w:r>
      <w:r w:rsidRPr="002B30C6">
        <w:rPr>
          <w:rFonts w:cs="Arial"/>
          <w:sz w:val="24"/>
        </w:rPr>
        <w:instrText xml:space="preserve"> DOCPROPERTY RegisteredDate </w:instrText>
      </w:r>
      <w:r w:rsidRPr="002B30C6">
        <w:rPr>
          <w:rFonts w:cs="Arial"/>
          <w:sz w:val="24"/>
        </w:rPr>
        <w:fldChar w:fldCharType="separate"/>
      </w:r>
      <w:r w:rsidR="002B30C6">
        <w:rPr>
          <w:rFonts w:cs="Arial"/>
          <w:sz w:val="24"/>
        </w:rPr>
        <w:instrText>20/06/2017</w:instrText>
      </w:r>
      <w:r w:rsidRPr="002B30C6">
        <w:rPr>
          <w:rFonts w:cs="Arial"/>
          <w:sz w:val="24"/>
        </w:rPr>
        <w:fldChar w:fldCharType="end"/>
      </w:r>
      <w:r w:rsidRPr="002B30C6">
        <w:rPr>
          <w:rFonts w:cs="Arial"/>
          <w:sz w:val="24"/>
        </w:rPr>
        <w:instrText xml:space="preserve"> = #1/1/1901# "Unknown" </w:instrText>
      </w:r>
      <w:r w:rsidRPr="002B30C6">
        <w:rPr>
          <w:rFonts w:cs="Arial"/>
          <w:sz w:val="24"/>
        </w:rPr>
        <w:fldChar w:fldCharType="begin"/>
      </w:r>
      <w:r w:rsidRPr="002B30C6">
        <w:rPr>
          <w:rFonts w:cs="Arial"/>
          <w:sz w:val="24"/>
        </w:rPr>
        <w:instrText xml:space="preserve"> DOCPROPERTY RegisteredDate \@ "d MMMM yyyy" </w:instrText>
      </w:r>
      <w:r w:rsidRPr="002B30C6">
        <w:rPr>
          <w:rFonts w:cs="Arial"/>
          <w:sz w:val="24"/>
        </w:rPr>
        <w:fldChar w:fldCharType="separate"/>
      </w:r>
      <w:r w:rsidR="002B30C6">
        <w:rPr>
          <w:rFonts w:cs="Arial"/>
          <w:sz w:val="24"/>
        </w:rPr>
        <w:instrText>20 June 2017</w:instrText>
      </w:r>
      <w:r w:rsidRPr="002B30C6">
        <w:rPr>
          <w:rFonts w:cs="Arial"/>
          <w:sz w:val="24"/>
        </w:rPr>
        <w:fldChar w:fldCharType="end"/>
      </w:r>
      <w:r w:rsidRPr="002B30C6">
        <w:rPr>
          <w:rFonts w:cs="Arial"/>
          <w:sz w:val="24"/>
        </w:rPr>
        <w:instrText xml:space="preserve"> </w:instrText>
      </w:r>
      <w:r w:rsidRPr="002B30C6">
        <w:rPr>
          <w:rFonts w:cs="Arial"/>
          <w:sz w:val="24"/>
        </w:rPr>
        <w:fldChar w:fldCharType="separate"/>
      </w:r>
      <w:r w:rsidR="002B30C6">
        <w:rPr>
          <w:rFonts w:cs="Arial"/>
          <w:noProof/>
          <w:sz w:val="24"/>
        </w:rPr>
        <w:t>20 June 2017</w:t>
      </w:r>
      <w:r w:rsidRPr="002B30C6">
        <w:rPr>
          <w:rFonts w:cs="Arial"/>
          <w:sz w:val="24"/>
        </w:rPr>
        <w:fldChar w:fldCharType="end"/>
      </w:r>
    </w:p>
    <w:p w:rsidR="0017429B" w:rsidRPr="002B30C6" w:rsidRDefault="0017429B" w:rsidP="0017429B">
      <w:pPr>
        <w:spacing w:before="120"/>
        <w:rPr>
          <w:rFonts w:cs="Arial"/>
          <w:sz w:val="24"/>
        </w:rPr>
      </w:pPr>
      <w:r w:rsidRPr="002B30C6">
        <w:rPr>
          <w:rFonts w:cs="Arial"/>
          <w:sz w:val="24"/>
        </w:rPr>
        <w:t xml:space="preserve">This compilation is in </w:t>
      </w:r>
      <w:r w:rsidR="00EC37F6" w:rsidRPr="002B30C6">
        <w:rPr>
          <w:rFonts w:cs="Arial"/>
          <w:sz w:val="24"/>
        </w:rPr>
        <w:t>2</w:t>
      </w:r>
      <w:r w:rsidRPr="002B30C6">
        <w:rPr>
          <w:rFonts w:cs="Arial"/>
          <w:sz w:val="24"/>
        </w:rPr>
        <w:t xml:space="preserve"> volumes</w:t>
      </w:r>
    </w:p>
    <w:p w:rsidR="0017429B" w:rsidRPr="002B30C6" w:rsidRDefault="0017429B" w:rsidP="0017429B">
      <w:pPr>
        <w:spacing w:before="240"/>
        <w:rPr>
          <w:rFonts w:cs="Arial"/>
          <w:b/>
          <w:sz w:val="24"/>
        </w:rPr>
      </w:pPr>
      <w:r w:rsidRPr="002B30C6">
        <w:rPr>
          <w:rFonts w:cs="Arial"/>
          <w:b/>
          <w:sz w:val="24"/>
        </w:rPr>
        <w:t>Volume 1:</w:t>
      </w:r>
      <w:r w:rsidRPr="002B30C6">
        <w:rPr>
          <w:rFonts w:cs="Arial"/>
          <w:b/>
          <w:sz w:val="24"/>
        </w:rPr>
        <w:tab/>
      </w:r>
      <w:r w:rsidR="00EC37F6" w:rsidRPr="002B30C6">
        <w:rPr>
          <w:rFonts w:cs="Arial"/>
          <w:b/>
          <w:sz w:val="24"/>
        </w:rPr>
        <w:t>sections</w:t>
      </w:r>
      <w:r w:rsidR="002B30C6">
        <w:rPr>
          <w:rFonts w:cs="Arial"/>
          <w:b/>
          <w:sz w:val="24"/>
        </w:rPr>
        <w:t> </w:t>
      </w:r>
      <w:r w:rsidR="00EC37F6" w:rsidRPr="002B30C6">
        <w:rPr>
          <w:rFonts w:cs="Arial"/>
          <w:b/>
          <w:sz w:val="24"/>
        </w:rPr>
        <w:t>1</w:t>
      </w:r>
      <w:r w:rsidR="002B30C6">
        <w:rPr>
          <w:rFonts w:cs="Arial"/>
          <w:b/>
          <w:sz w:val="24"/>
        </w:rPr>
        <w:noBreakHyphen/>
      </w:r>
      <w:r w:rsidR="00EC37F6" w:rsidRPr="002B30C6">
        <w:rPr>
          <w:rFonts w:cs="Arial"/>
          <w:b/>
          <w:sz w:val="24"/>
        </w:rPr>
        <w:t>1 to 113</w:t>
      </w:r>
      <w:r w:rsidR="002B30C6">
        <w:rPr>
          <w:rFonts w:cs="Arial"/>
          <w:b/>
          <w:sz w:val="24"/>
        </w:rPr>
        <w:noBreakHyphen/>
      </w:r>
      <w:r w:rsidR="00EC37F6" w:rsidRPr="002B30C6">
        <w:rPr>
          <w:rFonts w:cs="Arial"/>
          <w:b/>
          <w:sz w:val="24"/>
        </w:rPr>
        <w:t>5</w:t>
      </w:r>
    </w:p>
    <w:p w:rsidR="0017429B" w:rsidRPr="002B30C6" w:rsidRDefault="0017429B" w:rsidP="0017429B">
      <w:pPr>
        <w:rPr>
          <w:rFonts w:cs="Arial"/>
          <w:sz w:val="24"/>
        </w:rPr>
      </w:pPr>
      <w:r w:rsidRPr="002B30C6">
        <w:rPr>
          <w:rFonts w:cs="Arial"/>
          <w:sz w:val="24"/>
        </w:rPr>
        <w:t>Volume 2:</w:t>
      </w:r>
      <w:r w:rsidRPr="002B30C6">
        <w:rPr>
          <w:rFonts w:cs="Arial"/>
          <w:sz w:val="24"/>
        </w:rPr>
        <w:tab/>
      </w:r>
      <w:r w:rsidR="00EC37F6" w:rsidRPr="002B30C6">
        <w:rPr>
          <w:rFonts w:cs="Arial"/>
          <w:sz w:val="24"/>
        </w:rPr>
        <w:t>sections</w:t>
      </w:r>
      <w:r w:rsidR="002B30C6">
        <w:rPr>
          <w:rFonts w:cs="Arial"/>
          <w:sz w:val="24"/>
        </w:rPr>
        <w:t> </w:t>
      </w:r>
      <w:r w:rsidR="00EC37F6" w:rsidRPr="002B30C6">
        <w:rPr>
          <w:rFonts w:cs="Arial"/>
          <w:sz w:val="24"/>
        </w:rPr>
        <w:t>114</w:t>
      </w:r>
      <w:r w:rsidR="002B30C6">
        <w:rPr>
          <w:rFonts w:cs="Arial"/>
          <w:sz w:val="24"/>
        </w:rPr>
        <w:noBreakHyphen/>
      </w:r>
      <w:r w:rsidR="00EC37F6" w:rsidRPr="002B30C6">
        <w:rPr>
          <w:rFonts w:cs="Arial"/>
          <w:sz w:val="24"/>
        </w:rPr>
        <w:t>1 to 195</w:t>
      </w:r>
      <w:r w:rsidR="002B30C6">
        <w:rPr>
          <w:rFonts w:cs="Arial"/>
          <w:sz w:val="24"/>
        </w:rPr>
        <w:noBreakHyphen/>
      </w:r>
      <w:r w:rsidR="00EC37F6" w:rsidRPr="002B30C6">
        <w:rPr>
          <w:rFonts w:cs="Arial"/>
          <w:sz w:val="24"/>
        </w:rPr>
        <w:t>1</w:t>
      </w:r>
    </w:p>
    <w:p w:rsidR="00EC37F6" w:rsidRPr="002B30C6" w:rsidRDefault="00EC37F6" w:rsidP="0017429B">
      <w:pPr>
        <w:rPr>
          <w:rFonts w:cs="Arial"/>
          <w:sz w:val="24"/>
        </w:rPr>
      </w:pPr>
      <w:r w:rsidRPr="002B30C6">
        <w:rPr>
          <w:rFonts w:cs="Arial"/>
          <w:sz w:val="24"/>
        </w:rPr>
        <w:tab/>
      </w:r>
      <w:r w:rsidRPr="002B30C6">
        <w:rPr>
          <w:rFonts w:cs="Arial"/>
          <w:sz w:val="24"/>
        </w:rPr>
        <w:tab/>
        <w:t>Schedules</w:t>
      </w:r>
    </w:p>
    <w:p w:rsidR="00EC37F6" w:rsidRPr="002B30C6" w:rsidRDefault="00EC37F6" w:rsidP="0017429B">
      <w:pPr>
        <w:rPr>
          <w:rFonts w:cs="Arial"/>
          <w:sz w:val="24"/>
        </w:rPr>
      </w:pPr>
      <w:r w:rsidRPr="002B30C6">
        <w:rPr>
          <w:rFonts w:cs="Arial"/>
          <w:sz w:val="24"/>
        </w:rPr>
        <w:tab/>
      </w:r>
      <w:r w:rsidRPr="002B30C6">
        <w:rPr>
          <w:rFonts w:cs="Arial"/>
          <w:sz w:val="24"/>
        </w:rPr>
        <w:tab/>
        <w:t>Endnotes</w:t>
      </w:r>
    </w:p>
    <w:p w:rsidR="0017429B" w:rsidRPr="002B30C6" w:rsidRDefault="0017429B" w:rsidP="0017429B">
      <w:pPr>
        <w:spacing w:before="120"/>
        <w:rPr>
          <w:rFonts w:cs="Arial"/>
          <w:sz w:val="24"/>
        </w:rPr>
      </w:pPr>
      <w:r w:rsidRPr="002B30C6">
        <w:rPr>
          <w:rFonts w:cs="Arial"/>
          <w:sz w:val="24"/>
        </w:rPr>
        <w:t>Each volume has its own contents</w:t>
      </w:r>
    </w:p>
    <w:p w:rsidR="0017429B" w:rsidRPr="002B30C6" w:rsidRDefault="0017429B" w:rsidP="0017429B">
      <w:pPr>
        <w:spacing w:before="120"/>
        <w:rPr>
          <w:rFonts w:cs="Arial"/>
          <w:sz w:val="24"/>
        </w:rPr>
      </w:pPr>
    </w:p>
    <w:p w:rsidR="0017429B" w:rsidRPr="002B30C6" w:rsidRDefault="0017429B" w:rsidP="0017429B">
      <w:pPr>
        <w:pageBreakBefore/>
        <w:rPr>
          <w:rFonts w:cs="Arial"/>
          <w:b/>
          <w:sz w:val="32"/>
          <w:szCs w:val="32"/>
        </w:rPr>
      </w:pPr>
      <w:r w:rsidRPr="002B30C6">
        <w:rPr>
          <w:rFonts w:cs="Arial"/>
          <w:b/>
          <w:sz w:val="32"/>
          <w:szCs w:val="32"/>
        </w:rPr>
        <w:lastRenderedPageBreak/>
        <w:t>About this compilation</w:t>
      </w:r>
    </w:p>
    <w:p w:rsidR="0017429B" w:rsidRPr="002B30C6" w:rsidRDefault="0017429B" w:rsidP="0017429B">
      <w:pPr>
        <w:spacing w:before="240"/>
        <w:rPr>
          <w:rFonts w:cs="Arial"/>
        </w:rPr>
      </w:pPr>
      <w:r w:rsidRPr="002B30C6">
        <w:rPr>
          <w:rFonts w:cs="Arial"/>
          <w:b/>
          <w:szCs w:val="22"/>
        </w:rPr>
        <w:t>This compilation</w:t>
      </w:r>
    </w:p>
    <w:p w:rsidR="0017429B" w:rsidRPr="002B30C6" w:rsidRDefault="0017429B" w:rsidP="0017429B">
      <w:pPr>
        <w:spacing w:before="120" w:after="120"/>
        <w:rPr>
          <w:rFonts w:cs="Arial"/>
          <w:szCs w:val="22"/>
        </w:rPr>
      </w:pPr>
      <w:r w:rsidRPr="002B30C6">
        <w:rPr>
          <w:rFonts w:cs="Arial"/>
          <w:szCs w:val="22"/>
        </w:rPr>
        <w:t xml:space="preserve">This is a compilation of the </w:t>
      </w:r>
      <w:r w:rsidRPr="002B30C6">
        <w:rPr>
          <w:rFonts w:cs="Arial"/>
          <w:i/>
          <w:szCs w:val="22"/>
        </w:rPr>
        <w:fldChar w:fldCharType="begin"/>
      </w:r>
      <w:r w:rsidRPr="002B30C6">
        <w:rPr>
          <w:rFonts w:cs="Arial"/>
          <w:i/>
          <w:szCs w:val="22"/>
        </w:rPr>
        <w:instrText xml:space="preserve"> STYLEREF  ShortT </w:instrText>
      </w:r>
      <w:r w:rsidRPr="002B30C6">
        <w:rPr>
          <w:rFonts w:cs="Arial"/>
          <w:i/>
          <w:szCs w:val="22"/>
        </w:rPr>
        <w:fldChar w:fldCharType="separate"/>
      </w:r>
      <w:r w:rsidR="002B30C6">
        <w:rPr>
          <w:rFonts w:cs="Arial"/>
          <w:i/>
          <w:noProof/>
          <w:szCs w:val="22"/>
        </w:rPr>
        <w:t>A New Tax System (Goods and Services Tax) Act 1999</w:t>
      </w:r>
      <w:r w:rsidRPr="002B30C6">
        <w:rPr>
          <w:rFonts w:cs="Arial"/>
          <w:i/>
          <w:szCs w:val="22"/>
        </w:rPr>
        <w:fldChar w:fldCharType="end"/>
      </w:r>
      <w:r w:rsidRPr="002B30C6">
        <w:rPr>
          <w:rFonts w:cs="Arial"/>
          <w:szCs w:val="22"/>
        </w:rPr>
        <w:t xml:space="preserve"> that shows the text of the law as amended and in force on </w:t>
      </w:r>
      <w:r w:rsidRPr="002B30C6">
        <w:rPr>
          <w:rFonts w:cs="Arial"/>
          <w:szCs w:val="22"/>
        </w:rPr>
        <w:fldChar w:fldCharType="begin"/>
      </w:r>
      <w:r w:rsidRPr="002B30C6">
        <w:rPr>
          <w:rFonts w:cs="Arial"/>
          <w:szCs w:val="22"/>
        </w:rPr>
        <w:instrText xml:space="preserve"> DOCPROPERTY StartDate \@ "d MMMM yyyy" </w:instrText>
      </w:r>
      <w:r w:rsidRPr="002B30C6">
        <w:rPr>
          <w:rFonts w:cs="Arial"/>
          <w:szCs w:val="22"/>
        </w:rPr>
        <w:fldChar w:fldCharType="separate"/>
      </w:r>
      <w:r w:rsidR="002B30C6">
        <w:rPr>
          <w:rFonts w:cs="Arial"/>
          <w:szCs w:val="22"/>
        </w:rPr>
        <w:t>20 June 2017</w:t>
      </w:r>
      <w:r w:rsidRPr="002B30C6">
        <w:rPr>
          <w:rFonts w:cs="Arial"/>
          <w:szCs w:val="22"/>
        </w:rPr>
        <w:fldChar w:fldCharType="end"/>
      </w:r>
      <w:r w:rsidRPr="002B30C6">
        <w:rPr>
          <w:rFonts w:cs="Arial"/>
          <w:szCs w:val="22"/>
        </w:rPr>
        <w:t xml:space="preserve"> (the </w:t>
      </w:r>
      <w:r w:rsidRPr="002B30C6">
        <w:rPr>
          <w:rFonts w:cs="Arial"/>
          <w:b/>
          <w:i/>
          <w:szCs w:val="22"/>
        </w:rPr>
        <w:t>compilation date</w:t>
      </w:r>
      <w:r w:rsidRPr="002B30C6">
        <w:rPr>
          <w:rFonts w:cs="Arial"/>
          <w:szCs w:val="22"/>
        </w:rPr>
        <w:t>).</w:t>
      </w:r>
    </w:p>
    <w:p w:rsidR="0017429B" w:rsidRPr="002B30C6" w:rsidRDefault="0017429B" w:rsidP="0017429B">
      <w:pPr>
        <w:spacing w:after="120"/>
        <w:rPr>
          <w:rFonts w:cs="Arial"/>
          <w:szCs w:val="22"/>
        </w:rPr>
      </w:pPr>
      <w:r w:rsidRPr="002B30C6">
        <w:rPr>
          <w:rFonts w:cs="Arial"/>
          <w:szCs w:val="22"/>
        </w:rPr>
        <w:t xml:space="preserve">The notes at the end of this compilation (the </w:t>
      </w:r>
      <w:r w:rsidRPr="002B30C6">
        <w:rPr>
          <w:rFonts w:cs="Arial"/>
          <w:b/>
          <w:i/>
          <w:szCs w:val="22"/>
        </w:rPr>
        <w:t>endnotes</w:t>
      </w:r>
      <w:r w:rsidRPr="002B30C6">
        <w:rPr>
          <w:rFonts w:cs="Arial"/>
          <w:szCs w:val="22"/>
        </w:rPr>
        <w:t>) include information about amending laws and the amendment history of provisions of the compiled law.</w:t>
      </w:r>
    </w:p>
    <w:p w:rsidR="0017429B" w:rsidRPr="002B30C6" w:rsidRDefault="0017429B" w:rsidP="0017429B">
      <w:pPr>
        <w:tabs>
          <w:tab w:val="left" w:pos="5640"/>
        </w:tabs>
        <w:spacing w:before="120" w:after="120"/>
        <w:rPr>
          <w:rFonts w:cs="Arial"/>
          <w:b/>
          <w:szCs w:val="22"/>
        </w:rPr>
      </w:pPr>
      <w:r w:rsidRPr="002B30C6">
        <w:rPr>
          <w:rFonts w:cs="Arial"/>
          <w:b/>
          <w:szCs w:val="22"/>
        </w:rPr>
        <w:t>Uncommenced amendments</w:t>
      </w:r>
    </w:p>
    <w:p w:rsidR="0017429B" w:rsidRPr="002B30C6" w:rsidRDefault="0017429B" w:rsidP="0017429B">
      <w:pPr>
        <w:spacing w:after="120"/>
        <w:rPr>
          <w:rFonts w:cs="Arial"/>
          <w:szCs w:val="22"/>
        </w:rPr>
      </w:pPr>
      <w:r w:rsidRPr="002B30C6">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17429B" w:rsidRPr="002B30C6" w:rsidRDefault="0017429B" w:rsidP="0017429B">
      <w:pPr>
        <w:spacing w:before="120" w:after="120"/>
        <w:rPr>
          <w:rFonts w:cs="Arial"/>
          <w:b/>
          <w:szCs w:val="22"/>
        </w:rPr>
      </w:pPr>
      <w:r w:rsidRPr="002B30C6">
        <w:rPr>
          <w:rFonts w:cs="Arial"/>
          <w:b/>
          <w:szCs w:val="22"/>
        </w:rPr>
        <w:t>Application, saving and transitional provisions for provisions and amendments</w:t>
      </w:r>
    </w:p>
    <w:p w:rsidR="0017429B" w:rsidRPr="002B30C6" w:rsidRDefault="0017429B" w:rsidP="0017429B">
      <w:pPr>
        <w:spacing w:after="120"/>
        <w:rPr>
          <w:rFonts w:cs="Arial"/>
          <w:szCs w:val="22"/>
        </w:rPr>
      </w:pPr>
      <w:r w:rsidRPr="002B30C6">
        <w:rPr>
          <w:rFonts w:cs="Arial"/>
          <w:szCs w:val="22"/>
        </w:rPr>
        <w:t>If the operation of a provision or amendment of the compiled law is affected by an application, saving or transitional provision that is not included in this compilation, details are included in the endnotes.</w:t>
      </w:r>
    </w:p>
    <w:p w:rsidR="0017429B" w:rsidRPr="002B30C6" w:rsidRDefault="0017429B" w:rsidP="0017429B">
      <w:pPr>
        <w:spacing w:after="120"/>
        <w:rPr>
          <w:rFonts w:cs="Arial"/>
          <w:b/>
          <w:szCs w:val="22"/>
        </w:rPr>
      </w:pPr>
      <w:r w:rsidRPr="002B30C6">
        <w:rPr>
          <w:rFonts w:cs="Arial"/>
          <w:b/>
          <w:szCs w:val="22"/>
        </w:rPr>
        <w:t>Editorial changes</w:t>
      </w:r>
    </w:p>
    <w:p w:rsidR="0017429B" w:rsidRPr="002B30C6" w:rsidRDefault="0017429B" w:rsidP="0017429B">
      <w:pPr>
        <w:spacing w:after="120"/>
        <w:rPr>
          <w:rFonts w:cs="Arial"/>
          <w:szCs w:val="22"/>
        </w:rPr>
      </w:pPr>
      <w:r w:rsidRPr="002B30C6">
        <w:rPr>
          <w:rFonts w:cs="Arial"/>
          <w:szCs w:val="22"/>
        </w:rPr>
        <w:t>For more information about any editorial changes made in this compilation, see the endnotes.</w:t>
      </w:r>
    </w:p>
    <w:p w:rsidR="0017429B" w:rsidRPr="002B30C6" w:rsidRDefault="0017429B" w:rsidP="0017429B">
      <w:pPr>
        <w:spacing w:before="120" w:after="120"/>
        <w:rPr>
          <w:rFonts w:cs="Arial"/>
          <w:b/>
          <w:szCs w:val="22"/>
        </w:rPr>
      </w:pPr>
      <w:r w:rsidRPr="002B30C6">
        <w:rPr>
          <w:rFonts w:cs="Arial"/>
          <w:b/>
          <w:szCs w:val="22"/>
        </w:rPr>
        <w:t>Modifications</w:t>
      </w:r>
    </w:p>
    <w:p w:rsidR="0017429B" w:rsidRPr="002B30C6" w:rsidRDefault="0017429B" w:rsidP="0017429B">
      <w:pPr>
        <w:spacing w:after="120"/>
        <w:rPr>
          <w:rFonts w:cs="Arial"/>
          <w:szCs w:val="22"/>
        </w:rPr>
      </w:pPr>
      <w:r w:rsidRPr="002B30C6">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17429B" w:rsidRPr="002B30C6" w:rsidRDefault="0017429B" w:rsidP="0017429B">
      <w:pPr>
        <w:spacing w:before="80" w:after="120"/>
        <w:rPr>
          <w:rFonts w:cs="Arial"/>
          <w:b/>
          <w:szCs w:val="22"/>
        </w:rPr>
      </w:pPr>
      <w:r w:rsidRPr="002B30C6">
        <w:rPr>
          <w:rFonts w:cs="Arial"/>
          <w:b/>
          <w:szCs w:val="22"/>
        </w:rPr>
        <w:t>Self</w:t>
      </w:r>
      <w:r w:rsidR="002B30C6">
        <w:rPr>
          <w:rFonts w:cs="Arial"/>
          <w:b/>
          <w:szCs w:val="22"/>
        </w:rPr>
        <w:noBreakHyphen/>
      </w:r>
      <w:r w:rsidRPr="002B30C6">
        <w:rPr>
          <w:rFonts w:cs="Arial"/>
          <w:b/>
          <w:szCs w:val="22"/>
        </w:rPr>
        <w:t>repealing provisions</w:t>
      </w:r>
    </w:p>
    <w:p w:rsidR="0017429B" w:rsidRPr="002B30C6" w:rsidRDefault="0017429B" w:rsidP="0017429B">
      <w:pPr>
        <w:spacing w:after="120"/>
        <w:rPr>
          <w:rFonts w:cs="Arial"/>
          <w:szCs w:val="22"/>
        </w:rPr>
      </w:pPr>
      <w:r w:rsidRPr="002B30C6">
        <w:rPr>
          <w:rFonts w:cs="Arial"/>
          <w:szCs w:val="22"/>
        </w:rPr>
        <w:t>If a provision of the compiled law has been repealed in accordance with a provision of the law, details are included in the endnotes.</w:t>
      </w:r>
    </w:p>
    <w:p w:rsidR="0017429B" w:rsidRPr="002B30C6" w:rsidRDefault="0017429B" w:rsidP="0017429B">
      <w:pPr>
        <w:pStyle w:val="Header"/>
        <w:tabs>
          <w:tab w:val="clear" w:pos="4150"/>
          <w:tab w:val="clear" w:pos="8307"/>
        </w:tabs>
      </w:pPr>
      <w:r w:rsidRPr="002B30C6">
        <w:rPr>
          <w:rStyle w:val="CharChapNo"/>
        </w:rPr>
        <w:t xml:space="preserve"> </w:t>
      </w:r>
      <w:r w:rsidRPr="002B30C6">
        <w:rPr>
          <w:rStyle w:val="CharChapText"/>
        </w:rPr>
        <w:t xml:space="preserve"> </w:t>
      </w:r>
    </w:p>
    <w:p w:rsidR="0017429B" w:rsidRPr="002B30C6" w:rsidRDefault="0017429B" w:rsidP="0017429B">
      <w:pPr>
        <w:pStyle w:val="Header"/>
        <w:tabs>
          <w:tab w:val="clear" w:pos="4150"/>
          <w:tab w:val="clear" w:pos="8307"/>
        </w:tabs>
      </w:pPr>
      <w:r w:rsidRPr="002B30C6">
        <w:rPr>
          <w:rStyle w:val="CharPartNo"/>
        </w:rPr>
        <w:t xml:space="preserve"> </w:t>
      </w:r>
      <w:r w:rsidRPr="002B30C6">
        <w:rPr>
          <w:rStyle w:val="CharPartText"/>
        </w:rPr>
        <w:t xml:space="preserve"> </w:t>
      </w:r>
    </w:p>
    <w:p w:rsidR="0017429B" w:rsidRPr="002B30C6" w:rsidRDefault="0017429B" w:rsidP="0017429B">
      <w:pPr>
        <w:pStyle w:val="Header"/>
        <w:tabs>
          <w:tab w:val="clear" w:pos="4150"/>
          <w:tab w:val="clear" w:pos="8307"/>
        </w:tabs>
      </w:pPr>
      <w:r w:rsidRPr="002B30C6">
        <w:rPr>
          <w:rStyle w:val="CharDivNo"/>
        </w:rPr>
        <w:t xml:space="preserve"> </w:t>
      </w:r>
      <w:r w:rsidRPr="002B30C6">
        <w:rPr>
          <w:rStyle w:val="CharDivText"/>
        </w:rPr>
        <w:t xml:space="preserve"> </w:t>
      </w:r>
    </w:p>
    <w:p w:rsidR="0017429B" w:rsidRPr="002B30C6" w:rsidRDefault="0017429B" w:rsidP="0017429B">
      <w:pPr>
        <w:sectPr w:rsidR="0017429B" w:rsidRPr="002B30C6" w:rsidSect="004761BC">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2B30C6" w:rsidRDefault="00A53099" w:rsidP="00A36DB5">
      <w:pPr>
        <w:rPr>
          <w:sz w:val="36"/>
        </w:rPr>
      </w:pPr>
      <w:r w:rsidRPr="002B30C6">
        <w:rPr>
          <w:sz w:val="36"/>
        </w:rPr>
        <w:lastRenderedPageBreak/>
        <w:t>Contents</w:t>
      </w:r>
    </w:p>
    <w:p w:rsidR="002B30C6" w:rsidRDefault="00CD5983">
      <w:pPr>
        <w:pStyle w:val="TOC1"/>
        <w:rPr>
          <w:rFonts w:asciiTheme="minorHAnsi" w:eastAsiaTheme="minorEastAsia" w:hAnsiTheme="minorHAnsi" w:cstheme="minorBidi"/>
          <w:b w:val="0"/>
          <w:noProof/>
          <w:kern w:val="0"/>
          <w:sz w:val="22"/>
          <w:szCs w:val="22"/>
        </w:rPr>
      </w:pPr>
      <w:r w:rsidRPr="002B30C6">
        <w:fldChar w:fldCharType="begin"/>
      </w:r>
      <w:r w:rsidRPr="002B30C6">
        <w:instrText xml:space="preserve"> TOC \o "1-9" </w:instrText>
      </w:r>
      <w:r w:rsidRPr="002B30C6">
        <w:fldChar w:fldCharType="separate"/>
      </w:r>
      <w:r w:rsidR="002B30C6">
        <w:rPr>
          <w:noProof/>
        </w:rPr>
        <w:t>Chapter 1—Introduction</w:t>
      </w:r>
      <w:r w:rsidR="002B30C6" w:rsidRPr="002B30C6">
        <w:rPr>
          <w:b w:val="0"/>
          <w:noProof/>
          <w:sz w:val="18"/>
        </w:rPr>
        <w:tab/>
      </w:r>
      <w:r w:rsidR="002B30C6" w:rsidRPr="002B30C6">
        <w:rPr>
          <w:b w:val="0"/>
          <w:noProof/>
          <w:sz w:val="18"/>
        </w:rPr>
        <w:fldChar w:fldCharType="begin"/>
      </w:r>
      <w:r w:rsidR="002B30C6" w:rsidRPr="002B30C6">
        <w:rPr>
          <w:b w:val="0"/>
          <w:noProof/>
          <w:sz w:val="18"/>
        </w:rPr>
        <w:instrText xml:space="preserve"> PAGEREF _Toc485734745 \h </w:instrText>
      </w:r>
      <w:r w:rsidR="002B30C6" w:rsidRPr="002B30C6">
        <w:rPr>
          <w:b w:val="0"/>
          <w:noProof/>
          <w:sz w:val="18"/>
        </w:rPr>
      </w:r>
      <w:r w:rsidR="002B30C6" w:rsidRPr="002B30C6">
        <w:rPr>
          <w:b w:val="0"/>
          <w:noProof/>
          <w:sz w:val="18"/>
        </w:rPr>
        <w:fldChar w:fldCharType="separate"/>
      </w:r>
      <w:r w:rsidR="002B30C6" w:rsidRPr="002B30C6">
        <w:rPr>
          <w:b w:val="0"/>
          <w:noProof/>
          <w:sz w:val="18"/>
        </w:rPr>
        <w:t>1</w:t>
      </w:r>
      <w:r w:rsidR="002B30C6" w:rsidRPr="002B30C6">
        <w:rPr>
          <w:b w:val="0"/>
          <w:noProof/>
          <w:sz w:val="18"/>
        </w:rPr>
        <w:fldChar w:fldCharType="end"/>
      </w:r>
    </w:p>
    <w:p w:rsidR="002B30C6" w:rsidRDefault="002B30C6">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2B30C6">
        <w:rPr>
          <w:b w:val="0"/>
          <w:noProof/>
          <w:sz w:val="18"/>
        </w:rPr>
        <w:tab/>
      </w:r>
      <w:r w:rsidRPr="002B30C6">
        <w:rPr>
          <w:b w:val="0"/>
          <w:noProof/>
          <w:sz w:val="18"/>
        </w:rPr>
        <w:fldChar w:fldCharType="begin"/>
      </w:r>
      <w:r w:rsidRPr="002B30C6">
        <w:rPr>
          <w:b w:val="0"/>
          <w:noProof/>
          <w:sz w:val="18"/>
        </w:rPr>
        <w:instrText xml:space="preserve"> PAGEREF _Toc485734746 \h </w:instrText>
      </w:r>
      <w:r w:rsidRPr="002B30C6">
        <w:rPr>
          <w:b w:val="0"/>
          <w:noProof/>
          <w:sz w:val="18"/>
        </w:rPr>
      </w:r>
      <w:r w:rsidRPr="002B30C6">
        <w:rPr>
          <w:b w:val="0"/>
          <w:noProof/>
          <w:sz w:val="18"/>
        </w:rPr>
        <w:fldChar w:fldCharType="separate"/>
      </w:r>
      <w:r w:rsidRPr="002B30C6">
        <w:rPr>
          <w:b w:val="0"/>
          <w:noProof/>
          <w:sz w:val="18"/>
        </w:rPr>
        <w:t>1</w:t>
      </w:r>
      <w:r w:rsidRPr="002B30C6">
        <w:rPr>
          <w:b w:val="0"/>
          <w:noProof/>
          <w:sz w:val="18"/>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1—Preliminary</w:t>
      </w:r>
      <w:r w:rsidRPr="002B30C6">
        <w:rPr>
          <w:b w:val="0"/>
          <w:noProof/>
          <w:sz w:val="18"/>
        </w:rPr>
        <w:tab/>
      </w:r>
      <w:r w:rsidRPr="002B30C6">
        <w:rPr>
          <w:b w:val="0"/>
          <w:noProof/>
          <w:sz w:val="18"/>
        </w:rPr>
        <w:fldChar w:fldCharType="begin"/>
      </w:r>
      <w:r w:rsidRPr="002B30C6">
        <w:rPr>
          <w:b w:val="0"/>
          <w:noProof/>
          <w:sz w:val="18"/>
        </w:rPr>
        <w:instrText xml:space="preserve"> PAGEREF _Toc485734747 \h </w:instrText>
      </w:r>
      <w:r w:rsidRPr="002B30C6">
        <w:rPr>
          <w:b w:val="0"/>
          <w:noProof/>
          <w:sz w:val="18"/>
        </w:rPr>
      </w:r>
      <w:r w:rsidRPr="002B30C6">
        <w:rPr>
          <w:b w:val="0"/>
          <w:noProof/>
          <w:sz w:val="18"/>
        </w:rPr>
        <w:fldChar w:fldCharType="separate"/>
      </w:r>
      <w:r w:rsidRPr="002B30C6">
        <w:rPr>
          <w:b w:val="0"/>
          <w:noProof/>
          <w:sz w:val="18"/>
        </w:rPr>
        <w:t>1</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2B30C6">
        <w:rPr>
          <w:noProof/>
        </w:rPr>
        <w:tab/>
      </w:r>
      <w:r w:rsidRPr="002B30C6">
        <w:rPr>
          <w:noProof/>
        </w:rPr>
        <w:fldChar w:fldCharType="begin"/>
      </w:r>
      <w:r w:rsidRPr="002B30C6">
        <w:rPr>
          <w:noProof/>
        </w:rPr>
        <w:instrText xml:space="preserve"> PAGEREF _Toc485734748 \h </w:instrText>
      </w:r>
      <w:r w:rsidRPr="002B30C6">
        <w:rPr>
          <w:noProof/>
        </w:rPr>
      </w:r>
      <w:r w:rsidRPr="002B30C6">
        <w:rPr>
          <w:noProof/>
        </w:rPr>
        <w:fldChar w:fldCharType="separate"/>
      </w:r>
      <w:r w:rsidRPr="002B30C6">
        <w:rPr>
          <w:noProof/>
        </w:rPr>
        <w:t>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2B30C6">
        <w:rPr>
          <w:noProof/>
        </w:rPr>
        <w:tab/>
      </w:r>
      <w:r w:rsidRPr="002B30C6">
        <w:rPr>
          <w:noProof/>
        </w:rPr>
        <w:fldChar w:fldCharType="begin"/>
      </w:r>
      <w:r w:rsidRPr="002B30C6">
        <w:rPr>
          <w:noProof/>
        </w:rPr>
        <w:instrText xml:space="preserve"> PAGEREF _Toc485734749 \h </w:instrText>
      </w:r>
      <w:r w:rsidRPr="002B30C6">
        <w:rPr>
          <w:noProof/>
        </w:rPr>
      </w:r>
      <w:r w:rsidRPr="002B30C6">
        <w:rPr>
          <w:noProof/>
        </w:rPr>
        <w:fldChar w:fldCharType="separate"/>
      </w:r>
      <w:r w:rsidRPr="002B30C6">
        <w:rPr>
          <w:noProof/>
        </w:rPr>
        <w:t>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2B30C6">
        <w:rPr>
          <w:noProof/>
        </w:rPr>
        <w:tab/>
      </w:r>
      <w:r w:rsidRPr="002B30C6">
        <w:rPr>
          <w:noProof/>
        </w:rPr>
        <w:fldChar w:fldCharType="begin"/>
      </w:r>
      <w:r w:rsidRPr="002B30C6">
        <w:rPr>
          <w:noProof/>
        </w:rPr>
        <w:instrText xml:space="preserve"> PAGEREF _Toc485734750 \h </w:instrText>
      </w:r>
      <w:r w:rsidRPr="002B30C6">
        <w:rPr>
          <w:noProof/>
        </w:rPr>
      </w:r>
      <w:r w:rsidRPr="002B30C6">
        <w:rPr>
          <w:noProof/>
        </w:rPr>
        <w:fldChar w:fldCharType="separate"/>
      </w:r>
      <w:r w:rsidRPr="002B30C6">
        <w:rPr>
          <w:noProof/>
        </w:rPr>
        <w:t>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2B30C6">
        <w:rPr>
          <w:noProof/>
        </w:rPr>
        <w:tab/>
      </w:r>
      <w:r w:rsidRPr="002B30C6">
        <w:rPr>
          <w:noProof/>
        </w:rPr>
        <w:fldChar w:fldCharType="begin"/>
      </w:r>
      <w:r w:rsidRPr="002B30C6">
        <w:rPr>
          <w:noProof/>
        </w:rPr>
        <w:instrText xml:space="preserve"> PAGEREF _Toc485734751 \h </w:instrText>
      </w:r>
      <w:r w:rsidRPr="002B30C6">
        <w:rPr>
          <w:noProof/>
        </w:rPr>
      </w:r>
      <w:r w:rsidRPr="002B30C6">
        <w:rPr>
          <w:noProof/>
        </w:rPr>
        <w:fldChar w:fldCharType="separate"/>
      </w:r>
      <w:r w:rsidRPr="002B30C6">
        <w:rPr>
          <w:noProof/>
        </w:rPr>
        <w:t>2</w:t>
      </w:r>
      <w:r w:rsidRPr="002B30C6">
        <w:rPr>
          <w:noProof/>
        </w:rPr>
        <w:fldChar w:fldCharType="end"/>
      </w:r>
    </w:p>
    <w:p w:rsidR="002B30C6" w:rsidRDefault="002B30C6">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2B30C6">
        <w:rPr>
          <w:b w:val="0"/>
          <w:noProof/>
          <w:sz w:val="18"/>
        </w:rPr>
        <w:tab/>
      </w:r>
      <w:r w:rsidRPr="002B30C6">
        <w:rPr>
          <w:b w:val="0"/>
          <w:noProof/>
          <w:sz w:val="18"/>
        </w:rPr>
        <w:fldChar w:fldCharType="begin"/>
      </w:r>
      <w:r w:rsidRPr="002B30C6">
        <w:rPr>
          <w:b w:val="0"/>
          <w:noProof/>
          <w:sz w:val="18"/>
        </w:rPr>
        <w:instrText xml:space="preserve"> PAGEREF _Toc485734752 \h </w:instrText>
      </w:r>
      <w:r w:rsidRPr="002B30C6">
        <w:rPr>
          <w:b w:val="0"/>
          <w:noProof/>
          <w:sz w:val="18"/>
        </w:rPr>
      </w:r>
      <w:r w:rsidRPr="002B30C6">
        <w:rPr>
          <w:b w:val="0"/>
          <w:noProof/>
          <w:sz w:val="18"/>
        </w:rPr>
        <w:fldChar w:fldCharType="separate"/>
      </w:r>
      <w:r w:rsidRPr="002B30C6">
        <w:rPr>
          <w:b w:val="0"/>
          <w:noProof/>
          <w:sz w:val="18"/>
        </w:rPr>
        <w:t>3</w:t>
      </w:r>
      <w:r w:rsidRPr="002B30C6">
        <w:rPr>
          <w:b w:val="0"/>
          <w:noProof/>
          <w:sz w:val="18"/>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2—Overview of the GST legislation</w:t>
      </w:r>
      <w:r w:rsidRPr="002B30C6">
        <w:rPr>
          <w:b w:val="0"/>
          <w:noProof/>
          <w:sz w:val="18"/>
        </w:rPr>
        <w:tab/>
      </w:r>
      <w:r w:rsidRPr="002B30C6">
        <w:rPr>
          <w:b w:val="0"/>
          <w:noProof/>
          <w:sz w:val="18"/>
        </w:rPr>
        <w:fldChar w:fldCharType="begin"/>
      </w:r>
      <w:r w:rsidRPr="002B30C6">
        <w:rPr>
          <w:b w:val="0"/>
          <w:noProof/>
          <w:sz w:val="18"/>
        </w:rPr>
        <w:instrText xml:space="preserve"> PAGEREF _Toc485734753 \h </w:instrText>
      </w:r>
      <w:r w:rsidRPr="002B30C6">
        <w:rPr>
          <w:b w:val="0"/>
          <w:noProof/>
          <w:sz w:val="18"/>
        </w:rPr>
      </w:r>
      <w:r w:rsidRPr="002B30C6">
        <w:rPr>
          <w:b w:val="0"/>
          <w:noProof/>
          <w:sz w:val="18"/>
        </w:rPr>
        <w:fldChar w:fldCharType="separate"/>
      </w:r>
      <w:r w:rsidRPr="002B30C6">
        <w:rPr>
          <w:b w:val="0"/>
          <w:noProof/>
          <w:sz w:val="18"/>
        </w:rPr>
        <w:t>3</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2B30C6">
        <w:rPr>
          <w:noProof/>
        </w:rPr>
        <w:tab/>
      </w:r>
      <w:r w:rsidRPr="002B30C6">
        <w:rPr>
          <w:noProof/>
        </w:rPr>
        <w:fldChar w:fldCharType="begin"/>
      </w:r>
      <w:r w:rsidRPr="002B30C6">
        <w:rPr>
          <w:noProof/>
        </w:rPr>
        <w:instrText xml:space="preserve"> PAGEREF _Toc485734754 \h </w:instrText>
      </w:r>
      <w:r w:rsidRPr="002B30C6">
        <w:rPr>
          <w:noProof/>
        </w:rPr>
      </w:r>
      <w:r w:rsidRPr="002B30C6">
        <w:rPr>
          <w:noProof/>
        </w:rPr>
        <w:fldChar w:fldCharType="separate"/>
      </w:r>
      <w:r w:rsidRPr="002B30C6">
        <w:rPr>
          <w:noProof/>
        </w:rPr>
        <w:t>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2B30C6">
        <w:rPr>
          <w:noProof/>
        </w:rPr>
        <w:tab/>
      </w:r>
      <w:r w:rsidRPr="002B30C6">
        <w:rPr>
          <w:noProof/>
        </w:rPr>
        <w:fldChar w:fldCharType="begin"/>
      </w:r>
      <w:r w:rsidRPr="002B30C6">
        <w:rPr>
          <w:noProof/>
        </w:rPr>
        <w:instrText xml:space="preserve"> PAGEREF _Toc485734755 \h </w:instrText>
      </w:r>
      <w:r w:rsidRPr="002B30C6">
        <w:rPr>
          <w:noProof/>
        </w:rPr>
      </w:r>
      <w:r w:rsidRPr="002B30C6">
        <w:rPr>
          <w:noProof/>
        </w:rPr>
        <w:fldChar w:fldCharType="separate"/>
      </w:r>
      <w:r w:rsidRPr="002B30C6">
        <w:rPr>
          <w:noProof/>
        </w:rPr>
        <w:t>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2B30C6">
        <w:rPr>
          <w:noProof/>
        </w:rPr>
        <w:tab/>
      </w:r>
      <w:r w:rsidRPr="002B30C6">
        <w:rPr>
          <w:noProof/>
        </w:rPr>
        <w:fldChar w:fldCharType="begin"/>
      </w:r>
      <w:r w:rsidRPr="002B30C6">
        <w:rPr>
          <w:noProof/>
        </w:rPr>
        <w:instrText xml:space="preserve"> PAGEREF _Toc485734756 \h </w:instrText>
      </w:r>
      <w:r w:rsidRPr="002B30C6">
        <w:rPr>
          <w:noProof/>
        </w:rPr>
      </w:r>
      <w:r w:rsidRPr="002B30C6">
        <w:rPr>
          <w:noProof/>
        </w:rPr>
        <w:fldChar w:fldCharType="separate"/>
      </w:r>
      <w:r w:rsidRPr="002B30C6">
        <w:rPr>
          <w:noProof/>
        </w:rPr>
        <w:t>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2B30C6">
        <w:rPr>
          <w:noProof/>
        </w:rPr>
        <w:tab/>
      </w:r>
      <w:r w:rsidRPr="002B30C6">
        <w:rPr>
          <w:noProof/>
        </w:rPr>
        <w:fldChar w:fldCharType="begin"/>
      </w:r>
      <w:r w:rsidRPr="002B30C6">
        <w:rPr>
          <w:noProof/>
        </w:rPr>
        <w:instrText xml:space="preserve"> PAGEREF _Toc485734757 \h </w:instrText>
      </w:r>
      <w:r w:rsidRPr="002B30C6">
        <w:rPr>
          <w:noProof/>
        </w:rPr>
      </w:r>
      <w:r w:rsidRPr="002B30C6">
        <w:rPr>
          <w:noProof/>
        </w:rPr>
        <w:fldChar w:fldCharType="separate"/>
      </w:r>
      <w:r w:rsidRPr="002B30C6">
        <w:rPr>
          <w:noProof/>
        </w:rPr>
        <w:t>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2B30C6">
        <w:rPr>
          <w:noProof/>
        </w:rPr>
        <w:tab/>
      </w:r>
      <w:r w:rsidRPr="002B30C6">
        <w:rPr>
          <w:noProof/>
        </w:rPr>
        <w:fldChar w:fldCharType="begin"/>
      </w:r>
      <w:r w:rsidRPr="002B30C6">
        <w:rPr>
          <w:noProof/>
        </w:rPr>
        <w:instrText xml:space="preserve"> PAGEREF _Toc485734758 \h </w:instrText>
      </w:r>
      <w:r w:rsidRPr="002B30C6">
        <w:rPr>
          <w:noProof/>
        </w:rPr>
      </w:r>
      <w:r w:rsidRPr="002B30C6">
        <w:rPr>
          <w:noProof/>
        </w:rPr>
        <w:fldChar w:fldCharType="separate"/>
      </w:r>
      <w:r w:rsidRPr="002B30C6">
        <w:rPr>
          <w:noProof/>
        </w:rPr>
        <w:t>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2B30C6">
        <w:rPr>
          <w:noProof/>
        </w:rPr>
        <w:tab/>
      </w:r>
      <w:r w:rsidRPr="002B30C6">
        <w:rPr>
          <w:noProof/>
        </w:rPr>
        <w:fldChar w:fldCharType="begin"/>
      </w:r>
      <w:r w:rsidRPr="002B30C6">
        <w:rPr>
          <w:noProof/>
        </w:rPr>
        <w:instrText xml:space="preserve"> PAGEREF _Toc485734759 \h </w:instrText>
      </w:r>
      <w:r w:rsidRPr="002B30C6">
        <w:rPr>
          <w:noProof/>
        </w:rPr>
      </w:r>
      <w:r w:rsidRPr="002B30C6">
        <w:rPr>
          <w:noProof/>
        </w:rPr>
        <w:fldChar w:fldCharType="separate"/>
      </w:r>
      <w:r w:rsidRPr="002B30C6">
        <w:rPr>
          <w:noProof/>
        </w:rPr>
        <w:t>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D15B6D">
        <w:rPr>
          <w:i/>
          <w:noProof/>
        </w:rPr>
        <w:t>Taxation Administration Act 1953</w:t>
      </w:r>
      <w:r w:rsidRPr="002B30C6">
        <w:rPr>
          <w:noProof/>
        </w:rPr>
        <w:tab/>
      </w:r>
      <w:r w:rsidRPr="002B30C6">
        <w:rPr>
          <w:noProof/>
        </w:rPr>
        <w:fldChar w:fldCharType="begin"/>
      </w:r>
      <w:r w:rsidRPr="002B30C6">
        <w:rPr>
          <w:noProof/>
        </w:rPr>
        <w:instrText xml:space="preserve"> PAGEREF _Toc485734760 \h </w:instrText>
      </w:r>
      <w:r w:rsidRPr="002B30C6">
        <w:rPr>
          <w:noProof/>
        </w:rPr>
      </w:r>
      <w:r w:rsidRPr="002B30C6">
        <w:rPr>
          <w:noProof/>
        </w:rPr>
        <w:fldChar w:fldCharType="separate"/>
      </w:r>
      <w:r w:rsidRPr="002B30C6">
        <w:rPr>
          <w:noProof/>
        </w:rPr>
        <w:t>4</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3—Defined terms</w:t>
      </w:r>
      <w:r w:rsidRPr="002B30C6">
        <w:rPr>
          <w:b w:val="0"/>
          <w:noProof/>
          <w:sz w:val="18"/>
        </w:rPr>
        <w:tab/>
      </w:r>
      <w:r w:rsidRPr="002B30C6">
        <w:rPr>
          <w:b w:val="0"/>
          <w:noProof/>
          <w:sz w:val="18"/>
        </w:rPr>
        <w:fldChar w:fldCharType="begin"/>
      </w:r>
      <w:r w:rsidRPr="002B30C6">
        <w:rPr>
          <w:b w:val="0"/>
          <w:noProof/>
          <w:sz w:val="18"/>
        </w:rPr>
        <w:instrText xml:space="preserve"> PAGEREF _Toc485734761 \h </w:instrText>
      </w:r>
      <w:r w:rsidRPr="002B30C6">
        <w:rPr>
          <w:b w:val="0"/>
          <w:noProof/>
          <w:sz w:val="18"/>
        </w:rPr>
      </w:r>
      <w:r w:rsidRPr="002B30C6">
        <w:rPr>
          <w:b w:val="0"/>
          <w:noProof/>
          <w:sz w:val="18"/>
        </w:rPr>
        <w:fldChar w:fldCharType="separate"/>
      </w:r>
      <w:r w:rsidRPr="002B30C6">
        <w:rPr>
          <w:b w:val="0"/>
          <w:noProof/>
          <w:sz w:val="18"/>
        </w:rPr>
        <w:t>5</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2B30C6">
        <w:rPr>
          <w:noProof/>
        </w:rPr>
        <w:tab/>
      </w:r>
      <w:r w:rsidRPr="002B30C6">
        <w:rPr>
          <w:noProof/>
        </w:rPr>
        <w:fldChar w:fldCharType="begin"/>
      </w:r>
      <w:r w:rsidRPr="002B30C6">
        <w:rPr>
          <w:noProof/>
        </w:rPr>
        <w:instrText xml:space="preserve"> PAGEREF _Toc485734762 \h </w:instrText>
      </w:r>
      <w:r w:rsidRPr="002B30C6">
        <w:rPr>
          <w:noProof/>
        </w:rPr>
      </w:r>
      <w:r w:rsidRPr="002B30C6">
        <w:rPr>
          <w:noProof/>
        </w:rPr>
        <w:fldChar w:fldCharType="separate"/>
      </w:r>
      <w:r w:rsidRPr="002B30C6">
        <w:rPr>
          <w:noProof/>
        </w:rPr>
        <w:t>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D15B6D">
        <w:rPr>
          <w:i/>
          <w:iCs/>
          <w:noProof/>
        </w:rPr>
        <w:t>not</w:t>
      </w:r>
      <w:r>
        <w:rPr>
          <w:noProof/>
        </w:rPr>
        <w:t xml:space="preserve"> identified</w:t>
      </w:r>
      <w:r w:rsidRPr="002B30C6">
        <w:rPr>
          <w:noProof/>
        </w:rPr>
        <w:tab/>
      </w:r>
      <w:r w:rsidRPr="002B30C6">
        <w:rPr>
          <w:noProof/>
        </w:rPr>
        <w:fldChar w:fldCharType="begin"/>
      </w:r>
      <w:r w:rsidRPr="002B30C6">
        <w:rPr>
          <w:noProof/>
        </w:rPr>
        <w:instrText xml:space="preserve"> PAGEREF _Toc485734763 \h </w:instrText>
      </w:r>
      <w:r w:rsidRPr="002B30C6">
        <w:rPr>
          <w:noProof/>
        </w:rPr>
      </w:r>
      <w:r w:rsidRPr="002B30C6">
        <w:rPr>
          <w:noProof/>
        </w:rPr>
        <w:fldChar w:fldCharType="separate"/>
      </w:r>
      <w:r w:rsidRPr="002B30C6">
        <w:rPr>
          <w:noProof/>
        </w:rPr>
        <w:t>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2B30C6">
        <w:rPr>
          <w:noProof/>
        </w:rPr>
        <w:tab/>
      </w:r>
      <w:r w:rsidRPr="002B30C6">
        <w:rPr>
          <w:noProof/>
        </w:rPr>
        <w:fldChar w:fldCharType="begin"/>
      </w:r>
      <w:r w:rsidRPr="002B30C6">
        <w:rPr>
          <w:noProof/>
        </w:rPr>
        <w:instrText xml:space="preserve"> PAGEREF _Toc485734764 \h </w:instrText>
      </w:r>
      <w:r w:rsidRPr="002B30C6">
        <w:rPr>
          <w:noProof/>
        </w:rPr>
      </w:r>
      <w:r w:rsidRPr="002B30C6">
        <w:rPr>
          <w:noProof/>
        </w:rPr>
        <w:fldChar w:fldCharType="separate"/>
      </w:r>
      <w:r w:rsidRPr="002B30C6">
        <w:rPr>
          <w:noProof/>
        </w:rPr>
        <w:t>6</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2B30C6">
        <w:rPr>
          <w:b w:val="0"/>
          <w:noProof/>
          <w:sz w:val="18"/>
        </w:rPr>
        <w:tab/>
      </w:r>
      <w:r w:rsidRPr="002B30C6">
        <w:rPr>
          <w:b w:val="0"/>
          <w:noProof/>
          <w:sz w:val="18"/>
        </w:rPr>
        <w:fldChar w:fldCharType="begin"/>
      </w:r>
      <w:r w:rsidRPr="002B30C6">
        <w:rPr>
          <w:b w:val="0"/>
          <w:noProof/>
          <w:sz w:val="18"/>
        </w:rPr>
        <w:instrText xml:space="preserve"> PAGEREF _Toc485734765 \h </w:instrText>
      </w:r>
      <w:r w:rsidRPr="002B30C6">
        <w:rPr>
          <w:b w:val="0"/>
          <w:noProof/>
          <w:sz w:val="18"/>
        </w:rPr>
      </w:r>
      <w:r w:rsidRPr="002B30C6">
        <w:rPr>
          <w:b w:val="0"/>
          <w:noProof/>
          <w:sz w:val="18"/>
        </w:rPr>
        <w:fldChar w:fldCharType="separate"/>
      </w:r>
      <w:r w:rsidRPr="002B30C6">
        <w:rPr>
          <w:b w:val="0"/>
          <w:noProof/>
          <w:sz w:val="18"/>
        </w:rPr>
        <w:t>7</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2B30C6">
        <w:rPr>
          <w:noProof/>
        </w:rPr>
        <w:tab/>
      </w:r>
      <w:r w:rsidRPr="002B30C6">
        <w:rPr>
          <w:noProof/>
        </w:rPr>
        <w:fldChar w:fldCharType="begin"/>
      </w:r>
      <w:r w:rsidRPr="002B30C6">
        <w:rPr>
          <w:noProof/>
        </w:rPr>
        <w:instrText xml:space="preserve"> PAGEREF _Toc485734766 \h </w:instrText>
      </w:r>
      <w:r w:rsidRPr="002B30C6">
        <w:rPr>
          <w:noProof/>
        </w:rPr>
      </w:r>
      <w:r w:rsidRPr="002B30C6">
        <w:rPr>
          <w:noProof/>
        </w:rPr>
        <w:fldChar w:fldCharType="separate"/>
      </w:r>
      <w:r w:rsidRPr="002B30C6">
        <w:rPr>
          <w:noProof/>
        </w:rPr>
        <w:t>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2B30C6">
        <w:rPr>
          <w:noProof/>
        </w:rPr>
        <w:tab/>
      </w:r>
      <w:r w:rsidRPr="002B30C6">
        <w:rPr>
          <w:noProof/>
        </w:rPr>
        <w:fldChar w:fldCharType="begin"/>
      </w:r>
      <w:r w:rsidRPr="002B30C6">
        <w:rPr>
          <w:noProof/>
        </w:rPr>
        <w:instrText xml:space="preserve"> PAGEREF _Toc485734767 \h </w:instrText>
      </w:r>
      <w:r w:rsidRPr="002B30C6">
        <w:rPr>
          <w:noProof/>
        </w:rPr>
      </w:r>
      <w:r w:rsidRPr="002B30C6">
        <w:rPr>
          <w:noProof/>
        </w:rPr>
        <w:fldChar w:fldCharType="separate"/>
      </w:r>
      <w:r w:rsidRPr="002B30C6">
        <w:rPr>
          <w:noProof/>
        </w:rPr>
        <w:t>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2B30C6">
        <w:rPr>
          <w:noProof/>
        </w:rPr>
        <w:tab/>
      </w:r>
      <w:r w:rsidRPr="002B30C6">
        <w:rPr>
          <w:noProof/>
        </w:rPr>
        <w:fldChar w:fldCharType="begin"/>
      </w:r>
      <w:r w:rsidRPr="002B30C6">
        <w:rPr>
          <w:noProof/>
        </w:rPr>
        <w:instrText xml:space="preserve"> PAGEREF _Toc485734768 \h </w:instrText>
      </w:r>
      <w:r w:rsidRPr="002B30C6">
        <w:rPr>
          <w:noProof/>
        </w:rPr>
      </w:r>
      <w:r w:rsidRPr="002B30C6">
        <w:rPr>
          <w:noProof/>
        </w:rPr>
        <w:fldChar w:fldCharType="separate"/>
      </w:r>
      <w:r w:rsidRPr="002B30C6">
        <w:rPr>
          <w:noProof/>
        </w:rPr>
        <w:t>7</w:t>
      </w:r>
      <w:r w:rsidRPr="002B30C6">
        <w:rPr>
          <w:noProof/>
        </w:rPr>
        <w:fldChar w:fldCharType="end"/>
      </w:r>
    </w:p>
    <w:p w:rsidR="002B30C6" w:rsidRDefault="002B30C6">
      <w:pPr>
        <w:pStyle w:val="TOC1"/>
        <w:rPr>
          <w:rFonts w:asciiTheme="minorHAnsi" w:eastAsiaTheme="minorEastAsia" w:hAnsiTheme="minorHAnsi" w:cstheme="minorBidi"/>
          <w:b w:val="0"/>
          <w:noProof/>
          <w:kern w:val="0"/>
          <w:sz w:val="22"/>
          <w:szCs w:val="22"/>
        </w:rPr>
      </w:pPr>
      <w:r>
        <w:rPr>
          <w:noProof/>
        </w:rPr>
        <w:t>Chapter 2—The basic rules</w:t>
      </w:r>
      <w:r w:rsidRPr="002B30C6">
        <w:rPr>
          <w:b w:val="0"/>
          <w:noProof/>
          <w:sz w:val="18"/>
        </w:rPr>
        <w:tab/>
      </w:r>
      <w:r w:rsidRPr="002B30C6">
        <w:rPr>
          <w:b w:val="0"/>
          <w:noProof/>
          <w:sz w:val="18"/>
        </w:rPr>
        <w:fldChar w:fldCharType="begin"/>
      </w:r>
      <w:r w:rsidRPr="002B30C6">
        <w:rPr>
          <w:b w:val="0"/>
          <w:noProof/>
          <w:sz w:val="18"/>
        </w:rPr>
        <w:instrText xml:space="preserve"> PAGEREF _Toc485734769 \h </w:instrText>
      </w:r>
      <w:r w:rsidRPr="002B30C6">
        <w:rPr>
          <w:b w:val="0"/>
          <w:noProof/>
          <w:sz w:val="18"/>
        </w:rPr>
      </w:r>
      <w:r w:rsidRPr="002B30C6">
        <w:rPr>
          <w:b w:val="0"/>
          <w:noProof/>
          <w:sz w:val="18"/>
        </w:rPr>
        <w:fldChar w:fldCharType="separate"/>
      </w:r>
      <w:r w:rsidRPr="002B30C6">
        <w:rPr>
          <w:b w:val="0"/>
          <w:noProof/>
          <w:sz w:val="18"/>
        </w:rPr>
        <w:t>8</w:t>
      </w:r>
      <w:r w:rsidRPr="002B30C6">
        <w:rPr>
          <w:b w:val="0"/>
          <w:noProof/>
          <w:sz w:val="18"/>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5—Introduction</w:t>
      </w:r>
      <w:r w:rsidRPr="002B30C6">
        <w:rPr>
          <w:b w:val="0"/>
          <w:noProof/>
          <w:sz w:val="18"/>
        </w:rPr>
        <w:tab/>
      </w:r>
      <w:r w:rsidRPr="002B30C6">
        <w:rPr>
          <w:b w:val="0"/>
          <w:noProof/>
          <w:sz w:val="18"/>
        </w:rPr>
        <w:fldChar w:fldCharType="begin"/>
      </w:r>
      <w:r w:rsidRPr="002B30C6">
        <w:rPr>
          <w:b w:val="0"/>
          <w:noProof/>
          <w:sz w:val="18"/>
        </w:rPr>
        <w:instrText xml:space="preserve"> PAGEREF _Toc485734770 \h </w:instrText>
      </w:r>
      <w:r w:rsidRPr="002B30C6">
        <w:rPr>
          <w:b w:val="0"/>
          <w:noProof/>
          <w:sz w:val="18"/>
        </w:rPr>
      </w:r>
      <w:r w:rsidRPr="002B30C6">
        <w:rPr>
          <w:b w:val="0"/>
          <w:noProof/>
          <w:sz w:val="18"/>
        </w:rPr>
        <w:fldChar w:fldCharType="separate"/>
      </w:r>
      <w:r w:rsidRPr="002B30C6">
        <w:rPr>
          <w:b w:val="0"/>
          <w:noProof/>
          <w:sz w:val="18"/>
        </w:rPr>
        <w:t>8</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2B30C6">
        <w:rPr>
          <w:noProof/>
        </w:rPr>
        <w:tab/>
      </w:r>
      <w:r w:rsidRPr="002B30C6">
        <w:rPr>
          <w:noProof/>
        </w:rPr>
        <w:fldChar w:fldCharType="begin"/>
      </w:r>
      <w:r w:rsidRPr="002B30C6">
        <w:rPr>
          <w:noProof/>
        </w:rPr>
        <w:instrText xml:space="preserve"> PAGEREF _Toc485734771 \h </w:instrText>
      </w:r>
      <w:r w:rsidRPr="002B30C6">
        <w:rPr>
          <w:noProof/>
        </w:rPr>
      </w:r>
      <w:r w:rsidRPr="002B30C6">
        <w:rPr>
          <w:noProof/>
        </w:rPr>
        <w:fldChar w:fldCharType="separate"/>
      </w:r>
      <w:r w:rsidRPr="002B30C6">
        <w:rPr>
          <w:noProof/>
        </w:rPr>
        <w:t>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2B30C6">
        <w:rPr>
          <w:noProof/>
        </w:rPr>
        <w:tab/>
      </w:r>
      <w:r w:rsidRPr="002B30C6">
        <w:rPr>
          <w:noProof/>
        </w:rPr>
        <w:fldChar w:fldCharType="begin"/>
      </w:r>
      <w:r w:rsidRPr="002B30C6">
        <w:rPr>
          <w:noProof/>
        </w:rPr>
        <w:instrText xml:space="preserve"> PAGEREF _Toc485734772 \h </w:instrText>
      </w:r>
      <w:r w:rsidRPr="002B30C6">
        <w:rPr>
          <w:noProof/>
        </w:rPr>
      </w:r>
      <w:r w:rsidRPr="002B30C6">
        <w:rPr>
          <w:noProof/>
        </w:rPr>
        <w:fldChar w:fldCharType="separate"/>
      </w:r>
      <w:r w:rsidRPr="002B30C6">
        <w:rPr>
          <w:noProof/>
        </w:rPr>
        <w:t>8</w:t>
      </w:r>
      <w:r w:rsidRPr="002B30C6">
        <w:rPr>
          <w:noProof/>
        </w:rPr>
        <w:fldChar w:fldCharType="end"/>
      </w:r>
    </w:p>
    <w:p w:rsidR="002B30C6" w:rsidRDefault="002B30C6">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2B30C6">
        <w:rPr>
          <w:b w:val="0"/>
          <w:noProof/>
          <w:sz w:val="18"/>
        </w:rPr>
        <w:tab/>
      </w:r>
      <w:r w:rsidRPr="002B30C6">
        <w:rPr>
          <w:b w:val="0"/>
          <w:noProof/>
          <w:sz w:val="18"/>
        </w:rPr>
        <w:fldChar w:fldCharType="begin"/>
      </w:r>
      <w:r w:rsidRPr="002B30C6">
        <w:rPr>
          <w:b w:val="0"/>
          <w:noProof/>
          <w:sz w:val="18"/>
        </w:rPr>
        <w:instrText xml:space="preserve"> PAGEREF _Toc485734773 \h </w:instrText>
      </w:r>
      <w:r w:rsidRPr="002B30C6">
        <w:rPr>
          <w:b w:val="0"/>
          <w:noProof/>
          <w:sz w:val="18"/>
        </w:rPr>
      </w:r>
      <w:r w:rsidRPr="002B30C6">
        <w:rPr>
          <w:b w:val="0"/>
          <w:noProof/>
          <w:sz w:val="18"/>
        </w:rPr>
        <w:fldChar w:fldCharType="separate"/>
      </w:r>
      <w:r w:rsidRPr="002B30C6">
        <w:rPr>
          <w:b w:val="0"/>
          <w:noProof/>
          <w:sz w:val="18"/>
        </w:rPr>
        <w:t>10</w:t>
      </w:r>
      <w:r w:rsidRPr="002B30C6">
        <w:rPr>
          <w:b w:val="0"/>
          <w:noProof/>
          <w:sz w:val="18"/>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7—The central provisions</w:t>
      </w:r>
      <w:r w:rsidRPr="002B30C6">
        <w:rPr>
          <w:b w:val="0"/>
          <w:noProof/>
          <w:sz w:val="18"/>
        </w:rPr>
        <w:tab/>
      </w:r>
      <w:r w:rsidRPr="002B30C6">
        <w:rPr>
          <w:b w:val="0"/>
          <w:noProof/>
          <w:sz w:val="18"/>
        </w:rPr>
        <w:fldChar w:fldCharType="begin"/>
      </w:r>
      <w:r w:rsidRPr="002B30C6">
        <w:rPr>
          <w:b w:val="0"/>
          <w:noProof/>
          <w:sz w:val="18"/>
        </w:rPr>
        <w:instrText xml:space="preserve"> PAGEREF _Toc485734774 \h </w:instrText>
      </w:r>
      <w:r w:rsidRPr="002B30C6">
        <w:rPr>
          <w:b w:val="0"/>
          <w:noProof/>
          <w:sz w:val="18"/>
        </w:rPr>
      </w:r>
      <w:r w:rsidRPr="002B30C6">
        <w:rPr>
          <w:b w:val="0"/>
          <w:noProof/>
          <w:sz w:val="18"/>
        </w:rPr>
        <w:fldChar w:fldCharType="separate"/>
      </w:r>
      <w:r w:rsidRPr="002B30C6">
        <w:rPr>
          <w:b w:val="0"/>
          <w:noProof/>
          <w:sz w:val="18"/>
        </w:rPr>
        <w:t>10</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2B30C6">
        <w:rPr>
          <w:noProof/>
        </w:rPr>
        <w:tab/>
      </w:r>
      <w:r w:rsidRPr="002B30C6">
        <w:rPr>
          <w:noProof/>
        </w:rPr>
        <w:fldChar w:fldCharType="begin"/>
      </w:r>
      <w:r w:rsidRPr="002B30C6">
        <w:rPr>
          <w:noProof/>
        </w:rPr>
        <w:instrText xml:space="preserve"> PAGEREF _Toc485734775 \h </w:instrText>
      </w:r>
      <w:r w:rsidRPr="002B30C6">
        <w:rPr>
          <w:noProof/>
        </w:rPr>
      </w:r>
      <w:r w:rsidRPr="002B30C6">
        <w:rPr>
          <w:noProof/>
        </w:rPr>
        <w:fldChar w:fldCharType="separate"/>
      </w:r>
      <w:r w:rsidRPr="002B30C6">
        <w:rPr>
          <w:noProof/>
        </w:rPr>
        <w:t>10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lastRenderedPageBreak/>
        <w:t>7</w:t>
      </w:r>
      <w:r>
        <w:rPr>
          <w:noProof/>
        </w:rPr>
        <w:noBreakHyphen/>
        <w:t>5</w:t>
      </w:r>
      <w:r>
        <w:rPr>
          <w:noProof/>
        </w:rPr>
        <w:tab/>
        <w:t>Net amounts</w:t>
      </w:r>
      <w:r w:rsidRPr="002B30C6">
        <w:rPr>
          <w:noProof/>
        </w:rPr>
        <w:tab/>
      </w:r>
      <w:r w:rsidRPr="002B30C6">
        <w:rPr>
          <w:noProof/>
        </w:rPr>
        <w:fldChar w:fldCharType="begin"/>
      </w:r>
      <w:r w:rsidRPr="002B30C6">
        <w:rPr>
          <w:noProof/>
        </w:rPr>
        <w:instrText xml:space="preserve"> PAGEREF _Toc485734776 \h </w:instrText>
      </w:r>
      <w:r w:rsidRPr="002B30C6">
        <w:rPr>
          <w:noProof/>
        </w:rPr>
      </w:r>
      <w:r w:rsidRPr="002B30C6">
        <w:rPr>
          <w:noProof/>
        </w:rPr>
        <w:fldChar w:fldCharType="separate"/>
      </w:r>
      <w:r w:rsidRPr="002B30C6">
        <w:rPr>
          <w:noProof/>
        </w:rPr>
        <w:t>10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2B30C6">
        <w:rPr>
          <w:noProof/>
        </w:rPr>
        <w:tab/>
      </w:r>
      <w:r w:rsidRPr="002B30C6">
        <w:rPr>
          <w:noProof/>
        </w:rPr>
        <w:fldChar w:fldCharType="begin"/>
      </w:r>
      <w:r w:rsidRPr="002B30C6">
        <w:rPr>
          <w:noProof/>
        </w:rPr>
        <w:instrText xml:space="preserve"> PAGEREF _Toc485734777 \h </w:instrText>
      </w:r>
      <w:r w:rsidRPr="002B30C6">
        <w:rPr>
          <w:noProof/>
        </w:rPr>
      </w:r>
      <w:r w:rsidRPr="002B30C6">
        <w:rPr>
          <w:noProof/>
        </w:rPr>
        <w:fldChar w:fldCharType="separate"/>
      </w:r>
      <w:r w:rsidRPr="002B30C6">
        <w:rPr>
          <w:noProof/>
        </w:rPr>
        <w:t>10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2B30C6">
        <w:rPr>
          <w:noProof/>
        </w:rPr>
        <w:tab/>
      </w:r>
      <w:r w:rsidRPr="002B30C6">
        <w:rPr>
          <w:noProof/>
        </w:rPr>
        <w:fldChar w:fldCharType="begin"/>
      </w:r>
      <w:r w:rsidRPr="002B30C6">
        <w:rPr>
          <w:noProof/>
        </w:rPr>
        <w:instrText xml:space="preserve"> PAGEREF _Toc485734778 \h </w:instrText>
      </w:r>
      <w:r w:rsidRPr="002B30C6">
        <w:rPr>
          <w:noProof/>
        </w:rPr>
      </w:r>
      <w:r w:rsidRPr="002B30C6">
        <w:rPr>
          <w:noProof/>
        </w:rPr>
        <w:fldChar w:fldCharType="separate"/>
      </w:r>
      <w:r w:rsidRPr="002B30C6">
        <w:rPr>
          <w:noProof/>
        </w:rPr>
        <w:t>10</w:t>
      </w:r>
      <w:r w:rsidRPr="002B30C6">
        <w:rPr>
          <w:noProof/>
        </w:rPr>
        <w:fldChar w:fldCharType="end"/>
      </w:r>
    </w:p>
    <w:p w:rsidR="002B30C6" w:rsidRDefault="002B30C6">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2B30C6">
        <w:rPr>
          <w:b w:val="0"/>
          <w:noProof/>
          <w:sz w:val="18"/>
        </w:rPr>
        <w:tab/>
      </w:r>
      <w:r w:rsidRPr="002B30C6">
        <w:rPr>
          <w:b w:val="0"/>
          <w:noProof/>
          <w:sz w:val="18"/>
        </w:rPr>
        <w:fldChar w:fldCharType="begin"/>
      </w:r>
      <w:r w:rsidRPr="002B30C6">
        <w:rPr>
          <w:b w:val="0"/>
          <w:noProof/>
          <w:sz w:val="18"/>
        </w:rPr>
        <w:instrText xml:space="preserve"> PAGEREF _Toc485734779 \h </w:instrText>
      </w:r>
      <w:r w:rsidRPr="002B30C6">
        <w:rPr>
          <w:b w:val="0"/>
          <w:noProof/>
          <w:sz w:val="18"/>
        </w:rPr>
      </w:r>
      <w:r w:rsidRPr="002B30C6">
        <w:rPr>
          <w:b w:val="0"/>
          <w:noProof/>
          <w:sz w:val="18"/>
        </w:rPr>
        <w:fldChar w:fldCharType="separate"/>
      </w:r>
      <w:r w:rsidRPr="002B30C6">
        <w:rPr>
          <w:b w:val="0"/>
          <w:noProof/>
          <w:sz w:val="18"/>
        </w:rPr>
        <w:t>12</w:t>
      </w:r>
      <w:r w:rsidRPr="002B30C6">
        <w:rPr>
          <w:b w:val="0"/>
          <w:noProof/>
          <w:sz w:val="18"/>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9—Taxable supplies</w:t>
      </w:r>
      <w:r w:rsidRPr="002B30C6">
        <w:rPr>
          <w:b w:val="0"/>
          <w:noProof/>
          <w:sz w:val="18"/>
        </w:rPr>
        <w:tab/>
      </w:r>
      <w:r w:rsidRPr="002B30C6">
        <w:rPr>
          <w:b w:val="0"/>
          <w:noProof/>
          <w:sz w:val="18"/>
        </w:rPr>
        <w:fldChar w:fldCharType="begin"/>
      </w:r>
      <w:r w:rsidRPr="002B30C6">
        <w:rPr>
          <w:b w:val="0"/>
          <w:noProof/>
          <w:sz w:val="18"/>
        </w:rPr>
        <w:instrText xml:space="preserve"> PAGEREF _Toc485734780 \h </w:instrText>
      </w:r>
      <w:r w:rsidRPr="002B30C6">
        <w:rPr>
          <w:b w:val="0"/>
          <w:noProof/>
          <w:sz w:val="18"/>
        </w:rPr>
      </w:r>
      <w:r w:rsidRPr="002B30C6">
        <w:rPr>
          <w:b w:val="0"/>
          <w:noProof/>
          <w:sz w:val="18"/>
        </w:rPr>
        <w:fldChar w:fldCharType="separate"/>
      </w:r>
      <w:r w:rsidRPr="002B30C6">
        <w:rPr>
          <w:b w:val="0"/>
          <w:noProof/>
          <w:sz w:val="18"/>
        </w:rPr>
        <w:t>12</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_Toc485734781 \h </w:instrText>
      </w:r>
      <w:r w:rsidRPr="002B30C6">
        <w:rPr>
          <w:noProof/>
        </w:rPr>
      </w:r>
      <w:r w:rsidRPr="002B30C6">
        <w:rPr>
          <w:noProof/>
        </w:rPr>
        <w:fldChar w:fldCharType="separate"/>
      </w:r>
      <w:r w:rsidRPr="002B30C6">
        <w:rPr>
          <w:noProof/>
        </w:rPr>
        <w:t>12</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2B30C6">
        <w:rPr>
          <w:b w:val="0"/>
          <w:noProof/>
          <w:sz w:val="18"/>
        </w:rPr>
        <w:tab/>
      </w:r>
      <w:r w:rsidRPr="002B30C6">
        <w:rPr>
          <w:b w:val="0"/>
          <w:noProof/>
          <w:sz w:val="18"/>
        </w:rPr>
        <w:fldChar w:fldCharType="begin"/>
      </w:r>
      <w:r w:rsidRPr="002B30C6">
        <w:rPr>
          <w:b w:val="0"/>
          <w:noProof/>
          <w:sz w:val="18"/>
        </w:rPr>
        <w:instrText xml:space="preserve"> PAGEREF _Toc485734782 \h </w:instrText>
      </w:r>
      <w:r w:rsidRPr="002B30C6">
        <w:rPr>
          <w:b w:val="0"/>
          <w:noProof/>
          <w:sz w:val="18"/>
        </w:rPr>
      </w:r>
      <w:r w:rsidRPr="002B30C6">
        <w:rPr>
          <w:b w:val="0"/>
          <w:noProof/>
          <w:sz w:val="18"/>
        </w:rPr>
        <w:fldChar w:fldCharType="separate"/>
      </w:r>
      <w:r w:rsidRPr="002B30C6">
        <w:rPr>
          <w:b w:val="0"/>
          <w:noProof/>
          <w:sz w:val="18"/>
        </w:rPr>
        <w:t>12</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2B30C6">
        <w:rPr>
          <w:noProof/>
        </w:rPr>
        <w:tab/>
      </w:r>
      <w:r w:rsidRPr="002B30C6">
        <w:rPr>
          <w:noProof/>
        </w:rPr>
        <w:fldChar w:fldCharType="begin"/>
      </w:r>
      <w:r w:rsidRPr="002B30C6">
        <w:rPr>
          <w:noProof/>
        </w:rPr>
        <w:instrText xml:space="preserve"> PAGEREF _Toc485734783 \h </w:instrText>
      </w:r>
      <w:r w:rsidRPr="002B30C6">
        <w:rPr>
          <w:noProof/>
        </w:rPr>
      </w:r>
      <w:r w:rsidRPr="002B30C6">
        <w:rPr>
          <w:noProof/>
        </w:rPr>
        <w:fldChar w:fldCharType="separate"/>
      </w:r>
      <w:r w:rsidRPr="002B30C6">
        <w:rPr>
          <w:noProof/>
        </w:rPr>
        <w:t>12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D15B6D">
        <w:rPr>
          <w:i/>
          <w:iCs/>
          <w:noProof/>
        </w:rPr>
        <w:t>supply</w:t>
      </w:r>
      <w:r w:rsidRPr="002B30C6">
        <w:rPr>
          <w:noProof/>
        </w:rPr>
        <w:tab/>
      </w:r>
      <w:r w:rsidRPr="002B30C6">
        <w:rPr>
          <w:noProof/>
        </w:rPr>
        <w:fldChar w:fldCharType="begin"/>
      </w:r>
      <w:r w:rsidRPr="002B30C6">
        <w:rPr>
          <w:noProof/>
        </w:rPr>
        <w:instrText xml:space="preserve"> PAGEREF _Toc485734784 \h </w:instrText>
      </w:r>
      <w:r w:rsidRPr="002B30C6">
        <w:rPr>
          <w:noProof/>
        </w:rPr>
      </w:r>
      <w:r w:rsidRPr="002B30C6">
        <w:rPr>
          <w:noProof/>
        </w:rPr>
        <w:fldChar w:fldCharType="separate"/>
      </w:r>
      <w:r w:rsidRPr="002B30C6">
        <w:rPr>
          <w:noProof/>
        </w:rPr>
        <w:t>12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2B30C6">
        <w:rPr>
          <w:noProof/>
        </w:rPr>
        <w:tab/>
      </w:r>
      <w:r w:rsidRPr="002B30C6">
        <w:rPr>
          <w:noProof/>
        </w:rPr>
        <w:fldChar w:fldCharType="begin"/>
      </w:r>
      <w:r w:rsidRPr="002B30C6">
        <w:rPr>
          <w:noProof/>
        </w:rPr>
        <w:instrText xml:space="preserve"> PAGEREF _Toc485734785 \h </w:instrText>
      </w:r>
      <w:r w:rsidRPr="002B30C6">
        <w:rPr>
          <w:noProof/>
        </w:rPr>
      </w:r>
      <w:r w:rsidRPr="002B30C6">
        <w:rPr>
          <w:noProof/>
        </w:rPr>
        <w:fldChar w:fldCharType="separate"/>
      </w:r>
      <w:r w:rsidRPr="002B30C6">
        <w:rPr>
          <w:noProof/>
        </w:rPr>
        <w:t>13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2B30C6">
        <w:rPr>
          <w:noProof/>
        </w:rPr>
        <w:tab/>
      </w:r>
      <w:r w:rsidRPr="002B30C6">
        <w:rPr>
          <w:noProof/>
        </w:rPr>
        <w:fldChar w:fldCharType="begin"/>
      </w:r>
      <w:r w:rsidRPr="002B30C6">
        <w:rPr>
          <w:noProof/>
        </w:rPr>
        <w:instrText xml:space="preserve"> PAGEREF _Toc485734786 \h </w:instrText>
      </w:r>
      <w:r w:rsidRPr="002B30C6">
        <w:rPr>
          <w:noProof/>
        </w:rPr>
      </w:r>
      <w:r w:rsidRPr="002B30C6">
        <w:rPr>
          <w:noProof/>
        </w:rPr>
        <w:fldChar w:fldCharType="separate"/>
      </w:r>
      <w:r w:rsidRPr="002B30C6">
        <w:rPr>
          <w:noProof/>
        </w:rPr>
        <w:t>14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2B30C6">
        <w:rPr>
          <w:noProof/>
        </w:rPr>
        <w:tab/>
      </w:r>
      <w:r w:rsidRPr="002B30C6">
        <w:rPr>
          <w:noProof/>
        </w:rPr>
        <w:fldChar w:fldCharType="begin"/>
      </w:r>
      <w:r w:rsidRPr="002B30C6">
        <w:rPr>
          <w:noProof/>
        </w:rPr>
        <w:instrText xml:space="preserve"> PAGEREF _Toc485734787 \h </w:instrText>
      </w:r>
      <w:r w:rsidRPr="002B30C6">
        <w:rPr>
          <w:noProof/>
        </w:rPr>
      </w:r>
      <w:r w:rsidRPr="002B30C6">
        <w:rPr>
          <w:noProof/>
        </w:rPr>
        <w:fldChar w:fldCharType="separate"/>
      </w:r>
      <w:r w:rsidRPr="002B30C6">
        <w:rPr>
          <w:noProof/>
        </w:rPr>
        <w:t>15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2B30C6">
        <w:rPr>
          <w:noProof/>
        </w:rPr>
        <w:tab/>
      </w:r>
      <w:r w:rsidRPr="002B30C6">
        <w:rPr>
          <w:noProof/>
        </w:rPr>
        <w:fldChar w:fldCharType="begin"/>
      </w:r>
      <w:r w:rsidRPr="002B30C6">
        <w:rPr>
          <w:noProof/>
        </w:rPr>
        <w:instrText xml:space="preserve"> PAGEREF _Toc485734788 \h </w:instrText>
      </w:r>
      <w:r w:rsidRPr="002B30C6">
        <w:rPr>
          <w:noProof/>
        </w:rPr>
      </w:r>
      <w:r w:rsidRPr="002B30C6">
        <w:rPr>
          <w:noProof/>
        </w:rPr>
        <w:fldChar w:fldCharType="separate"/>
      </w:r>
      <w:r w:rsidRPr="002B30C6">
        <w:rPr>
          <w:noProof/>
        </w:rPr>
        <w:t>17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w:t>
      </w:r>
      <w:r>
        <w:rPr>
          <w:noProof/>
        </w:rPr>
        <w:noBreakHyphen/>
        <w:t>26</w:t>
      </w:r>
      <w:r>
        <w:rPr>
          <w:noProof/>
        </w:rPr>
        <w:tab/>
        <w:t>Supplies by non</w:t>
      </w:r>
      <w:r>
        <w:rPr>
          <w:noProof/>
        </w:rPr>
        <w:noBreakHyphen/>
        <w:t>residents that are not connected with the indirect tax zone</w:t>
      </w:r>
      <w:r w:rsidRPr="002B30C6">
        <w:rPr>
          <w:noProof/>
        </w:rPr>
        <w:tab/>
      </w:r>
      <w:r w:rsidRPr="002B30C6">
        <w:rPr>
          <w:noProof/>
        </w:rPr>
        <w:fldChar w:fldCharType="begin"/>
      </w:r>
      <w:r w:rsidRPr="002B30C6">
        <w:rPr>
          <w:noProof/>
        </w:rPr>
        <w:instrText xml:space="preserve"> PAGEREF _Toc485734789 \h </w:instrText>
      </w:r>
      <w:r w:rsidRPr="002B30C6">
        <w:rPr>
          <w:noProof/>
        </w:rPr>
      </w:r>
      <w:r w:rsidRPr="002B30C6">
        <w:rPr>
          <w:noProof/>
        </w:rPr>
        <w:fldChar w:fldCharType="separate"/>
      </w:r>
      <w:r w:rsidRPr="002B30C6">
        <w:rPr>
          <w:noProof/>
        </w:rPr>
        <w:t>20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w:t>
      </w:r>
      <w:r>
        <w:rPr>
          <w:noProof/>
        </w:rPr>
        <w:noBreakHyphen/>
        <w:t>27</w:t>
      </w:r>
      <w:r>
        <w:rPr>
          <w:noProof/>
        </w:rPr>
        <w:tab/>
        <w:t xml:space="preserve">When enterprises are </w:t>
      </w:r>
      <w:r w:rsidRPr="00D15B6D">
        <w:rPr>
          <w:i/>
          <w:noProof/>
        </w:rPr>
        <w:t>carried on in the indirect tax zone</w:t>
      </w:r>
      <w:r w:rsidRPr="002B30C6">
        <w:rPr>
          <w:noProof/>
        </w:rPr>
        <w:tab/>
      </w:r>
      <w:r w:rsidRPr="002B30C6">
        <w:rPr>
          <w:noProof/>
        </w:rPr>
        <w:fldChar w:fldCharType="begin"/>
      </w:r>
      <w:r w:rsidRPr="002B30C6">
        <w:rPr>
          <w:noProof/>
        </w:rPr>
        <w:instrText xml:space="preserve"> PAGEREF _Toc485734790 \h </w:instrText>
      </w:r>
      <w:r w:rsidRPr="002B30C6">
        <w:rPr>
          <w:noProof/>
        </w:rPr>
      </w:r>
      <w:r w:rsidRPr="002B30C6">
        <w:rPr>
          <w:noProof/>
        </w:rPr>
        <w:fldChar w:fldCharType="separate"/>
      </w:r>
      <w:r w:rsidRPr="002B30C6">
        <w:rPr>
          <w:noProof/>
        </w:rPr>
        <w:t>22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2B30C6">
        <w:rPr>
          <w:noProof/>
        </w:rPr>
        <w:tab/>
      </w:r>
      <w:r w:rsidRPr="002B30C6">
        <w:rPr>
          <w:noProof/>
        </w:rPr>
        <w:fldChar w:fldCharType="begin"/>
      </w:r>
      <w:r w:rsidRPr="002B30C6">
        <w:rPr>
          <w:noProof/>
        </w:rPr>
        <w:instrText xml:space="preserve"> PAGEREF _Toc485734791 \h </w:instrText>
      </w:r>
      <w:r w:rsidRPr="002B30C6">
        <w:rPr>
          <w:noProof/>
        </w:rPr>
      </w:r>
      <w:r w:rsidRPr="002B30C6">
        <w:rPr>
          <w:noProof/>
        </w:rPr>
        <w:fldChar w:fldCharType="separate"/>
      </w:r>
      <w:r w:rsidRPr="002B30C6">
        <w:rPr>
          <w:noProof/>
        </w:rPr>
        <w:t>23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2B30C6">
        <w:rPr>
          <w:noProof/>
        </w:rPr>
        <w:tab/>
      </w:r>
      <w:r w:rsidRPr="002B30C6">
        <w:rPr>
          <w:noProof/>
        </w:rPr>
        <w:fldChar w:fldCharType="begin"/>
      </w:r>
      <w:r w:rsidRPr="002B30C6">
        <w:rPr>
          <w:noProof/>
        </w:rPr>
        <w:instrText xml:space="preserve"> PAGEREF _Toc485734792 \h </w:instrText>
      </w:r>
      <w:r w:rsidRPr="002B30C6">
        <w:rPr>
          <w:noProof/>
        </w:rPr>
      </w:r>
      <w:r w:rsidRPr="002B30C6">
        <w:rPr>
          <w:noProof/>
        </w:rPr>
        <w:fldChar w:fldCharType="separate"/>
      </w:r>
      <w:r w:rsidRPr="002B30C6">
        <w:rPr>
          <w:noProof/>
        </w:rPr>
        <w:t>24</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2B30C6">
        <w:rPr>
          <w:b w:val="0"/>
          <w:noProof/>
          <w:sz w:val="18"/>
        </w:rPr>
        <w:tab/>
      </w:r>
      <w:r w:rsidRPr="002B30C6">
        <w:rPr>
          <w:b w:val="0"/>
          <w:noProof/>
          <w:sz w:val="18"/>
        </w:rPr>
        <w:fldChar w:fldCharType="begin"/>
      </w:r>
      <w:r w:rsidRPr="002B30C6">
        <w:rPr>
          <w:b w:val="0"/>
          <w:noProof/>
          <w:sz w:val="18"/>
        </w:rPr>
        <w:instrText xml:space="preserve"> PAGEREF _Toc485734793 \h </w:instrText>
      </w:r>
      <w:r w:rsidRPr="002B30C6">
        <w:rPr>
          <w:b w:val="0"/>
          <w:noProof/>
          <w:sz w:val="18"/>
        </w:rPr>
      </w:r>
      <w:r w:rsidRPr="002B30C6">
        <w:rPr>
          <w:b w:val="0"/>
          <w:noProof/>
          <w:sz w:val="18"/>
        </w:rPr>
        <w:fldChar w:fldCharType="separate"/>
      </w:r>
      <w:r w:rsidRPr="002B30C6">
        <w:rPr>
          <w:b w:val="0"/>
          <w:noProof/>
          <w:sz w:val="18"/>
        </w:rPr>
        <w:t>25</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2B30C6">
        <w:rPr>
          <w:noProof/>
        </w:rPr>
        <w:tab/>
      </w:r>
      <w:r w:rsidRPr="002B30C6">
        <w:rPr>
          <w:noProof/>
        </w:rPr>
        <w:fldChar w:fldCharType="begin"/>
      </w:r>
      <w:r w:rsidRPr="002B30C6">
        <w:rPr>
          <w:noProof/>
        </w:rPr>
        <w:instrText xml:space="preserve"> PAGEREF _Toc485734794 \h </w:instrText>
      </w:r>
      <w:r w:rsidRPr="002B30C6">
        <w:rPr>
          <w:noProof/>
        </w:rPr>
      </w:r>
      <w:r w:rsidRPr="002B30C6">
        <w:rPr>
          <w:noProof/>
        </w:rPr>
        <w:fldChar w:fldCharType="separate"/>
      </w:r>
      <w:r w:rsidRPr="002B30C6">
        <w:rPr>
          <w:noProof/>
        </w:rPr>
        <w:t>25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2B30C6">
        <w:rPr>
          <w:noProof/>
        </w:rPr>
        <w:tab/>
      </w:r>
      <w:r w:rsidRPr="002B30C6">
        <w:rPr>
          <w:noProof/>
        </w:rPr>
        <w:fldChar w:fldCharType="begin"/>
      </w:r>
      <w:r w:rsidRPr="002B30C6">
        <w:rPr>
          <w:noProof/>
        </w:rPr>
        <w:instrText xml:space="preserve"> PAGEREF _Toc485734795 \h </w:instrText>
      </w:r>
      <w:r w:rsidRPr="002B30C6">
        <w:rPr>
          <w:noProof/>
        </w:rPr>
      </w:r>
      <w:r w:rsidRPr="002B30C6">
        <w:rPr>
          <w:noProof/>
        </w:rPr>
        <w:fldChar w:fldCharType="separate"/>
      </w:r>
      <w:r w:rsidRPr="002B30C6">
        <w:rPr>
          <w:noProof/>
        </w:rPr>
        <w:t>25</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2B30C6">
        <w:rPr>
          <w:b w:val="0"/>
          <w:noProof/>
          <w:sz w:val="18"/>
        </w:rPr>
        <w:tab/>
      </w:r>
      <w:r w:rsidRPr="002B30C6">
        <w:rPr>
          <w:b w:val="0"/>
          <w:noProof/>
          <w:sz w:val="18"/>
        </w:rPr>
        <w:fldChar w:fldCharType="begin"/>
      </w:r>
      <w:r w:rsidRPr="002B30C6">
        <w:rPr>
          <w:b w:val="0"/>
          <w:noProof/>
          <w:sz w:val="18"/>
        </w:rPr>
        <w:instrText xml:space="preserve"> PAGEREF _Toc485734796 \h </w:instrText>
      </w:r>
      <w:r w:rsidRPr="002B30C6">
        <w:rPr>
          <w:b w:val="0"/>
          <w:noProof/>
          <w:sz w:val="18"/>
        </w:rPr>
      </w:r>
      <w:r w:rsidRPr="002B30C6">
        <w:rPr>
          <w:b w:val="0"/>
          <w:noProof/>
          <w:sz w:val="18"/>
        </w:rPr>
        <w:fldChar w:fldCharType="separate"/>
      </w:r>
      <w:r w:rsidRPr="002B30C6">
        <w:rPr>
          <w:b w:val="0"/>
          <w:noProof/>
          <w:sz w:val="18"/>
        </w:rPr>
        <w:t>26</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2B30C6">
        <w:rPr>
          <w:noProof/>
        </w:rPr>
        <w:tab/>
      </w:r>
      <w:r w:rsidRPr="002B30C6">
        <w:rPr>
          <w:noProof/>
        </w:rPr>
        <w:fldChar w:fldCharType="begin"/>
      </w:r>
      <w:r w:rsidRPr="002B30C6">
        <w:rPr>
          <w:noProof/>
        </w:rPr>
        <w:instrText xml:space="preserve"> PAGEREF _Toc485734797 \h </w:instrText>
      </w:r>
      <w:r w:rsidRPr="002B30C6">
        <w:rPr>
          <w:noProof/>
        </w:rPr>
      </w:r>
      <w:r w:rsidRPr="002B30C6">
        <w:rPr>
          <w:noProof/>
        </w:rPr>
        <w:fldChar w:fldCharType="separate"/>
      </w:r>
      <w:r w:rsidRPr="002B30C6">
        <w:rPr>
          <w:noProof/>
        </w:rPr>
        <w:t>26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2B30C6">
        <w:rPr>
          <w:noProof/>
        </w:rPr>
        <w:tab/>
      </w:r>
      <w:r w:rsidRPr="002B30C6">
        <w:rPr>
          <w:noProof/>
        </w:rPr>
        <w:fldChar w:fldCharType="begin"/>
      </w:r>
      <w:r w:rsidRPr="002B30C6">
        <w:rPr>
          <w:noProof/>
        </w:rPr>
        <w:instrText xml:space="preserve"> PAGEREF _Toc485734798 \h </w:instrText>
      </w:r>
      <w:r w:rsidRPr="002B30C6">
        <w:rPr>
          <w:noProof/>
        </w:rPr>
      </w:r>
      <w:r w:rsidRPr="002B30C6">
        <w:rPr>
          <w:noProof/>
        </w:rPr>
        <w:fldChar w:fldCharType="separate"/>
      </w:r>
      <w:r w:rsidRPr="002B30C6">
        <w:rPr>
          <w:noProof/>
        </w:rPr>
        <w:t>26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2B30C6">
        <w:rPr>
          <w:noProof/>
        </w:rPr>
        <w:tab/>
      </w:r>
      <w:r w:rsidRPr="002B30C6">
        <w:rPr>
          <w:noProof/>
        </w:rPr>
        <w:fldChar w:fldCharType="begin"/>
      </w:r>
      <w:r w:rsidRPr="002B30C6">
        <w:rPr>
          <w:noProof/>
        </w:rPr>
        <w:instrText xml:space="preserve"> PAGEREF _Toc485734799 \h </w:instrText>
      </w:r>
      <w:r w:rsidRPr="002B30C6">
        <w:rPr>
          <w:noProof/>
        </w:rPr>
      </w:r>
      <w:r w:rsidRPr="002B30C6">
        <w:rPr>
          <w:noProof/>
        </w:rPr>
        <w:fldChar w:fldCharType="separate"/>
      </w:r>
      <w:r w:rsidRPr="002B30C6">
        <w:rPr>
          <w:noProof/>
        </w:rPr>
        <w:t>28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2B30C6">
        <w:rPr>
          <w:noProof/>
        </w:rPr>
        <w:tab/>
      </w:r>
      <w:r w:rsidRPr="002B30C6">
        <w:rPr>
          <w:noProof/>
        </w:rPr>
        <w:fldChar w:fldCharType="begin"/>
      </w:r>
      <w:r w:rsidRPr="002B30C6">
        <w:rPr>
          <w:noProof/>
        </w:rPr>
        <w:instrText xml:space="preserve"> PAGEREF _Toc485734800 \h </w:instrText>
      </w:r>
      <w:r w:rsidRPr="002B30C6">
        <w:rPr>
          <w:noProof/>
        </w:rPr>
      </w:r>
      <w:r w:rsidRPr="002B30C6">
        <w:rPr>
          <w:noProof/>
        </w:rPr>
        <w:fldChar w:fldCharType="separate"/>
      </w:r>
      <w:r w:rsidRPr="002B30C6">
        <w:rPr>
          <w:noProof/>
        </w:rPr>
        <w:t>29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2B30C6">
        <w:rPr>
          <w:noProof/>
        </w:rPr>
        <w:tab/>
      </w:r>
      <w:r w:rsidRPr="002B30C6">
        <w:rPr>
          <w:noProof/>
        </w:rPr>
        <w:fldChar w:fldCharType="begin"/>
      </w:r>
      <w:r w:rsidRPr="002B30C6">
        <w:rPr>
          <w:noProof/>
        </w:rPr>
        <w:instrText xml:space="preserve"> PAGEREF _Toc485734801 \h </w:instrText>
      </w:r>
      <w:r w:rsidRPr="002B30C6">
        <w:rPr>
          <w:noProof/>
        </w:rPr>
      </w:r>
      <w:r w:rsidRPr="002B30C6">
        <w:rPr>
          <w:noProof/>
        </w:rPr>
        <w:fldChar w:fldCharType="separate"/>
      </w:r>
      <w:r w:rsidRPr="002B30C6">
        <w:rPr>
          <w:noProof/>
        </w:rPr>
        <w:t>29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2B30C6">
        <w:rPr>
          <w:noProof/>
        </w:rPr>
        <w:tab/>
      </w:r>
      <w:r w:rsidRPr="002B30C6">
        <w:rPr>
          <w:noProof/>
        </w:rPr>
        <w:fldChar w:fldCharType="begin"/>
      </w:r>
      <w:r w:rsidRPr="002B30C6">
        <w:rPr>
          <w:noProof/>
        </w:rPr>
        <w:instrText xml:space="preserve"> PAGEREF _Toc485734802 \h </w:instrText>
      </w:r>
      <w:r w:rsidRPr="002B30C6">
        <w:rPr>
          <w:noProof/>
        </w:rPr>
      </w:r>
      <w:r w:rsidRPr="002B30C6">
        <w:rPr>
          <w:noProof/>
        </w:rPr>
        <w:fldChar w:fldCharType="separate"/>
      </w:r>
      <w:r w:rsidRPr="002B30C6">
        <w:rPr>
          <w:noProof/>
        </w:rPr>
        <w:t>31</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11—Creditable acquisitions</w:t>
      </w:r>
      <w:r w:rsidRPr="002B30C6">
        <w:rPr>
          <w:b w:val="0"/>
          <w:noProof/>
          <w:sz w:val="18"/>
        </w:rPr>
        <w:tab/>
      </w:r>
      <w:r w:rsidRPr="002B30C6">
        <w:rPr>
          <w:b w:val="0"/>
          <w:noProof/>
          <w:sz w:val="18"/>
        </w:rPr>
        <w:fldChar w:fldCharType="begin"/>
      </w:r>
      <w:r w:rsidRPr="002B30C6">
        <w:rPr>
          <w:b w:val="0"/>
          <w:noProof/>
          <w:sz w:val="18"/>
        </w:rPr>
        <w:instrText xml:space="preserve"> PAGEREF _Toc485734803 \h </w:instrText>
      </w:r>
      <w:r w:rsidRPr="002B30C6">
        <w:rPr>
          <w:b w:val="0"/>
          <w:noProof/>
          <w:sz w:val="18"/>
        </w:rPr>
      </w:r>
      <w:r w:rsidRPr="002B30C6">
        <w:rPr>
          <w:b w:val="0"/>
          <w:noProof/>
          <w:sz w:val="18"/>
        </w:rPr>
        <w:fldChar w:fldCharType="separate"/>
      </w:r>
      <w:r w:rsidRPr="002B30C6">
        <w:rPr>
          <w:b w:val="0"/>
          <w:noProof/>
          <w:sz w:val="18"/>
        </w:rPr>
        <w:t>33</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_Toc485734804 \h </w:instrText>
      </w:r>
      <w:r w:rsidRPr="002B30C6">
        <w:rPr>
          <w:noProof/>
        </w:rPr>
      </w:r>
      <w:r w:rsidRPr="002B30C6">
        <w:rPr>
          <w:noProof/>
        </w:rPr>
        <w:fldChar w:fldCharType="separate"/>
      </w:r>
      <w:r w:rsidRPr="002B30C6">
        <w:rPr>
          <w:noProof/>
        </w:rPr>
        <w:t>33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2B30C6">
        <w:rPr>
          <w:noProof/>
        </w:rPr>
        <w:tab/>
      </w:r>
      <w:r w:rsidRPr="002B30C6">
        <w:rPr>
          <w:noProof/>
        </w:rPr>
        <w:fldChar w:fldCharType="begin"/>
      </w:r>
      <w:r w:rsidRPr="002B30C6">
        <w:rPr>
          <w:noProof/>
        </w:rPr>
        <w:instrText xml:space="preserve"> PAGEREF _Toc485734805 \h </w:instrText>
      </w:r>
      <w:r w:rsidRPr="002B30C6">
        <w:rPr>
          <w:noProof/>
        </w:rPr>
      </w:r>
      <w:r w:rsidRPr="002B30C6">
        <w:rPr>
          <w:noProof/>
        </w:rPr>
        <w:fldChar w:fldCharType="separate"/>
      </w:r>
      <w:r w:rsidRPr="002B30C6">
        <w:rPr>
          <w:noProof/>
        </w:rPr>
        <w:t>33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D15B6D">
        <w:rPr>
          <w:i/>
          <w:iCs/>
          <w:noProof/>
        </w:rPr>
        <w:t>acquisition</w:t>
      </w:r>
      <w:r w:rsidRPr="002B30C6">
        <w:rPr>
          <w:noProof/>
        </w:rPr>
        <w:tab/>
      </w:r>
      <w:r w:rsidRPr="002B30C6">
        <w:rPr>
          <w:noProof/>
        </w:rPr>
        <w:fldChar w:fldCharType="begin"/>
      </w:r>
      <w:r w:rsidRPr="002B30C6">
        <w:rPr>
          <w:noProof/>
        </w:rPr>
        <w:instrText xml:space="preserve"> PAGEREF _Toc485734806 \h </w:instrText>
      </w:r>
      <w:r w:rsidRPr="002B30C6">
        <w:rPr>
          <w:noProof/>
        </w:rPr>
      </w:r>
      <w:r w:rsidRPr="002B30C6">
        <w:rPr>
          <w:noProof/>
        </w:rPr>
        <w:fldChar w:fldCharType="separate"/>
      </w:r>
      <w:r w:rsidRPr="002B30C6">
        <w:rPr>
          <w:noProof/>
        </w:rPr>
        <w:t>33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D15B6D">
        <w:rPr>
          <w:i/>
          <w:iCs/>
          <w:noProof/>
        </w:rPr>
        <w:t>creditable purpose</w:t>
      </w:r>
      <w:r w:rsidRPr="002B30C6">
        <w:rPr>
          <w:noProof/>
        </w:rPr>
        <w:tab/>
      </w:r>
      <w:r w:rsidRPr="002B30C6">
        <w:rPr>
          <w:noProof/>
        </w:rPr>
        <w:fldChar w:fldCharType="begin"/>
      </w:r>
      <w:r w:rsidRPr="002B30C6">
        <w:rPr>
          <w:noProof/>
        </w:rPr>
        <w:instrText xml:space="preserve"> PAGEREF _Toc485734807 \h </w:instrText>
      </w:r>
      <w:r w:rsidRPr="002B30C6">
        <w:rPr>
          <w:noProof/>
        </w:rPr>
      </w:r>
      <w:r w:rsidRPr="002B30C6">
        <w:rPr>
          <w:noProof/>
        </w:rPr>
        <w:fldChar w:fldCharType="separate"/>
      </w:r>
      <w:r w:rsidRPr="002B30C6">
        <w:rPr>
          <w:noProof/>
        </w:rPr>
        <w:t>34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2B30C6">
        <w:rPr>
          <w:noProof/>
        </w:rPr>
        <w:tab/>
      </w:r>
      <w:r w:rsidRPr="002B30C6">
        <w:rPr>
          <w:noProof/>
        </w:rPr>
        <w:fldChar w:fldCharType="begin"/>
      </w:r>
      <w:r w:rsidRPr="002B30C6">
        <w:rPr>
          <w:noProof/>
        </w:rPr>
        <w:instrText xml:space="preserve"> PAGEREF _Toc485734808 \h </w:instrText>
      </w:r>
      <w:r w:rsidRPr="002B30C6">
        <w:rPr>
          <w:noProof/>
        </w:rPr>
      </w:r>
      <w:r w:rsidRPr="002B30C6">
        <w:rPr>
          <w:noProof/>
        </w:rPr>
        <w:fldChar w:fldCharType="separate"/>
      </w:r>
      <w:r w:rsidRPr="002B30C6">
        <w:rPr>
          <w:noProof/>
        </w:rPr>
        <w:t>35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2B30C6">
        <w:rPr>
          <w:noProof/>
        </w:rPr>
        <w:tab/>
      </w:r>
      <w:r w:rsidRPr="002B30C6">
        <w:rPr>
          <w:noProof/>
        </w:rPr>
        <w:fldChar w:fldCharType="begin"/>
      </w:r>
      <w:r w:rsidRPr="002B30C6">
        <w:rPr>
          <w:noProof/>
        </w:rPr>
        <w:instrText xml:space="preserve"> PAGEREF _Toc485734809 \h </w:instrText>
      </w:r>
      <w:r w:rsidRPr="002B30C6">
        <w:rPr>
          <w:noProof/>
        </w:rPr>
      </w:r>
      <w:r w:rsidRPr="002B30C6">
        <w:rPr>
          <w:noProof/>
        </w:rPr>
        <w:fldChar w:fldCharType="separate"/>
      </w:r>
      <w:r w:rsidRPr="002B30C6">
        <w:rPr>
          <w:noProof/>
        </w:rPr>
        <w:t>35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2B30C6">
        <w:rPr>
          <w:noProof/>
        </w:rPr>
        <w:tab/>
      </w:r>
      <w:r w:rsidRPr="002B30C6">
        <w:rPr>
          <w:noProof/>
        </w:rPr>
        <w:fldChar w:fldCharType="begin"/>
      </w:r>
      <w:r w:rsidRPr="002B30C6">
        <w:rPr>
          <w:noProof/>
        </w:rPr>
        <w:instrText xml:space="preserve"> PAGEREF _Toc485734810 \h </w:instrText>
      </w:r>
      <w:r w:rsidRPr="002B30C6">
        <w:rPr>
          <w:noProof/>
        </w:rPr>
      </w:r>
      <w:r w:rsidRPr="002B30C6">
        <w:rPr>
          <w:noProof/>
        </w:rPr>
        <w:fldChar w:fldCharType="separate"/>
      </w:r>
      <w:r w:rsidRPr="002B30C6">
        <w:rPr>
          <w:noProof/>
        </w:rPr>
        <w:t>35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lastRenderedPageBreak/>
        <w:t>11</w:t>
      </w:r>
      <w:r>
        <w:rPr>
          <w:noProof/>
        </w:rPr>
        <w:noBreakHyphen/>
        <w:t>99</w:t>
      </w:r>
      <w:r>
        <w:rPr>
          <w:noProof/>
        </w:rPr>
        <w:tab/>
        <w:t>Special rules relating to acquisitions</w:t>
      </w:r>
      <w:r w:rsidRPr="002B30C6">
        <w:rPr>
          <w:noProof/>
        </w:rPr>
        <w:tab/>
      </w:r>
      <w:r w:rsidRPr="002B30C6">
        <w:rPr>
          <w:noProof/>
        </w:rPr>
        <w:fldChar w:fldCharType="begin"/>
      </w:r>
      <w:r w:rsidRPr="002B30C6">
        <w:rPr>
          <w:noProof/>
        </w:rPr>
        <w:instrText xml:space="preserve"> PAGEREF _Toc485734811 \h </w:instrText>
      </w:r>
      <w:r w:rsidRPr="002B30C6">
        <w:rPr>
          <w:noProof/>
        </w:rPr>
      </w:r>
      <w:r w:rsidRPr="002B30C6">
        <w:rPr>
          <w:noProof/>
        </w:rPr>
        <w:fldChar w:fldCharType="separate"/>
      </w:r>
      <w:r w:rsidRPr="002B30C6">
        <w:rPr>
          <w:noProof/>
        </w:rPr>
        <w:t>36</w:t>
      </w:r>
      <w:r w:rsidRPr="002B30C6">
        <w:rPr>
          <w:noProof/>
        </w:rPr>
        <w:fldChar w:fldCharType="end"/>
      </w:r>
    </w:p>
    <w:p w:rsidR="002B30C6" w:rsidRDefault="002B30C6">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2B30C6">
        <w:rPr>
          <w:b w:val="0"/>
          <w:noProof/>
          <w:sz w:val="18"/>
        </w:rPr>
        <w:tab/>
      </w:r>
      <w:r w:rsidRPr="002B30C6">
        <w:rPr>
          <w:b w:val="0"/>
          <w:noProof/>
          <w:sz w:val="18"/>
        </w:rPr>
        <w:fldChar w:fldCharType="begin"/>
      </w:r>
      <w:r w:rsidRPr="002B30C6">
        <w:rPr>
          <w:b w:val="0"/>
          <w:noProof/>
          <w:sz w:val="18"/>
        </w:rPr>
        <w:instrText xml:space="preserve"> PAGEREF _Toc485734812 \h </w:instrText>
      </w:r>
      <w:r w:rsidRPr="002B30C6">
        <w:rPr>
          <w:b w:val="0"/>
          <w:noProof/>
          <w:sz w:val="18"/>
        </w:rPr>
      </w:r>
      <w:r w:rsidRPr="002B30C6">
        <w:rPr>
          <w:b w:val="0"/>
          <w:noProof/>
          <w:sz w:val="18"/>
        </w:rPr>
        <w:fldChar w:fldCharType="separate"/>
      </w:r>
      <w:r w:rsidRPr="002B30C6">
        <w:rPr>
          <w:b w:val="0"/>
          <w:noProof/>
          <w:sz w:val="18"/>
        </w:rPr>
        <w:t>38</w:t>
      </w:r>
      <w:r w:rsidRPr="002B30C6">
        <w:rPr>
          <w:b w:val="0"/>
          <w:noProof/>
          <w:sz w:val="18"/>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13—Taxable importations</w:t>
      </w:r>
      <w:r w:rsidRPr="002B30C6">
        <w:rPr>
          <w:b w:val="0"/>
          <w:noProof/>
          <w:sz w:val="18"/>
        </w:rPr>
        <w:tab/>
      </w:r>
      <w:r w:rsidRPr="002B30C6">
        <w:rPr>
          <w:b w:val="0"/>
          <w:noProof/>
          <w:sz w:val="18"/>
        </w:rPr>
        <w:fldChar w:fldCharType="begin"/>
      </w:r>
      <w:r w:rsidRPr="002B30C6">
        <w:rPr>
          <w:b w:val="0"/>
          <w:noProof/>
          <w:sz w:val="18"/>
        </w:rPr>
        <w:instrText xml:space="preserve"> PAGEREF _Toc485734813 \h </w:instrText>
      </w:r>
      <w:r w:rsidRPr="002B30C6">
        <w:rPr>
          <w:b w:val="0"/>
          <w:noProof/>
          <w:sz w:val="18"/>
        </w:rPr>
      </w:r>
      <w:r w:rsidRPr="002B30C6">
        <w:rPr>
          <w:b w:val="0"/>
          <w:noProof/>
          <w:sz w:val="18"/>
        </w:rPr>
        <w:fldChar w:fldCharType="separate"/>
      </w:r>
      <w:r w:rsidRPr="002B30C6">
        <w:rPr>
          <w:b w:val="0"/>
          <w:noProof/>
          <w:sz w:val="18"/>
        </w:rPr>
        <w:t>38</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_Toc485734814 \h </w:instrText>
      </w:r>
      <w:r w:rsidRPr="002B30C6">
        <w:rPr>
          <w:noProof/>
        </w:rPr>
      </w:r>
      <w:r w:rsidRPr="002B30C6">
        <w:rPr>
          <w:noProof/>
        </w:rPr>
        <w:fldChar w:fldCharType="separate"/>
      </w:r>
      <w:r w:rsidRPr="002B30C6">
        <w:rPr>
          <w:noProof/>
        </w:rPr>
        <w:t>38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2B30C6">
        <w:rPr>
          <w:noProof/>
        </w:rPr>
        <w:tab/>
      </w:r>
      <w:r w:rsidRPr="002B30C6">
        <w:rPr>
          <w:noProof/>
        </w:rPr>
        <w:fldChar w:fldCharType="begin"/>
      </w:r>
      <w:r w:rsidRPr="002B30C6">
        <w:rPr>
          <w:noProof/>
        </w:rPr>
        <w:instrText xml:space="preserve"> PAGEREF _Toc485734815 \h </w:instrText>
      </w:r>
      <w:r w:rsidRPr="002B30C6">
        <w:rPr>
          <w:noProof/>
        </w:rPr>
      </w:r>
      <w:r w:rsidRPr="002B30C6">
        <w:rPr>
          <w:noProof/>
        </w:rPr>
        <w:fldChar w:fldCharType="separate"/>
      </w:r>
      <w:r w:rsidRPr="002B30C6">
        <w:rPr>
          <w:noProof/>
        </w:rPr>
        <w:t>38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D15B6D">
        <w:rPr>
          <w:i/>
          <w:iCs/>
          <w:noProof/>
        </w:rPr>
        <w:t>non</w:t>
      </w:r>
      <w:r w:rsidRPr="00D15B6D">
        <w:rPr>
          <w:i/>
          <w:iCs/>
          <w:noProof/>
        </w:rPr>
        <w:noBreakHyphen/>
        <w:t>taxable importation</w:t>
      </w:r>
      <w:r w:rsidRPr="002B30C6">
        <w:rPr>
          <w:noProof/>
        </w:rPr>
        <w:tab/>
      </w:r>
      <w:r w:rsidRPr="002B30C6">
        <w:rPr>
          <w:noProof/>
        </w:rPr>
        <w:fldChar w:fldCharType="begin"/>
      </w:r>
      <w:r w:rsidRPr="002B30C6">
        <w:rPr>
          <w:noProof/>
        </w:rPr>
        <w:instrText xml:space="preserve"> PAGEREF _Toc485734816 \h </w:instrText>
      </w:r>
      <w:r w:rsidRPr="002B30C6">
        <w:rPr>
          <w:noProof/>
        </w:rPr>
      </w:r>
      <w:r w:rsidRPr="002B30C6">
        <w:rPr>
          <w:noProof/>
        </w:rPr>
        <w:fldChar w:fldCharType="separate"/>
      </w:r>
      <w:r w:rsidRPr="002B30C6">
        <w:rPr>
          <w:noProof/>
        </w:rPr>
        <w:t>38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2B30C6">
        <w:rPr>
          <w:noProof/>
        </w:rPr>
        <w:tab/>
      </w:r>
      <w:r w:rsidRPr="002B30C6">
        <w:rPr>
          <w:noProof/>
        </w:rPr>
        <w:fldChar w:fldCharType="begin"/>
      </w:r>
      <w:r w:rsidRPr="002B30C6">
        <w:rPr>
          <w:noProof/>
        </w:rPr>
        <w:instrText xml:space="preserve"> PAGEREF _Toc485734817 \h </w:instrText>
      </w:r>
      <w:r w:rsidRPr="002B30C6">
        <w:rPr>
          <w:noProof/>
        </w:rPr>
      </w:r>
      <w:r w:rsidRPr="002B30C6">
        <w:rPr>
          <w:noProof/>
        </w:rPr>
        <w:fldChar w:fldCharType="separate"/>
      </w:r>
      <w:r w:rsidRPr="002B30C6">
        <w:rPr>
          <w:noProof/>
        </w:rPr>
        <w:t>39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2B30C6">
        <w:rPr>
          <w:noProof/>
        </w:rPr>
        <w:tab/>
      </w:r>
      <w:r w:rsidRPr="002B30C6">
        <w:rPr>
          <w:noProof/>
        </w:rPr>
        <w:fldChar w:fldCharType="begin"/>
      </w:r>
      <w:r w:rsidRPr="002B30C6">
        <w:rPr>
          <w:noProof/>
        </w:rPr>
        <w:instrText xml:space="preserve"> PAGEREF _Toc485734818 \h </w:instrText>
      </w:r>
      <w:r w:rsidRPr="002B30C6">
        <w:rPr>
          <w:noProof/>
        </w:rPr>
      </w:r>
      <w:r w:rsidRPr="002B30C6">
        <w:rPr>
          <w:noProof/>
        </w:rPr>
        <w:fldChar w:fldCharType="separate"/>
      </w:r>
      <w:r w:rsidRPr="002B30C6">
        <w:rPr>
          <w:noProof/>
        </w:rPr>
        <w:t>39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2B30C6">
        <w:rPr>
          <w:noProof/>
        </w:rPr>
        <w:tab/>
      </w:r>
      <w:r w:rsidRPr="002B30C6">
        <w:rPr>
          <w:noProof/>
        </w:rPr>
        <w:fldChar w:fldCharType="begin"/>
      </w:r>
      <w:r w:rsidRPr="002B30C6">
        <w:rPr>
          <w:noProof/>
        </w:rPr>
        <w:instrText xml:space="preserve"> PAGEREF _Toc485734819 \h </w:instrText>
      </w:r>
      <w:r w:rsidRPr="002B30C6">
        <w:rPr>
          <w:noProof/>
        </w:rPr>
      </w:r>
      <w:r w:rsidRPr="002B30C6">
        <w:rPr>
          <w:noProof/>
        </w:rPr>
        <w:fldChar w:fldCharType="separate"/>
      </w:r>
      <w:r w:rsidRPr="002B30C6">
        <w:rPr>
          <w:noProof/>
        </w:rPr>
        <w:t>41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2B30C6">
        <w:rPr>
          <w:noProof/>
        </w:rPr>
        <w:tab/>
      </w:r>
      <w:r w:rsidRPr="002B30C6">
        <w:rPr>
          <w:noProof/>
        </w:rPr>
        <w:fldChar w:fldCharType="begin"/>
      </w:r>
      <w:r w:rsidRPr="002B30C6">
        <w:rPr>
          <w:noProof/>
        </w:rPr>
        <w:instrText xml:space="preserve"> PAGEREF _Toc485734820 \h </w:instrText>
      </w:r>
      <w:r w:rsidRPr="002B30C6">
        <w:rPr>
          <w:noProof/>
        </w:rPr>
      </w:r>
      <w:r w:rsidRPr="002B30C6">
        <w:rPr>
          <w:noProof/>
        </w:rPr>
        <w:fldChar w:fldCharType="separate"/>
      </w:r>
      <w:r w:rsidRPr="002B30C6">
        <w:rPr>
          <w:noProof/>
        </w:rPr>
        <w:t>41</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15—Creditable importations</w:t>
      </w:r>
      <w:r w:rsidRPr="002B30C6">
        <w:rPr>
          <w:b w:val="0"/>
          <w:noProof/>
          <w:sz w:val="18"/>
        </w:rPr>
        <w:tab/>
      </w:r>
      <w:r w:rsidRPr="002B30C6">
        <w:rPr>
          <w:b w:val="0"/>
          <w:noProof/>
          <w:sz w:val="18"/>
        </w:rPr>
        <w:fldChar w:fldCharType="begin"/>
      </w:r>
      <w:r w:rsidRPr="002B30C6">
        <w:rPr>
          <w:b w:val="0"/>
          <w:noProof/>
          <w:sz w:val="18"/>
        </w:rPr>
        <w:instrText xml:space="preserve"> PAGEREF _Toc485734821 \h </w:instrText>
      </w:r>
      <w:r w:rsidRPr="002B30C6">
        <w:rPr>
          <w:b w:val="0"/>
          <w:noProof/>
          <w:sz w:val="18"/>
        </w:rPr>
      </w:r>
      <w:r w:rsidRPr="002B30C6">
        <w:rPr>
          <w:b w:val="0"/>
          <w:noProof/>
          <w:sz w:val="18"/>
        </w:rPr>
        <w:fldChar w:fldCharType="separate"/>
      </w:r>
      <w:r w:rsidRPr="002B30C6">
        <w:rPr>
          <w:b w:val="0"/>
          <w:noProof/>
          <w:sz w:val="18"/>
        </w:rPr>
        <w:t>42</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_Toc485734822 \h </w:instrText>
      </w:r>
      <w:r w:rsidRPr="002B30C6">
        <w:rPr>
          <w:noProof/>
        </w:rPr>
      </w:r>
      <w:r w:rsidRPr="002B30C6">
        <w:rPr>
          <w:noProof/>
        </w:rPr>
        <w:fldChar w:fldCharType="separate"/>
      </w:r>
      <w:r w:rsidRPr="002B30C6">
        <w:rPr>
          <w:noProof/>
        </w:rPr>
        <w:t>42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2B30C6">
        <w:rPr>
          <w:noProof/>
        </w:rPr>
        <w:tab/>
      </w:r>
      <w:r w:rsidRPr="002B30C6">
        <w:rPr>
          <w:noProof/>
        </w:rPr>
        <w:fldChar w:fldCharType="begin"/>
      </w:r>
      <w:r w:rsidRPr="002B30C6">
        <w:rPr>
          <w:noProof/>
        </w:rPr>
        <w:instrText xml:space="preserve"> PAGEREF _Toc485734823 \h </w:instrText>
      </w:r>
      <w:r w:rsidRPr="002B30C6">
        <w:rPr>
          <w:noProof/>
        </w:rPr>
      </w:r>
      <w:r w:rsidRPr="002B30C6">
        <w:rPr>
          <w:noProof/>
        </w:rPr>
        <w:fldChar w:fldCharType="separate"/>
      </w:r>
      <w:r w:rsidRPr="002B30C6">
        <w:rPr>
          <w:noProof/>
        </w:rPr>
        <w:t>42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D15B6D">
        <w:rPr>
          <w:i/>
          <w:iCs/>
          <w:noProof/>
        </w:rPr>
        <w:t>creditable purpose</w:t>
      </w:r>
      <w:r w:rsidRPr="002B30C6">
        <w:rPr>
          <w:noProof/>
        </w:rPr>
        <w:tab/>
      </w:r>
      <w:r w:rsidRPr="002B30C6">
        <w:rPr>
          <w:noProof/>
        </w:rPr>
        <w:fldChar w:fldCharType="begin"/>
      </w:r>
      <w:r w:rsidRPr="002B30C6">
        <w:rPr>
          <w:noProof/>
        </w:rPr>
        <w:instrText xml:space="preserve"> PAGEREF _Toc485734824 \h </w:instrText>
      </w:r>
      <w:r w:rsidRPr="002B30C6">
        <w:rPr>
          <w:noProof/>
        </w:rPr>
      </w:r>
      <w:r w:rsidRPr="002B30C6">
        <w:rPr>
          <w:noProof/>
        </w:rPr>
        <w:fldChar w:fldCharType="separate"/>
      </w:r>
      <w:r w:rsidRPr="002B30C6">
        <w:rPr>
          <w:noProof/>
        </w:rPr>
        <w:t>42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2B30C6">
        <w:rPr>
          <w:noProof/>
        </w:rPr>
        <w:tab/>
      </w:r>
      <w:r w:rsidRPr="002B30C6">
        <w:rPr>
          <w:noProof/>
        </w:rPr>
        <w:fldChar w:fldCharType="begin"/>
      </w:r>
      <w:r w:rsidRPr="002B30C6">
        <w:rPr>
          <w:noProof/>
        </w:rPr>
        <w:instrText xml:space="preserve"> PAGEREF _Toc485734825 \h </w:instrText>
      </w:r>
      <w:r w:rsidRPr="002B30C6">
        <w:rPr>
          <w:noProof/>
        </w:rPr>
      </w:r>
      <w:r w:rsidRPr="002B30C6">
        <w:rPr>
          <w:noProof/>
        </w:rPr>
        <w:fldChar w:fldCharType="separate"/>
      </w:r>
      <w:r w:rsidRPr="002B30C6">
        <w:rPr>
          <w:noProof/>
        </w:rPr>
        <w:t>43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2B30C6">
        <w:rPr>
          <w:noProof/>
        </w:rPr>
        <w:tab/>
      </w:r>
      <w:r w:rsidRPr="002B30C6">
        <w:rPr>
          <w:noProof/>
        </w:rPr>
        <w:fldChar w:fldCharType="begin"/>
      </w:r>
      <w:r w:rsidRPr="002B30C6">
        <w:rPr>
          <w:noProof/>
        </w:rPr>
        <w:instrText xml:space="preserve"> PAGEREF _Toc485734826 \h </w:instrText>
      </w:r>
      <w:r w:rsidRPr="002B30C6">
        <w:rPr>
          <w:noProof/>
        </w:rPr>
      </w:r>
      <w:r w:rsidRPr="002B30C6">
        <w:rPr>
          <w:noProof/>
        </w:rPr>
        <w:fldChar w:fldCharType="separate"/>
      </w:r>
      <w:r w:rsidRPr="002B30C6">
        <w:rPr>
          <w:noProof/>
        </w:rPr>
        <w:t>43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2B30C6">
        <w:rPr>
          <w:noProof/>
        </w:rPr>
        <w:tab/>
      </w:r>
      <w:r w:rsidRPr="002B30C6">
        <w:rPr>
          <w:noProof/>
        </w:rPr>
        <w:fldChar w:fldCharType="begin"/>
      </w:r>
      <w:r w:rsidRPr="002B30C6">
        <w:rPr>
          <w:noProof/>
        </w:rPr>
        <w:instrText xml:space="preserve"> PAGEREF _Toc485734827 \h </w:instrText>
      </w:r>
      <w:r w:rsidRPr="002B30C6">
        <w:rPr>
          <w:noProof/>
        </w:rPr>
      </w:r>
      <w:r w:rsidRPr="002B30C6">
        <w:rPr>
          <w:noProof/>
        </w:rPr>
        <w:fldChar w:fldCharType="separate"/>
      </w:r>
      <w:r w:rsidRPr="002B30C6">
        <w:rPr>
          <w:noProof/>
        </w:rPr>
        <w:t>44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2B30C6">
        <w:rPr>
          <w:noProof/>
        </w:rPr>
        <w:tab/>
      </w:r>
      <w:r w:rsidRPr="002B30C6">
        <w:rPr>
          <w:noProof/>
        </w:rPr>
        <w:fldChar w:fldCharType="begin"/>
      </w:r>
      <w:r w:rsidRPr="002B30C6">
        <w:rPr>
          <w:noProof/>
        </w:rPr>
        <w:instrText xml:space="preserve"> PAGEREF _Toc485734828 \h </w:instrText>
      </w:r>
      <w:r w:rsidRPr="002B30C6">
        <w:rPr>
          <w:noProof/>
        </w:rPr>
      </w:r>
      <w:r w:rsidRPr="002B30C6">
        <w:rPr>
          <w:noProof/>
        </w:rPr>
        <w:fldChar w:fldCharType="separate"/>
      </w:r>
      <w:r w:rsidRPr="002B30C6">
        <w:rPr>
          <w:noProof/>
        </w:rPr>
        <w:t>44</w:t>
      </w:r>
      <w:r w:rsidRPr="002B30C6">
        <w:rPr>
          <w:noProof/>
        </w:rPr>
        <w:fldChar w:fldCharType="end"/>
      </w:r>
    </w:p>
    <w:p w:rsidR="002B30C6" w:rsidRDefault="002B30C6">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2B30C6">
        <w:rPr>
          <w:b w:val="0"/>
          <w:noProof/>
          <w:sz w:val="18"/>
        </w:rPr>
        <w:tab/>
      </w:r>
      <w:r w:rsidRPr="002B30C6">
        <w:rPr>
          <w:b w:val="0"/>
          <w:noProof/>
          <w:sz w:val="18"/>
        </w:rPr>
        <w:fldChar w:fldCharType="begin"/>
      </w:r>
      <w:r w:rsidRPr="002B30C6">
        <w:rPr>
          <w:b w:val="0"/>
          <w:noProof/>
          <w:sz w:val="18"/>
        </w:rPr>
        <w:instrText xml:space="preserve"> PAGEREF _Toc485734829 \h </w:instrText>
      </w:r>
      <w:r w:rsidRPr="002B30C6">
        <w:rPr>
          <w:b w:val="0"/>
          <w:noProof/>
          <w:sz w:val="18"/>
        </w:rPr>
      </w:r>
      <w:r w:rsidRPr="002B30C6">
        <w:rPr>
          <w:b w:val="0"/>
          <w:noProof/>
          <w:sz w:val="18"/>
        </w:rPr>
        <w:fldChar w:fldCharType="separate"/>
      </w:r>
      <w:r w:rsidRPr="002B30C6">
        <w:rPr>
          <w:b w:val="0"/>
          <w:noProof/>
          <w:sz w:val="18"/>
        </w:rPr>
        <w:t>46</w:t>
      </w:r>
      <w:r w:rsidRPr="002B30C6">
        <w:rPr>
          <w:b w:val="0"/>
          <w:noProof/>
          <w:sz w:val="18"/>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17—Net amounts and adjustments</w:t>
      </w:r>
      <w:r w:rsidRPr="002B30C6">
        <w:rPr>
          <w:b w:val="0"/>
          <w:noProof/>
          <w:sz w:val="18"/>
        </w:rPr>
        <w:tab/>
      </w:r>
      <w:r w:rsidRPr="002B30C6">
        <w:rPr>
          <w:b w:val="0"/>
          <w:noProof/>
          <w:sz w:val="18"/>
        </w:rPr>
        <w:fldChar w:fldCharType="begin"/>
      </w:r>
      <w:r w:rsidRPr="002B30C6">
        <w:rPr>
          <w:b w:val="0"/>
          <w:noProof/>
          <w:sz w:val="18"/>
        </w:rPr>
        <w:instrText xml:space="preserve"> PAGEREF _Toc485734830 \h </w:instrText>
      </w:r>
      <w:r w:rsidRPr="002B30C6">
        <w:rPr>
          <w:b w:val="0"/>
          <w:noProof/>
          <w:sz w:val="18"/>
        </w:rPr>
      </w:r>
      <w:r w:rsidRPr="002B30C6">
        <w:rPr>
          <w:b w:val="0"/>
          <w:noProof/>
          <w:sz w:val="18"/>
        </w:rPr>
        <w:fldChar w:fldCharType="separate"/>
      </w:r>
      <w:r w:rsidRPr="002B30C6">
        <w:rPr>
          <w:b w:val="0"/>
          <w:noProof/>
          <w:sz w:val="18"/>
        </w:rPr>
        <w:t>46</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_Toc485734831 \h </w:instrText>
      </w:r>
      <w:r w:rsidRPr="002B30C6">
        <w:rPr>
          <w:noProof/>
        </w:rPr>
      </w:r>
      <w:r w:rsidRPr="002B30C6">
        <w:rPr>
          <w:noProof/>
        </w:rPr>
        <w:fldChar w:fldCharType="separate"/>
      </w:r>
      <w:r w:rsidRPr="002B30C6">
        <w:rPr>
          <w:noProof/>
        </w:rPr>
        <w:t>46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2B30C6">
        <w:rPr>
          <w:noProof/>
        </w:rPr>
        <w:tab/>
      </w:r>
      <w:r w:rsidRPr="002B30C6">
        <w:rPr>
          <w:noProof/>
        </w:rPr>
        <w:fldChar w:fldCharType="begin"/>
      </w:r>
      <w:r w:rsidRPr="002B30C6">
        <w:rPr>
          <w:noProof/>
        </w:rPr>
        <w:instrText xml:space="preserve"> PAGEREF _Toc485734832 \h </w:instrText>
      </w:r>
      <w:r w:rsidRPr="002B30C6">
        <w:rPr>
          <w:noProof/>
        </w:rPr>
      </w:r>
      <w:r w:rsidRPr="002B30C6">
        <w:rPr>
          <w:noProof/>
        </w:rPr>
        <w:fldChar w:fldCharType="separate"/>
      </w:r>
      <w:r w:rsidRPr="002B30C6">
        <w:rPr>
          <w:noProof/>
        </w:rPr>
        <w:t>46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2B30C6">
        <w:rPr>
          <w:noProof/>
        </w:rPr>
        <w:tab/>
      </w:r>
      <w:r w:rsidRPr="002B30C6">
        <w:rPr>
          <w:noProof/>
        </w:rPr>
        <w:fldChar w:fldCharType="begin"/>
      </w:r>
      <w:r w:rsidRPr="002B30C6">
        <w:rPr>
          <w:noProof/>
        </w:rPr>
        <w:instrText xml:space="preserve"> PAGEREF _Toc485734833 \h </w:instrText>
      </w:r>
      <w:r w:rsidRPr="002B30C6">
        <w:rPr>
          <w:noProof/>
        </w:rPr>
      </w:r>
      <w:r w:rsidRPr="002B30C6">
        <w:rPr>
          <w:noProof/>
        </w:rPr>
        <w:fldChar w:fldCharType="separate"/>
      </w:r>
      <w:r w:rsidRPr="002B30C6">
        <w:rPr>
          <w:noProof/>
        </w:rPr>
        <w:t>47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2B30C6">
        <w:rPr>
          <w:noProof/>
        </w:rPr>
        <w:tab/>
      </w:r>
      <w:r w:rsidRPr="002B30C6">
        <w:rPr>
          <w:noProof/>
        </w:rPr>
        <w:fldChar w:fldCharType="begin"/>
      </w:r>
      <w:r w:rsidRPr="002B30C6">
        <w:rPr>
          <w:noProof/>
        </w:rPr>
        <w:instrText xml:space="preserve"> PAGEREF _Toc485734834 \h </w:instrText>
      </w:r>
      <w:r w:rsidRPr="002B30C6">
        <w:rPr>
          <w:noProof/>
        </w:rPr>
      </w:r>
      <w:r w:rsidRPr="002B30C6">
        <w:rPr>
          <w:noProof/>
        </w:rPr>
        <w:fldChar w:fldCharType="separate"/>
      </w:r>
      <w:r w:rsidRPr="002B30C6">
        <w:rPr>
          <w:noProof/>
        </w:rPr>
        <w:t>47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2B30C6">
        <w:rPr>
          <w:noProof/>
        </w:rPr>
        <w:tab/>
      </w:r>
      <w:r w:rsidRPr="002B30C6">
        <w:rPr>
          <w:noProof/>
        </w:rPr>
        <w:fldChar w:fldCharType="begin"/>
      </w:r>
      <w:r w:rsidRPr="002B30C6">
        <w:rPr>
          <w:noProof/>
        </w:rPr>
        <w:instrText xml:space="preserve"> PAGEREF _Toc485734835 \h </w:instrText>
      </w:r>
      <w:r w:rsidRPr="002B30C6">
        <w:rPr>
          <w:noProof/>
        </w:rPr>
      </w:r>
      <w:r w:rsidRPr="002B30C6">
        <w:rPr>
          <w:noProof/>
        </w:rPr>
        <w:fldChar w:fldCharType="separate"/>
      </w:r>
      <w:r w:rsidRPr="002B30C6">
        <w:rPr>
          <w:noProof/>
        </w:rPr>
        <w:t>48</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19—Adjustment events</w:t>
      </w:r>
      <w:r w:rsidRPr="002B30C6">
        <w:rPr>
          <w:b w:val="0"/>
          <w:noProof/>
          <w:sz w:val="18"/>
        </w:rPr>
        <w:tab/>
      </w:r>
      <w:r w:rsidRPr="002B30C6">
        <w:rPr>
          <w:b w:val="0"/>
          <w:noProof/>
          <w:sz w:val="18"/>
        </w:rPr>
        <w:fldChar w:fldCharType="begin"/>
      </w:r>
      <w:r w:rsidRPr="002B30C6">
        <w:rPr>
          <w:b w:val="0"/>
          <w:noProof/>
          <w:sz w:val="18"/>
        </w:rPr>
        <w:instrText xml:space="preserve"> PAGEREF _Toc485734836 \h </w:instrText>
      </w:r>
      <w:r w:rsidRPr="002B30C6">
        <w:rPr>
          <w:b w:val="0"/>
          <w:noProof/>
          <w:sz w:val="18"/>
        </w:rPr>
      </w:r>
      <w:r w:rsidRPr="002B30C6">
        <w:rPr>
          <w:b w:val="0"/>
          <w:noProof/>
          <w:sz w:val="18"/>
        </w:rPr>
        <w:fldChar w:fldCharType="separate"/>
      </w:r>
      <w:r w:rsidRPr="002B30C6">
        <w:rPr>
          <w:b w:val="0"/>
          <w:noProof/>
          <w:sz w:val="18"/>
        </w:rPr>
        <w:t>50</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_Toc485734837 \h </w:instrText>
      </w:r>
      <w:r w:rsidRPr="002B30C6">
        <w:rPr>
          <w:noProof/>
        </w:rPr>
      </w:r>
      <w:r w:rsidRPr="002B30C6">
        <w:rPr>
          <w:noProof/>
        </w:rPr>
        <w:fldChar w:fldCharType="separate"/>
      </w:r>
      <w:r w:rsidRPr="002B30C6">
        <w:rPr>
          <w:noProof/>
        </w:rPr>
        <w:t>50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2B30C6">
        <w:rPr>
          <w:noProof/>
        </w:rPr>
        <w:tab/>
      </w:r>
      <w:r w:rsidRPr="002B30C6">
        <w:rPr>
          <w:noProof/>
        </w:rPr>
        <w:fldChar w:fldCharType="begin"/>
      </w:r>
      <w:r w:rsidRPr="002B30C6">
        <w:rPr>
          <w:noProof/>
        </w:rPr>
        <w:instrText xml:space="preserve"> PAGEREF _Toc485734838 \h </w:instrText>
      </w:r>
      <w:r w:rsidRPr="002B30C6">
        <w:rPr>
          <w:noProof/>
        </w:rPr>
      </w:r>
      <w:r w:rsidRPr="002B30C6">
        <w:rPr>
          <w:noProof/>
        </w:rPr>
        <w:fldChar w:fldCharType="separate"/>
      </w:r>
      <w:r w:rsidRPr="002B30C6">
        <w:rPr>
          <w:noProof/>
        </w:rPr>
        <w:t>50</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2B30C6">
        <w:rPr>
          <w:b w:val="0"/>
          <w:noProof/>
          <w:sz w:val="18"/>
        </w:rPr>
        <w:tab/>
      </w:r>
      <w:r w:rsidRPr="002B30C6">
        <w:rPr>
          <w:b w:val="0"/>
          <w:noProof/>
          <w:sz w:val="18"/>
        </w:rPr>
        <w:fldChar w:fldCharType="begin"/>
      </w:r>
      <w:r w:rsidRPr="002B30C6">
        <w:rPr>
          <w:b w:val="0"/>
          <w:noProof/>
          <w:sz w:val="18"/>
        </w:rPr>
        <w:instrText xml:space="preserve"> PAGEREF _Toc485734839 \h </w:instrText>
      </w:r>
      <w:r w:rsidRPr="002B30C6">
        <w:rPr>
          <w:b w:val="0"/>
          <w:noProof/>
          <w:sz w:val="18"/>
        </w:rPr>
      </w:r>
      <w:r w:rsidRPr="002B30C6">
        <w:rPr>
          <w:b w:val="0"/>
          <w:noProof/>
          <w:sz w:val="18"/>
        </w:rPr>
        <w:fldChar w:fldCharType="separate"/>
      </w:r>
      <w:r w:rsidRPr="002B30C6">
        <w:rPr>
          <w:b w:val="0"/>
          <w:noProof/>
          <w:sz w:val="18"/>
        </w:rPr>
        <w:t>51</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2B30C6">
        <w:rPr>
          <w:noProof/>
        </w:rPr>
        <w:tab/>
      </w:r>
      <w:r w:rsidRPr="002B30C6">
        <w:rPr>
          <w:noProof/>
        </w:rPr>
        <w:fldChar w:fldCharType="begin"/>
      </w:r>
      <w:r w:rsidRPr="002B30C6">
        <w:rPr>
          <w:noProof/>
        </w:rPr>
        <w:instrText xml:space="preserve"> PAGEREF _Toc485734840 \h </w:instrText>
      </w:r>
      <w:r w:rsidRPr="002B30C6">
        <w:rPr>
          <w:noProof/>
        </w:rPr>
      </w:r>
      <w:r w:rsidRPr="002B30C6">
        <w:rPr>
          <w:noProof/>
        </w:rPr>
        <w:fldChar w:fldCharType="separate"/>
      </w:r>
      <w:r w:rsidRPr="002B30C6">
        <w:rPr>
          <w:noProof/>
        </w:rPr>
        <w:t>51</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2B30C6">
        <w:rPr>
          <w:b w:val="0"/>
          <w:noProof/>
          <w:sz w:val="18"/>
        </w:rPr>
        <w:tab/>
      </w:r>
      <w:r w:rsidRPr="002B30C6">
        <w:rPr>
          <w:b w:val="0"/>
          <w:noProof/>
          <w:sz w:val="18"/>
        </w:rPr>
        <w:fldChar w:fldCharType="begin"/>
      </w:r>
      <w:r w:rsidRPr="002B30C6">
        <w:rPr>
          <w:b w:val="0"/>
          <w:noProof/>
          <w:sz w:val="18"/>
        </w:rPr>
        <w:instrText xml:space="preserve"> PAGEREF _Toc485734841 \h </w:instrText>
      </w:r>
      <w:r w:rsidRPr="002B30C6">
        <w:rPr>
          <w:b w:val="0"/>
          <w:noProof/>
          <w:sz w:val="18"/>
        </w:rPr>
      </w:r>
      <w:r w:rsidRPr="002B30C6">
        <w:rPr>
          <w:b w:val="0"/>
          <w:noProof/>
          <w:sz w:val="18"/>
        </w:rPr>
        <w:fldChar w:fldCharType="separate"/>
      </w:r>
      <w:r w:rsidRPr="002B30C6">
        <w:rPr>
          <w:b w:val="0"/>
          <w:noProof/>
          <w:sz w:val="18"/>
        </w:rPr>
        <w:t>52</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2B30C6">
        <w:rPr>
          <w:noProof/>
        </w:rPr>
        <w:tab/>
      </w:r>
      <w:r w:rsidRPr="002B30C6">
        <w:rPr>
          <w:noProof/>
        </w:rPr>
        <w:fldChar w:fldCharType="begin"/>
      </w:r>
      <w:r w:rsidRPr="002B30C6">
        <w:rPr>
          <w:noProof/>
        </w:rPr>
        <w:instrText xml:space="preserve"> PAGEREF _Toc485734842 \h </w:instrText>
      </w:r>
      <w:r w:rsidRPr="002B30C6">
        <w:rPr>
          <w:noProof/>
        </w:rPr>
      </w:r>
      <w:r w:rsidRPr="002B30C6">
        <w:rPr>
          <w:noProof/>
        </w:rPr>
        <w:fldChar w:fldCharType="separate"/>
      </w:r>
      <w:r w:rsidRPr="002B30C6">
        <w:rPr>
          <w:noProof/>
        </w:rPr>
        <w:t>52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2B30C6">
        <w:rPr>
          <w:noProof/>
        </w:rPr>
        <w:tab/>
      </w:r>
      <w:r w:rsidRPr="002B30C6">
        <w:rPr>
          <w:noProof/>
        </w:rPr>
        <w:fldChar w:fldCharType="begin"/>
      </w:r>
      <w:r w:rsidRPr="002B30C6">
        <w:rPr>
          <w:noProof/>
        </w:rPr>
        <w:instrText xml:space="preserve"> PAGEREF _Toc485734843 \h </w:instrText>
      </w:r>
      <w:r w:rsidRPr="002B30C6">
        <w:rPr>
          <w:noProof/>
        </w:rPr>
      </w:r>
      <w:r w:rsidRPr="002B30C6">
        <w:rPr>
          <w:noProof/>
        </w:rPr>
        <w:fldChar w:fldCharType="separate"/>
      </w:r>
      <w:r w:rsidRPr="002B30C6">
        <w:rPr>
          <w:noProof/>
        </w:rPr>
        <w:t>53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2B30C6">
        <w:rPr>
          <w:noProof/>
        </w:rPr>
        <w:tab/>
      </w:r>
      <w:r w:rsidRPr="002B30C6">
        <w:rPr>
          <w:noProof/>
        </w:rPr>
        <w:fldChar w:fldCharType="begin"/>
      </w:r>
      <w:r w:rsidRPr="002B30C6">
        <w:rPr>
          <w:noProof/>
        </w:rPr>
        <w:instrText xml:space="preserve"> PAGEREF _Toc485734844 \h </w:instrText>
      </w:r>
      <w:r w:rsidRPr="002B30C6">
        <w:rPr>
          <w:noProof/>
        </w:rPr>
      </w:r>
      <w:r w:rsidRPr="002B30C6">
        <w:rPr>
          <w:noProof/>
        </w:rPr>
        <w:fldChar w:fldCharType="separate"/>
      </w:r>
      <w:r w:rsidRPr="002B30C6">
        <w:rPr>
          <w:noProof/>
        </w:rPr>
        <w:t>53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2B30C6">
        <w:rPr>
          <w:noProof/>
        </w:rPr>
        <w:tab/>
      </w:r>
      <w:r w:rsidRPr="002B30C6">
        <w:rPr>
          <w:noProof/>
        </w:rPr>
        <w:fldChar w:fldCharType="begin"/>
      </w:r>
      <w:r w:rsidRPr="002B30C6">
        <w:rPr>
          <w:noProof/>
        </w:rPr>
        <w:instrText xml:space="preserve"> PAGEREF _Toc485734845 \h </w:instrText>
      </w:r>
      <w:r w:rsidRPr="002B30C6">
        <w:rPr>
          <w:noProof/>
        </w:rPr>
      </w:r>
      <w:r w:rsidRPr="002B30C6">
        <w:rPr>
          <w:noProof/>
        </w:rPr>
        <w:fldChar w:fldCharType="separate"/>
      </w:r>
      <w:r w:rsidRPr="002B30C6">
        <w:rPr>
          <w:noProof/>
        </w:rPr>
        <w:t>53</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lastRenderedPageBreak/>
        <w:t>Subdivision 19</w:t>
      </w:r>
      <w:r>
        <w:rPr>
          <w:noProof/>
        </w:rPr>
        <w:noBreakHyphen/>
        <w:t>C—Adjustments for acquisitions</w:t>
      </w:r>
      <w:r w:rsidRPr="002B30C6">
        <w:rPr>
          <w:b w:val="0"/>
          <w:noProof/>
          <w:sz w:val="18"/>
        </w:rPr>
        <w:tab/>
      </w:r>
      <w:r w:rsidRPr="002B30C6">
        <w:rPr>
          <w:b w:val="0"/>
          <w:noProof/>
          <w:sz w:val="18"/>
        </w:rPr>
        <w:fldChar w:fldCharType="begin"/>
      </w:r>
      <w:r w:rsidRPr="002B30C6">
        <w:rPr>
          <w:b w:val="0"/>
          <w:noProof/>
          <w:sz w:val="18"/>
        </w:rPr>
        <w:instrText xml:space="preserve"> PAGEREF _Toc485734846 \h </w:instrText>
      </w:r>
      <w:r w:rsidRPr="002B30C6">
        <w:rPr>
          <w:b w:val="0"/>
          <w:noProof/>
          <w:sz w:val="18"/>
        </w:rPr>
      </w:r>
      <w:r w:rsidRPr="002B30C6">
        <w:rPr>
          <w:b w:val="0"/>
          <w:noProof/>
          <w:sz w:val="18"/>
        </w:rPr>
        <w:fldChar w:fldCharType="separate"/>
      </w:r>
      <w:r w:rsidRPr="002B30C6">
        <w:rPr>
          <w:b w:val="0"/>
          <w:noProof/>
          <w:sz w:val="18"/>
        </w:rPr>
        <w:t>54</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2B30C6">
        <w:rPr>
          <w:noProof/>
        </w:rPr>
        <w:tab/>
      </w:r>
      <w:r w:rsidRPr="002B30C6">
        <w:rPr>
          <w:noProof/>
        </w:rPr>
        <w:fldChar w:fldCharType="begin"/>
      </w:r>
      <w:r w:rsidRPr="002B30C6">
        <w:rPr>
          <w:noProof/>
        </w:rPr>
        <w:instrText xml:space="preserve"> PAGEREF _Toc485734847 \h </w:instrText>
      </w:r>
      <w:r w:rsidRPr="002B30C6">
        <w:rPr>
          <w:noProof/>
        </w:rPr>
      </w:r>
      <w:r w:rsidRPr="002B30C6">
        <w:rPr>
          <w:noProof/>
        </w:rPr>
        <w:fldChar w:fldCharType="separate"/>
      </w:r>
      <w:r w:rsidRPr="002B30C6">
        <w:rPr>
          <w:noProof/>
        </w:rPr>
        <w:t>54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2B30C6">
        <w:rPr>
          <w:noProof/>
        </w:rPr>
        <w:tab/>
      </w:r>
      <w:r w:rsidRPr="002B30C6">
        <w:rPr>
          <w:noProof/>
        </w:rPr>
        <w:fldChar w:fldCharType="begin"/>
      </w:r>
      <w:r w:rsidRPr="002B30C6">
        <w:rPr>
          <w:noProof/>
        </w:rPr>
        <w:instrText xml:space="preserve"> PAGEREF _Toc485734848 \h </w:instrText>
      </w:r>
      <w:r w:rsidRPr="002B30C6">
        <w:rPr>
          <w:noProof/>
        </w:rPr>
      </w:r>
      <w:r w:rsidRPr="002B30C6">
        <w:rPr>
          <w:noProof/>
        </w:rPr>
        <w:fldChar w:fldCharType="separate"/>
      </w:r>
      <w:r w:rsidRPr="002B30C6">
        <w:rPr>
          <w:noProof/>
        </w:rPr>
        <w:t>54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2B30C6">
        <w:rPr>
          <w:noProof/>
        </w:rPr>
        <w:tab/>
      </w:r>
      <w:r w:rsidRPr="002B30C6">
        <w:rPr>
          <w:noProof/>
        </w:rPr>
        <w:fldChar w:fldCharType="begin"/>
      </w:r>
      <w:r w:rsidRPr="002B30C6">
        <w:rPr>
          <w:noProof/>
        </w:rPr>
        <w:instrText xml:space="preserve"> PAGEREF _Toc485734849 \h </w:instrText>
      </w:r>
      <w:r w:rsidRPr="002B30C6">
        <w:rPr>
          <w:noProof/>
        </w:rPr>
      </w:r>
      <w:r w:rsidRPr="002B30C6">
        <w:rPr>
          <w:noProof/>
        </w:rPr>
        <w:fldChar w:fldCharType="separate"/>
      </w:r>
      <w:r w:rsidRPr="002B30C6">
        <w:rPr>
          <w:noProof/>
        </w:rPr>
        <w:t>55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2B30C6">
        <w:rPr>
          <w:noProof/>
        </w:rPr>
        <w:tab/>
      </w:r>
      <w:r w:rsidRPr="002B30C6">
        <w:rPr>
          <w:noProof/>
        </w:rPr>
        <w:fldChar w:fldCharType="begin"/>
      </w:r>
      <w:r w:rsidRPr="002B30C6">
        <w:rPr>
          <w:noProof/>
        </w:rPr>
        <w:instrText xml:space="preserve"> PAGEREF _Toc485734850 \h </w:instrText>
      </w:r>
      <w:r w:rsidRPr="002B30C6">
        <w:rPr>
          <w:noProof/>
        </w:rPr>
      </w:r>
      <w:r w:rsidRPr="002B30C6">
        <w:rPr>
          <w:noProof/>
        </w:rPr>
        <w:fldChar w:fldCharType="separate"/>
      </w:r>
      <w:r w:rsidRPr="002B30C6">
        <w:rPr>
          <w:noProof/>
        </w:rPr>
        <w:t>55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2B30C6">
        <w:rPr>
          <w:noProof/>
        </w:rPr>
        <w:tab/>
      </w:r>
      <w:r w:rsidRPr="002B30C6">
        <w:rPr>
          <w:noProof/>
        </w:rPr>
        <w:fldChar w:fldCharType="begin"/>
      </w:r>
      <w:r w:rsidRPr="002B30C6">
        <w:rPr>
          <w:noProof/>
        </w:rPr>
        <w:instrText xml:space="preserve"> PAGEREF _Toc485734851 \h </w:instrText>
      </w:r>
      <w:r w:rsidRPr="002B30C6">
        <w:rPr>
          <w:noProof/>
        </w:rPr>
      </w:r>
      <w:r w:rsidRPr="002B30C6">
        <w:rPr>
          <w:noProof/>
        </w:rPr>
        <w:fldChar w:fldCharType="separate"/>
      </w:r>
      <w:r w:rsidRPr="002B30C6">
        <w:rPr>
          <w:noProof/>
        </w:rPr>
        <w:t>55</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21—Bad debts</w:t>
      </w:r>
      <w:r w:rsidRPr="002B30C6">
        <w:rPr>
          <w:b w:val="0"/>
          <w:noProof/>
          <w:sz w:val="18"/>
        </w:rPr>
        <w:tab/>
      </w:r>
      <w:r w:rsidRPr="002B30C6">
        <w:rPr>
          <w:b w:val="0"/>
          <w:noProof/>
          <w:sz w:val="18"/>
        </w:rPr>
        <w:fldChar w:fldCharType="begin"/>
      </w:r>
      <w:r w:rsidRPr="002B30C6">
        <w:rPr>
          <w:b w:val="0"/>
          <w:noProof/>
          <w:sz w:val="18"/>
        </w:rPr>
        <w:instrText xml:space="preserve"> PAGEREF _Toc485734852 \h </w:instrText>
      </w:r>
      <w:r w:rsidRPr="002B30C6">
        <w:rPr>
          <w:b w:val="0"/>
          <w:noProof/>
          <w:sz w:val="18"/>
        </w:rPr>
      </w:r>
      <w:r w:rsidRPr="002B30C6">
        <w:rPr>
          <w:b w:val="0"/>
          <w:noProof/>
          <w:sz w:val="18"/>
        </w:rPr>
        <w:fldChar w:fldCharType="separate"/>
      </w:r>
      <w:r w:rsidRPr="002B30C6">
        <w:rPr>
          <w:b w:val="0"/>
          <w:noProof/>
          <w:sz w:val="18"/>
        </w:rPr>
        <w:t>57</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_Toc485734853 \h </w:instrText>
      </w:r>
      <w:r w:rsidRPr="002B30C6">
        <w:rPr>
          <w:noProof/>
        </w:rPr>
      </w:r>
      <w:r w:rsidRPr="002B30C6">
        <w:rPr>
          <w:noProof/>
        </w:rPr>
        <w:fldChar w:fldCharType="separate"/>
      </w:r>
      <w:r w:rsidRPr="002B30C6">
        <w:rPr>
          <w:noProof/>
        </w:rPr>
        <w:t>57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2B30C6">
        <w:rPr>
          <w:noProof/>
        </w:rPr>
        <w:tab/>
      </w:r>
      <w:r w:rsidRPr="002B30C6">
        <w:rPr>
          <w:noProof/>
        </w:rPr>
        <w:fldChar w:fldCharType="begin"/>
      </w:r>
      <w:r w:rsidRPr="002B30C6">
        <w:rPr>
          <w:noProof/>
        </w:rPr>
        <w:instrText xml:space="preserve"> PAGEREF _Toc485734854 \h </w:instrText>
      </w:r>
      <w:r w:rsidRPr="002B30C6">
        <w:rPr>
          <w:noProof/>
        </w:rPr>
      </w:r>
      <w:r w:rsidRPr="002B30C6">
        <w:rPr>
          <w:noProof/>
        </w:rPr>
        <w:fldChar w:fldCharType="separate"/>
      </w:r>
      <w:r w:rsidRPr="002B30C6">
        <w:rPr>
          <w:noProof/>
        </w:rPr>
        <w:t>57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2B30C6">
        <w:rPr>
          <w:noProof/>
        </w:rPr>
        <w:tab/>
      </w:r>
      <w:r w:rsidRPr="002B30C6">
        <w:rPr>
          <w:noProof/>
        </w:rPr>
        <w:fldChar w:fldCharType="begin"/>
      </w:r>
      <w:r w:rsidRPr="002B30C6">
        <w:rPr>
          <w:noProof/>
        </w:rPr>
        <w:instrText xml:space="preserve"> PAGEREF _Toc485734855 \h </w:instrText>
      </w:r>
      <w:r w:rsidRPr="002B30C6">
        <w:rPr>
          <w:noProof/>
        </w:rPr>
      </w:r>
      <w:r w:rsidRPr="002B30C6">
        <w:rPr>
          <w:noProof/>
        </w:rPr>
        <w:fldChar w:fldCharType="separate"/>
      </w:r>
      <w:r w:rsidRPr="002B30C6">
        <w:rPr>
          <w:noProof/>
        </w:rPr>
        <w:t>57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2B30C6">
        <w:rPr>
          <w:noProof/>
        </w:rPr>
        <w:tab/>
      </w:r>
      <w:r w:rsidRPr="002B30C6">
        <w:rPr>
          <w:noProof/>
        </w:rPr>
        <w:fldChar w:fldCharType="begin"/>
      </w:r>
      <w:r w:rsidRPr="002B30C6">
        <w:rPr>
          <w:noProof/>
        </w:rPr>
        <w:instrText xml:space="preserve"> PAGEREF _Toc485734856 \h </w:instrText>
      </w:r>
      <w:r w:rsidRPr="002B30C6">
        <w:rPr>
          <w:noProof/>
        </w:rPr>
      </w:r>
      <w:r w:rsidRPr="002B30C6">
        <w:rPr>
          <w:noProof/>
        </w:rPr>
        <w:fldChar w:fldCharType="separate"/>
      </w:r>
      <w:r w:rsidRPr="002B30C6">
        <w:rPr>
          <w:noProof/>
        </w:rPr>
        <w:t>58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2B30C6">
        <w:rPr>
          <w:noProof/>
        </w:rPr>
        <w:tab/>
      </w:r>
      <w:r w:rsidRPr="002B30C6">
        <w:rPr>
          <w:noProof/>
        </w:rPr>
        <w:fldChar w:fldCharType="begin"/>
      </w:r>
      <w:r w:rsidRPr="002B30C6">
        <w:rPr>
          <w:noProof/>
        </w:rPr>
        <w:instrText xml:space="preserve"> PAGEREF _Toc485734857 \h </w:instrText>
      </w:r>
      <w:r w:rsidRPr="002B30C6">
        <w:rPr>
          <w:noProof/>
        </w:rPr>
      </w:r>
      <w:r w:rsidRPr="002B30C6">
        <w:rPr>
          <w:noProof/>
        </w:rPr>
        <w:fldChar w:fldCharType="separate"/>
      </w:r>
      <w:r w:rsidRPr="002B30C6">
        <w:rPr>
          <w:noProof/>
        </w:rPr>
        <w:t>58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2B30C6">
        <w:rPr>
          <w:noProof/>
        </w:rPr>
        <w:tab/>
      </w:r>
      <w:r w:rsidRPr="002B30C6">
        <w:rPr>
          <w:noProof/>
        </w:rPr>
        <w:fldChar w:fldCharType="begin"/>
      </w:r>
      <w:r w:rsidRPr="002B30C6">
        <w:rPr>
          <w:noProof/>
        </w:rPr>
        <w:instrText xml:space="preserve"> PAGEREF _Toc485734858 \h </w:instrText>
      </w:r>
      <w:r w:rsidRPr="002B30C6">
        <w:rPr>
          <w:noProof/>
        </w:rPr>
      </w:r>
      <w:r w:rsidRPr="002B30C6">
        <w:rPr>
          <w:noProof/>
        </w:rPr>
        <w:fldChar w:fldCharType="separate"/>
      </w:r>
      <w:r w:rsidRPr="002B30C6">
        <w:rPr>
          <w:noProof/>
        </w:rPr>
        <w:t>59</w:t>
      </w:r>
      <w:r w:rsidRPr="002B30C6">
        <w:rPr>
          <w:noProof/>
        </w:rPr>
        <w:fldChar w:fldCharType="end"/>
      </w:r>
    </w:p>
    <w:p w:rsidR="002B30C6" w:rsidRDefault="002B30C6">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2B30C6">
        <w:rPr>
          <w:b w:val="0"/>
          <w:noProof/>
          <w:sz w:val="18"/>
        </w:rPr>
        <w:tab/>
      </w:r>
      <w:r w:rsidRPr="002B30C6">
        <w:rPr>
          <w:b w:val="0"/>
          <w:noProof/>
          <w:sz w:val="18"/>
        </w:rPr>
        <w:fldChar w:fldCharType="begin"/>
      </w:r>
      <w:r w:rsidRPr="002B30C6">
        <w:rPr>
          <w:b w:val="0"/>
          <w:noProof/>
          <w:sz w:val="18"/>
        </w:rPr>
        <w:instrText xml:space="preserve"> PAGEREF _Toc485734859 \h </w:instrText>
      </w:r>
      <w:r w:rsidRPr="002B30C6">
        <w:rPr>
          <w:b w:val="0"/>
          <w:noProof/>
          <w:sz w:val="18"/>
        </w:rPr>
      </w:r>
      <w:r w:rsidRPr="002B30C6">
        <w:rPr>
          <w:b w:val="0"/>
          <w:noProof/>
          <w:sz w:val="18"/>
        </w:rPr>
        <w:fldChar w:fldCharType="separate"/>
      </w:r>
      <w:r w:rsidRPr="002B30C6">
        <w:rPr>
          <w:b w:val="0"/>
          <w:noProof/>
          <w:sz w:val="18"/>
        </w:rPr>
        <w:t>60</w:t>
      </w:r>
      <w:r w:rsidRPr="002B30C6">
        <w:rPr>
          <w:b w:val="0"/>
          <w:noProof/>
          <w:sz w:val="18"/>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2B30C6">
        <w:rPr>
          <w:b w:val="0"/>
          <w:noProof/>
          <w:sz w:val="18"/>
        </w:rPr>
        <w:tab/>
      </w:r>
      <w:r w:rsidRPr="002B30C6">
        <w:rPr>
          <w:b w:val="0"/>
          <w:noProof/>
          <w:sz w:val="18"/>
        </w:rPr>
        <w:fldChar w:fldCharType="begin"/>
      </w:r>
      <w:r w:rsidRPr="002B30C6">
        <w:rPr>
          <w:b w:val="0"/>
          <w:noProof/>
          <w:sz w:val="18"/>
        </w:rPr>
        <w:instrText xml:space="preserve"> PAGEREF _Toc485734860 \h </w:instrText>
      </w:r>
      <w:r w:rsidRPr="002B30C6">
        <w:rPr>
          <w:b w:val="0"/>
          <w:noProof/>
          <w:sz w:val="18"/>
        </w:rPr>
      </w:r>
      <w:r w:rsidRPr="002B30C6">
        <w:rPr>
          <w:b w:val="0"/>
          <w:noProof/>
          <w:sz w:val="18"/>
        </w:rPr>
        <w:fldChar w:fldCharType="separate"/>
      </w:r>
      <w:r w:rsidRPr="002B30C6">
        <w:rPr>
          <w:b w:val="0"/>
          <w:noProof/>
          <w:sz w:val="18"/>
        </w:rPr>
        <w:t>60</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2B30C6">
        <w:rPr>
          <w:noProof/>
        </w:rPr>
        <w:tab/>
      </w:r>
      <w:r w:rsidRPr="002B30C6">
        <w:rPr>
          <w:noProof/>
        </w:rPr>
        <w:fldChar w:fldCharType="begin"/>
      </w:r>
      <w:r w:rsidRPr="002B30C6">
        <w:rPr>
          <w:noProof/>
        </w:rPr>
        <w:instrText xml:space="preserve"> PAGEREF _Toc485734861 \h </w:instrText>
      </w:r>
      <w:r w:rsidRPr="002B30C6">
        <w:rPr>
          <w:noProof/>
        </w:rPr>
      </w:r>
      <w:r w:rsidRPr="002B30C6">
        <w:rPr>
          <w:noProof/>
        </w:rPr>
        <w:fldChar w:fldCharType="separate"/>
      </w:r>
      <w:r w:rsidRPr="002B30C6">
        <w:rPr>
          <w:noProof/>
        </w:rPr>
        <w:t>60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2B30C6">
        <w:rPr>
          <w:noProof/>
        </w:rPr>
        <w:tab/>
      </w:r>
      <w:r w:rsidRPr="002B30C6">
        <w:rPr>
          <w:noProof/>
        </w:rPr>
        <w:fldChar w:fldCharType="begin"/>
      </w:r>
      <w:r w:rsidRPr="002B30C6">
        <w:rPr>
          <w:noProof/>
        </w:rPr>
        <w:instrText xml:space="preserve"> PAGEREF _Toc485734862 \h </w:instrText>
      </w:r>
      <w:r w:rsidRPr="002B30C6">
        <w:rPr>
          <w:noProof/>
        </w:rPr>
      </w:r>
      <w:r w:rsidRPr="002B30C6">
        <w:rPr>
          <w:noProof/>
        </w:rPr>
        <w:fldChar w:fldCharType="separate"/>
      </w:r>
      <w:r w:rsidRPr="002B30C6">
        <w:rPr>
          <w:noProof/>
        </w:rPr>
        <w:t>60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2B30C6">
        <w:rPr>
          <w:noProof/>
        </w:rPr>
        <w:tab/>
      </w:r>
      <w:r w:rsidRPr="002B30C6">
        <w:rPr>
          <w:noProof/>
        </w:rPr>
        <w:fldChar w:fldCharType="begin"/>
      </w:r>
      <w:r w:rsidRPr="002B30C6">
        <w:rPr>
          <w:noProof/>
        </w:rPr>
        <w:instrText xml:space="preserve"> PAGEREF _Toc485734863 \h </w:instrText>
      </w:r>
      <w:r w:rsidRPr="002B30C6">
        <w:rPr>
          <w:noProof/>
        </w:rPr>
      </w:r>
      <w:r w:rsidRPr="002B30C6">
        <w:rPr>
          <w:noProof/>
        </w:rPr>
        <w:fldChar w:fldCharType="separate"/>
      </w:r>
      <w:r w:rsidRPr="002B30C6">
        <w:rPr>
          <w:noProof/>
        </w:rPr>
        <w:t>61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2B30C6">
        <w:rPr>
          <w:noProof/>
        </w:rPr>
        <w:tab/>
      </w:r>
      <w:r w:rsidRPr="002B30C6">
        <w:rPr>
          <w:noProof/>
        </w:rPr>
        <w:fldChar w:fldCharType="begin"/>
      </w:r>
      <w:r w:rsidRPr="002B30C6">
        <w:rPr>
          <w:noProof/>
        </w:rPr>
        <w:instrText xml:space="preserve"> PAGEREF _Toc485734864 \h </w:instrText>
      </w:r>
      <w:r w:rsidRPr="002B30C6">
        <w:rPr>
          <w:noProof/>
        </w:rPr>
      </w:r>
      <w:r w:rsidRPr="002B30C6">
        <w:rPr>
          <w:noProof/>
        </w:rPr>
        <w:fldChar w:fldCharType="separate"/>
      </w:r>
      <w:r w:rsidRPr="002B30C6">
        <w:rPr>
          <w:noProof/>
        </w:rPr>
        <w:t>61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2B30C6">
        <w:rPr>
          <w:noProof/>
        </w:rPr>
        <w:tab/>
      </w:r>
      <w:r w:rsidRPr="002B30C6">
        <w:rPr>
          <w:noProof/>
        </w:rPr>
        <w:fldChar w:fldCharType="begin"/>
      </w:r>
      <w:r w:rsidRPr="002B30C6">
        <w:rPr>
          <w:noProof/>
        </w:rPr>
        <w:instrText xml:space="preserve"> PAGEREF _Toc485734865 \h </w:instrText>
      </w:r>
      <w:r w:rsidRPr="002B30C6">
        <w:rPr>
          <w:noProof/>
        </w:rPr>
      </w:r>
      <w:r w:rsidRPr="002B30C6">
        <w:rPr>
          <w:noProof/>
        </w:rPr>
        <w:fldChar w:fldCharType="separate"/>
      </w:r>
      <w:r w:rsidRPr="002B30C6">
        <w:rPr>
          <w:noProof/>
        </w:rPr>
        <w:t>61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2B30C6">
        <w:rPr>
          <w:noProof/>
        </w:rPr>
        <w:tab/>
      </w:r>
      <w:r w:rsidRPr="002B30C6">
        <w:rPr>
          <w:noProof/>
        </w:rPr>
        <w:fldChar w:fldCharType="begin"/>
      </w:r>
      <w:r w:rsidRPr="002B30C6">
        <w:rPr>
          <w:noProof/>
        </w:rPr>
        <w:instrText xml:space="preserve"> PAGEREF _Toc485734866 \h </w:instrText>
      </w:r>
      <w:r w:rsidRPr="002B30C6">
        <w:rPr>
          <w:noProof/>
        </w:rPr>
      </w:r>
      <w:r w:rsidRPr="002B30C6">
        <w:rPr>
          <w:noProof/>
        </w:rPr>
        <w:fldChar w:fldCharType="separate"/>
      </w:r>
      <w:r w:rsidRPr="002B30C6">
        <w:rPr>
          <w:noProof/>
        </w:rPr>
        <w:t>62</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2B30C6">
        <w:rPr>
          <w:b w:val="0"/>
          <w:noProof/>
          <w:sz w:val="18"/>
        </w:rPr>
        <w:tab/>
      </w:r>
      <w:r w:rsidRPr="002B30C6">
        <w:rPr>
          <w:b w:val="0"/>
          <w:noProof/>
          <w:sz w:val="18"/>
        </w:rPr>
        <w:fldChar w:fldCharType="begin"/>
      </w:r>
      <w:r w:rsidRPr="002B30C6">
        <w:rPr>
          <w:b w:val="0"/>
          <w:noProof/>
          <w:sz w:val="18"/>
        </w:rPr>
        <w:instrText xml:space="preserve"> PAGEREF _Toc485734867 \h </w:instrText>
      </w:r>
      <w:r w:rsidRPr="002B30C6">
        <w:rPr>
          <w:b w:val="0"/>
          <w:noProof/>
          <w:sz w:val="18"/>
        </w:rPr>
      </w:r>
      <w:r w:rsidRPr="002B30C6">
        <w:rPr>
          <w:b w:val="0"/>
          <w:noProof/>
          <w:sz w:val="18"/>
        </w:rPr>
        <w:fldChar w:fldCharType="separate"/>
      </w:r>
      <w:r w:rsidRPr="002B30C6">
        <w:rPr>
          <w:b w:val="0"/>
          <w:noProof/>
          <w:sz w:val="18"/>
        </w:rPr>
        <w:t>63</w:t>
      </w:r>
      <w:r w:rsidRPr="002B30C6">
        <w:rPr>
          <w:b w:val="0"/>
          <w:noProof/>
          <w:sz w:val="18"/>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2B30C6">
        <w:rPr>
          <w:b w:val="0"/>
          <w:noProof/>
          <w:sz w:val="18"/>
        </w:rPr>
        <w:tab/>
      </w:r>
      <w:r w:rsidRPr="002B30C6">
        <w:rPr>
          <w:b w:val="0"/>
          <w:noProof/>
          <w:sz w:val="18"/>
        </w:rPr>
        <w:fldChar w:fldCharType="begin"/>
      </w:r>
      <w:r w:rsidRPr="002B30C6">
        <w:rPr>
          <w:b w:val="0"/>
          <w:noProof/>
          <w:sz w:val="18"/>
        </w:rPr>
        <w:instrText xml:space="preserve"> PAGEREF _Toc485734868 \h </w:instrText>
      </w:r>
      <w:r w:rsidRPr="002B30C6">
        <w:rPr>
          <w:b w:val="0"/>
          <w:noProof/>
          <w:sz w:val="18"/>
        </w:rPr>
      </w:r>
      <w:r w:rsidRPr="002B30C6">
        <w:rPr>
          <w:b w:val="0"/>
          <w:noProof/>
          <w:sz w:val="18"/>
        </w:rPr>
        <w:fldChar w:fldCharType="separate"/>
      </w:r>
      <w:r w:rsidRPr="002B30C6">
        <w:rPr>
          <w:b w:val="0"/>
          <w:noProof/>
          <w:sz w:val="18"/>
        </w:rPr>
        <w:t>63</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2B30C6">
        <w:rPr>
          <w:noProof/>
        </w:rPr>
        <w:tab/>
      </w:r>
      <w:r w:rsidRPr="002B30C6">
        <w:rPr>
          <w:noProof/>
        </w:rPr>
        <w:fldChar w:fldCharType="begin"/>
      </w:r>
      <w:r w:rsidRPr="002B30C6">
        <w:rPr>
          <w:noProof/>
        </w:rPr>
        <w:instrText xml:space="preserve"> PAGEREF _Toc485734869 \h </w:instrText>
      </w:r>
      <w:r w:rsidRPr="002B30C6">
        <w:rPr>
          <w:noProof/>
        </w:rPr>
      </w:r>
      <w:r w:rsidRPr="002B30C6">
        <w:rPr>
          <w:noProof/>
        </w:rPr>
        <w:fldChar w:fldCharType="separate"/>
      </w:r>
      <w:r w:rsidRPr="002B30C6">
        <w:rPr>
          <w:noProof/>
        </w:rPr>
        <w:t>63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2B30C6">
        <w:rPr>
          <w:noProof/>
        </w:rPr>
        <w:tab/>
      </w:r>
      <w:r w:rsidRPr="002B30C6">
        <w:rPr>
          <w:noProof/>
        </w:rPr>
        <w:fldChar w:fldCharType="begin"/>
      </w:r>
      <w:r w:rsidRPr="002B30C6">
        <w:rPr>
          <w:noProof/>
        </w:rPr>
        <w:instrText xml:space="preserve"> PAGEREF _Toc485734870 \h </w:instrText>
      </w:r>
      <w:r w:rsidRPr="002B30C6">
        <w:rPr>
          <w:noProof/>
        </w:rPr>
      </w:r>
      <w:r w:rsidRPr="002B30C6">
        <w:rPr>
          <w:noProof/>
        </w:rPr>
        <w:fldChar w:fldCharType="separate"/>
      </w:r>
      <w:r w:rsidRPr="002B30C6">
        <w:rPr>
          <w:noProof/>
        </w:rPr>
        <w:t>63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2B30C6">
        <w:rPr>
          <w:noProof/>
        </w:rPr>
        <w:tab/>
      </w:r>
      <w:r w:rsidRPr="002B30C6">
        <w:rPr>
          <w:noProof/>
        </w:rPr>
        <w:fldChar w:fldCharType="begin"/>
      </w:r>
      <w:r w:rsidRPr="002B30C6">
        <w:rPr>
          <w:noProof/>
        </w:rPr>
        <w:instrText xml:space="preserve"> PAGEREF _Toc485734871 \h </w:instrText>
      </w:r>
      <w:r w:rsidRPr="002B30C6">
        <w:rPr>
          <w:noProof/>
        </w:rPr>
      </w:r>
      <w:r w:rsidRPr="002B30C6">
        <w:rPr>
          <w:noProof/>
        </w:rPr>
        <w:fldChar w:fldCharType="separate"/>
      </w:r>
      <w:r w:rsidRPr="002B30C6">
        <w:rPr>
          <w:noProof/>
        </w:rPr>
        <w:t>64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2B30C6">
        <w:rPr>
          <w:noProof/>
        </w:rPr>
        <w:tab/>
      </w:r>
      <w:r w:rsidRPr="002B30C6">
        <w:rPr>
          <w:noProof/>
        </w:rPr>
        <w:fldChar w:fldCharType="begin"/>
      </w:r>
      <w:r w:rsidRPr="002B30C6">
        <w:rPr>
          <w:noProof/>
        </w:rPr>
        <w:instrText xml:space="preserve"> PAGEREF _Toc485734872 \h </w:instrText>
      </w:r>
      <w:r w:rsidRPr="002B30C6">
        <w:rPr>
          <w:noProof/>
        </w:rPr>
      </w:r>
      <w:r w:rsidRPr="002B30C6">
        <w:rPr>
          <w:noProof/>
        </w:rPr>
        <w:fldChar w:fldCharType="separate"/>
      </w:r>
      <w:r w:rsidRPr="002B30C6">
        <w:rPr>
          <w:noProof/>
        </w:rPr>
        <w:t>65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2B30C6">
        <w:rPr>
          <w:noProof/>
        </w:rPr>
        <w:tab/>
      </w:r>
      <w:r w:rsidRPr="002B30C6">
        <w:rPr>
          <w:noProof/>
        </w:rPr>
        <w:fldChar w:fldCharType="begin"/>
      </w:r>
      <w:r w:rsidRPr="002B30C6">
        <w:rPr>
          <w:noProof/>
        </w:rPr>
        <w:instrText xml:space="preserve"> PAGEREF _Toc485734873 \h </w:instrText>
      </w:r>
      <w:r w:rsidRPr="002B30C6">
        <w:rPr>
          <w:noProof/>
        </w:rPr>
      </w:r>
      <w:r w:rsidRPr="002B30C6">
        <w:rPr>
          <w:noProof/>
        </w:rPr>
        <w:fldChar w:fldCharType="separate"/>
      </w:r>
      <w:r w:rsidRPr="002B30C6">
        <w:rPr>
          <w:noProof/>
        </w:rPr>
        <w:t>65</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2B30C6">
        <w:rPr>
          <w:b w:val="0"/>
          <w:noProof/>
          <w:sz w:val="18"/>
        </w:rPr>
        <w:tab/>
      </w:r>
      <w:r w:rsidRPr="002B30C6">
        <w:rPr>
          <w:b w:val="0"/>
          <w:noProof/>
          <w:sz w:val="18"/>
        </w:rPr>
        <w:fldChar w:fldCharType="begin"/>
      </w:r>
      <w:r w:rsidRPr="002B30C6">
        <w:rPr>
          <w:b w:val="0"/>
          <w:noProof/>
          <w:sz w:val="18"/>
        </w:rPr>
        <w:instrText xml:space="preserve"> PAGEREF _Toc485734874 \h </w:instrText>
      </w:r>
      <w:r w:rsidRPr="002B30C6">
        <w:rPr>
          <w:b w:val="0"/>
          <w:noProof/>
          <w:sz w:val="18"/>
        </w:rPr>
      </w:r>
      <w:r w:rsidRPr="002B30C6">
        <w:rPr>
          <w:b w:val="0"/>
          <w:noProof/>
          <w:sz w:val="18"/>
        </w:rPr>
        <w:fldChar w:fldCharType="separate"/>
      </w:r>
      <w:r w:rsidRPr="002B30C6">
        <w:rPr>
          <w:b w:val="0"/>
          <w:noProof/>
          <w:sz w:val="18"/>
        </w:rPr>
        <w:t>66</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2B30C6">
        <w:rPr>
          <w:noProof/>
        </w:rPr>
        <w:tab/>
      </w:r>
      <w:r w:rsidRPr="002B30C6">
        <w:rPr>
          <w:noProof/>
        </w:rPr>
        <w:fldChar w:fldCharType="begin"/>
      </w:r>
      <w:r w:rsidRPr="002B30C6">
        <w:rPr>
          <w:noProof/>
        </w:rPr>
        <w:instrText xml:space="preserve"> PAGEREF _Toc485734875 \h </w:instrText>
      </w:r>
      <w:r w:rsidRPr="002B30C6">
        <w:rPr>
          <w:noProof/>
        </w:rPr>
      </w:r>
      <w:r w:rsidRPr="002B30C6">
        <w:rPr>
          <w:noProof/>
        </w:rPr>
        <w:fldChar w:fldCharType="separate"/>
      </w:r>
      <w:r w:rsidRPr="002B30C6">
        <w:rPr>
          <w:noProof/>
        </w:rPr>
        <w:t>66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2B30C6">
        <w:rPr>
          <w:noProof/>
        </w:rPr>
        <w:tab/>
      </w:r>
      <w:r w:rsidRPr="002B30C6">
        <w:rPr>
          <w:noProof/>
        </w:rPr>
        <w:fldChar w:fldCharType="begin"/>
      </w:r>
      <w:r w:rsidRPr="002B30C6">
        <w:rPr>
          <w:noProof/>
        </w:rPr>
        <w:instrText xml:space="preserve"> PAGEREF _Toc485734876 \h </w:instrText>
      </w:r>
      <w:r w:rsidRPr="002B30C6">
        <w:rPr>
          <w:noProof/>
        </w:rPr>
      </w:r>
      <w:r w:rsidRPr="002B30C6">
        <w:rPr>
          <w:noProof/>
        </w:rPr>
        <w:fldChar w:fldCharType="separate"/>
      </w:r>
      <w:r w:rsidRPr="002B30C6">
        <w:rPr>
          <w:noProof/>
        </w:rPr>
        <w:t>66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2B30C6">
        <w:rPr>
          <w:noProof/>
        </w:rPr>
        <w:tab/>
      </w:r>
      <w:r w:rsidRPr="002B30C6">
        <w:rPr>
          <w:noProof/>
        </w:rPr>
        <w:fldChar w:fldCharType="begin"/>
      </w:r>
      <w:r w:rsidRPr="002B30C6">
        <w:rPr>
          <w:noProof/>
        </w:rPr>
        <w:instrText xml:space="preserve"> PAGEREF _Toc485734877 \h </w:instrText>
      </w:r>
      <w:r w:rsidRPr="002B30C6">
        <w:rPr>
          <w:noProof/>
        </w:rPr>
      </w:r>
      <w:r w:rsidRPr="002B30C6">
        <w:rPr>
          <w:noProof/>
        </w:rPr>
        <w:fldChar w:fldCharType="separate"/>
      </w:r>
      <w:r w:rsidRPr="002B30C6">
        <w:rPr>
          <w:noProof/>
        </w:rPr>
        <w:t>67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2B30C6">
        <w:rPr>
          <w:noProof/>
        </w:rPr>
        <w:tab/>
      </w:r>
      <w:r w:rsidRPr="002B30C6">
        <w:rPr>
          <w:noProof/>
        </w:rPr>
        <w:fldChar w:fldCharType="begin"/>
      </w:r>
      <w:r w:rsidRPr="002B30C6">
        <w:rPr>
          <w:noProof/>
        </w:rPr>
        <w:instrText xml:space="preserve"> PAGEREF _Toc485734878 \h </w:instrText>
      </w:r>
      <w:r w:rsidRPr="002B30C6">
        <w:rPr>
          <w:noProof/>
        </w:rPr>
      </w:r>
      <w:r w:rsidRPr="002B30C6">
        <w:rPr>
          <w:noProof/>
        </w:rPr>
        <w:fldChar w:fldCharType="separate"/>
      </w:r>
      <w:r w:rsidRPr="002B30C6">
        <w:rPr>
          <w:noProof/>
        </w:rPr>
        <w:t>68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lastRenderedPageBreak/>
        <w:t>25</w:t>
      </w:r>
      <w:r>
        <w:rPr>
          <w:noProof/>
        </w:rPr>
        <w:noBreakHyphen/>
        <w:t>65</w:t>
      </w:r>
      <w:r>
        <w:rPr>
          <w:noProof/>
        </w:rPr>
        <w:tab/>
        <w:t>Effect of backdating your cancellation of registration</w:t>
      </w:r>
      <w:r w:rsidRPr="002B30C6">
        <w:rPr>
          <w:noProof/>
        </w:rPr>
        <w:tab/>
      </w:r>
      <w:r w:rsidRPr="002B30C6">
        <w:rPr>
          <w:noProof/>
        </w:rPr>
        <w:fldChar w:fldCharType="begin"/>
      </w:r>
      <w:r w:rsidRPr="002B30C6">
        <w:rPr>
          <w:noProof/>
        </w:rPr>
        <w:instrText xml:space="preserve"> PAGEREF _Toc485734879 \h </w:instrText>
      </w:r>
      <w:r w:rsidRPr="002B30C6">
        <w:rPr>
          <w:noProof/>
        </w:rPr>
      </w:r>
      <w:r w:rsidRPr="002B30C6">
        <w:rPr>
          <w:noProof/>
        </w:rPr>
        <w:fldChar w:fldCharType="separate"/>
      </w:r>
      <w:r w:rsidRPr="002B30C6">
        <w:rPr>
          <w:noProof/>
        </w:rPr>
        <w:t>68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2B30C6">
        <w:rPr>
          <w:noProof/>
        </w:rPr>
        <w:tab/>
      </w:r>
      <w:r w:rsidRPr="002B30C6">
        <w:rPr>
          <w:noProof/>
        </w:rPr>
        <w:fldChar w:fldCharType="begin"/>
      </w:r>
      <w:r w:rsidRPr="002B30C6">
        <w:rPr>
          <w:noProof/>
        </w:rPr>
        <w:instrText xml:space="preserve"> PAGEREF _Toc485734880 \h </w:instrText>
      </w:r>
      <w:r w:rsidRPr="002B30C6">
        <w:rPr>
          <w:noProof/>
        </w:rPr>
      </w:r>
      <w:r w:rsidRPr="002B30C6">
        <w:rPr>
          <w:noProof/>
        </w:rPr>
        <w:fldChar w:fldCharType="separate"/>
      </w:r>
      <w:r w:rsidRPr="002B30C6">
        <w:rPr>
          <w:noProof/>
        </w:rPr>
        <w:t>68</w:t>
      </w:r>
      <w:r w:rsidRPr="002B30C6">
        <w:rPr>
          <w:noProof/>
        </w:rPr>
        <w:fldChar w:fldCharType="end"/>
      </w:r>
    </w:p>
    <w:p w:rsidR="002B30C6" w:rsidRDefault="002B30C6">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2B30C6">
        <w:rPr>
          <w:b w:val="0"/>
          <w:noProof/>
          <w:sz w:val="18"/>
        </w:rPr>
        <w:tab/>
      </w:r>
      <w:r w:rsidRPr="002B30C6">
        <w:rPr>
          <w:b w:val="0"/>
          <w:noProof/>
          <w:sz w:val="18"/>
        </w:rPr>
        <w:fldChar w:fldCharType="begin"/>
      </w:r>
      <w:r w:rsidRPr="002B30C6">
        <w:rPr>
          <w:b w:val="0"/>
          <w:noProof/>
          <w:sz w:val="18"/>
        </w:rPr>
        <w:instrText xml:space="preserve"> PAGEREF _Toc485734881 \h </w:instrText>
      </w:r>
      <w:r w:rsidRPr="002B30C6">
        <w:rPr>
          <w:b w:val="0"/>
          <w:noProof/>
          <w:sz w:val="18"/>
        </w:rPr>
      </w:r>
      <w:r w:rsidRPr="002B30C6">
        <w:rPr>
          <w:b w:val="0"/>
          <w:noProof/>
          <w:sz w:val="18"/>
        </w:rPr>
        <w:fldChar w:fldCharType="separate"/>
      </w:r>
      <w:r w:rsidRPr="002B30C6">
        <w:rPr>
          <w:b w:val="0"/>
          <w:noProof/>
          <w:sz w:val="18"/>
        </w:rPr>
        <w:t>70</w:t>
      </w:r>
      <w:r w:rsidRPr="002B30C6">
        <w:rPr>
          <w:b w:val="0"/>
          <w:noProof/>
          <w:sz w:val="18"/>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2B30C6">
        <w:rPr>
          <w:b w:val="0"/>
          <w:noProof/>
          <w:sz w:val="18"/>
        </w:rPr>
        <w:tab/>
      </w:r>
      <w:r w:rsidRPr="002B30C6">
        <w:rPr>
          <w:b w:val="0"/>
          <w:noProof/>
          <w:sz w:val="18"/>
        </w:rPr>
        <w:fldChar w:fldCharType="begin"/>
      </w:r>
      <w:r w:rsidRPr="002B30C6">
        <w:rPr>
          <w:b w:val="0"/>
          <w:noProof/>
          <w:sz w:val="18"/>
        </w:rPr>
        <w:instrText xml:space="preserve"> PAGEREF _Toc485734882 \h </w:instrText>
      </w:r>
      <w:r w:rsidRPr="002B30C6">
        <w:rPr>
          <w:b w:val="0"/>
          <w:noProof/>
          <w:sz w:val="18"/>
        </w:rPr>
      </w:r>
      <w:r w:rsidRPr="002B30C6">
        <w:rPr>
          <w:b w:val="0"/>
          <w:noProof/>
          <w:sz w:val="18"/>
        </w:rPr>
        <w:fldChar w:fldCharType="separate"/>
      </w:r>
      <w:r w:rsidRPr="002B30C6">
        <w:rPr>
          <w:b w:val="0"/>
          <w:noProof/>
          <w:sz w:val="18"/>
        </w:rPr>
        <w:t>70</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_Toc485734883 \h </w:instrText>
      </w:r>
      <w:r w:rsidRPr="002B30C6">
        <w:rPr>
          <w:noProof/>
        </w:rPr>
      </w:r>
      <w:r w:rsidRPr="002B30C6">
        <w:rPr>
          <w:noProof/>
        </w:rPr>
        <w:fldChar w:fldCharType="separate"/>
      </w:r>
      <w:r w:rsidRPr="002B30C6">
        <w:rPr>
          <w:noProof/>
        </w:rPr>
        <w:t>70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2B30C6">
        <w:rPr>
          <w:noProof/>
        </w:rPr>
        <w:tab/>
      </w:r>
      <w:r w:rsidRPr="002B30C6">
        <w:rPr>
          <w:noProof/>
        </w:rPr>
        <w:fldChar w:fldCharType="begin"/>
      </w:r>
      <w:r w:rsidRPr="002B30C6">
        <w:rPr>
          <w:noProof/>
        </w:rPr>
        <w:instrText xml:space="preserve"> PAGEREF _Toc485734884 \h </w:instrText>
      </w:r>
      <w:r w:rsidRPr="002B30C6">
        <w:rPr>
          <w:noProof/>
        </w:rPr>
      </w:r>
      <w:r w:rsidRPr="002B30C6">
        <w:rPr>
          <w:noProof/>
        </w:rPr>
        <w:fldChar w:fldCharType="separate"/>
      </w:r>
      <w:r w:rsidRPr="002B30C6">
        <w:rPr>
          <w:noProof/>
        </w:rPr>
        <w:t>70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2B30C6">
        <w:rPr>
          <w:noProof/>
        </w:rPr>
        <w:tab/>
      </w:r>
      <w:r w:rsidRPr="002B30C6">
        <w:rPr>
          <w:noProof/>
        </w:rPr>
        <w:fldChar w:fldCharType="begin"/>
      </w:r>
      <w:r w:rsidRPr="002B30C6">
        <w:rPr>
          <w:noProof/>
        </w:rPr>
        <w:instrText xml:space="preserve"> PAGEREF _Toc485734885 \h </w:instrText>
      </w:r>
      <w:r w:rsidRPr="002B30C6">
        <w:rPr>
          <w:noProof/>
        </w:rPr>
      </w:r>
      <w:r w:rsidRPr="002B30C6">
        <w:rPr>
          <w:noProof/>
        </w:rPr>
        <w:fldChar w:fldCharType="separate"/>
      </w:r>
      <w:r w:rsidRPr="002B30C6">
        <w:rPr>
          <w:noProof/>
        </w:rPr>
        <w:t>70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2B30C6">
        <w:rPr>
          <w:noProof/>
        </w:rPr>
        <w:tab/>
      </w:r>
      <w:r w:rsidRPr="002B30C6">
        <w:rPr>
          <w:noProof/>
        </w:rPr>
        <w:fldChar w:fldCharType="begin"/>
      </w:r>
      <w:r w:rsidRPr="002B30C6">
        <w:rPr>
          <w:noProof/>
        </w:rPr>
        <w:instrText xml:space="preserve"> PAGEREF _Toc485734886 \h </w:instrText>
      </w:r>
      <w:r w:rsidRPr="002B30C6">
        <w:rPr>
          <w:noProof/>
        </w:rPr>
      </w:r>
      <w:r w:rsidRPr="002B30C6">
        <w:rPr>
          <w:noProof/>
        </w:rPr>
        <w:fldChar w:fldCharType="separate"/>
      </w:r>
      <w:r w:rsidRPr="002B30C6">
        <w:rPr>
          <w:noProof/>
        </w:rPr>
        <w:t>71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2B30C6">
        <w:rPr>
          <w:noProof/>
        </w:rPr>
        <w:tab/>
      </w:r>
      <w:r w:rsidRPr="002B30C6">
        <w:rPr>
          <w:noProof/>
        </w:rPr>
        <w:fldChar w:fldCharType="begin"/>
      </w:r>
      <w:r w:rsidRPr="002B30C6">
        <w:rPr>
          <w:noProof/>
        </w:rPr>
        <w:instrText xml:space="preserve"> PAGEREF _Toc485734887 \h </w:instrText>
      </w:r>
      <w:r w:rsidRPr="002B30C6">
        <w:rPr>
          <w:noProof/>
        </w:rPr>
      </w:r>
      <w:r w:rsidRPr="002B30C6">
        <w:rPr>
          <w:noProof/>
        </w:rPr>
        <w:fldChar w:fldCharType="separate"/>
      </w:r>
      <w:r w:rsidRPr="002B30C6">
        <w:rPr>
          <w:noProof/>
        </w:rPr>
        <w:t>71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2B30C6">
        <w:rPr>
          <w:noProof/>
        </w:rPr>
        <w:tab/>
      </w:r>
      <w:r w:rsidRPr="002B30C6">
        <w:rPr>
          <w:noProof/>
        </w:rPr>
        <w:fldChar w:fldCharType="begin"/>
      </w:r>
      <w:r w:rsidRPr="002B30C6">
        <w:rPr>
          <w:noProof/>
        </w:rPr>
        <w:instrText xml:space="preserve"> PAGEREF _Toc485734888 \h </w:instrText>
      </w:r>
      <w:r w:rsidRPr="002B30C6">
        <w:rPr>
          <w:noProof/>
        </w:rPr>
      </w:r>
      <w:r w:rsidRPr="002B30C6">
        <w:rPr>
          <w:noProof/>
        </w:rPr>
        <w:fldChar w:fldCharType="separate"/>
      </w:r>
      <w:r w:rsidRPr="002B30C6">
        <w:rPr>
          <w:noProof/>
        </w:rPr>
        <w:t>72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2B30C6">
        <w:rPr>
          <w:noProof/>
        </w:rPr>
        <w:tab/>
      </w:r>
      <w:r w:rsidRPr="002B30C6">
        <w:rPr>
          <w:noProof/>
        </w:rPr>
        <w:fldChar w:fldCharType="begin"/>
      </w:r>
      <w:r w:rsidRPr="002B30C6">
        <w:rPr>
          <w:noProof/>
        </w:rPr>
        <w:instrText xml:space="preserve"> PAGEREF _Toc485734889 \h </w:instrText>
      </w:r>
      <w:r w:rsidRPr="002B30C6">
        <w:rPr>
          <w:noProof/>
        </w:rPr>
      </w:r>
      <w:r w:rsidRPr="002B30C6">
        <w:rPr>
          <w:noProof/>
        </w:rPr>
        <w:fldChar w:fldCharType="separate"/>
      </w:r>
      <w:r w:rsidRPr="002B30C6">
        <w:rPr>
          <w:noProof/>
        </w:rPr>
        <w:t>73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2B30C6">
        <w:rPr>
          <w:noProof/>
        </w:rPr>
        <w:tab/>
      </w:r>
      <w:r w:rsidRPr="002B30C6">
        <w:rPr>
          <w:noProof/>
        </w:rPr>
        <w:fldChar w:fldCharType="begin"/>
      </w:r>
      <w:r w:rsidRPr="002B30C6">
        <w:rPr>
          <w:noProof/>
        </w:rPr>
        <w:instrText xml:space="preserve"> PAGEREF _Toc485734890 \h </w:instrText>
      </w:r>
      <w:r w:rsidRPr="002B30C6">
        <w:rPr>
          <w:noProof/>
        </w:rPr>
      </w:r>
      <w:r w:rsidRPr="002B30C6">
        <w:rPr>
          <w:noProof/>
        </w:rPr>
        <w:fldChar w:fldCharType="separate"/>
      </w:r>
      <w:r w:rsidRPr="002B30C6">
        <w:rPr>
          <w:noProof/>
        </w:rPr>
        <w:t>73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2B30C6">
        <w:rPr>
          <w:noProof/>
        </w:rPr>
        <w:tab/>
      </w:r>
      <w:r w:rsidRPr="002B30C6">
        <w:rPr>
          <w:noProof/>
        </w:rPr>
        <w:fldChar w:fldCharType="begin"/>
      </w:r>
      <w:r w:rsidRPr="002B30C6">
        <w:rPr>
          <w:noProof/>
        </w:rPr>
        <w:instrText xml:space="preserve"> PAGEREF _Toc485734891 \h </w:instrText>
      </w:r>
      <w:r w:rsidRPr="002B30C6">
        <w:rPr>
          <w:noProof/>
        </w:rPr>
      </w:r>
      <w:r w:rsidRPr="002B30C6">
        <w:rPr>
          <w:noProof/>
        </w:rPr>
        <w:fldChar w:fldCharType="separate"/>
      </w:r>
      <w:r w:rsidRPr="002B30C6">
        <w:rPr>
          <w:noProof/>
        </w:rPr>
        <w:t>74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2B30C6">
        <w:rPr>
          <w:noProof/>
        </w:rPr>
        <w:tab/>
      </w:r>
      <w:r w:rsidRPr="002B30C6">
        <w:rPr>
          <w:noProof/>
        </w:rPr>
        <w:fldChar w:fldCharType="begin"/>
      </w:r>
      <w:r w:rsidRPr="002B30C6">
        <w:rPr>
          <w:noProof/>
        </w:rPr>
        <w:instrText xml:space="preserve"> PAGEREF _Toc485734892 \h </w:instrText>
      </w:r>
      <w:r w:rsidRPr="002B30C6">
        <w:rPr>
          <w:noProof/>
        </w:rPr>
      </w:r>
      <w:r w:rsidRPr="002B30C6">
        <w:rPr>
          <w:noProof/>
        </w:rPr>
        <w:fldChar w:fldCharType="separate"/>
      </w:r>
      <w:r w:rsidRPr="002B30C6">
        <w:rPr>
          <w:noProof/>
        </w:rPr>
        <w:t>74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2B30C6">
        <w:rPr>
          <w:noProof/>
        </w:rPr>
        <w:tab/>
      </w:r>
      <w:r w:rsidRPr="002B30C6">
        <w:rPr>
          <w:noProof/>
        </w:rPr>
        <w:fldChar w:fldCharType="begin"/>
      </w:r>
      <w:r w:rsidRPr="002B30C6">
        <w:rPr>
          <w:noProof/>
        </w:rPr>
        <w:instrText xml:space="preserve"> PAGEREF _Toc485734893 \h </w:instrText>
      </w:r>
      <w:r w:rsidRPr="002B30C6">
        <w:rPr>
          <w:noProof/>
        </w:rPr>
      </w:r>
      <w:r w:rsidRPr="002B30C6">
        <w:rPr>
          <w:noProof/>
        </w:rPr>
        <w:fldChar w:fldCharType="separate"/>
      </w:r>
      <w:r w:rsidRPr="002B30C6">
        <w:rPr>
          <w:noProof/>
        </w:rPr>
        <w:t>75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2B30C6">
        <w:rPr>
          <w:noProof/>
        </w:rPr>
        <w:tab/>
      </w:r>
      <w:r w:rsidRPr="002B30C6">
        <w:rPr>
          <w:noProof/>
        </w:rPr>
        <w:fldChar w:fldCharType="begin"/>
      </w:r>
      <w:r w:rsidRPr="002B30C6">
        <w:rPr>
          <w:noProof/>
        </w:rPr>
        <w:instrText xml:space="preserve"> PAGEREF _Toc485734894 \h </w:instrText>
      </w:r>
      <w:r w:rsidRPr="002B30C6">
        <w:rPr>
          <w:noProof/>
        </w:rPr>
      </w:r>
      <w:r w:rsidRPr="002B30C6">
        <w:rPr>
          <w:noProof/>
        </w:rPr>
        <w:fldChar w:fldCharType="separate"/>
      </w:r>
      <w:r w:rsidRPr="002B30C6">
        <w:rPr>
          <w:noProof/>
        </w:rPr>
        <w:t>75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2B30C6">
        <w:rPr>
          <w:noProof/>
        </w:rPr>
        <w:tab/>
      </w:r>
      <w:r w:rsidRPr="002B30C6">
        <w:rPr>
          <w:noProof/>
        </w:rPr>
        <w:fldChar w:fldCharType="begin"/>
      </w:r>
      <w:r w:rsidRPr="002B30C6">
        <w:rPr>
          <w:noProof/>
        </w:rPr>
        <w:instrText xml:space="preserve"> PAGEREF _Toc485734895 \h </w:instrText>
      </w:r>
      <w:r w:rsidRPr="002B30C6">
        <w:rPr>
          <w:noProof/>
        </w:rPr>
      </w:r>
      <w:r w:rsidRPr="002B30C6">
        <w:rPr>
          <w:noProof/>
        </w:rPr>
        <w:fldChar w:fldCharType="separate"/>
      </w:r>
      <w:r w:rsidRPr="002B30C6">
        <w:rPr>
          <w:noProof/>
        </w:rPr>
        <w:t>76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2B30C6">
        <w:rPr>
          <w:noProof/>
        </w:rPr>
        <w:tab/>
      </w:r>
      <w:r w:rsidRPr="002B30C6">
        <w:rPr>
          <w:noProof/>
        </w:rPr>
        <w:fldChar w:fldCharType="begin"/>
      </w:r>
      <w:r w:rsidRPr="002B30C6">
        <w:rPr>
          <w:noProof/>
        </w:rPr>
        <w:instrText xml:space="preserve"> PAGEREF _Toc485734896 \h </w:instrText>
      </w:r>
      <w:r w:rsidRPr="002B30C6">
        <w:rPr>
          <w:noProof/>
        </w:rPr>
      </w:r>
      <w:r w:rsidRPr="002B30C6">
        <w:rPr>
          <w:noProof/>
        </w:rPr>
        <w:fldChar w:fldCharType="separate"/>
      </w:r>
      <w:r w:rsidRPr="002B30C6">
        <w:rPr>
          <w:noProof/>
        </w:rPr>
        <w:t>76</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29—What is attributable to tax periods</w:t>
      </w:r>
      <w:r w:rsidRPr="002B30C6">
        <w:rPr>
          <w:b w:val="0"/>
          <w:noProof/>
          <w:sz w:val="18"/>
        </w:rPr>
        <w:tab/>
      </w:r>
      <w:r w:rsidRPr="002B30C6">
        <w:rPr>
          <w:b w:val="0"/>
          <w:noProof/>
          <w:sz w:val="18"/>
        </w:rPr>
        <w:fldChar w:fldCharType="begin"/>
      </w:r>
      <w:r w:rsidRPr="002B30C6">
        <w:rPr>
          <w:b w:val="0"/>
          <w:noProof/>
          <w:sz w:val="18"/>
        </w:rPr>
        <w:instrText xml:space="preserve"> PAGEREF _Toc485734897 \h </w:instrText>
      </w:r>
      <w:r w:rsidRPr="002B30C6">
        <w:rPr>
          <w:b w:val="0"/>
          <w:noProof/>
          <w:sz w:val="18"/>
        </w:rPr>
      </w:r>
      <w:r w:rsidRPr="002B30C6">
        <w:rPr>
          <w:b w:val="0"/>
          <w:noProof/>
          <w:sz w:val="18"/>
        </w:rPr>
        <w:fldChar w:fldCharType="separate"/>
      </w:r>
      <w:r w:rsidRPr="002B30C6">
        <w:rPr>
          <w:b w:val="0"/>
          <w:noProof/>
          <w:sz w:val="18"/>
        </w:rPr>
        <w:t>77</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_Toc485734898 \h </w:instrText>
      </w:r>
      <w:r w:rsidRPr="002B30C6">
        <w:rPr>
          <w:noProof/>
        </w:rPr>
      </w:r>
      <w:r w:rsidRPr="002B30C6">
        <w:rPr>
          <w:noProof/>
        </w:rPr>
        <w:fldChar w:fldCharType="separate"/>
      </w:r>
      <w:r w:rsidRPr="002B30C6">
        <w:rPr>
          <w:noProof/>
        </w:rPr>
        <w:t>77</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2B30C6">
        <w:rPr>
          <w:b w:val="0"/>
          <w:noProof/>
          <w:sz w:val="18"/>
        </w:rPr>
        <w:tab/>
      </w:r>
      <w:r w:rsidRPr="002B30C6">
        <w:rPr>
          <w:b w:val="0"/>
          <w:noProof/>
          <w:sz w:val="18"/>
        </w:rPr>
        <w:fldChar w:fldCharType="begin"/>
      </w:r>
      <w:r w:rsidRPr="002B30C6">
        <w:rPr>
          <w:b w:val="0"/>
          <w:noProof/>
          <w:sz w:val="18"/>
        </w:rPr>
        <w:instrText xml:space="preserve"> PAGEREF _Toc485734899 \h </w:instrText>
      </w:r>
      <w:r w:rsidRPr="002B30C6">
        <w:rPr>
          <w:b w:val="0"/>
          <w:noProof/>
          <w:sz w:val="18"/>
        </w:rPr>
      </w:r>
      <w:r w:rsidRPr="002B30C6">
        <w:rPr>
          <w:b w:val="0"/>
          <w:noProof/>
          <w:sz w:val="18"/>
        </w:rPr>
        <w:fldChar w:fldCharType="separate"/>
      </w:r>
      <w:r w:rsidRPr="002B30C6">
        <w:rPr>
          <w:b w:val="0"/>
          <w:noProof/>
          <w:sz w:val="18"/>
        </w:rPr>
        <w:t>77</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2B30C6">
        <w:rPr>
          <w:noProof/>
        </w:rPr>
        <w:tab/>
      </w:r>
      <w:r w:rsidRPr="002B30C6">
        <w:rPr>
          <w:noProof/>
        </w:rPr>
        <w:fldChar w:fldCharType="begin"/>
      </w:r>
      <w:r w:rsidRPr="002B30C6">
        <w:rPr>
          <w:noProof/>
        </w:rPr>
        <w:instrText xml:space="preserve"> PAGEREF _Toc485734900 \h </w:instrText>
      </w:r>
      <w:r w:rsidRPr="002B30C6">
        <w:rPr>
          <w:noProof/>
        </w:rPr>
      </w:r>
      <w:r w:rsidRPr="002B30C6">
        <w:rPr>
          <w:noProof/>
        </w:rPr>
        <w:fldChar w:fldCharType="separate"/>
      </w:r>
      <w:r w:rsidRPr="002B30C6">
        <w:rPr>
          <w:noProof/>
        </w:rPr>
        <w:t>77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2B30C6">
        <w:rPr>
          <w:noProof/>
        </w:rPr>
        <w:tab/>
      </w:r>
      <w:r w:rsidRPr="002B30C6">
        <w:rPr>
          <w:noProof/>
        </w:rPr>
        <w:fldChar w:fldCharType="begin"/>
      </w:r>
      <w:r w:rsidRPr="002B30C6">
        <w:rPr>
          <w:noProof/>
        </w:rPr>
        <w:instrText xml:space="preserve"> PAGEREF _Toc485734901 \h </w:instrText>
      </w:r>
      <w:r w:rsidRPr="002B30C6">
        <w:rPr>
          <w:noProof/>
        </w:rPr>
      </w:r>
      <w:r w:rsidRPr="002B30C6">
        <w:rPr>
          <w:noProof/>
        </w:rPr>
        <w:fldChar w:fldCharType="separate"/>
      </w:r>
      <w:r w:rsidRPr="002B30C6">
        <w:rPr>
          <w:noProof/>
        </w:rPr>
        <w:t>78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2B30C6">
        <w:rPr>
          <w:noProof/>
        </w:rPr>
        <w:tab/>
      </w:r>
      <w:r w:rsidRPr="002B30C6">
        <w:rPr>
          <w:noProof/>
        </w:rPr>
        <w:fldChar w:fldCharType="begin"/>
      </w:r>
      <w:r w:rsidRPr="002B30C6">
        <w:rPr>
          <w:noProof/>
        </w:rPr>
        <w:instrText xml:space="preserve"> PAGEREF _Toc485734902 \h </w:instrText>
      </w:r>
      <w:r w:rsidRPr="002B30C6">
        <w:rPr>
          <w:noProof/>
        </w:rPr>
      </w:r>
      <w:r w:rsidRPr="002B30C6">
        <w:rPr>
          <w:noProof/>
        </w:rPr>
        <w:fldChar w:fldCharType="separate"/>
      </w:r>
      <w:r w:rsidRPr="002B30C6">
        <w:rPr>
          <w:noProof/>
        </w:rPr>
        <w:t>79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2B30C6">
        <w:rPr>
          <w:noProof/>
        </w:rPr>
        <w:tab/>
      </w:r>
      <w:r w:rsidRPr="002B30C6">
        <w:rPr>
          <w:noProof/>
        </w:rPr>
        <w:fldChar w:fldCharType="begin"/>
      </w:r>
      <w:r w:rsidRPr="002B30C6">
        <w:rPr>
          <w:noProof/>
        </w:rPr>
        <w:instrText xml:space="preserve"> PAGEREF _Toc485734903 \h </w:instrText>
      </w:r>
      <w:r w:rsidRPr="002B30C6">
        <w:rPr>
          <w:noProof/>
        </w:rPr>
      </w:r>
      <w:r w:rsidRPr="002B30C6">
        <w:rPr>
          <w:noProof/>
        </w:rPr>
        <w:fldChar w:fldCharType="separate"/>
      </w:r>
      <w:r w:rsidRPr="002B30C6">
        <w:rPr>
          <w:noProof/>
        </w:rPr>
        <w:t>79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2B30C6">
        <w:rPr>
          <w:noProof/>
        </w:rPr>
        <w:tab/>
      </w:r>
      <w:r w:rsidRPr="002B30C6">
        <w:rPr>
          <w:noProof/>
        </w:rPr>
        <w:fldChar w:fldCharType="begin"/>
      </w:r>
      <w:r w:rsidRPr="002B30C6">
        <w:rPr>
          <w:noProof/>
        </w:rPr>
        <w:instrText xml:space="preserve"> PAGEREF _Toc485734904 \h </w:instrText>
      </w:r>
      <w:r w:rsidRPr="002B30C6">
        <w:rPr>
          <w:noProof/>
        </w:rPr>
      </w:r>
      <w:r w:rsidRPr="002B30C6">
        <w:rPr>
          <w:noProof/>
        </w:rPr>
        <w:fldChar w:fldCharType="separate"/>
      </w:r>
      <w:r w:rsidRPr="002B30C6">
        <w:rPr>
          <w:noProof/>
        </w:rPr>
        <w:t>80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2B30C6">
        <w:rPr>
          <w:noProof/>
        </w:rPr>
        <w:tab/>
      </w:r>
      <w:r w:rsidRPr="002B30C6">
        <w:rPr>
          <w:noProof/>
        </w:rPr>
        <w:fldChar w:fldCharType="begin"/>
      </w:r>
      <w:r w:rsidRPr="002B30C6">
        <w:rPr>
          <w:noProof/>
        </w:rPr>
        <w:instrText xml:space="preserve"> PAGEREF _Toc485734905 \h </w:instrText>
      </w:r>
      <w:r w:rsidRPr="002B30C6">
        <w:rPr>
          <w:noProof/>
        </w:rPr>
      </w:r>
      <w:r w:rsidRPr="002B30C6">
        <w:rPr>
          <w:noProof/>
        </w:rPr>
        <w:fldChar w:fldCharType="separate"/>
      </w:r>
      <w:r w:rsidRPr="002B30C6">
        <w:rPr>
          <w:noProof/>
        </w:rPr>
        <w:t>82</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2B30C6">
        <w:rPr>
          <w:b w:val="0"/>
          <w:noProof/>
          <w:sz w:val="18"/>
        </w:rPr>
        <w:tab/>
      </w:r>
      <w:r w:rsidRPr="002B30C6">
        <w:rPr>
          <w:b w:val="0"/>
          <w:noProof/>
          <w:sz w:val="18"/>
        </w:rPr>
        <w:fldChar w:fldCharType="begin"/>
      </w:r>
      <w:r w:rsidRPr="002B30C6">
        <w:rPr>
          <w:b w:val="0"/>
          <w:noProof/>
          <w:sz w:val="18"/>
        </w:rPr>
        <w:instrText xml:space="preserve"> PAGEREF _Toc485734906 \h </w:instrText>
      </w:r>
      <w:r w:rsidRPr="002B30C6">
        <w:rPr>
          <w:b w:val="0"/>
          <w:noProof/>
          <w:sz w:val="18"/>
        </w:rPr>
      </w:r>
      <w:r w:rsidRPr="002B30C6">
        <w:rPr>
          <w:b w:val="0"/>
          <w:noProof/>
          <w:sz w:val="18"/>
        </w:rPr>
        <w:fldChar w:fldCharType="separate"/>
      </w:r>
      <w:r w:rsidRPr="002B30C6">
        <w:rPr>
          <w:b w:val="0"/>
          <w:noProof/>
          <w:sz w:val="18"/>
        </w:rPr>
        <w:t>83</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2B30C6">
        <w:rPr>
          <w:noProof/>
        </w:rPr>
        <w:tab/>
      </w:r>
      <w:r w:rsidRPr="002B30C6">
        <w:rPr>
          <w:noProof/>
        </w:rPr>
        <w:fldChar w:fldCharType="begin"/>
      </w:r>
      <w:r w:rsidRPr="002B30C6">
        <w:rPr>
          <w:noProof/>
        </w:rPr>
        <w:instrText xml:space="preserve"> PAGEREF _Toc485734907 \h </w:instrText>
      </w:r>
      <w:r w:rsidRPr="002B30C6">
        <w:rPr>
          <w:noProof/>
        </w:rPr>
      </w:r>
      <w:r w:rsidRPr="002B30C6">
        <w:rPr>
          <w:noProof/>
        </w:rPr>
        <w:fldChar w:fldCharType="separate"/>
      </w:r>
      <w:r w:rsidRPr="002B30C6">
        <w:rPr>
          <w:noProof/>
        </w:rPr>
        <w:t>83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2B30C6">
        <w:rPr>
          <w:noProof/>
        </w:rPr>
        <w:tab/>
      </w:r>
      <w:r w:rsidRPr="002B30C6">
        <w:rPr>
          <w:noProof/>
        </w:rPr>
        <w:fldChar w:fldCharType="begin"/>
      </w:r>
      <w:r w:rsidRPr="002B30C6">
        <w:rPr>
          <w:noProof/>
        </w:rPr>
        <w:instrText xml:space="preserve"> PAGEREF _Toc485734908 \h </w:instrText>
      </w:r>
      <w:r w:rsidRPr="002B30C6">
        <w:rPr>
          <w:noProof/>
        </w:rPr>
      </w:r>
      <w:r w:rsidRPr="002B30C6">
        <w:rPr>
          <w:noProof/>
        </w:rPr>
        <w:fldChar w:fldCharType="separate"/>
      </w:r>
      <w:r w:rsidRPr="002B30C6">
        <w:rPr>
          <w:noProof/>
        </w:rPr>
        <w:t>83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2B30C6">
        <w:rPr>
          <w:noProof/>
        </w:rPr>
        <w:tab/>
      </w:r>
      <w:r w:rsidRPr="002B30C6">
        <w:rPr>
          <w:noProof/>
        </w:rPr>
        <w:fldChar w:fldCharType="begin"/>
      </w:r>
      <w:r w:rsidRPr="002B30C6">
        <w:rPr>
          <w:noProof/>
        </w:rPr>
        <w:instrText xml:space="preserve"> PAGEREF _Toc485734909 \h </w:instrText>
      </w:r>
      <w:r w:rsidRPr="002B30C6">
        <w:rPr>
          <w:noProof/>
        </w:rPr>
      </w:r>
      <w:r w:rsidRPr="002B30C6">
        <w:rPr>
          <w:noProof/>
        </w:rPr>
        <w:fldChar w:fldCharType="separate"/>
      </w:r>
      <w:r w:rsidRPr="002B30C6">
        <w:rPr>
          <w:noProof/>
        </w:rPr>
        <w:t>84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2B30C6">
        <w:rPr>
          <w:noProof/>
        </w:rPr>
        <w:tab/>
      </w:r>
      <w:r w:rsidRPr="002B30C6">
        <w:rPr>
          <w:noProof/>
        </w:rPr>
        <w:fldChar w:fldCharType="begin"/>
      </w:r>
      <w:r w:rsidRPr="002B30C6">
        <w:rPr>
          <w:noProof/>
        </w:rPr>
        <w:instrText xml:space="preserve"> PAGEREF _Toc485734910 \h </w:instrText>
      </w:r>
      <w:r w:rsidRPr="002B30C6">
        <w:rPr>
          <w:noProof/>
        </w:rPr>
      </w:r>
      <w:r w:rsidRPr="002B30C6">
        <w:rPr>
          <w:noProof/>
        </w:rPr>
        <w:fldChar w:fldCharType="separate"/>
      </w:r>
      <w:r w:rsidRPr="002B30C6">
        <w:rPr>
          <w:noProof/>
        </w:rPr>
        <w:t>85</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2B30C6">
        <w:rPr>
          <w:b w:val="0"/>
          <w:noProof/>
          <w:sz w:val="18"/>
        </w:rPr>
        <w:tab/>
      </w:r>
      <w:r w:rsidRPr="002B30C6">
        <w:rPr>
          <w:b w:val="0"/>
          <w:noProof/>
          <w:sz w:val="18"/>
        </w:rPr>
        <w:fldChar w:fldCharType="begin"/>
      </w:r>
      <w:r w:rsidRPr="002B30C6">
        <w:rPr>
          <w:b w:val="0"/>
          <w:noProof/>
          <w:sz w:val="18"/>
        </w:rPr>
        <w:instrText xml:space="preserve"> PAGEREF _Toc485734911 \h </w:instrText>
      </w:r>
      <w:r w:rsidRPr="002B30C6">
        <w:rPr>
          <w:b w:val="0"/>
          <w:noProof/>
          <w:sz w:val="18"/>
        </w:rPr>
      </w:r>
      <w:r w:rsidRPr="002B30C6">
        <w:rPr>
          <w:b w:val="0"/>
          <w:noProof/>
          <w:sz w:val="18"/>
        </w:rPr>
        <w:fldChar w:fldCharType="separate"/>
      </w:r>
      <w:r w:rsidRPr="002B30C6">
        <w:rPr>
          <w:b w:val="0"/>
          <w:noProof/>
          <w:sz w:val="18"/>
        </w:rPr>
        <w:t>85</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2B30C6">
        <w:rPr>
          <w:noProof/>
        </w:rPr>
        <w:tab/>
      </w:r>
      <w:r w:rsidRPr="002B30C6">
        <w:rPr>
          <w:noProof/>
        </w:rPr>
        <w:fldChar w:fldCharType="begin"/>
      </w:r>
      <w:r w:rsidRPr="002B30C6">
        <w:rPr>
          <w:noProof/>
        </w:rPr>
        <w:instrText xml:space="preserve"> PAGEREF _Toc485734912 \h </w:instrText>
      </w:r>
      <w:r w:rsidRPr="002B30C6">
        <w:rPr>
          <w:noProof/>
        </w:rPr>
      </w:r>
      <w:r w:rsidRPr="002B30C6">
        <w:rPr>
          <w:noProof/>
        </w:rPr>
        <w:fldChar w:fldCharType="separate"/>
      </w:r>
      <w:r w:rsidRPr="002B30C6">
        <w:rPr>
          <w:noProof/>
        </w:rPr>
        <w:t>85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2B30C6">
        <w:rPr>
          <w:noProof/>
        </w:rPr>
        <w:tab/>
      </w:r>
      <w:r w:rsidRPr="002B30C6">
        <w:rPr>
          <w:noProof/>
        </w:rPr>
        <w:fldChar w:fldCharType="begin"/>
      </w:r>
      <w:r w:rsidRPr="002B30C6">
        <w:rPr>
          <w:noProof/>
        </w:rPr>
        <w:instrText xml:space="preserve"> PAGEREF _Toc485734913 \h </w:instrText>
      </w:r>
      <w:r w:rsidRPr="002B30C6">
        <w:rPr>
          <w:noProof/>
        </w:rPr>
      </w:r>
      <w:r w:rsidRPr="002B30C6">
        <w:rPr>
          <w:noProof/>
        </w:rPr>
        <w:fldChar w:fldCharType="separate"/>
      </w:r>
      <w:r w:rsidRPr="002B30C6">
        <w:rPr>
          <w:noProof/>
        </w:rPr>
        <w:t>87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lastRenderedPageBreak/>
        <w:t>29</w:t>
      </w:r>
      <w:r>
        <w:rPr>
          <w:noProof/>
        </w:rPr>
        <w:noBreakHyphen/>
        <w:t>80</w:t>
      </w:r>
      <w:r>
        <w:rPr>
          <w:noProof/>
        </w:rPr>
        <w:tab/>
        <w:t>Tax invoices and adjustment notes not required for low value transactions</w:t>
      </w:r>
      <w:r w:rsidRPr="002B30C6">
        <w:rPr>
          <w:noProof/>
        </w:rPr>
        <w:tab/>
      </w:r>
      <w:r w:rsidRPr="002B30C6">
        <w:rPr>
          <w:noProof/>
        </w:rPr>
        <w:fldChar w:fldCharType="begin"/>
      </w:r>
      <w:r w:rsidRPr="002B30C6">
        <w:rPr>
          <w:noProof/>
        </w:rPr>
        <w:instrText xml:space="preserve"> PAGEREF _Toc485734914 \h </w:instrText>
      </w:r>
      <w:r w:rsidRPr="002B30C6">
        <w:rPr>
          <w:noProof/>
        </w:rPr>
      </w:r>
      <w:r w:rsidRPr="002B30C6">
        <w:rPr>
          <w:noProof/>
        </w:rPr>
        <w:fldChar w:fldCharType="separate"/>
      </w:r>
      <w:r w:rsidRPr="002B30C6">
        <w:rPr>
          <w:noProof/>
        </w:rPr>
        <w:t>88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2B30C6">
        <w:rPr>
          <w:noProof/>
        </w:rPr>
        <w:tab/>
      </w:r>
      <w:r w:rsidRPr="002B30C6">
        <w:rPr>
          <w:noProof/>
        </w:rPr>
        <w:fldChar w:fldCharType="begin"/>
      </w:r>
      <w:r w:rsidRPr="002B30C6">
        <w:rPr>
          <w:noProof/>
        </w:rPr>
        <w:instrText xml:space="preserve"> PAGEREF _Toc485734915 \h </w:instrText>
      </w:r>
      <w:r w:rsidRPr="002B30C6">
        <w:rPr>
          <w:noProof/>
        </w:rPr>
      </w:r>
      <w:r w:rsidRPr="002B30C6">
        <w:rPr>
          <w:noProof/>
        </w:rPr>
        <w:fldChar w:fldCharType="separate"/>
      </w:r>
      <w:r w:rsidRPr="002B30C6">
        <w:rPr>
          <w:noProof/>
        </w:rPr>
        <w:t>88</w:t>
      </w:r>
      <w:r w:rsidRPr="002B30C6">
        <w:rPr>
          <w:noProof/>
        </w:rPr>
        <w:fldChar w:fldCharType="end"/>
      </w:r>
    </w:p>
    <w:p w:rsidR="002B30C6" w:rsidRDefault="002B30C6">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2B30C6">
        <w:rPr>
          <w:b w:val="0"/>
          <w:noProof/>
          <w:sz w:val="18"/>
        </w:rPr>
        <w:tab/>
      </w:r>
      <w:r w:rsidRPr="002B30C6">
        <w:rPr>
          <w:b w:val="0"/>
          <w:noProof/>
          <w:sz w:val="18"/>
        </w:rPr>
        <w:fldChar w:fldCharType="begin"/>
      </w:r>
      <w:r w:rsidRPr="002B30C6">
        <w:rPr>
          <w:b w:val="0"/>
          <w:noProof/>
          <w:sz w:val="18"/>
        </w:rPr>
        <w:instrText xml:space="preserve"> PAGEREF _Toc485734916 \h </w:instrText>
      </w:r>
      <w:r w:rsidRPr="002B30C6">
        <w:rPr>
          <w:b w:val="0"/>
          <w:noProof/>
          <w:sz w:val="18"/>
        </w:rPr>
      </w:r>
      <w:r w:rsidRPr="002B30C6">
        <w:rPr>
          <w:b w:val="0"/>
          <w:noProof/>
          <w:sz w:val="18"/>
        </w:rPr>
        <w:fldChar w:fldCharType="separate"/>
      </w:r>
      <w:r w:rsidRPr="002B30C6">
        <w:rPr>
          <w:b w:val="0"/>
          <w:noProof/>
          <w:sz w:val="18"/>
        </w:rPr>
        <w:t>90</w:t>
      </w:r>
      <w:r w:rsidRPr="002B30C6">
        <w:rPr>
          <w:b w:val="0"/>
          <w:noProof/>
          <w:sz w:val="18"/>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31—GST returns</w:t>
      </w:r>
      <w:r w:rsidRPr="002B30C6">
        <w:rPr>
          <w:b w:val="0"/>
          <w:noProof/>
          <w:sz w:val="18"/>
        </w:rPr>
        <w:tab/>
      </w:r>
      <w:r w:rsidRPr="002B30C6">
        <w:rPr>
          <w:b w:val="0"/>
          <w:noProof/>
          <w:sz w:val="18"/>
        </w:rPr>
        <w:fldChar w:fldCharType="begin"/>
      </w:r>
      <w:r w:rsidRPr="002B30C6">
        <w:rPr>
          <w:b w:val="0"/>
          <w:noProof/>
          <w:sz w:val="18"/>
        </w:rPr>
        <w:instrText xml:space="preserve"> PAGEREF _Toc485734917 \h </w:instrText>
      </w:r>
      <w:r w:rsidRPr="002B30C6">
        <w:rPr>
          <w:b w:val="0"/>
          <w:noProof/>
          <w:sz w:val="18"/>
        </w:rPr>
      </w:r>
      <w:r w:rsidRPr="002B30C6">
        <w:rPr>
          <w:b w:val="0"/>
          <w:noProof/>
          <w:sz w:val="18"/>
        </w:rPr>
        <w:fldChar w:fldCharType="separate"/>
      </w:r>
      <w:r w:rsidRPr="002B30C6">
        <w:rPr>
          <w:b w:val="0"/>
          <w:noProof/>
          <w:sz w:val="18"/>
        </w:rPr>
        <w:t>90</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_Toc485734918 \h </w:instrText>
      </w:r>
      <w:r w:rsidRPr="002B30C6">
        <w:rPr>
          <w:noProof/>
        </w:rPr>
      </w:r>
      <w:r w:rsidRPr="002B30C6">
        <w:rPr>
          <w:noProof/>
        </w:rPr>
        <w:fldChar w:fldCharType="separate"/>
      </w:r>
      <w:r w:rsidRPr="002B30C6">
        <w:rPr>
          <w:noProof/>
        </w:rPr>
        <w:t>90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2B30C6">
        <w:rPr>
          <w:noProof/>
        </w:rPr>
        <w:tab/>
      </w:r>
      <w:r w:rsidRPr="002B30C6">
        <w:rPr>
          <w:noProof/>
        </w:rPr>
        <w:fldChar w:fldCharType="begin"/>
      </w:r>
      <w:r w:rsidRPr="002B30C6">
        <w:rPr>
          <w:noProof/>
        </w:rPr>
        <w:instrText xml:space="preserve"> PAGEREF _Toc485734919 \h </w:instrText>
      </w:r>
      <w:r w:rsidRPr="002B30C6">
        <w:rPr>
          <w:noProof/>
        </w:rPr>
      </w:r>
      <w:r w:rsidRPr="002B30C6">
        <w:rPr>
          <w:noProof/>
        </w:rPr>
        <w:fldChar w:fldCharType="separate"/>
      </w:r>
      <w:r w:rsidRPr="002B30C6">
        <w:rPr>
          <w:noProof/>
        </w:rPr>
        <w:t>90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2B30C6">
        <w:rPr>
          <w:noProof/>
        </w:rPr>
        <w:tab/>
      </w:r>
      <w:r w:rsidRPr="002B30C6">
        <w:rPr>
          <w:noProof/>
        </w:rPr>
        <w:fldChar w:fldCharType="begin"/>
      </w:r>
      <w:r w:rsidRPr="002B30C6">
        <w:rPr>
          <w:noProof/>
        </w:rPr>
        <w:instrText xml:space="preserve"> PAGEREF _Toc485734920 \h </w:instrText>
      </w:r>
      <w:r w:rsidRPr="002B30C6">
        <w:rPr>
          <w:noProof/>
        </w:rPr>
      </w:r>
      <w:r w:rsidRPr="002B30C6">
        <w:rPr>
          <w:noProof/>
        </w:rPr>
        <w:fldChar w:fldCharType="separate"/>
      </w:r>
      <w:r w:rsidRPr="002B30C6">
        <w:rPr>
          <w:noProof/>
        </w:rPr>
        <w:t>90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2B30C6">
        <w:rPr>
          <w:noProof/>
        </w:rPr>
        <w:tab/>
      </w:r>
      <w:r w:rsidRPr="002B30C6">
        <w:rPr>
          <w:noProof/>
        </w:rPr>
        <w:fldChar w:fldCharType="begin"/>
      </w:r>
      <w:r w:rsidRPr="002B30C6">
        <w:rPr>
          <w:noProof/>
        </w:rPr>
        <w:instrText xml:space="preserve"> PAGEREF _Toc485734921 \h </w:instrText>
      </w:r>
      <w:r w:rsidRPr="002B30C6">
        <w:rPr>
          <w:noProof/>
        </w:rPr>
      </w:r>
      <w:r w:rsidRPr="002B30C6">
        <w:rPr>
          <w:noProof/>
        </w:rPr>
        <w:fldChar w:fldCharType="separate"/>
      </w:r>
      <w:r w:rsidRPr="002B30C6">
        <w:rPr>
          <w:noProof/>
        </w:rPr>
        <w:t>91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2B30C6">
        <w:rPr>
          <w:noProof/>
        </w:rPr>
        <w:tab/>
      </w:r>
      <w:r w:rsidRPr="002B30C6">
        <w:rPr>
          <w:noProof/>
        </w:rPr>
        <w:fldChar w:fldCharType="begin"/>
      </w:r>
      <w:r w:rsidRPr="002B30C6">
        <w:rPr>
          <w:noProof/>
        </w:rPr>
        <w:instrText xml:space="preserve"> PAGEREF _Toc485734922 \h </w:instrText>
      </w:r>
      <w:r w:rsidRPr="002B30C6">
        <w:rPr>
          <w:noProof/>
        </w:rPr>
      </w:r>
      <w:r w:rsidRPr="002B30C6">
        <w:rPr>
          <w:noProof/>
        </w:rPr>
        <w:fldChar w:fldCharType="separate"/>
      </w:r>
      <w:r w:rsidRPr="002B30C6">
        <w:rPr>
          <w:noProof/>
        </w:rPr>
        <w:t>91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2B30C6">
        <w:rPr>
          <w:noProof/>
        </w:rPr>
        <w:tab/>
      </w:r>
      <w:r w:rsidRPr="002B30C6">
        <w:rPr>
          <w:noProof/>
        </w:rPr>
        <w:fldChar w:fldCharType="begin"/>
      </w:r>
      <w:r w:rsidRPr="002B30C6">
        <w:rPr>
          <w:noProof/>
        </w:rPr>
        <w:instrText xml:space="preserve"> PAGEREF _Toc485734923 \h </w:instrText>
      </w:r>
      <w:r w:rsidRPr="002B30C6">
        <w:rPr>
          <w:noProof/>
        </w:rPr>
      </w:r>
      <w:r w:rsidRPr="002B30C6">
        <w:rPr>
          <w:noProof/>
        </w:rPr>
        <w:fldChar w:fldCharType="separate"/>
      </w:r>
      <w:r w:rsidRPr="002B30C6">
        <w:rPr>
          <w:noProof/>
        </w:rPr>
        <w:t>92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2B30C6">
        <w:rPr>
          <w:noProof/>
        </w:rPr>
        <w:tab/>
      </w:r>
      <w:r w:rsidRPr="002B30C6">
        <w:rPr>
          <w:noProof/>
        </w:rPr>
        <w:fldChar w:fldCharType="begin"/>
      </w:r>
      <w:r w:rsidRPr="002B30C6">
        <w:rPr>
          <w:noProof/>
        </w:rPr>
        <w:instrText xml:space="preserve"> PAGEREF _Toc485734924 \h </w:instrText>
      </w:r>
      <w:r w:rsidRPr="002B30C6">
        <w:rPr>
          <w:noProof/>
        </w:rPr>
      </w:r>
      <w:r w:rsidRPr="002B30C6">
        <w:rPr>
          <w:noProof/>
        </w:rPr>
        <w:fldChar w:fldCharType="separate"/>
      </w:r>
      <w:r w:rsidRPr="002B30C6">
        <w:rPr>
          <w:noProof/>
        </w:rPr>
        <w:t>92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2B30C6">
        <w:rPr>
          <w:noProof/>
        </w:rPr>
        <w:tab/>
      </w:r>
      <w:r w:rsidRPr="002B30C6">
        <w:rPr>
          <w:noProof/>
        </w:rPr>
        <w:fldChar w:fldCharType="begin"/>
      </w:r>
      <w:r w:rsidRPr="002B30C6">
        <w:rPr>
          <w:noProof/>
        </w:rPr>
        <w:instrText xml:space="preserve"> PAGEREF _Toc485734925 \h </w:instrText>
      </w:r>
      <w:r w:rsidRPr="002B30C6">
        <w:rPr>
          <w:noProof/>
        </w:rPr>
      </w:r>
      <w:r w:rsidRPr="002B30C6">
        <w:rPr>
          <w:noProof/>
        </w:rPr>
        <w:fldChar w:fldCharType="separate"/>
      </w:r>
      <w:r w:rsidRPr="002B30C6">
        <w:rPr>
          <w:noProof/>
        </w:rPr>
        <w:t>93</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33—Payments of GST</w:t>
      </w:r>
      <w:r w:rsidRPr="002B30C6">
        <w:rPr>
          <w:b w:val="0"/>
          <w:noProof/>
          <w:sz w:val="18"/>
        </w:rPr>
        <w:tab/>
      </w:r>
      <w:r w:rsidRPr="002B30C6">
        <w:rPr>
          <w:b w:val="0"/>
          <w:noProof/>
          <w:sz w:val="18"/>
        </w:rPr>
        <w:fldChar w:fldCharType="begin"/>
      </w:r>
      <w:r w:rsidRPr="002B30C6">
        <w:rPr>
          <w:b w:val="0"/>
          <w:noProof/>
          <w:sz w:val="18"/>
        </w:rPr>
        <w:instrText xml:space="preserve"> PAGEREF _Toc485734926 \h </w:instrText>
      </w:r>
      <w:r w:rsidRPr="002B30C6">
        <w:rPr>
          <w:b w:val="0"/>
          <w:noProof/>
          <w:sz w:val="18"/>
        </w:rPr>
      </w:r>
      <w:r w:rsidRPr="002B30C6">
        <w:rPr>
          <w:b w:val="0"/>
          <w:noProof/>
          <w:sz w:val="18"/>
        </w:rPr>
        <w:fldChar w:fldCharType="separate"/>
      </w:r>
      <w:r w:rsidRPr="002B30C6">
        <w:rPr>
          <w:b w:val="0"/>
          <w:noProof/>
          <w:sz w:val="18"/>
        </w:rPr>
        <w:t>95</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_Toc485734927 \h </w:instrText>
      </w:r>
      <w:r w:rsidRPr="002B30C6">
        <w:rPr>
          <w:noProof/>
        </w:rPr>
      </w:r>
      <w:r w:rsidRPr="002B30C6">
        <w:rPr>
          <w:noProof/>
        </w:rPr>
        <w:fldChar w:fldCharType="separate"/>
      </w:r>
      <w:r w:rsidRPr="002B30C6">
        <w:rPr>
          <w:noProof/>
        </w:rPr>
        <w:t>95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2B30C6">
        <w:rPr>
          <w:noProof/>
        </w:rPr>
        <w:tab/>
      </w:r>
      <w:r w:rsidRPr="002B30C6">
        <w:rPr>
          <w:noProof/>
        </w:rPr>
        <w:fldChar w:fldCharType="begin"/>
      </w:r>
      <w:r w:rsidRPr="002B30C6">
        <w:rPr>
          <w:noProof/>
        </w:rPr>
        <w:instrText xml:space="preserve"> PAGEREF _Toc485734928 \h </w:instrText>
      </w:r>
      <w:r w:rsidRPr="002B30C6">
        <w:rPr>
          <w:noProof/>
        </w:rPr>
      </w:r>
      <w:r w:rsidRPr="002B30C6">
        <w:rPr>
          <w:noProof/>
        </w:rPr>
        <w:fldChar w:fldCharType="separate"/>
      </w:r>
      <w:r w:rsidRPr="002B30C6">
        <w:rPr>
          <w:noProof/>
        </w:rPr>
        <w:t>95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2B30C6">
        <w:rPr>
          <w:noProof/>
        </w:rPr>
        <w:tab/>
      </w:r>
      <w:r w:rsidRPr="002B30C6">
        <w:rPr>
          <w:noProof/>
        </w:rPr>
        <w:fldChar w:fldCharType="begin"/>
      </w:r>
      <w:r w:rsidRPr="002B30C6">
        <w:rPr>
          <w:noProof/>
        </w:rPr>
        <w:instrText xml:space="preserve"> PAGEREF _Toc485734929 \h </w:instrText>
      </w:r>
      <w:r w:rsidRPr="002B30C6">
        <w:rPr>
          <w:noProof/>
        </w:rPr>
      </w:r>
      <w:r w:rsidRPr="002B30C6">
        <w:rPr>
          <w:noProof/>
        </w:rPr>
        <w:fldChar w:fldCharType="separate"/>
      </w:r>
      <w:r w:rsidRPr="002B30C6">
        <w:rPr>
          <w:noProof/>
        </w:rPr>
        <w:t>96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2B30C6">
        <w:rPr>
          <w:noProof/>
        </w:rPr>
        <w:tab/>
      </w:r>
      <w:r w:rsidRPr="002B30C6">
        <w:rPr>
          <w:noProof/>
        </w:rPr>
        <w:fldChar w:fldCharType="begin"/>
      </w:r>
      <w:r w:rsidRPr="002B30C6">
        <w:rPr>
          <w:noProof/>
        </w:rPr>
        <w:instrText xml:space="preserve"> PAGEREF _Toc485734930 \h </w:instrText>
      </w:r>
      <w:r w:rsidRPr="002B30C6">
        <w:rPr>
          <w:noProof/>
        </w:rPr>
      </w:r>
      <w:r w:rsidRPr="002B30C6">
        <w:rPr>
          <w:noProof/>
        </w:rPr>
        <w:fldChar w:fldCharType="separate"/>
      </w:r>
      <w:r w:rsidRPr="002B30C6">
        <w:rPr>
          <w:noProof/>
        </w:rPr>
        <w:t>96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2B30C6">
        <w:rPr>
          <w:noProof/>
        </w:rPr>
        <w:tab/>
      </w:r>
      <w:r w:rsidRPr="002B30C6">
        <w:rPr>
          <w:noProof/>
        </w:rPr>
        <w:fldChar w:fldCharType="begin"/>
      </w:r>
      <w:r w:rsidRPr="002B30C6">
        <w:rPr>
          <w:noProof/>
        </w:rPr>
        <w:instrText xml:space="preserve"> PAGEREF _Toc485734931 \h </w:instrText>
      </w:r>
      <w:r w:rsidRPr="002B30C6">
        <w:rPr>
          <w:noProof/>
        </w:rPr>
      </w:r>
      <w:r w:rsidRPr="002B30C6">
        <w:rPr>
          <w:noProof/>
        </w:rPr>
        <w:fldChar w:fldCharType="separate"/>
      </w:r>
      <w:r w:rsidRPr="002B30C6">
        <w:rPr>
          <w:noProof/>
        </w:rPr>
        <w:t>97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2B30C6">
        <w:rPr>
          <w:noProof/>
        </w:rPr>
        <w:tab/>
      </w:r>
      <w:r w:rsidRPr="002B30C6">
        <w:rPr>
          <w:noProof/>
        </w:rPr>
        <w:fldChar w:fldCharType="begin"/>
      </w:r>
      <w:r w:rsidRPr="002B30C6">
        <w:rPr>
          <w:noProof/>
        </w:rPr>
        <w:instrText xml:space="preserve"> PAGEREF _Toc485734932 \h </w:instrText>
      </w:r>
      <w:r w:rsidRPr="002B30C6">
        <w:rPr>
          <w:noProof/>
        </w:rPr>
      </w:r>
      <w:r w:rsidRPr="002B30C6">
        <w:rPr>
          <w:noProof/>
        </w:rPr>
        <w:fldChar w:fldCharType="separate"/>
      </w:r>
      <w:r w:rsidRPr="002B30C6">
        <w:rPr>
          <w:noProof/>
        </w:rPr>
        <w:t>97</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35—Refunds</w:t>
      </w:r>
      <w:r w:rsidRPr="002B30C6">
        <w:rPr>
          <w:b w:val="0"/>
          <w:noProof/>
          <w:sz w:val="18"/>
        </w:rPr>
        <w:tab/>
      </w:r>
      <w:r w:rsidRPr="002B30C6">
        <w:rPr>
          <w:b w:val="0"/>
          <w:noProof/>
          <w:sz w:val="18"/>
        </w:rPr>
        <w:fldChar w:fldCharType="begin"/>
      </w:r>
      <w:r w:rsidRPr="002B30C6">
        <w:rPr>
          <w:b w:val="0"/>
          <w:noProof/>
          <w:sz w:val="18"/>
        </w:rPr>
        <w:instrText xml:space="preserve"> PAGEREF _Toc485734933 \h </w:instrText>
      </w:r>
      <w:r w:rsidRPr="002B30C6">
        <w:rPr>
          <w:b w:val="0"/>
          <w:noProof/>
          <w:sz w:val="18"/>
        </w:rPr>
      </w:r>
      <w:r w:rsidRPr="002B30C6">
        <w:rPr>
          <w:b w:val="0"/>
          <w:noProof/>
          <w:sz w:val="18"/>
        </w:rPr>
        <w:fldChar w:fldCharType="separate"/>
      </w:r>
      <w:r w:rsidRPr="002B30C6">
        <w:rPr>
          <w:b w:val="0"/>
          <w:noProof/>
          <w:sz w:val="18"/>
        </w:rPr>
        <w:t>99</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_Toc485734934 \h </w:instrText>
      </w:r>
      <w:r w:rsidRPr="002B30C6">
        <w:rPr>
          <w:noProof/>
        </w:rPr>
      </w:r>
      <w:r w:rsidRPr="002B30C6">
        <w:rPr>
          <w:noProof/>
        </w:rPr>
        <w:fldChar w:fldCharType="separate"/>
      </w:r>
      <w:r w:rsidRPr="002B30C6">
        <w:rPr>
          <w:noProof/>
        </w:rPr>
        <w:t>99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2B30C6">
        <w:rPr>
          <w:noProof/>
        </w:rPr>
        <w:tab/>
      </w:r>
      <w:r w:rsidRPr="002B30C6">
        <w:rPr>
          <w:noProof/>
        </w:rPr>
        <w:fldChar w:fldCharType="begin"/>
      </w:r>
      <w:r w:rsidRPr="002B30C6">
        <w:rPr>
          <w:noProof/>
        </w:rPr>
        <w:instrText xml:space="preserve"> PAGEREF _Toc485734935 \h </w:instrText>
      </w:r>
      <w:r w:rsidRPr="002B30C6">
        <w:rPr>
          <w:noProof/>
        </w:rPr>
      </w:r>
      <w:r w:rsidRPr="002B30C6">
        <w:rPr>
          <w:noProof/>
        </w:rPr>
        <w:fldChar w:fldCharType="separate"/>
      </w:r>
      <w:r w:rsidRPr="002B30C6">
        <w:rPr>
          <w:noProof/>
        </w:rPr>
        <w:t>99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2B30C6">
        <w:rPr>
          <w:noProof/>
        </w:rPr>
        <w:tab/>
      </w:r>
      <w:r w:rsidRPr="002B30C6">
        <w:rPr>
          <w:noProof/>
        </w:rPr>
        <w:fldChar w:fldCharType="begin"/>
      </w:r>
      <w:r w:rsidRPr="002B30C6">
        <w:rPr>
          <w:noProof/>
        </w:rPr>
        <w:instrText xml:space="preserve"> PAGEREF _Toc485734936 \h </w:instrText>
      </w:r>
      <w:r w:rsidRPr="002B30C6">
        <w:rPr>
          <w:noProof/>
        </w:rPr>
      </w:r>
      <w:r w:rsidRPr="002B30C6">
        <w:rPr>
          <w:noProof/>
        </w:rPr>
        <w:fldChar w:fldCharType="separate"/>
      </w:r>
      <w:r w:rsidRPr="002B30C6">
        <w:rPr>
          <w:noProof/>
        </w:rPr>
        <w:t>100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2B30C6">
        <w:rPr>
          <w:noProof/>
        </w:rPr>
        <w:tab/>
      </w:r>
      <w:r w:rsidRPr="002B30C6">
        <w:rPr>
          <w:noProof/>
        </w:rPr>
        <w:fldChar w:fldCharType="begin"/>
      </w:r>
      <w:r w:rsidRPr="002B30C6">
        <w:rPr>
          <w:noProof/>
        </w:rPr>
        <w:instrText xml:space="preserve"> PAGEREF _Toc485734937 \h </w:instrText>
      </w:r>
      <w:r w:rsidRPr="002B30C6">
        <w:rPr>
          <w:noProof/>
        </w:rPr>
      </w:r>
      <w:r w:rsidRPr="002B30C6">
        <w:rPr>
          <w:noProof/>
        </w:rPr>
        <w:fldChar w:fldCharType="separate"/>
      </w:r>
      <w:r w:rsidRPr="002B30C6">
        <w:rPr>
          <w:noProof/>
        </w:rPr>
        <w:t>100</w:t>
      </w:r>
      <w:r w:rsidRPr="002B30C6">
        <w:rPr>
          <w:noProof/>
        </w:rPr>
        <w:fldChar w:fldCharType="end"/>
      </w:r>
    </w:p>
    <w:p w:rsidR="002B30C6" w:rsidRDefault="002B30C6">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2B30C6">
        <w:rPr>
          <w:b w:val="0"/>
          <w:noProof/>
          <w:sz w:val="18"/>
        </w:rPr>
        <w:tab/>
      </w:r>
      <w:r w:rsidRPr="002B30C6">
        <w:rPr>
          <w:b w:val="0"/>
          <w:noProof/>
          <w:sz w:val="18"/>
        </w:rPr>
        <w:fldChar w:fldCharType="begin"/>
      </w:r>
      <w:r w:rsidRPr="002B30C6">
        <w:rPr>
          <w:b w:val="0"/>
          <w:noProof/>
          <w:sz w:val="18"/>
        </w:rPr>
        <w:instrText xml:space="preserve"> PAGEREF _Toc485734938 \h </w:instrText>
      </w:r>
      <w:r w:rsidRPr="002B30C6">
        <w:rPr>
          <w:b w:val="0"/>
          <w:noProof/>
          <w:sz w:val="18"/>
        </w:rPr>
      </w:r>
      <w:r w:rsidRPr="002B30C6">
        <w:rPr>
          <w:b w:val="0"/>
          <w:noProof/>
          <w:sz w:val="18"/>
        </w:rPr>
        <w:fldChar w:fldCharType="separate"/>
      </w:r>
      <w:r w:rsidRPr="002B30C6">
        <w:rPr>
          <w:b w:val="0"/>
          <w:noProof/>
          <w:sz w:val="18"/>
        </w:rPr>
        <w:t>102</w:t>
      </w:r>
      <w:r w:rsidRPr="002B30C6">
        <w:rPr>
          <w:b w:val="0"/>
          <w:noProof/>
          <w:sz w:val="18"/>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37—Checklist of special rules</w:t>
      </w:r>
      <w:r w:rsidRPr="002B30C6">
        <w:rPr>
          <w:b w:val="0"/>
          <w:noProof/>
          <w:sz w:val="18"/>
        </w:rPr>
        <w:tab/>
      </w:r>
      <w:r w:rsidRPr="002B30C6">
        <w:rPr>
          <w:b w:val="0"/>
          <w:noProof/>
          <w:sz w:val="18"/>
        </w:rPr>
        <w:fldChar w:fldCharType="begin"/>
      </w:r>
      <w:r w:rsidRPr="002B30C6">
        <w:rPr>
          <w:b w:val="0"/>
          <w:noProof/>
          <w:sz w:val="18"/>
        </w:rPr>
        <w:instrText xml:space="preserve"> PAGEREF _Toc485734939 \h </w:instrText>
      </w:r>
      <w:r w:rsidRPr="002B30C6">
        <w:rPr>
          <w:b w:val="0"/>
          <w:noProof/>
          <w:sz w:val="18"/>
        </w:rPr>
      </w:r>
      <w:r w:rsidRPr="002B30C6">
        <w:rPr>
          <w:b w:val="0"/>
          <w:noProof/>
          <w:sz w:val="18"/>
        </w:rPr>
        <w:fldChar w:fldCharType="separate"/>
      </w:r>
      <w:r w:rsidRPr="002B30C6">
        <w:rPr>
          <w:b w:val="0"/>
          <w:noProof/>
          <w:sz w:val="18"/>
        </w:rPr>
        <w:t>102</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2B30C6">
        <w:rPr>
          <w:noProof/>
        </w:rPr>
        <w:tab/>
      </w:r>
      <w:r w:rsidRPr="002B30C6">
        <w:rPr>
          <w:noProof/>
        </w:rPr>
        <w:fldChar w:fldCharType="begin"/>
      </w:r>
      <w:r w:rsidRPr="002B30C6">
        <w:rPr>
          <w:noProof/>
        </w:rPr>
        <w:instrText xml:space="preserve"> PAGEREF _Toc485734940 \h </w:instrText>
      </w:r>
      <w:r w:rsidRPr="002B30C6">
        <w:rPr>
          <w:noProof/>
        </w:rPr>
      </w:r>
      <w:r w:rsidRPr="002B30C6">
        <w:rPr>
          <w:noProof/>
        </w:rPr>
        <w:fldChar w:fldCharType="separate"/>
      </w:r>
      <w:r w:rsidRPr="002B30C6">
        <w:rPr>
          <w:noProof/>
        </w:rPr>
        <w:t>102</w:t>
      </w:r>
      <w:r w:rsidRPr="002B30C6">
        <w:rPr>
          <w:noProof/>
        </w:rPr>
        <w:fldChar w:fldCharType="end"/>
      </w:r>
    </w:p>
    <w:p w:rsidR="002B30C6" w:rsidRDefault="002B30C6">
      <w:pPr>
        <w:pStyle w:val="TOC1"/>
        <w:rPr>
          <w:rFonts w:asciiTheme="minorHAnsi" w:eastAsiaTheme="minorEastAsia" w:hAnsiTheme="minorHAnsi" w:cstheme="minorBidi"/>
          <w:b w:val="0"/>
          <w:noProof/>
          <w:kern w:val="0"/>
          <w:sz w:val="22"/>
          <w:szCs w:val="22"/>
        </w:rPr>
      </w:pPr>
      <w:r>
        <w:rPr>
          <w:noProof/>
        </w:rPr>
        <w:t>Chapter 3—The exemptions</w:t>
      </w:r>
      <w:r w:rsidRPr="002B30C6">
        <w:rPr>
          <w:b w:val="0"/>
          <w:noProof/>
          <w:sz w:val="18"/>
        </w:rPr>
        <w:tab/>
      </w:r>
      <w:r w:rsidRPr="002B30C6">
        <w:rPr>
          <w:b w:val="0"/>
          <w:noProof/>
          <w:sz w:val="18"/>
        </w:rPr>
        <w:fldChar w:fldCharType="begin"/>
      </w:r>
      <w:r w:rsidRPr="002B30C6">
        <w:rPr>
          <w:b w:val="0"/>
          <w:noProof/>
          <w:sz w:val="18"/>
        </w:rPr>
        <w:instrText xml:space="preserve"> PAGEREF _Toc485734941 \h </w:instrText>
      </w:r>
      <w:r w:rsidRPr="002B30C6">
        <w:rPr>
          <w:b w:val="0"/>
          <w:noProof/>
          <w:sz w:val="18"/>
        </w:rPr>
      </w:r>
      <w:r w:rsidRPr="002B30C6">
        <w:rPr>
          <w:b w:val="0"/>
          <w:noProof/>
          <w:sz w:val="18"/>
        </w:rPr>
        <w:fldChar w:fldCharType="separate"/>
      </w:r>
      <w:r w:rsidRPr="002B30C6">
        <w:rPr>
          <w:b w:val="0"/>
          <w:noProof/>
          <w:sz w:val="18"/>
        </w:rPr>
        <w:t>105</w:t>
      </w:r>
      <w:r w:rsidRPr="002B30C6">
        <w:rPr>
          <w:b w:val="0"/>
          <w:noProof/>
          <w:sz w:val="18"/>
        </w:rPr>
        <w:fldChar w:fldCharType="end"/>
      </w:r>
    </w:p>
    <w:p w:rsidR="002B30C6" w:rsidRDefault="002B30C6">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2B30C6">
        <w:rPr>
          <w:b w:val="0"/>
          <w:noProof/>
          <w:sz w:val="18"/>
        </w:rPr>
        <w:tab/>
      </w:r>
      <w:r w:rsidRPr="002B30C6">
        <w:rPr>
          <w:b w:val="0"/>
          <w:noProof/>
          <w:sz w:val="18"/>
        </w:rPr>
        <w:fldChar w:fldCharType="begin"/>
      </w:r>
      <w:r w:rsidRPr="002B30C6">
        <w:rPr>
          <w:b w:val="0"/>
          <w:noProof/>
          <w:sz w:val="18"/>
        </w:rPr>
        <w:instrText xml:space="preserve"> PAGEREF _Toc485734942 \h </w:instrText>
      </w:r>
      <w:r w:rsidRPr="002B30C6">
        <w:rPr>
          <w:b w:val="0"/>
          <w:noProof/>
          <w:sz w:val="18"/>
        </w:rPr>
      </w:r>
      <w:r w:rsidRPr="002B30C6">
        <w:rPr>
          <w:b w:val="0"/>
          <w:noProof/>
          <w:sz w:val="18"/>
        </w:rPr>
        <w:fldChar w:fldCharType="separate"/>
      </w:r>
      <w:r w:rsidRPr="002B30C6">
        <w:rPr>
          <w:b w:val="0"/>
          <w:noProof/>
          <w:sz w:val="18"/>
        </w:rPr>
        <w:t>105</w:t>
      </w:r>
      <w:r w:rsidRPr="002B30C6">
        <w:rPr>
          <w:b w:val="0"/>
          <w:noProof/>
          <w:sz w:val="18"/>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2B30C6">
        <w:rPr>
          <w:b w:val="0"/>
          <w:noProof/>
          <w:sz w:val="18"/>
        </w:rPr>
        <w:tab/>
      </w:r>
      <w:r w:rsidRPr="002B30C6">
        <w:rPr>
          <w:b w:val="0"/>
          <w:noProof/>
          <w:sz w:val="18"/>
        </w:rPr>
        <w:fldChar w:fldCharType="begin"/>
      </w:r>
      <w:r w:rsidRPr="002B30C6">
        <w:rPr>
          <w:b w:val="0"/>
          <w:noProof/>
          <w:sz w:val="18"/>
        </w:rPr>
        <w:instrText xml:space="preserve"> PAGEREF _Toc485734943 \h </w:instrText>
      </w:r>
      <w:r w:rsidRPr="002B30C6">
        <w:rPr>
          <w:b w:val="0"/>
          <w:noProof/>
          <w:sz w:val="18"/>
        </w:rPr>
      </w:r>
      <w:r w:rsidRPr="002B30C6">
        <w:rPr>
          <w:b w:val="0"/>
          <w:noProof/>
          <w:sz w:val="18"/>
        </w:rPr>
        <w:fldChar w:fldCharType="separate"/>
      </w:r>
      <w:r w:rsidRPr="002B30C6">
        <w:rPr>
          <w:b w:val="0"/>
          <w:noProof/>
          <w:sz w:val="18"/>
        </w:rPr>
        <w:t>105</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_Toc485734944 \h </w:instrText>
      </w:r>
      <w:r w:rsidRPr="002B30C6">
        <w:rPr>
          <w:noProof/>
        </w:rPr>
      </w:r>
      <w:r w:rsidRPr="002B30C6">
        <w:rPr>
          <w:noProof/>
        </w:rPr>
        <w:fldChar w:fldCharType="separate"/>
      </w:r>
      <w:r w:rsidRPr="002B30C6">
        <w:rPr>
          <w:noProof/>
        </w:rPr>
        <w:t>106</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2B30C6">
        <w:rPr>
          <w:b w:val="0"/>
          <w:noProof/>
          <w:sz w:val="18"/>
        </w:rPr>
        <w:tab/>
      </w:r>
      <w:r w:rsidRPr="002B30C6">
        <w:rPr>
          <w:b w:val="0"/>
          <w:noProof/>
          <w:sz w:val="18"/>
        </w:rPr>
        <w:fldChar w:fldCharType="begin"/>
      </w:r>
      <w:r w:rsidRPr="002B30C6">
        <w:rPr>
          <w:b w:val="0"/>
          <w:noProof/>
          <w:sz w:val="18"/>
        </w:rPr>
        <w:instrText xml:space="preserve"> PAGEREF _Toc485734945 \h </w:instrText>
      </w:r>
      <w:r w:rsidRPr="002B30C6">
        <w:rPr>
          <w:b w:val="0"/>
          <w:noProof/>
          <w:sz w:val="18"/>
        </w:rPr>
      </w:r>
      <w:r w:rsidRPr="002B30C6">
        <w:rPr>
          <w:b w:val="0"/>
          <w:noProof/>
          <w:sz w:val="18"/>
        </w:rPr>
        <w:fldChar w:fldCharType="separate"/>
      </w:r>
      <w:r w:rsidRPr="002B30C6">
        <w:rPr>
          <w:b w:val="0"/>
          <w:noProof/>
          <w:sz w:val="18"/>
        </w:rPr>
        <w:t>106</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lastRenderedPageBreak/>
        <w:t>38</w:t>
      </w:r>
      <w:r>
        <w:rPr>
          <w:noProof/>
        </w:rPr>
        <w:noBreakHyphen/>
        <w:t>2</w:t>
      </w:r>
      <w:r>
        <w:rPr>
          <w:noProof/>
        </w:rPr>
        <w:tab/>
        <w:t>Food</w:t>
      </w:r>
      <w:r w:rsidRPr="002B30C6">
        <w:rPr>
          <w:noProof/>
        </w:rPr>
        <w:tab/>
      </w:r>
      <w:r w:rsidRPr="002B30C6">
        <w:rPr>
          <w:noProof/>
        </w:rPr>
        <w:fldChar w:fldCharType="begin"/>
      </w:r>
      <w:r w:rsidRPr="002B30C6">
        <w:rPr>
          <w:noProof/>
        </w:rPr>
        <w:instrText xml:space="preserve"> PAGEREF _Toc485734946 \h </w:instrText>
      </w:r>
      <w:r w:rsidRPr="002B30C6">
        <w:rPr>
          <w:noProof/>
        </w:rPr>
      </w:r>
      <w:r w:rsidRPr="002B30C6">
        <w:rPr>
          <w:noProof/>
        </w:rPr>
        <w:fldChar w:fldCharType="separate"/>
      </w:r>
      <w:r w:rsidRPr="002B30C6">
        <w:rPr>
          <w:noProof/>
        </w:rPr>
        <w:t>106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2B30C6">
        <w:rPr>
          <w:noProof/>
        </w:rPr>
        <w:tab/>
      </w:r>
      <w:r w:rsidRPr="002B30C6">
        <w:rPr>
          <w:noProof/>
        </w:rPr>
        <w:fldChar w:fldCharType="begin"/>
      </w:r>
      <w:r w:rsidRPr="002B30C6">
        <w:rPr>
          <w:noProof/>
        </w:rPr>
        <w:instrText xml:space="preserve"> PAGEREF _Toc485734947 \h </w:instrText>
      </w:r>
      <w:r w:rsidRPr="002B30C6">
        <w:rPr>
          <w:noProof/>
        </w:rPr>
      </w:r>
      <w:r w:rsidRPr="002B30C6">
        <w:rPr>
          <w:noProof/>
        </w:rPr>
        <w:fldChar w:fldCharType="separate"/>
      </w:r>
      <w:r w:rsidRPr="002B30C6">
        <w:rPr>
          <w:noProof/>
        </w:rPr>
        <w:t>106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D15B6D">
        <w:rPr>
          <w:i/>
          <w:iCs/>
          <w:noProof/>
        </w:rPr>
        <w:t>food</w:t>
      </w:r>
      <w:r w:rsidRPr="002B30C6">
        <w:rPr>
          <w:noProof/>
        </w:rPr>
        <w:tab/>
      </w:r>
      <w:r w:rsidRPr="002B30C6">
        <w:rPr>
          <w:noProof/>
        </w:rPr>
        <w:fldChar w:fldCharType="begin"/>
      </w:r>
      <w:r w:rsidRPr="002B30C6">
        <w:rPr>
          <w:noProof/>
        </w:rPr>
        <w:instrText xml:space="preserve"> PAGEREF _Toc485734948 \h </w:instrText>
      </w:r>
      <w:r w:rsidRPr="002B30C6">
        <w:rPr>
          <w:noProof/>
        </w:rPr>
      </w:r>
      <w:r w:rsidRPr="002B30C6">
        <w:rPr>
          <w:noProof/>
        </w:rPr>
        <w:fldChar w:fldCharType="separate"/>
      </w:r>
      <w:r w:rsidRPr="002B30C6">
        <w:rPr>
          <w:noProof/>
        </w:rPr>
        <w:t>107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2B30C6">
        <w:rPr>
          <w:noProof/>
        </w:rPr>
        <w:tab/>
      </w:r>
      <w:r w:rsidRPr="002B30C6">
        <w:rPr>
          <w:noProof/>
        </w:rPr>
        <w:fldChar w:fldCharType="begin"/>
      </w:r>
      <w:r w:rsidRPr="002B30C6">
        <w:rPr>
          <w:noProof/>
        </w:rPr>
        <w:instrText xml:space="preserve"> PAGEREF _Toc485734949 \h </w:instrText>
      </w:r>
      <w:r w:rsidRPr="002B30C6">
        <w:rPr>
          <w:noProof/>
        </w:rPr>
      </w:r>
      <w:r w:rsidRPr="002B30C6">
        <w:rPr>
          <w:noProof/>
        </w:rPr>
        <w:fldChar w:fldCharType="separate"/>
      </w:r>
      <w:r w:rsidRPr="002B30C6">
        <w:rPr>
          <w:noProof/>
        </w:rPr>
        <w:t>107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2B30C6">
        <w:rPr>
          <w:noProof/>
        </w:rPr>
        <w:tab/>
      </w:r>
      <w:r w:rsidRPr="002B30C6">
        <w:rPr>
          <w:noProof/>
        </w:rPr>
        <w:fldChar w:fldCharType="begin"/>
      </w:r>
      <w:r w:rsidRPr="002B30C6">
        <w:rPr>
          <w:noProof/>
        </w:rPr>
        <w:instrText xml:space="preserve"> PAGEREF _Toc485734950 \h </w:instrText>
      </w:r>
      <w:r w:rsidRPr="002B30C6">
        <w:rPr>
          <w:noProof/>
        </w:rPr>
      </w:r>
      <w:r w:rsidRPr="002B30C6">
        <w:rPr>
          <w:noProof/>
        </w:rPr>
        <w:fldChar w:fldCharType="separate"/>
      </w:r>
      <w:r w:rsidRPr="002B30C6">
        <w:rPr>
          <w:noProof/>
        </w:rPr>
        <w:t>108</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2B30C6">
        <w:rPr>
          <w:b w:val="0"/>
          <w:noProof/>
          <w:sz w:val="18"/>
        </w:rPr>
        <w:tab/>
      </w:r>
      <w:r w:rsidRPr="002B30C6">
        <w:rPr>
          <w:b w:val="0"/>
          <w:noProof/>
          <w:sz w:val="18"/>
        </w:rPr>
        <w:fldChar w:fldCharType="begin"/>
      </w:r>
      <w:r w:rsidRPr="002B30C6">
        <w:rPr>
          <w:b w:val="0"/>
          <w:noProof/>
          <w:sz w:val="18"/>
        </w:rPr>
        <w:instrText xml:space="preserve"> PAGEREF _Toc485734951 \h </w:instrText>
      </w:r>
      <w:r w:rsidRPr="002B30C6">
        <w:rPr>
          <w:b w:val="0"/>
          <w:noProof/>
          <w:sz w:val="18"/>
        </w:rPr>
      </w:r>
      <w:r w:rsidRPr="002B30C6">
        <w:rPr>
          <w:b w:val="0"/>
          <w:noProof/>
          <w:sz w:val="18"/>
        </w:rPr>
        <w:fldChar w:fldCharType="separate"/>
      </w:r>
      <w:r w:rsidRPr="002B30C6">
        <w:rPr>
          <w:b w:val="0"/>
          <w:noProof/>
          <w:sz w:val="18"/>
        </w:rPr>
        <w:t>108</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2B30C6">
        <w:rPr>
          <w:noProof/>
        </w:rPr>
        <w:tab/>
      </w:r>
      <w:r w:rsidRPr="002B30C6">
        <w:rPr>
          <w:noProof/>
        </w:rPr>
        <w:fldChar w:fldCharType="begin"/>
      </w:r>
      <w:r w:rsidRPr="002B30C6">
        <w:rPr>
          <w:noProof/>
        </w:rPr>
        <w:instrText xml:space="preserve"> PAGEREF _Toc485734952 \h </w:instrText>
      </w:r>
      <w:r w:rsidRPr="002B30C6">
        <w:rPr>
          <w:noProof/>
        </w:rPr>
      </w:r>
      <w:r w:rsidRPr="002B30C6">
        <w:rPr>
          <w:noProof/>
        </w:rPr>
        <w:fldChar w:fldCharType="separate"/>
      </w:r>
      <w:r w:rsidRPr="002B30C6">
        <w:rPr>
          <w:noProof/>
        </w:rPr>
        <w:t>108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2B30C6">
        <w:rPr>
          <w:noProof/>
        </w:rPr>
        <w:tab/>
      </w:r>
      <w:r w:rsidRPr="002B30C6">
        <w:rPr>
          <w:noProof/>
        </w:rPr>
        <w:fldChar w:fldCharType="begin"/>
      </w:r>
      <w:r w:rsidRPr="002B30C6">
        <w:rPr>
          <w:noProof/>
        </w:rPr>
        <w:instrText xml:space="preserve"> PAGEREF _Toc485734953 \h </w:instrText>
      </w:r>
      <w:r w:rsidRPr="002B30C6">
        <w:rPr>
          <w:noProof/>
        </w:rPr>
      </w:r>
      <w:r w:rsidRPr="002B30C6">
        <w:rPr>
          <w:noProof/>
        </w:rPr>
        <w:fldChar w:fldCharType="separate"/>
      </w:r>
      <w:r w:rsidRPr="002B30C6">
        <w:rPr>
          <w:noProof/>
        </w:rPr>
        <w:t>109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2B30C6">
        <w:rPr>
          <w:noProof/>
        </w:rPr>
        <w:tab/>
      </w:r>
      <w:r w:rsidRPr="002B30C6">
        <w:rPr>
          <w:noProof/>
        </w:rPr>
        <w:fldChar w:fldCharType="begin"/>
      </w:r>
      <w:r w:rsidRPr="002B30C6">
        <w:rPr>
          <w:noProof/>
        </w:rPr>
        <w:instrText xml:space="preserve"> PAGEREF _Toc485734954 \h </w:instrText>
      </w:r>
      <w:r w:rsidRPr="002B30C6">
        <w:rPr>
          <w:noProof/>
        </w:rPr>
      </w:r>
      <w:r w:rsidRPr="002B30C6">
        <w:rPr>
          <w:noProof/>
        </w:rPr>
        <w:fldChar w:fldCharType="separate"/>
      </w:r>
      <w:r w:rsidRPr="002B30C6">
        <w:rPr>
          <w:noProof/>
        </w:rPr>
        <w:t>111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2B30C6">
        <w:rPr>
          <w:noProof/>
        </w:rPr>
        <w:tab/>
      </w:r>
      <w:r w:rsidRPr="002B30C6">
        <w:rPr>
          <w:noProof/>
        </w:rPr>
        <w:fldChar w:fldCharType="begin"/>
      </w:r>
      <w:r w:rsidRPr="002B30C6">
        <w:rPr>
          <w:noProof/>
        </w:rPr>
        <w:instrText xml:space="preserve"> PAGEREF _Toc485734955 \h </w:instrText>
      </w:r>
      <w:r w:rsidRPr="002B30C6">
        <w:rPr>
          <w:noProof/>
        </w:rPr>
      </w:r>
      <w:r w:rsidRPr="002B30C6">
        <w:rPr>
          <w:noProof/>
        </w:rPr>
        <w:fldChar w:fldCharType="separate"/>
      </w:r>
      <w:r w:rsidRPr="002B30C6">
        <w:rPr>
          <w:noProof/>
        </w:rPr>
        <w:t>111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2B30C6">
        <w:rPr>
          <w:noProof/>
        </w:rPr>
        <w:tab/>
      </w:r>
      <w:r w:rsidRPr="002B30C6">
        <w:rPr>
          <w:noProof/>
        </w:rPr>
        <w:fldChar w:fldCharType="begin"/>
      </w:r>
      <w:r w:rsidRPr="002B30C6">
        <w:rPr>
          <w:noProof/>
        </w:rPr>
        <w:instrText xml:space="preserve"> PAGEREF _Toc485734956 \h </w:instrText>
      </w:r>
      <w:r w:rsidRPr="002B30C6">
        <w:rPr>
          <w:noProof/>
        </w:rPr>
      </w:r>
      <w:r w:rsidRPr="002B30C6">
        <w:rPr>
          <w:noProof/>
        </w:rPr>
        <w:fldChar w:fldCharType="separate"/>
      </w:r>
      <w:r w:rsidRPr="002B30C6">
        <w:rPr>
          <w:noProof/>
        </w:rPr>
        <w:t>111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2B30C6">
        <w:rPr>
          <w:noProof/>
        </w:rPr>
        <w:tab/>
      </w:r>
      <w:r w:rsidRPr="002B30C6">
        <w:rPr>
          <w:noProof/>
        </w:rPr>
        <w:fldChar w:fldCharType="begin"/>
      </w:r>
      <w:r w:rsidRPr="002B30C6">
        <w:rPr>
          <w:noProof/>
        </w:rPr>
        <w:instrText xml:space="preserve"> PAGEREF _Toc485734957 \h </w:instrText>
      </w:r>
      <w:r w:rsidRPr="002B30C6">
        <w:rPr>
          <w:noProof/>
        </w:rPr>
      </w:r>
      <w:r w:rsidRPr="002B30C6">
        <w:rPr>
          <w:noProof/>
        </w:rPr>
        <w:fldChar w:fldCharType="separate"/>
      </w:r>
      <w:r w:rsidRPr="002B30C6">
        <w:rPr>
          <w:noProof/>
        </w:rPr>
        <w:t>114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2B30C6">
        <w:rPr>
          <w:noProof/>
        </w:rPr>
        <w:tab/>
      </w:r>
      <w:r w:rsidRPr="002B30C6">
        <w:rPr>
          <w:noProof/>
        </w:rPr>
        <w:fldChar w:fldCharType="begin"/>
      </w:r>
      <w:r w:rsidRPr="002B30C6">
        <w:rPr>
          <w:noProof/>
        </w:rPr>
        <w:instrText xml:space="preserve"> PAGEREF _Toc485734958 \h </w:instrText>
      </w:r>
      <w:r w:rsidRPr="002B30C6">
        <w:rPr>
          <w:noProof/>
        </w:rPr>
      </w:r>
      <w:r w:rsidRPr="002B30C6">
        <w:rPr>
          <w:noProof/>
        </w:rPr>
        <w:fldChar w:fldCharType="separate"/>
      </w:r>
      <w:r w:rsidRPr="002B30C6">
        <w:rPr>
          <w:noProof/>
        </w:rPr>
        <w:t>115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2B30C6">
        <w:rPr>
          <w:noProof/>
        </w:rPr>
        <w:tab/>
      </w:r>
      <w:r w:rsidRPr="002B30C6">
        <w:rPr>
          <w:noProof/>
        </w:rPr>
        <w:fldChar w:fldCharType="begin"/>
      </w:r>
      <w:r w:rsidRPr="002B30C6">
        <w:rPr>
          <w:noProof/>
        </w:rPr>
        <w:instrText xml:space="preserve"> PAGEREF _Toc485734959 \h </w:instrText>
      </w:r>
      <w:r w:rsidRPr="002B30C6">
        <w:rPr>
          <w:noProof/>
        </w:rPr>
      </w:r>
      <w:r w:rsidRPr="002B30C6">
        <w:rPr>
          <w:noProof/>
        </w:rPr>
        <w:fldChar w:fldCharType="separate"/>
      </w:r>
      <w:r w:rsidRPr="002B30C6">
        <w:rPr>
          <w:noProof/>
        </w:rPr>
        <w:t>115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2B30C6">
        <w:rPr>
          <w:noProof/>
        </w:rPr>
        <w:tab/>
      </w:r>
      <w:r w:rsidRPr="002B30C6">
        <w:rPr>
          <w:noProof/>
        </w:rPr>
        <w:fldChar w:fldCharType="begin"/>
      </w:r>
      <w:r w:rsidRPr="002B30C6">
        <w:rPr>
          <w:noProof/>
        </w:rPr>
        <w:instrText xml:space="preserve"> PAGEREF _Toc485734960 \h </w:instrText>
      </w:r>
      <w:r w:rsidRPr="002B30C6">
        <w:rPr>
          <w:noProof/>
        </w:rPr>
      </w:r>
      <w:r w:rsidRPr="002B30C6">
        <w:rPr>
          <w:noProof/>
        </w:rPr>
        <w:fldChar w:fldCharType="separate"/>
      </w:r>
      <w:r w:rsidRPr="002B30C6">
        <w:rPr>
          <w:noProof/>
        </w:rPr>
        <w:t>115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2B30C6">
        <w:rPr>
          <w:noProof/>
        </w:rPr>
        <w:tab/>
      </w:r>
      <w:r w:rsidRPr="002B30C6">
        <w:rPr>
          <w:noProof/>
        </w:rPr>
        <w:fldChar w:fldCharType="begin"/>
      </w:r>
      <w:r w:rsidRPr="002B30C6">
        <w:rPr>
          <w:noProof/>
        </w:rPr>
        <w:instrText xml:space="preserve"> PAGEREF _Toc485734961 \h </w:instrText>
      </w:r>
      <w:r w:rsidRPr="002B30C6">
        <w:rPr>
          <w:noProof/>
        </w:rPr>
      </w:r>
      <w:r w:rsidRPr="002B30C6">
        <w:rPr>
          <w:noProof/>
        </w:rPr>
        <w:fldChar w:fldCharType="separate"/>
      </w:r>
      <w:r w:rsidRPr="002B30C6">
        <w:rPr>
          <w:noProof/>
        </w:rPr>
        <w:t>115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2B30C6">
        <w:rPr>
          <w:noProof/>
        </w:rPr>
        <w:tab/>
      </w:r>
      <w:r w:rsidRPr="002B30C6">
        <w:rPr>
          <w:noProof/>
        </w:rPr>
        <w:fldChar w:fldCharType="begin"/>
      </w:r>
      <w:r w:rsidRPr="002B30C6">
        <w:rPr>
          <w:noProof/>
        </w:rPr>
        <w:instrText xml:space="preserve"> PAGEREF _Toc485734962 \h </w:instrText>
      </w:r>
      <w:r w:rsidRPr="002B30C6">
        <w:rPr>
          <w:noProof/>
        </w:rPr>
      </w:r>
      <w:r w:rsidRPr="002B30C6">
        <w:rPr>
          <w:noProof/>
        </w:rPr>
        <w:fldChar w:fldCharType="separate"/>
      </w:r>
      <w:r w:rsidRPr="002B30C6">
        <w:rPr>
          <w:noProof/>
        </w:rPr>
        <w:t>116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2B30C6">
        <w:rPr>
          <w:noProof/>
        </w:rPr>
        <w:tab/>
      </w:r>
      <w:r w:rsidRPr="002B30C6">
        <w:rPr>
          <w:noProof/>
        </w:rPr>
        <w:fldChar w:fldCharType="begin"/>
      </w:r>
      <w:r w:rsidRPr="002B30C6">
        <w:rPr>
          <w:noProof/>
        </w:rPr>
        <w:instrText xml:space="preserve"> PAGEREF _Toc485734963 \h </w:instrText>
      </w:r>
      <w:r w:rsidRPr="002B30C6">
        <w:rPr>
          <w:noProof/>
        </w:rPr>
      </w:r>
      <w:r w:rsidRPr="002B30C6">
        <w:rPr>
          <w:noProof/>
        </w:rPr>
        <w:fldChar w:fldCharType="separate"/>
      </w:r>
      <w:r w:rsidRPr="002B30C6">
        <w:rPr>
          <w:noProof/>
        </w:rPr>
        <w:t>116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2B30C6">
        <w:rPr>
          <w:noProof/>
        </w:rPr>
        <w:tab/>
      </w:r>
      <w:r w:rsidRPr="002B30C6">
        <w:rPr>
          <w:noProof/>
        </w:rPr>
        <w:fldChar w:fldCharType="begin"/>
      </w:r>
      <w:r w:rsidRPr="002B30C6">
        <w:rPr>
          <w:noProof/>
        </w:rPr>
        <w:instrText xml:space="preserve"> PAGEREF _Toc485734964 \h </w:instrText>
      </w:r>
      <w:r w:rsidRPr="002B30C6">
        <w:rPr>
          <w:noProof/>
        </w:rPr>
      </w:r>
      <w:r w:rsidRPr="002B30C6">
        <w:rPr>
          <w:noProof/>
        </w:rPr>
        <w:fldChar w:fldCharType="separate"/>
      </w:r>
      <w:r w:rsidRPr="002B30C6">
        <w:rPr>
          <w:noProof/>
        </w:rPr>
        <w:t>118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2B30C6">
        <w:rPr>
          <w:noProof/>
        </w:rPr>
        <w:tab/>
      </w:r>
      <w:r w:rsidRPr="002B30C6">
        <w:rPr>
          <w:noProof/>
        </w:rPr>
        <w:fldChar w:fldCharType="begin"/>
      </w:r>
      <w:r w:rsidRPr="002B30C6">
        <w:rPr>
          <w:noProof/>
        </w:rPr>
        <w:instrText xml:space="preserve"> PAGEREF _Toc485734965 \h </w:instrText>
      </w:r>
      <w:r w:rsidRPr="002B30C6">
        <w:rPr>
          <w:noProof/>
        </w:rPr>
      </w:r>
      <w:r w:rsidRPr="002B30C6">
        <w:rPr>
          <w:noProof/>
        </w:rPr>
        <w:fldChar w:fldCharType="separate"/>
      </w:r>
      <w:r w:rsidRPr="002B30C6">
        <w:rPr>
          <w:noProof/>
        </w:rPr>
        <w:t>118</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2B30C6">
        <w:rPr>
          <w:b w:val="0"/>
          <w:noProof/>
          <w:sz w:val="18"/>
        </w:rPr>
        <w:tab/>
      </w:r>
      <w:r w:rsidRPr="002B30C6">
        <w:rPr>
          <w:b w:val="0"/>
          <w:noProof/>
          <w:sz w:val="18"/>
        </w:rPr>
        <w:fldChar w:fldCharType="begin"/>
      </w:r>
      <w:r w:rsidRPr="002B30C6">
        <w:rPr>
          <w:b w:val="0"/>
          <w:noProof/>
          <w:sz w:val="18"/>
        </w:rPr>
        <w:instrText xml:space="preserve"> PAGEREF _Toc485734966 \h </w:instrText>
      </w:r>
      <w:r w:rsidRPr="002B30C6">
        <w:rPr>
          <w:b w:val="0"/>
          <w:noProof/>
          <w:sz w:val="18"/>
        </w:rPr>
      </w:r>
      <w:r w:rsidRPr="002B30C6">
        <w:rPr>
          <w:b w:val="0"/>
          <w:noProof/>
          <w:sz w:val="18"/>
        </w:rPr>
        <w:fldChar w:fldCharType="separate"/>
      </w:r>
      <w:r w:rsidRPr="002B30C6">
        <w:rPr>
          <w:b w:val="0"/>
          <w:noProof/>
          <w:sz w:val="18"/>
        </w:rPr>
        <w:t>120</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2B30C6">
        <w:rPr>
          <w:noProof/>
        </w:rPr>
        <w:tab/>
      </w:r>
      <w:r w:rsidRPr="002B30C6">
        <w:rPr>
          <w:noProof/>
        </w:rPr>
        <w:fldChar w:fldCharType="begin"/>
      </w:r>
      <w:r w:rsidRPr="002B30C6">
        <w:rPr>
          <w:noProof/>
        </w:rPr>
        <w:instrText xml:space="preserve"> PAGEREF _Toc485734967 \h </w:instrText>
      </w:r>
      <w:r w:rsidRPr="002B30C6">
        <w:rPr>
          <w:noProof/>
        </w:rPr>
      </w:r>
      <w:r w:rsidRPr="002B30C6">
        <w:rPr>
          <w:noProof/>
        </w:rPr>
        <w:fldChar w:fldCharType="separate"/>
      </w:r>
      <w:r w:rsidRPr="002B30C6">
        <w:rPr>
          <w:noProof/>
        </w:rPr>
        <w:t>120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2B30C6">
        <w:rPr>
          <w:noProof/>
        </w:rPr>
        <w:tab/>
      </w:r>
      <w:r w:rsidRPr="002B30C6">
        <w:rPr>
          <w:noProof/>
        </w:rPr>
        <w:fldChar w:fldCharType="begin"/>
      </w:r>
      <w:r w:rsidRPr="002B30C6">
        <w:rPr>
          <w:noProof/>
        </w:rPr>
        <w:instrText xml:space="preserve"> PAGEREF _Toc485734968 \h </w:instrText>
      </w:r>
      <w:r w:rsidRPr="002B30C6">
        <w:rPr>
          <w:noProof/>
        </w:rPr>
      </w:r>
      <w:r w:rsidRPr="002B30C6">
        <w:rPr>
          <w:noProof/>
        </w:rPr>
        <w:fldChar w:fldCharType="separate"/>
      </w:r>
      <w:r w:rsidRPr="002B30C6">
        <w:rPr>
          <w:noProof/>
        </w:rPr>
        <w:t>120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2B30C6">
        <w:rPr>
          <w:noProof/>
        </w:rPr>
        <w:tab/>
      </w:r>
      <w:r w:rsidRPr="002B30C6">
        <w:rPr>
          <w:noProof/>
        </w:rPr>
        <w:fldChar w:fldCharType="begin"/>
      </w:r>
      <w:r w:rsidRPr="002B30C6">
        <w:rPr>
          <w:noProof/>
        </w:rPr>
        <w:instrText xml:space="preserve"> PAGEREF _Toc485734969 \h </w:instrText>
      </w:r>
      <w:r w:rsidRPr="002B30C6">
        <w:rPr>
          <w:noProof/>
        </w:rPr>
      </w:r>
      <w:r w:rsidRPr="002B30C6">
        <w:rPr>
          <w:noProof/>
        </w:rPr>
        <w:fldChar w:fldCharType="separate"/>
      </w:r>
      <w:r w:rsidRPr="002B30C6">
        <w:rPr>
          <w:noProof/>
        </w:rPr>
        <w:t>120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2B30C6">
        <w:rPr>
          <w:noProof/>
        </w:rPr>
        <w:tab/>
      </w:r>
      <w:r w:rsidRPr="002B30C6">
        <w:rPr>
          <w:noProof/>
        </w:rPr>
        <w:fldChar w:fldCharType="begin"/>
      </w:r>
      <w:r w:rsidRPr="002B30C6">
        <w:rPr>
          <w:noProof/>
        </w:rPr>
        <w:instrText xml:space="preserve"> PAGEREF _Toc485734970 \h </w:instrText>
      </w:r>
      <w:r w:rsidRPr="002B30C6">
        <w:rPr>
          <w:noProof/>
        </w:rPr>
      </w:r>
      <w:r w:rsidRPr="002B30C6">
        <w:rPr>
          <w:noProof/>
        </w:rPr>
        <w:fldChar w:fldCharType="separate"/>
      </w:r>
      <w:r w:rsidRPr="002B30C6">
        <w:rPr>
          <w:noProof/>
        </w:rPr>
        <w:t>121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D15B6D">
        <w:rPr>
          <w:i/>
          <w:iCs/>
          <w:noProof/>
        </w:rPr>
        <w:t>not</w:t>
      </w:r>
      <w:r>
        <w:rPr>
          <w:noProof/>
        </w:rPr>
        <w:t xml:space="preserve"> GST</w:t>
      </w:r>
      <w:r>
        <w:rPr>
          <w:noProof/>
        </w:rPr>
        <w:noBreakHyphen/>
        <w:t>free</w:t>
      </w:r>
      <w:r w:rsidRPr="002B30C6">
        <w:rPr>
          <w:noProof/>
        </w:rPr>
        <w:tab/>
      </w:r>
      <w:r w:rsidRPr="002B30C6">
        <w:rPr>
          <w:noProof/>
        </w:rPr>
        <w:fldChar w:fldCharType="begin"/>
      </w:r>
      <w:r w:rsidRPr="002B30C6">
        <w:rPr>
          <w:noProof/>
        </w:rPr>
        <w:instrText xml:space="preserve"> PAGEREF _Toc485734971 \h </w:instrText>
      </w:r>
      <w:r w:rsidRPr="002B30C6">
        <w:rPr>
          <w:noProof/>
        </w:rPr>
      </w:r>
      <w:r w:rsidRPr="002B30C6">
        <w:rPr>
          <w:noProof/>
        </w:rPr>
        <w:fldChar w:fldCharType="separate"/>
      </w:r>
      <w:r w:rsidRPr="002B30C6">
        <w:rPr>
          <w:noProof/>
        </w:rPr>
        <w:t>121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2B30C6">
        <w:rPr>
          <w:noProof/>
        </w:rPr>
        <w:tab/>
      </w:r>
      <w:r w:rsidRPr="002B30C6">
        <w:rPr>
          <w:noProof/>
        </w:rPr>
        <w:fldChar w:fldCharType="begin"/>
      </w:r>
      <w:r w:rsidRPr="002B30C6">
        <w:rPr>
          <w:noProof/>
        </w:rPr>
        <w:instrText xml:space="preserve"> PAGEREF _Toc485734972 \h </w:instrText>
      </w:r>
      <w:r w:rsidRPr="002B30C6">
        <w:rPr>
          <w:noProof/>
        </w:rPr>
      </w:r>
      <w:r w:rsidRPr="002B30C6">
        <w:rPr>
          <w:noProof/>
        </w:rPr>
        <w:fldChar w:fldCharType="separate"/>
      </w:r>
      <w:r w:rsidRPr="002B30C6">
        <w:rPr>
          <w:noProof/>
        </w:rPr>
        <w:t>121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2B30C6">
        <w:rPr>
          <w:noProof/>
        </w:rPr>
        <w:tab/>
      </w:r>
      <w:r w:rsidRPr="002B30C6">
        <w:rPr>
          <w:noProof/>
        </w:rPr>
        <w:fldChar w:fldCharType="begin"/>
      </w:r>
      <w:r w:rsidRPr="002B30C6">
        <w:rPr>
          <w:noProof/>
        </w:rPr>
        <w:instrText xml:space="preserve"> PAGEREF _Toc485734973 \h </w:instrText>
      </w:r>
      <w:r w:rsidRPr="002B30C6">
        <w:rPr>
          <w:noProof/>
        </w:rPr>
      </w:r>
      <w:r w:rsidRPr="002B30C6">
        <w:rPr>
          <w:noProof/>
        </w:rPr>
        <w:fldChar w:fldCharType="separate"/>
      </w:r>
      <w:r w:rsidRPr="002B30C6">
        <w:rPr>
          <w:noProof/>
        </w:rPr>
        <w:t>122</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2B30C6">
        <w:rPr>
          <w:b w:val="0"/>
          <w:noProof/>
          <w:sz w:val="18"/>
        </w:rPr>
        <w:tab/>
      </w:r>
      <w:r w:rsidRPr="002B30C6">
        <w:rPr>
          <w:b w:val="0"/>
          <w:noProof/>
          <w:sz w:val="18"/>
        </w:rPr>
        <w:fldChar w:fldCharType="begin"/>
      </w:r>
      <w:r w:rsidRPr="002B30C6">
        <w:rPr>
          <w:b w:val="0"/>
          <w:noProof/>
          <w:sz w:val="18"/>
        </w:rPr>
        <w:instrText xml:space="preserve"> PAGEREF _Toc485734974 \h </w:instrText>
      </w:r>
      <w:r w:rsidRPr="002B30C6">
        <w:rPr>
          <w:b w:val="0"/>
          <w:noProof/>
          <w:sz w:val="18"/>
        </w:rPr>
      </w:r>
      <w:r w:rsidRPr="002B30C6">
        <w:rPr>
          <w:b w:val="0"/>
          <w:noProof/>
          <w:sz w:val="18"/>
        </w:rPr>
        <w:fldChar w:fldCharType="separate"/>
      </w:r>
      <w:r w:rsidRPr="002B30C6">
        <w:rPr>
          <w:b w:val="0"/>
          <w:noProof/>
          <w:sz w:val="18"/>
        </w:rPr>
        <w:t>123</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140</w:t>
      </w:r>
      <w:r>
        <w:rPr>
          <w:noProof/>
        </w:rPr>
        <w:tab/>
        <w:t>Child care—registered carers under the family assistance law</w:t>
      </w:r>
      <w:r w:rsidRPr="002B30C6">
        <w:rPr>
          <w:noProof/>
        </w:rPr>
        <w:tab/>
      </w:r>
      <w:r w:rsidRPr="002B30C6">
        <w:rPr>
          <w:noProof/>
        </w:rPr>
        <w:fldChar w:fldCharType="begin"/>
      </w:r>
      <w:r w:rsidRPr="002B30C6">
        <w:rPr>
          <w:noProof/>
        </w:rPr>
        <w:instrText xml:space="preserve"> PAGEREF _Toc485734975 \h </w:instrText>
      </w:r>
      <w:r w:rsidRPr="002B30C6">
        <w:rPr>
          <w:noProof/>
        </w:rPr>
      </w:r>
      <w:r w:rsidRPr="002B30C6">
        <w:rPr>
          <w:noProof/>
        </w:rPr>
        <w:fldChar w:fldCharType="separate"/>
      </w:r>
      <w:r w:rsidRPr="002B30C6">
        <w:rPr>
          <w:noProof/>
        </w:rPr>
        <w:t>123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2B30C6">
        <w:rPr>
          <w:noProof/>
        </w:rPr>
        <w:tab/>
      </w:r>
      <w:r w:rsidRPr="002B30C6">
        <w:rPr>
          <w:noProof/>
        </w:rPr>
        <w:fldChar w:fldCharType="begin"/>
      </w:r>
      <w:r w:rsidRPr="002B30C6">
        <w:rPr>
          <w:noProof/>
        </w:rPr>
        <w:instrText xml:space="preserve"> PAGEREF _Toc485734976 \h </w:instrText>
      </w:r>
      <w:r w:rsidRPr="002B30C6">
        <w:rPr>
          <w:noProof/>
        </w:rPr>
      </w:r>
      <w:r w:rsidRPr="002B30C6">
        <w:rPr>
          <w:noProof/>
        </w:rPr>
        <w:fldChar w:fldCharType="separate"/>
      </w:r>
      <w:r w:rsidRPr="002B30C6">
        <w:rPr>
          <w:noProof/>
        </w:rPr>
        <w:t>123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2B30C6">
        <w:rPr>
          <w:noProof/>
        </w:rPr>
        <w:tab/>
      </w:r>
      <w:r w:rsidRPr="002B30C6">
        <w:rPr>
          <w:noProof/>
        </w:rPr>
        <w:fldChar w:fldCharType="begin"/>
      </w:r>
      <w:r w:rsidRPr="002B30C6">
        <w:rPr>
          <w:noProof/>
        </w:rPr>
        <w:instrText xml:space="preserve"> PAGEREF _Toc485734977 \h </w:instrText>
      </w:r>
      <w:r w:rsidRPr="002B30C6">
        <w:rPr>
          <w:noProof/>
        </w:rPr>
      </w:r>
      <w:r w:rsidRPr="002B30C6">
        <w:rPr>
          <w:noProof/>
        </w:rPr>
        <w:fldChar w:fldCharType="separate"/>
      </w:r>
      <w:r w:rsidRPr="002B30C6">
        <w:rPr>
          <w:noProof/>
        </w:rPr>
        <w:t>123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2B30C6">
        <w:rPr>
          <w:noProof/>
        </w:rPr>
        <w:tab/>
      </w:r>
      <w:r w:rsidRPr="002B30C6">
        <w:rPr>
          <w:noProof/>
        </w:rPr>
        <w:fldChar w:fldCharType="begin"/>
      </w:r>
      <w:r w:rsidRPr="002B30C6">
        <w:rPr>
          <w:noProof/>
        </w:rPr>
        <w:instrText xml:space="preserve"> PAGEREF _Toc485734978 \h </w:instrText>
      </w:r>
      <w:r w:rsidRPr="002B30C6">
        <w:rPr>
          <w:noProof/>
        </w:rPr>
      </w:r>
      <w:r w:rsidRPr="002B30C6">
        <w:rPr>
          <w:noProof/>
        </w:rPr>
        <w:fldChar w:fldCharType="separate"/>
      </w:r>
      <w:r w:rsidRPr="002B30C6">
        <w:rPr>
          <w:noProof/>
        </w:rPr>
        <w:t>123</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cross</w:t>
      </w:r>
      <w:r>
        <w:rPr>
          <w:noProof/>
        </w:rPr>
        <w:noBreakHyphen/>
        <w:t>border supplies</w:t>
      </w:r>
      <w:r w:rsidRPr="002B30C6">
        <w:rPr>
          <w:b w:val="0"/>
          <w:noProof/>
          <w:sz w:val="18"/>
        </w:rPr>
        <w:tab/>
      </w:r>
      <w:r w:rsidRPr="002B30C6">
        <w:rPr>
          <w:b w:val="0"/>
          <w:noProof/>
          <w:sz w:val="18"/>
        </w:rPr>
        <w:fldChar w:fldCharType="begin"/>
      </w:r>
      <w:r w:rsidRPr="002B30C6">
        <w:rPr>
          <w:b w:val="0"/>
          <w:noProof/>
          <w:sz w:val="18"/>
        </w:rPr>
        <w:instrText xml:space="preserve"> PAGEREF _Toc485734979 \h </w:instrText>
      </w:r>
      <w:r w:rsidRPr="002B30C6">
        <w:rPr>
          <w:b w:val="0"/>
          <w:noProof/>
          <w:sz w:val="18"/>
        </w:rPr>
      </w:r>
      <w:r w:rsidRPr="002B30C6">
        <w:rPr>
          <w:b w:val="0"/>
          <w:noProof/>
          <w:sz w:val="18"/>
        </w:rPr>
        <w:fldChar w:fldCharType="separate"/>
      </w:r>
      <w:r w:rsidRPr="002B30C6">
        <w:rPr>
          <w:b w:val="0"/>
          <w:noProof/>
          <w:sz w:val="18"/>
        </w:rPr>
        <w:t>124</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2B30C6">
        <w:rPr>
          <w:noProof/>
        </w:rPr>
        <w:tab/>
      </w:r>
      <w:r w:rsidRPr="002B30C6">
        <w:rPr>
          <w:noProof/>
        </w:rPr>
        <w:fldChar w:fldCharType="begin"/>
      </w:r>
      <w:r w:rsidRPr="002B30C6">
        <w:rPr>
          <w:noProof/>
        </w:rPr>
        <w:instrText xml:space="preserve"> PAGEREF _Toc485734980 \h </w:instrText>
      </w:r>
      <w:r w:rsidRPr="002B30C6">
        <w:rPr>
          <w:noProof/>
        </w:rPr>
      </w:r>
      <w:r w:rsidRPr="002B30C6">
        <w:rPr>
          <w:noProof/>
        </w:rPr>
        <w:fldChar w:fldCharType="separate"/>
      </w:r>
      <w:r w:rsidRPr="002B30C6">
        <w:rPr>
          <w:noProof/>
        </w:rPr>
        <w:t>124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2B30C6">
        <w:rPr>
          <w:noProof/>
        </w:rPr>
        <w:tab/>
      </w:r>
      <w:r w:rsidRPr="002B30C6">
        <w:rPr>
          <w:noProof/>
        </w:rPr>
        <w:fldChar w:fldCharType="begin"/>
      </w:r>
      <w:r w:rsidRPr="002B30C6">
        <w:rPr>
          <w:noProof/>
        </w:rPr>
        <w:instrText xml:space="preserve"> PAGEREF _Toc485734981 \h </w:instrText>
      </w:r>
      <w:r w:rsidRPr="002B30C6">
        <w:rPr>
          <w:noProof/>
        </w:rPr>
      </w:r>
      <w:r w:rsidRPr="002B30C6">
        <w:rPr>
          <w:noProof/>
        </w:rPr>
        <w:fldChar w:fldCharType="separate"/>
      </w:r>
      <w:r w:rsidRPr="002B30C6">
        <w:rPr>
          <w:noProof/>
        </w:rPr>
        <w:t>129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lastRenderedPageBreak/>
        <w:t>38</w:t>
      </w:r>
      <w:r>
        <w:rPr>
          <w:noProof/>
        </w:rPr>
        <w:noBreakHyphen/>
        <w:t>188</w:t>
      </w:r>
      <w:r>
        <w:rPr>
          <w:noProof/>
        </w:rPr>
        <w:tab/>
        <w:t>Tooling used by non</w:t>
      </w:r>
      <w:r>
        <w:rPr>
          <w:noProof/>
        </w:rPr>
        <w:noBreakHyphen/>
        <w:t>residents to manufacture goods for export</w:t>
      </w:r>
      <w:r w:rsidRPr="002B30C6">
        <w:rPr>
          <w:noProof/>
        </w:rPr>
        <w:tab/>
      </w:r>
      <w:r w:rsidRPr="002B30C6">
        <w:rPr>
          <w:noProof/>
        </w:rPr>
        <w:fldChar w:fldCharType="begin"/>
      </w:r>
      <w:r w:rsidRPr="002B30C6">
        <w:rPr>
          <w:noProof/>
        </w:rPr>
        <w:instrText xml:space="preserve"> PAGEREF _Toc485734982 \h </w:instrText>
      </w:r>
      <w:r w:rsidRPr="002B30C6">
        <w:rPr>
          <w:noProof/>
        </w:rPr>
      </w:r>
      <w:r w:rsidRPr="002B30C6">
        <w:rPr>
          <w:noProof/>
        </w:rPr>
        <w:fldChar w:fldCharType="separate"/>
      </w:r>
      <w:r w:rsidRPr="002B30C6">
        <w:rPr>
          <w:noProof/>
        </w:rPr>
        <w:t>129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2B30C6">
        <w:rPr>
          <w:noProof/>
        </w:rPr>
        <w:tab/>
      </w:r>
      <w:r w:rsidRPr="002B30C6">
        <w:rPr>
          <w:noProof/>
        </w:rPr>
        <w:fldChar w:fldCharType="begin"/>
      </w:r>
      <w:r w:rsidRPr="002B30C6">
        <w:rPr>
          <w:noProof/>
        </w:rPr>
        <w:instrText xml:space="preserve"> PAGEREF _Toc485734983 \h </w:instrText>
      </w:r>
      <w:r w:rsidRPr="002B30C6">
        <w:rPr>
          <w:noProof/>
        </w:rPr>
      </w:r>
      <w:r w:rsidRPr="002B30C6">
        <w:rPr>
          <w:noProof/>
        </w:rPr>
        <w:fldChar w:fldCharType="separate"/>
      </w:r>
      <w:r w:rsidRPr="002B30C6">
        <w:rPr>
          <w:noProof/>
        </w:rPr>
        <w:t>130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191</w:t>
      </w:r>
      <w:r>
        <w:rPr>
          <w:noProof/>
        </w:rPr>
        <w:tab/>
        <w:t>Supplies relating to the repair etc. of goods under warranty</w:t>
      </w:r>
      <w:r w:rsidRPr="002B30C6">
        <w:rPr>
          <w:noProof/>
        </w:rPr>
        <w:tab/>
      </w:r>
      <w:r w:rsidRPr="002B30C6">
        <w:rPr>
          <w:noProof/>
        </w:rPr>
        <w:fldChar w:fldCharType="begin"/>
      </w:r>
      <w:r w:rsidRPr="002B30C6">
        <w:rPr>
          <w:noProof/>
        </w:rPr>
        <w:instrText xml:space="preserve"> PAGEREF _Toc485734984 \h </w:instrText>
      </w:r>
      <w:r w:rsidRPr="002B30C6">
        <w:rPr>
          <w:noProof/>
        </w:rPr>
      </w:r>
      <w:r w:rsidRPr="002B30C6">
        <w:rPr>
          <w:noProof/>
        </w:rPr>
        <w:fldChar w:fldCharType="separate"/>
      </w:r>
      <w:r w:rsidRPr="002B30C6">
        <w:rPr>
          <w:noProof/>
        </w:rPr>
        <w:t>133</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2B30C6">
        <w:rPr>
          <w:b w:val="0"/>
          <w:noProof/>
          <w:sz w:val="18"/>
        </w:rPr>
        <w:tab/>
      </w:r>
      <w:r w:rsidRPr="002B30C6">
        <w:rPr>
          <w:b w:val="0"/>
          <w:noProof/>
          <w:sz w:val="18"/>
        </w:rPr>
        <w:fldChar w:fldCharType="begin"/>
      </w:r>
      <w:r w:rsidRPr="002B30C6">
        <w:rPr>
          <w:b w:val="0"/>
          <w:noProof/>
          <w:sz w:val="18"/>
        </w:rPr>
        <w:instrText xml:space="preserve"> PAGEREF _Toc485734985 \h </w:instrText>
      </w:r>
      <w:r w:rsidRPr="002B30C6">
        <w:rPr>
          <w:b w:val="0"/>
          <w:noProof/>
          <w:sz w:val="18"/>
        </w:rPr>
      </w:r>
      <w:r w:rsidRPr="002B30C6">
        <w:rPr>
          <w:b w:val="0"/>
          <w:noProof/>
          <w:sz w:val="18"/>
        </w:rPr>
        <w:fldChar w:fldCharType="separate"/>
      </w:r>
      <w:r w:rsidRPr="002B30C6">
        <w:rPr>
          <w:b w:val="0"/>
          <w:noProof/>
          <w:sz w:val="18"/>
        </w:rPr>
        <w:t>134</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2B30C6">
        <w:rPr>
          <w:noProof/>
        </w:rPr>
        <w:tab/>
      </w:r>
      <w:r w:rsidRPr="002B30C6">
        <w:rPr>
          <w:noProof/>
        </w:rPr>
        <w:fldChar w:fldCharType="begin"/>
      </w:r>
      <w:r w:rsidRPr="002B30C6">
        <w:rPr>
          <w:noProof/>
        </w:rPr>
        <w:instrText xml:space="preserve"> PAGEREF _Toc485734986 \h </w:instrText>
      </w:r>
      <w:r w:rsidRPr="002B30C6">
        <w:rPr>
          <w:noProof/>
        </w:rPr>
      </w:r>
      <w:r w:rsidRPr="002B30C6">
        <w:rPr>
          <w:noProof/>
        </w:rPr>
        <w:fldChar w:fldCharType="separate"/>
      </w:r>
      <w:r w:rsidRPr="002B30C6">
        <w:rPr>
          <w:noProof/>
        </w:rPr>
        <w:t>134</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2B30C6">
        <w:rPr>
          <w:b w:val="0"/>
          <w:noProof/>
          <w:sz w:val="18"/>
        </w:rPr>
        <w:tab/>
      </w:r>
      <w:r w:rsidRPr="002B30C6">
        <w:rPr>
          <w:b w:val="0"/>
          <w:noProof/>
          <w:sz w:val="18"/>
        </w:rPr>
        <w:fldChar w:fldCharType="begin"/>
      </w:r>
      <w:r w:rsidRPr="002B30C6">
        <w:rPr>
          <w:b w:val="0"/>
          <w:noProof/>
          <w:sz w:val="18"/>
        </w:rPr>
        <w:instrText xml:space="preserve"> PAGEREF _Toc485734987 \h </w:instrText>
      </w:r>
      <w:r w:rsidRPr="002B30C6">
        <w:rPr>
          <w:b w:val="0"/>
          <w:noProof/>
          <w:sz w:val="18"/>
        </w:rPr>
      </w:r>
      <w:r w:rsidRPr="002B30C6">
        <w:rPr>
          <w:b w:val="0"/>
          <w:noProof/>
          <w:sz w:val="18"/>
        </w:rPr>
        <w:fldChar w:fldCharType="separate"/>
      </w:r>
      <w:r w:rsidRPr="002B30C6">
        <w:rPr>
          <w:b w:val="0"/>
          <w:noProof/>
          <w:sz w:val="18"/>
        </w:rPr>
        <w:t>134</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2B30C6">
        <w:rPr>
          <w:noProof/>
        </w:rPr>
        <w:tab/>
      </w:r>
      <w:r w:rsidRPr="002B30C6">
        <w:rPr>
          <w:noProof/>
        </w:rPr>
        <w:fldChar w:fldCharType="begin"/>
      </w:r>
      <w:r w:rsidRPr="002B30C6">
        <w:rPr>
          <w:noProof/>
        </w:rPr>
        <w:instrText xml:space="preserve"> PAGEREF _Toc485734988 \h </w:instrText>
      </w:r>
      <w:r w:rsidRPr="002B30C6">
        <w:rPr>
          <w:noProof/>
        </w:rPr>
      </w:r>
      <w:r w:rsidRPr="002B30C6">
        <w:rPr>
          <w:noProof/>
        </w:rPr>
        <w:fldChar w:fldCharType="separate"/>
      </w:r>
      <w:r w:rsidRPr="002B30C6">
        <w:rPr>
          <w:noProof/>
        </w:rPr>
        <w:t>134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2B30C6">
        <w:rPr>
          <w:noProof/>
        </w:rPr>
        <w:tab/>
      </w:r>
      <w:r w:rsidRPr="002B30C6">
        <w:rPr>
          <w:noProof/>
        </w:rPr>
        <w:fldChar w:fldCharType="begin"/>
      </w:r>
      <w:r w:rsidRPr="002B30C6">
        <w:rPr>
          <w:noProof/>
        </w:rPr>
        <w:instrText xml:space="preserve"> PAGEREF _Toc485734989 \h </w:instrText>
      </w:r>
      <w:r w:rsidRPr="002B30C6">
        <w:rPr>
          <w:noProof/>
        </w:rPr>
      </w:r>
      <w:r w:rsidRPr="002B30C6">
        <w:rPr>
          <w:noProof/>
        </w:rPr>
        <w:fldChar w:fldCharType="separate"/>
      </w:r>
      <w:r w:rsidRPr="002B30C6">
        <w:rPr>
          <w:noProof/>
        </w:rPr>
        <w:t>135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2B30C6">
        <w:rPr>
          <w:noProof/>
        </w:rPr>
        <w:tab/>
      </w:r>
      <w:r w:rsidRPr="002B30C6">
        <w:rPr>
          <w:noProof/>
        </w:rPr>
        <w:fldChar w:fldCharType="begin"/>
      </w:r>
      <w:r w:rsidRPr="002B30C6">
        <w:rPr>
          <w:noProof/>
        </w:rPr>
        <w:instrText xml:space="preserve"> PAGEREF _Toc485734990 \h </w:instrText>
      </w:r>
      <w:r w:rsidRPr="002B30C6">
        <w:rPr>
          <w:noProof/>
        </w:rPr>
      </w:r>
      <w:r w:rsidRPr="002B30C6">
        <w:rPr>
          <w:noProof/>
        </w:rPr>
        <w:fldChar w:fldCharType="separate"/>
      </w:r>
      <w:r w:rsidRPr="002B30C6">
        <w:rPr>
          <w:noProof/>
        </w:rPr>
        <w:t>136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2B30C6">
        <w:rPr>
          <w:noProof/>
        </w:rPr>
        <w:tab/>
      </w:r>
      <w:r w:rsidRPr="002B30C6">
        <w:rPr>
          <w:noProof/>
        </w:rPr>
        <w:fldChar w:fldCharType="begin"/>
      </w:r>
      <w:r w:rsidRPr="002B30C6">
        <w:rPr>
          <w:noProof/>
        </w:rPr>
        <w:instrText xml:space="preserve"> PAGEREF _Toc485734991 \h </w:instrText>
      </w:r>
      <w:r w:rsidRPr="002B30C6">
        <w:rPr>
          <w:noProof/>
        </w:rPr>
      </w:r>
      <w:r w:rsidRPr="002B30C6">
        <w:rPr>
          <w:noProof/>
        </w:rPr>
        <w:fldChar w:fldCharType="separate"/>
      </w:r>
      <w:r w:rsidRPr="002B30C6">
        <w:rPr>
          <w:noProof/>
        </w:rPr>
        <w:t>136</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2B30C6">
        <w:rPr>
          <w:b w:val="0"/>
          <w:noProof/>
          <w:sz w:val="18"/>
        </w:rPr>
        <w:tab/>
      </w:r>
      <w:r w:rsidRPr="002B30C6">
        <w:rPr>
          <w:b w:val="0"/>
          <w:noProof/>
          <w:sz w:val="18"/>
        </w:rPr>
        <w:fldChar w:fldCharType="begin"/>
      </w:r>
      <w:r w:rsidRPr="002B30C6">
        <w:rPr>
          <w:b w:val="0"/>
          <w:noProof/>
          <w:sz w:val="18"/>
        </w:rPr>
        <w:instrText xml:space="preserve"> PAGEREF _Toc485734992 \h </w:instrText>
      </w:r>
      <w:r w:rsidRPr="002B30C6">
        <w:rPr>
          <w:b w:val="0"/>
          <w:noProof/>
          <w:sz w:val="18"/>
        </w:rPr>
      </w:r>
      <w:r w:rsidRPr="002B30C6">
        <w:rPr>
          <w:b w:val="0"/>
          <w:noProof/>
          <w:sz w:val="18"/>
        </w:rPr>
        <w:fldChar w:fldCharType="separate"/>
      </w:r>
      <w:r w:rsidRPr="002B30C6">
        <w:rPr>
          <w:b w:val="0"/>
          <w:noProof/>
          <w:sz w:val="18"/>
        </w:rPr>
        <w:t>137</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2B30C6">
        <w:rPr>
          <w:noProof/>
        </w:rPr>
        <w:tab/>
      </w:r>
      <w:r w:rsidRPr="002B30C6">
        <w:rPr>
          <w:noProof/>
        </w:rPr>
        <w:fldChar w:fldCharType="begin"/>
      </w:r>
      <w:r w:rsidRPr="002B30C6">
        <w:rPr>
          <w:noProof/>
        </w:rPr>
        <w:instrText xml:space="preserve"> PAGEREF _Toc485734993 \h </w:instrText>
      </w:r>
      <w:r w:rsidRPr="002B30C6">
        <w:rPr>
          <w:noProof/>
        </w:rPr>
      </w:r>
      <w:r w:rsidRPr="002B30C6">
        <w:rPr>
          <w:noProof/>
        </w:rPr>
        <w:fldChar w:fldCharType="separate"/>
      </w:r>
      <w:r w:rsidRPr="002B30C6">
        <w:rPr>
          <w:noProof/>
        </w:rPr>
        <w:t>137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2B30C6">
        <w:rPr>
          <w:noProof/>
        </w:rPr>
        <w:tab/>
      </w:r>
      <w:r w:rsidRPr="002B30C6">
        <w:rPr>
          <w:noProof/>
        </w:rPr>
        <w:fldChar w:fldCharType="begin"/>
      </w:r>
      <w:r w:rsidRPr="002B30C6">
        <w:rPr>
          <w:noProof/>
        </w:rPr>
        <w:instrText xml:space="preserve"> PAGEREF _Toc485734994 \h </w:instrText>
      </w:r>
      <w:r w:rsidRPr="002B30C6">
        <w:rPr>
          <w:noProof/>
        </w:rPr>
      </w:r>
      <w:r w:rsidRPr="002B30C6">
        <w:rPr>
          <w:noProof/>
        </w:rPr>
        <w:fldChar w:fldCharType="separate"/>
      </w:r>
      <w:r w:rsidRPr="002B30C6">
        <w:rPr>
          <w:noProof/>
        </w:rPr>
        <w:t>138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2B30C6">
        <w:rPr>
          <w:noProof/>
        </w:rPr>
        <w:tab/>
      </w:r>
      <w:r w:rsidRPr="002B30C6">
        <w:rPr>
          <w:noProof/>
        </w:rPr>
        <w:fldChar w:fldCharType="begin"/>
      </w:r>
      <w:r w:rsidRPr="002B30C6">
        <w:rPr>
          <w:noProof/>
        </w:rPr>
        <w:instrText xml:space="preserve"> PAGEREF _Toc485734995 \h </w:instrText>
      </w:r>
      <w:r w:rsidRPr="002B30C6">
        <w:rPr>
          <w:noProof/>
        </w:rPr>
      </w:r>
      <w:r w:rsidRPr="002B30C6">
        <w:rPr>
          <w:noProof/>
        </w:rPr>
        <w:fldChar w:fldCharType="separate"/>
      </w:r>
      <w:r w:rsidRPr="002B30C6">
        <w:rPr>
          <w:noProof/>
        </w:rPr>
        <w:t>138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2B30C6">
        <w:rPr>
          <w:noProof/>
        </w:rPr>
        <w:tab/>
      </w:r>
      <w:r w:rsidRPr="002B30C6">
        <w:rPr>
          <w:noProof/>
        </w:rPr>
        <w:fldChar w:fldCharType="begin"/>
      </w:r>
      <w:r w:rsidRPr="002B30C6">
        <w:rPr>
          <w:noProof/>
        </w:rPr>
        <w:instrText xml:space="preserve"> PAGEREF _Toc485734996 \h </w:instrText>
      </w:r>
      <w:r w:rsidRPr="002B30C6">
        <w:rPr>
          <w:noProof/>
        </w:rPr>
      </w:r>
      <w:r w:rsidRPr="002B30C6">
        <w:rPr>
          <w:noProof/>
        </w:rPr>
        <w:fldChar w:fldCharType="separate"/>
      </w:r>
      <w:r w:rsidRPr="002B30C6">
        <w:rPr>
          <w:noProof/>
        </w:rPr>
        <w:t>138</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2B30C6">
        <w:rPr>
          <w:b w:val="0"/>
          <w:noProof/>
          <w:sz w:val="18"/>
        </w:rPr>
        <w:tab/>
      </w:r>
      <w:r w:rsidRPr="002B30C6">
        <w:rPr>
          <w:b w:val="0"/>
          <w:noProof/>
          <w:sz w:val="18"/>
        </w:rPr>
        <w:fldChar w:fldCharType="begin"/>
      </w:r>
      <w:r w:rsidRPr="002B30C6">
        <w:rPr>
          <w:b w:val="0"/>
          <w:noProof/>
          <w:sz w:val="18"/>
        </w:rPr>
        <w:instrText xml:space="preserve"> PAGEREF _Toc485734997 \h </w:instrText>
      </w:r>
      <w:r w:rsidRPr="002B30C6">
        <w:rPr>
          <w:b w:val="0"/>
          <w:noProof/>
          <w:sz w:val="18"/>
        </w:rPr>
      </w:r>
      <w:r w:rsidRPr="002B30C6">
        <w:rPr>
          <w:b w:val="0"/>
          <w:noProof/>
          <w:sz w:val="18"/>
        </w:rPr>
        <w:fldChar w:fldCharType="separate"/>
      </w:r>
      <w:r w:rsidRPr="002B30C6">
        <w:rPr>
          <w:b w:val="0"/>
          <w:noProof/>
          <w:sz w:val="18"/>
        </w:rPr>
        <w:t>138</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2B30C6">
        <w:rPr>
          <w:noProof/>
        </w:rPr>
        <w:tab/>
      </w:r>
      <w:r w:rsidRPr="002B30C6">
        <w:rPr>
          <w:noProof/>
        </w:rPr>
        <w:fldChar w:fldCharType="begin"/>
      </w:r>
      <w:r w:rsidRPr="002B30C6">
        <w:rPr>
          <w:noProof/>
        </w:rPr>
        <w:instrText xml:space="preserve"> PAGEREF _Toc485734998 \h </w:instrText>
      </w:r>
      <w:r w:rsidRPr="002B30C6">
        <w:rPr>
          <w:noProof/>
        </w:rPr>
      </w:r>
      <w:r w:rsidRPr="002B30C6">
        <w:rPr>
          <w:noProof/>
        </w:rPr>
        <w:fldChar w:fldCharType="separate"/>
      </w:r>
      <w:r w:rsidRPr="002B30C6">
        <w:rPr>
          <w:noProof/>
        </w:rPr>
        <w:t>138</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2B30C6">
        <w:rPr>
          <w:b w:val="0"/>
          <w:noProof/>
          <w:sz w:val="18"/>
        </w:rPr>
        <w:tab/>
      </w:r>
      <w:r w:rsidRPr="002B30C6">
        <w:rPr>
          <w:b w:val="0"/>
          <w:noProof/>
          <w:sz w:val="18"/>
        </w:rPr>
        <w:fldChar w:fldCharType="begin"/>
      </w:r>
      <w:r w:rsidRPr="002B30C6">
        <w:rPr>
          <w:b w:val="0"/>
          <w:noProof/>
          <w:sz w:val="18"/>
        </w:rPr>
        <w:instrText xml:space="preserve"> PAGEREF _Toc485734999 \h </w:instrText>
      </w:r>
      <w:r w:rsidRPr="002B30C6">
        <w:rPr>
          <w:b w:val="0"/>
          <w:noProof/>
          <w:sz w:val="18"/>
        </w:rPr>
      </w:r>
      <w:r w:rsidRPr="002B30C6">
        <w:rPr>
          <w:b w:val="0"/>
          <w:noProof/>
          <w:sz w:val="18"/>
        </w:rPr>
        <w:fldChar w:fldCharType="separate"/>
      </w:r>
      <w:r w:rsidRPr="002B30C6">
        <w:rPr>
          <w:b w:val="0"/>
          <w:noProof/>
          <w:sz w:val="18"/>
        </w:rPr>
        <w:t>139</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2B30C6">
        <w:rPr>
          <w:noProof/>
        </w:rPr>
        <w:tab/>
      </w:r>
      <w:r w:rsidRPr="002B30C6">
        <w:rPr>
          <w:noProof/>
        </w:rPr>
        <w:fldChar w:fldCharType="begin"/>
      </w:r>
      <w:r w:rsidRPr="002B30C6">
        <w:rPr>
          <w:noProof/>
        </w:rPr>
        <w:instrText xml:space="preserve"> PAGEREF _Toc485735000 \h </w:instrText>
      </w:r>
      <w:r w:rsidRPr="002B30C6">
        <w:rPr>
          <w:noProof/>
        </w:rPr>
      </w:r>
      <w:r w:rsidRPr="002B30C6">
        <w:rPr>
          <w:noProof/>
        </w:rPr>
        <w:fldChar w:fldCharType="separate"/>
      </w:r>
      <w:r w:rsidRPr="002B30C6">
        <w:rPr>
          <w:noProof/>
        </w:rPr>
        <w:t>139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2B30C6">
        <w:rPr>
          <w:noProof/>
        </w:rPr>
        <w:tab/>
      </w:r>
      <w:r w:rsidRPr="002B30C6">
        <w:rPr>
          <w:noProof/>
        </w:rPr>
        <w:fldChar w:fldCharType="begin"/>
      </w:r>
      <w:r w:rsidRPr="002B30C6">
        <w:rPr>
          <w:noProof/>
        </w:rPr>
        <w:instrText xml:space="preserve"> PAGEREF _Toc485735001 \h </w:instrText>
      </w:r>
      <w:r w:rsidRPr="002B30C6">
        <w:rPr>
          <w:noProof/>
        </w:rPr>
      </w:r>
      <w:r w:rsidRPr="002B30C6">
        <w:rPr>
          <w:noProof/>
        </w:rPr>
        <w:fldChar w:fldCharType="separate"/>
      </w:r>
      <w:r w:rsidRPr="002B30C6">
        <w:rPr>
          <w:noProof/>
        </w:rPr>
        <w:t>142</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2B30C6">
        <w:rPr>
          <w:b w:val="0"/>
          <w:noProof/>
          <w:sz w:val="18"/>
        </w:rPr>
        <w:tab/>
      </w:r>
      <w:r w:rsidRPr="002B30C6">
        <w:rPr>
          <w:b w:val="0"/>
          <w:noProof/>
          <w:sz w:val="18"/>
        </w:rPr>
        <w:fldChar w:fldCharType="begin"/>
      </w:r>
      <w:r w:rsidRPr="002B30C6">
        <w:rPr>
          <w:b w:val="0"/>
          <w:noProof/>
          <w:sz w:val="18"/>
        </w:rPr>
        <w:instrText xml:space="preserve"> PAGEREF _Toc485735002 \h </w:instrText>
      </w:r>
      <w:r w:rsidRPr="002B30C6">
        <w:rPr>
          <w:b w:val="0"/>
          <w:noProof/>
          <w:sz w:val="18"/>
        </w:rPr>
      </w:r>
      <w:r w:rsidRPr="002B30C6">
        <w:rPr>
          <w:b w:val="0"/>
          <w:noProof/>
          <w:sz w:val="18"/>
        </w:rPr>
        <w:fldChar w:fldCharType="separate"/>
      </w:r>
      <w:r w:rsidRPr="002B30C6">
        <w:rPr>
          <w:b w:val="0"/>
          <w:noProof/>
          <w:sz w:val="18"/>
        </w:rPr>
        <w:t>142</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2B30C6">
        <w:rPr>
          <w:noProof/>
        </w:rPr>
        <w:tab/>
      </w:r>
      <w:r w:rsidRPr="002B30C6">
        <w:rPr>
          <w:noProof/>
        </w:rPr>
        <w:fldChar w:fldCharType="begin"/>
      </w:r>
      <w:r w:rsidRPr="002B30C6">
        <w:rPr>
          <w:noProof/>
        </w:rPr>
        <w:instrText xml:space="preserve"> PAGEREF _Toc485735003 \h </w:instrText>
      </w:r>
      <w:r w:rsidRPr="002B30C6">
        <w:rPr>
          <w:noProof/>
        </w:rPr>
      </w:r>
      <w:r w:rsidRPr="002B30C6">
        <w:rPr>
          <w:noProof/>
        </w:rPr>
        <w:fldChar w:fldCharType="separate"/>
      </w:r>
      <w:r w:rsidRPr="002B30C6">
        <w:rPr>
          <w:noProof/>
        </w:rPr>
        <w:t>142</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2B30C6">
        <w:rPr>
          <w:b w:val="0"/>
          <w:noProof/>
          <w:sz w:val="18"/>
        </w:rPr>
        <w:tab/>
      </w:r>
      <w:r w:rsidRPr="002B30C6">
        <w:rPr>
          <w:b w:val="0"/>
          <w:noProof/>
          <w:sz w:val="18"/>
        </w:rPr>
        <w:fldChar w:fldCharType="begin"/>
      </w:r>
      <w:r w:rsidRPr="002B30C6">
        <w:rPr>
          <w:b w:val="0"/>
          <w:noProof/>
          <w:sz w:val="18"/>
        </w:rPr>
        <w:instrText xml:space="preserve"> PAGEREF _Toc485735004 \h </w:instrText>
      </w:r>
      <w:r w:rsidRPr="002B30C6">
        <w:rPr>
          <w:b w:val="0"/>
          <w:noProof/>
          <w:sz w:val="18"/>
        </w:rPr>
      </w:r>
      <w:r w:rsidRPr="002B30C6">
        <w:rPr>
          <w:b w:val="0"/>
          <w:noProof/>
          <w:sz w:val="18"/>
        </w:rPr>
        <w:fldChar w:fldCharType="separate"/>
      </w:r>
      <w:r w:rsidRPr="002B30C6">
        <w:rPr>
          <w:b w:val="0"/>
          <w:noProof/>
          <w:sz w:val="18"/>
        </w:rPr>
        <w:t>142</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2B30C6">
        <w:rPr>
          <w:noProof/>
        </w:rPr>
        <w:tab/>
      </w:r>
      <w:r w:rsidRPr="002B30C6">
        <w:rPr>
          <w:noProof/>
        </w:rPr>
        <w:fldChar w:fldCharType="begin"/>
      </w:r>
      <w:r w:rsidRPr="002B30C6">
        <w:rPr>
          <w:noProof/>
        </w:rPr>
        <w:instrText xml:space="preserve"> PAGEREF _Toc485735005 \h </w:instrText>
      </w:r>
      <w:r w:rsidRPr="002B30C6">
        <w:rPr>
          <w:noProof/>
        </w:rPr>
      </w:r>
      <w:r w:rsidRPr="002B30C6">
        <w:rPr>
          <w:noProof/>
        </w:rPr>
        <w:fldChar w:fldCharType="separate"/>
      </w:r>
      <w:r w:rsidRPr="002B30C6">
        <w:rPr>
          <w:noProof/>
        </w:rPr>
        <w:t>142</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2B30C6">
        <w:rPr>
          <w:b w:val="0"/>
          <w:noProof/>
          <w:sz w:val="18"/>
        </w:rPr>
        <w:tab/>
      </w:r>
      <w:r w:rsidRPr="002B30C6">
        <w:rPr>
          <w:b w:val="0"/>
          <w:noProof/>
          <w:sz w:val="18"/>
        </w:rPr>
        <w:fldChar w:fldCharType="begin"/>
      </w:r>
      <w:r w:rsidRPr="002B30C6">
        <w:rPr>
          <w:b w:val="0"/>
          <w:noProof/>
          <w:sz w:val="18"/>
        </w:rPr>
        <w:instrText xml:space="preserve"> PAGEREF _Toc485735006 \h </w:instrText>
      </w:r>
      <w:r w:rsidRPr="002B30C6">
        <w:rPr>
          <w:b w:val="0"/>
          <w:noProof/>
          <w:sz w:val="18"/>
        </w:rPr>
      </w:r>
      <w:r w:rsidRPr="002B30C6">
        <w:rPr>
          <w:b w:val="0"/>
          <w:noProof/>
          <w:sz w:val="18"/>
        </w:rPr>
        <w:fldChar w:fldCharType="separate"/>
      </w:r>
      <w:r w:rsidRPr="002B30C6">
        <w:rPr>
          <w:b w:val="0"/>
          <w:noProof/>
          <w:sz w:val="18"/>
        </w:rPr>
        <w:t>142</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2B30C6">
        <w:rPr>
          <w:noProof/>
        </w:rPr>
        <w:tab/>
      </w:r>
      <w:r w:rsidRPr="002B30C6">
        <w:rPr>
          <w:noProof/>
        </w:rPr>
        <w:fldChar w:fldCharType="begin"/>
      </w:r>
      <w:r w:rsidRPr="002B30C6">
        <w:rPr>
          <w:noProof/>
        </w:rPr>
        <w:instrText xml:space="preserve"> PAGEREF _Toc485735007 \h </w:instrText>
      </w:r>
      <w:r w:rsidRPr="002B30C6">
        <w:rPr>
          <w:noProof/>
        </w:rPr>
      </w:r>
      <w:r w:rsidRPr="002B30C6">
        <w:rPr>
          <w:noProof/>
        </w:rPr>
        <w:fldChar w:fldCharType="separate"/>
      </w:r>
      <w:r w:rsidRPr="002B30C6">
        <w:rPr>
          <w:noProof/>
        </w:rPr>
        <w:t>142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2B30C6">
        <w:rPr>
          <w:noProof/>
        </w:rPr>
        <w:tab/>
      </w:r>
      <w:r w:rsidRPr="002B30C6">
        <w:rPr>
          <w:noProof/>
        </w:rPr>
        <w:fldChar w:fldCharType="begin"/>
      </w:r>
      <w:r w:rsidRPr="002B30C6">
        <w:rPr>
          <w:noProof/>
        </w:rPr>
        <w:instrText xml:space="preserve"> PAGEREF _Toc485735008 \h </w:instrText>
      </w:r>
      <w:r w:rsidRPr="002B30C6">
        <w:rPr>
          <w:noProof/>
        </w:rPr>
      </w:r>
      <w:r w:rsidRPr="002B30C6">
        <w:rPr>
          <w:noProof/>
        </w:rPr>
        <w:fldChar w:fldCharType="separate"/>
      </w:r>
      <w:r w:rsidRPr="002B30C6">
        <w:rPr>
          <w:noProof/>
        </w:rPr>
        <w:t>143</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2B30C6">
        <w:rPr>
          <w:b w:val="0"/>
          <w:noProof/>
          <w:sz w:val="18"/>
        </w:rPr>
        <w:tab/>
      </w:r>
      <w:r w:rsidRPr="002B30C6">
        <w:rPr>
          <w:b w:val="0"/>
          <w:noProof/>
          <w:sz w:val="18"/>
        </w:rPr>
        <w:fldChar w:fldCharType="begin"/>
      </w:r>
      <w:r w:rsidRPr="002B30C6">
        <w:rPr>
          <w:b w:val="0"/>
          <w:noProof/>
          <w:sz w:val="18"/>
        </w:rPr>
        <w:instrText xml:space="preserve"> PAGEREF _Toc485735009 \h </w:instrText>
      </w:r>
      <w:r w:rsidRPr="002B30C6">
        <w:rPr>
          <w:b w:val="0"/>
          <w:noProof/>
          <w:sz w:val="18"/>
        </w:rPr>
      </w:r>
      <w:r w:rsidRPr="002B30C6">
        <w:rPr>
          <w:b w:val="0"/>
          <w:noProof/>
          <w:sz w:val="18"/>
        </w:rPr>
        <w:fldChar w:fldCharType="separate"/>
      </w:r>
      <w:r w:rsidRPr="002B30C6">
        <w:rPr>
          <w:b w:val="0"/>
          <w:noProof/>
          <w:sz w:val="18"/>
        </w:rPr>
        <w:t>144</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2B30C6">
        <w:rPr>
          <w:noProof/>
        </w:rPr>
        <w:tab/>
      </w:r>
      <w:r w:rsidRPr="002B30C6">
        <w:rPr>
          <w:noProof/>
        </w:rPr>
        <w:fldChar w:fldCharType="begin"/>
      </w:r>
      <w:r w:rsidRPr="002B30C6">
        <w:rPr>
          <w:noProof/>
        </w:rPr>
        <w:instrText xml:space="preserve"> PAGEREF _Toc485735010 \h </w:instrText>
      </w:r>
      <w:r w:rsidRPr="002B30C6">
        <w:rPr>
          <w:noProof/>
        </w:rPr>
      </w:r>
      <w:r w:rsidRPr="002B30C6">
        <w:rPr>
          <w:noProof/>
        </w:rPr>
        <w:fldChar w:fldCharType="separate"/>
      </w:r>
      <w:r w:rsidRPr="002B30C6">
        <w:rPr>
          <w:noProof/>
        </w:rPr>
        <w:t>144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2B30C6">
        <w:rPr>
          <w:noProof/>
        </w:rPr>
        <w:tab/>
      </w:r>
      <w:r w:rsidRPr="002B30C6">
        <w:rPr>
          <w:noProof/>
        </w:rPr>
        <w:fldChar w:fldCharType="begin"/>
      </w:r>
      <w:r w:rsidRPr="002B30C6">
        <w:rPr>
          <w:noProof/>
        </w:rPr>
        <w:instrText xml:space="preserve"> PAGEREF _Toc485735011 \h </w:instrText>
      </w:r>
      <w:r w:rsidRPr="002B30C6">
        <w:rPr>
          <w:noProof/>
        </w:rPr>
      </w:r>
      <w:r w:rsidRPr="002B30C6">
        <w:rPr>
          <w:noProof/>
        </w:rPr>
        <w:fldChar w:fldCharType="separate"/>
      </w:r>
      <w:r w:rsidRPr="002B30C6">
        <w:rPr>
          <w:noProof/>
        </w:rPr>
        <w:t>144</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2B30C6">
        <w:rPr>
          <w:b w:val="0"/>
          <w:noProof/>
          <w:sz w:val="18"/>
        </w:rPr>
        <w:tab/>
      </w:r>
      <w:r w:rsidRPr="002B30C6">
        <w:rPr>
          <w:b w:val="0"/>
          <w:noProof/>
          <w:sz w:val="18"/>
        </w:rPr>
        <w:fldChar w:fldCharType="begin"/>
      </w:r>
      <w:r w:rsidRPr="002B30C6">
        <w:rPr>
          <w:b w:val="0"/>
          <w:noProof/>
          <w:sz w:val="18"/>
        </w:rPr>
        <w:instrText xml:space="preserve"> PAGEREF _Toc485735012 \h </w:instrText>
      </w:r>
      <w:r w:rsidRPr="002B30C6">
        <w:rPr>
          <w:b w:val="0"/>
          <w:noProof/>
          <w:sz w:val="18"/>
        </w:rPr>
      </w:r>
      <w:r w:rsidRPr="002B30C6">
        <w:rPr>
          <w:b w:val="0"/>
          <w:noProof/>
          <w:sz w:val="18"/>
        </w:rPr>
        <w:fldChar w:fldCharType="separate"/>
      </w:r>
      <w:r w:rsidRPr="002B30C6">
        <w:rPr>
          <w:b w:val="0"/>
          <w:noProof/>
          <w:sz w:val="18"/>
        </w:rPr>
        <w:t>145</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2B30C6">
        <w:rPr>
          <w:noProof/>
        </w:rPr>
        <w:tab/>
      </w:r>
      <w:r w:rsidRPr="002B30C6">
        <w:rPr>
          <w:noProof/>
        </w:rPr>
        <w:fldChar w:fldCharType="begin"/>
      </w:r>
      <w:r w:rsidRPr="002B30C6">
        <w:rPr>
          <w:noProof/>
        </w:rPr>
        <w:instrText xml:space="preserve"> PAGEREF _Toc485735013 \h </w:instrText>
      </w:r>
      <w:r w:rsidRPr="002B30C6">
        <w:rPr>
          <w:noProof/>
        </w:rPr>
      </w:r>
      <w:r w:rsidRPr="002B30C6">
        <w:rPr>
          <w:noProof/>
        </w:rPr>
        <w:fldChar w:fldCharType="separate"/>
      </w:r>
      <w:r w:rsidRPr="002B30C6">
        <w:rPr>
          <w:noProof/>
        </w:rPr>
        <w:t>145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2B30C6">
        <w:rPr>
          <w:noProof/>
        </w:rPr>
        <w:tab/>
      </w:r>
      <w:r w:rsidRPr="002B30C6">
        <w:rPr>
          <w:noProof/>
        </w:rPr>
        <w:fldChar w:fldCharType="begin"/>
      </w:r>
      <w:r w:rsidRPr="002B30C6">
        <w:rPr>
          <w:noProof/>
        </w:rPr>
        <w:instrText xml:space="preserve"> PAGEREF _Toc485735014 \h </w:instrText>
      </w:r>
      <w:r w:rsidRPr="002B30C6">
        <w:rPr>
          <w:noProof/>
        </w:rPr>
      </w:r>
      <w:r w:rsidRPr="002B30C6">
        <w:rPr>
          <w:noProof/>
        </w:rPr>
        <w:fldChar w:fldCharType="separate"/>
      </w:r>
      <w:r w:rsidRPr="002B30C6">
        <w:rPr>
          <w:noProof/>
        </w:rPr>
        <w:t>146</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2B30C6">
        <w:rPr>
          <w:b w:val="0"/>
          <w:noProof/>
          <w:sz w:val="18"/>
        </w:rPr>
        <w:tab/>
      </w:r>
      <w:r w:rsidRPr="002B30C6">
        <w:rPr>
          <w:b w:val="0"/>
          <w:noProof/>
          <w:sz w:val="18"/>
        </w:rPr>
        <w:fldChar w:fldCharType="begin"/>
      </w:r>
      <w:r w:rsidRPr="002B30C6">
        <w:rPr>
          <w:b w:val="0"/>
          <w:noProof/>
          <w:sz w:val="18"/>
        </w:rPr>
        <w:instrText xml:space="preserve"> PAGEREF _Toc485735015 \h </w:instrText>
      </w:r>
      <w:r w:rsidRPr="002B30C6">
        <w:rPr>
          <w:b w:val="0"/>
          <w:noProof/>
          <w:sz w:val="18"/>
        </w:rPr>
      </w:r>
      <w:r w:rsidRPr="002B30C6">
        <w:rPr>
          <w:b w:val="0"/>
          <w:noProof/>
          <w:sz w:val="18"/>
        </w:rPr>
        <w:fldChar w:fldCharType="separate"/>
      </w:r>
      <w:r w:rsidRPr="002B30C6">
        <w:rPr>
          <w:b w:val="0"/>
          <w:noProof/>
          <w:sz w:val="18"/>
        </w:rPr>
        <w:t>146</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lastRenderedPageBreak/>
        <w:t>38</w:t>
      </w:r>
      <w:r>
        <w:rPr>
          <w:noProof/>
        </w:rPr>
        <w:noBreakHyphen/>
        <w:t>540</w:t>
      </w:r>
      <w:r>
        <w:rPr>
          <w:noProof/>
        </w:rPr>
        <w:tab/>
        <w:t>International mail</w:t>
      </w:r>
      <w:r w:rsidRPr="002B30C6">
        <w:rPr>
          <w:noProof/>
        </w:rPr>
        <w:tab/>
      </w:r>
      <w:r w:rsidRPr="002B30C6">
        <w:rPr>
          <w:noProof/>
        </w:rPr>
        <w:fldChar w:fldCharType="begin"/>
      </w:r>
      <w:r w:rsidRPr="002B30C6">
        <w:rPr>
          <w:noProof/>
        </w:rPr>
        <w:instrText xml:space="preserve"> PAGEREF _Toc485735016 \h </w:instrText>
      </w:r>
      <w:r w:rsidRPr="002B30C6">
        <w:rPr>
          <w:noProof/>
        </w:rPr>
      </w:r>
      <w:r w:rsidRPr="002B30C6">
        <w:rPr>
          <w:noProof/>
        </w:rPr>
        <w:fldChar w:fldCharType="separate"/>
      </w:r>
      <w:r w:rsidRPr="002B30C6">
        <w:rPr>
          <w:noProof/>
        </w:rPr>
        <w:t>146</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2B30C6">
        <w:rPr>
          <w:b w:val="0"/>
          <w:noProof/>
          <w:sz w:val="18"/>
        </w:rPr>
        <w:tab/>
      </w:r>
      <w:r w:rsidRPr="002B30C6">
        <w:rPr>
          <w:b w:val="0"/>
          <w:noProof/>
          <w:sz w:val="18"/>
        </w:rPr>
        <w:fldChar w:fldCharType="begin"/>
      </w:r>
      <w:r w:rsidRPr="002B30C6">
        <w:rPr>
          <w:b w:val="0"/>
          <w:noProof/>
          <w:sz w:val="18"/>
        </w:rPr>
        <w:instrText xml:space="preserve"> PAGEREF _Toc485735017 \h </w:instrText>
      </w:r>
      <w:r w:rsidRPr="002B30C6">
        <w:rPr>
          <w:b w:val="0"/>
          <w:noProof/>
          <w:sz w:val="18"/>
        </w:rPr>
      </w:r>
      <w:r w:rsidRPr="002B30C6">
        <w:rPr>
          <w:b w:val="0"/>
          <w:noProof/>
          <w:sz w:val="18"/>
        </w:rPr>
        <w:fldChar w:fldCharType="separate"/>
      </w:r>
      <w:r w:rsidRPr="002B30C6">
        <w:rPr>
          <w:b w:val="0"/>
          <w:noProof/>
          <w:sz w:val="18"/>
        </w:rPr>
        <w:t>147</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2B30C6">
        <w:rPr>
          <w:noProof/>
        </w:rPr>
        <w:tab/>
      </w:r>
      <w:r w:rsidRPr="002B30C6">
        <w:rPr>
          <w:noProof/>
        </w:rPr>
        <w:fldChar w:fldCharType="begin"/>
      </w:r>
      <w:r w:rsidRPr="002B30C6">
        <w:rPr>
          <w:noProof/>
        </w:rPr>
        <w:instrText xml:space="preserve"> PAGEREF _Toc485735018 \h </w:instrText>
      </w:r>
      <w:r w:rsidRPr="002B30C6">
        <w:rPr>
          <w:noProof/>
        </w:rPr>
      </w:r>
      <w:r w:rsidRPr="002B30C6">
        <w:rPr>
          <w:noProof/>
        </w:rPr>
        <w:fldChar w:fldCharType="separate"/>
      </w:r>
      <w:r w:rsidRPr="002B30C6">
        <w:rPr>
          <w:noProof/>
        </w:rPr>
        <w:t>147</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2B30C6">
        <w:rPr>
          <w:b w:val="0"/>
          <w:noProof/>
          <w:sz w:val="18"/>
        </w:rPr>
        <w:tab/>
      </w:r>
      <w:r w:rsidRPr="002B30C6">
        <w:rPr>
          <w:b w:val="0"/>
          <w:noProof/>
          <w:sz w:val="18"/>
        </w:rPr>
        <w:fldChar w:fldCharType="begin"/>
      </w:r>
      <w:r w:rsidRPr="002B30C6">
        <w:rPr>
          <w:b w:val="0"/>
          <w:noProof/>
          <w:sz w:val="18"/>
        </w:rPr>
        <w:instrText xml:space="preserve"> PAGEREF _Toc485735019 \h </w:instrText>
      </w:r>
      <w:r w:rsidRPr="002B30C6">
        <w:rPr>
          <w:b w:val="0"/>
          <w:noProof/>
          <w:sz w:val="18"/>
        </w:rPr>
      </w:r>
      <w:r w:rsidRPr="002B30C6">
        <w:rPr>
          <w:b w:val="0"/>
          <w:noProof/>
          <w:sz w:val="18"/>
        </w:rPr>
        <w:fldChar w:fldCharType="separate"/>
      </w:r>
      <w:r w:rsidRPr="002B30C6">
        <w:rPr>
          <w:b w:val="0"/>
          <w:noProof/>
          <w:sz w:val="18"/>
        </w:rPr>
        <w:t>148</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2B30C6">
        <w:rPr>
          <w:noProof/>
        </w:rPr>
        <w:tab/>
      </w:r>
      <w:r w:rsidRPr="002B30C6">
        <w:rPr>
          <w:noProof/>
        </w:rPr>
        <w:fldChar w:fldCharType="begin"/>
      </w:r>
      <w:r w:rsidRPr="002B30C6">
        <w:rPr>
          <w:noProof/>
        </w:rPr>
        <w:instrText xml:space="preserve"> PAGEREF _Toc485735020 \h </w:instrText>
      </w:r>
      <w:r w:rsidRPr="002B30C6">
        <w:rPr>
          <w:noProof/>
        </w:rPr>
      </w:r>
      <w:r w:rsidRPr="002B30C6">
        <w:rPr>
          <w:noProof/>
        </w:rPr>
        <w:fldChar w:fldCharType="separate"/>
      </w:r>
      <w:r w:rsidRPr="002B30C6">
        <w:rPr>
          <w:noProof/>
        </w:rPr>
        <w:t>148</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38</w:t>
      </w:r>
      <w:r>
        <w:rPr>
          <w:noProof/>
        </w:rPr>
        <w:noBreakHyphen/>
        <w:t>T—Inbound intangible consumer supplies</w:t>
      </w:r>
      <w:r w:rsidRPr="002B30C6">
        <w:rPr>
          <w:b w:val="0"/>
          <w:noProof/>
          <w:sz w:val="18"/>
        </w:rPr>
        <w:tab/>
      </w:r>
      <w:r w:rsidRPr="002B30C6">
        <w:rPr>
          <w:b w:val="0"/>
          <w:noProof/>
          <w:sz w:val="18"/>
        </w:rPr>
        <w:fldChar w:fldCharType="begin"/>
      </w:r>
      <w:r w:rsidRPr="002B30C6">
        <w:rPr>
          <w:b w:val="0"/>
          <w:noProof/>
          <w:sz w:val="18"/>
        </w:rPr>
        <w:instrText xml:space="preserve"> PAGEREF _Toc485735021 \h </w:instrText>
      </w:r>
      <w:r w:rsidRPr="002B30C6">
        <w:rPr>
          <w:b w:val="0"/>
          <w:noProof/>
          <w:sz w:val="18"/>
        </w:rPr>
      </w:r>
      <w:r w:rsidRPr="002B30C6">
        <w:rPr>
          <w:b w:val="0"/>
          <w:noProof/>
          <w:sz w:val="18"/>
        </w:rPr>
        <w:fldChar w:fldCharType="separate"/>
      </w:r>
      <w:r w:rsidRPr="002B30C6">
        <w:rPr>
          <w:b w:val="0"/>
          <w:noProof/>
          <w:sz w:val="18"/>
        </w:rPr>
        <w:t>148</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38</w:t>
      </w:r>
      <w:r>
        <w:rPr>
          <w:noProof/>
        </w:rPr>
        <w:noBreakHyphen/>
        <w:t>610</w:t>
      </w:r>
      <w:r>
        <w:rPr>
          <w:noProof/>
        </w:rPr>
        <w:tab/>
        <w:t>Inbound intangible consumer supplies</w:t>
      </w:r>
      <w:r w:rsidRPr="002B30C6">
        <w:rPr>
          <w:noProof/>
        </w:rPr>
        <w:tab/>
      </w:r>
      <w:r w:rsidRPr="002B30C6">
        <w:rPr>
          <w:noProof/>
        </w:rPr>
        <w:fldChar w:fldCharType="begin"/>
      </w:r>
      <w:r w:rsidRPr="002B30C6">
        <w:rPr>
          <w:noProof/>
        </w:rPr>
        <w:instrText xml:space="preserve"> PAGEREF _Toc485735022 \h </w:instrText>
      </w:r>
      <w:r w:rsidRPr="002B30C6">
        <w:rPr>
          <w:noProof/>
        </w:rPr>
      </w:r>
      <w:r w:rsidRPr="002B30C6">
        <w:rPr>
          <w:noProof/>
        </w:rPr>
        <w:fldChar w:fldCharType="separate"/>
      </w:r>
      <w:r w:rsidRPr="002B30C6">
        <w:rPr>
          <w:noProof/>
        </w:rPr>
        <w:t>148</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40—Input taxed supplies</w:t>
      </w:r>
      <w:r w:rsidRPr="002B30C6">
        <w:rPr>
          <w:b w:val="0"/>
          <w:noProof/>
          <w:sz w:val="18"/>
        </w:rPr>
        <w:tab/>
      </w:r>
      <w:r w:rsidRPr="002B30C6">
        <w:rPr>
          <w:b w:val="0"/>
          <w:noProof/>
          <w:sz w:val="18"/>
        </w:rPr>
        <w:fldChar w:fldCharType="begin"/>
      </w:r>
      <w:r w:rsidRPr="002B30C6">
        <w:rPr>
          <w:b w:val="0"/>
          <w:noProof/>
          <w:sz w:val="18"/>
        </w:rPr>
        <w:instrText xml:space="preserve"> PAGEREF _Toc485735023 \h </w:instrText>
      </w:r>
      <w:r w:rsidRPr="002B30C6">
        <w:rPr>
          <w:b w:val="0"/>
          <w:noProof/>
          <w:sz w:val="18"/>
        </w:rPr>
      </w:r>
      <w:r w:rsidRPr="002B30C6">
        <w:rPr>
          <w:b w:val="0"/>
          <w:noProof/>
          <w:sz w:val="18"/>
        </w:rPr>
        <w:fldChar w:fldCharType="separate"/>
      </w:r>
      <w:r w:rsidRPr="002B30C6">
        <w:rPr>
          <w:b w:val="0"/>
          <w:noProof/>
          <w:sz w:val="18"/>
        </w:rPr>
        <w:t>150</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_Toc485735024 \h </w:instrText>
      </w:r>
      <w:r w:rsidRPr="002B30C6">
        <w:rPr>
          <w:noProof/>
        </w:rPr>
      </w:r>
      <w:r w:rsidRPr="002B30C6">
        <w:rPr>
          <w:noProof/>
        </w:rPr>
        <w:fldChar w:fldCharType="separate"/>
      </w:r>
      <w:r w:rsidRPr="002B30C6">
        <w:rPr>
          <w:noProof/>
        </w:rPr>
        <w:t>150</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2B30C6">
        <w:rPr>
          <w:b w:val="0"/>
          <w:noProof/>
          <w:sz w:val="18"/>
        </w:rPr>
        <w:tab/>
      </w:r>
      <w:r w:rsidRPr="002B30C6">
        <w:rPr>
          <w:b w:val="0"/>
          <w:noProof/>
          <w:sz w:val="18"/>
        </w:rPr>
        <w:fldChar w:fldCharType="begin"/>
      </w:r>
      <w:r w:rsidRPr="002B30C6">
        <w:rPr>
          <w:b w:val="0"/>
          <w:noProof/>
          <w:sz w:val="18"/>
        </w:rPr>
        <w:instrText xml:space="preserve"> PAGEREF _Toc485735025 \h </w:instrText>
      </w:r>
      <w:r w:rsidRPr="002B30C6">
        <w:rPr>
          <w:b w:val="0"/>
          <w:noProof/>
          <w:sz w:val="18"/>
        </w:rPr>
      </w:r>
      <w:r w:rsidRPr="002B30C6">
        <w:rPr>
          <w:b w:val="0"/>
          <w:noProof/>
          <w:sz w:val="18"/>
        </w:rPr>
        <w:fldChar w:fldCharType="separate"/>
      </w:r>
      <w:r w:rsidRPr="002B30C6">
        <w:rPr>
          <w:b w:val="0"/>
          <w:noProof/>
          <w:sz w:val="18"/>
        </w:rPr>
        <w:t>150</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2B30C6">
        <w:rPr>
          <w:noProof/>
        </w:rPr>
        <w:tab/>
      </w:r>
      <w:r w:rsidRPr="002B30C6">
        <w:rPr>
          <w:noProof/>
        </w:rPr>
        <w:fldChar w:fldCharType="begin"/>
      </w:r>
      <w:r w:rsidRPr="002B30C6">
        <w:rPr>
          <w:noProof/>
        </w:rPr>
        <w:instrText xml:space="preserve"> PAGEREF _Toc485735026 \h </w:instrText>
      </w:r>
      <w:r w:rsidRPr="002B30C6">
        <w:rPr>
          <w:noProof/>
        </w:rPr>
      </w:r>
      <w:r w:rsidRPr="002B30C6">
        <w:rPr>
          <w:noProof/>
        </w:rPr>
        <w:fldChar w:fldCharType="separate"/>
      </w:r>
      <w:r w:rsidRPr="002B30C6">
        <w:rPr>
          <w:noProof/>
        </w:rPr>
        <w:t>150</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2B30C6">
        <w:rPr>
          <w:b w:val="0"/>
          <w:noProof/>
          <w:sz w:val="18"/>
        </w:rPr>
        <w:tab/>
      </w:r>
      <w:r w:rsidRPr="002B30C6">
        <w:rPr>
          <w:b w:val="0"/>
          <w:noProof/>
          <w:sz w:val="18"/>
        </w:rPr>
        <w:fldChar w:fldCharType="begin"/>
      </w:r>
      <w:r w:rsidRPr="002B30C6">
        <w:rPr>
          <w:b w:val="0"/>
          <w:noProof/>
          <w:sz w:val="18"/>
        </w:rPr>
        <w:instrText xml:space="preserve"> PAGEREF _Toc485735027 \h </w:instrText>
      </w:r>
      <w:r w:rsidRPr="002B30C6">
        <w:rPr>
          <w:b w:val="0"/>
          <w:noProof/>
          <w:sz w:val="18"/>
        </w:rPr>
      </w:r>
      <w:r w:rsidRPr="002B30C6">
        <w:rPr>
          <w:b w:val="0"/>
          <w:noProof/>
          <w:sz w:val="18"/>
        </w:rPr>
        <w:fldChar w:fldCharType="separate"/>
      </w:r>
      <w:r w:rsidRPr="002B30C6">
        <w:rPr>
          <w:b w:val="0"/>
          <w:noProof/>
          <w:sz w:val="18"/>
        </w:rPr>
        <w:t>151</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2B30C6">
        <w:rPr>
          <w:noProof/>
        </w:rPr>
        <w:tab/>
      </w:r>
      <w:r w:rsidRPr="002B30C6">
        <w:rPr>
          <w:noProof/>
        </w:rPr>
        <w:fldChar w:fldCharType="begin"/>
      </w:r>
      <w:r w:rsidRPr="002B30C6">
        <w:rPr>
          <w:noProof/>
        </w:rPr>
        <w:instrText xml:space="preserve"> PAGEREF _Toc485735028 \h </w:instrText>
      </w:r>
      <w:r w:rsidRPr="002B30C6">
        <w:rPr>
          <w:noProof/>
        </w:rPr>
      </w:r>
      <w:r w:rsidRPr="002B30C6">
        <w:rPr>
          <w:noProof/>
        </w:rPr>
        <w:fldChar w:fldCharType="separate"/>
      </w:r>
      <w:r w:rsidRPr="002B30C6">
        <w:rPr>
          <w:noProof/>
        </w:rPr>
        <w:t>151</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2B30C6">
        <w:rPr>
          <w:b w:val="0"/>
          <w:noProof/>
          <w:sz w:val="18"/>
        </w:rPr>
        <w:tab/>
      </w:r>
      <w:r w:rsidRPr="002B30C6">
        <w:rPr>
          <w:b w:val="0"/>
          <w:noProof/>
          <w:sz w:val="18"/>
        </w:rPr>
        <w:fldChar w:fldCharType="begin"/>
      </w:r>
      <w:r w:rsidRPr="002B30C6">
        <w:rPr>
          <w:b w:val="0"/>
          <w:noProof/>
          <w:sz w:val="18"/>
        </w:rPr>
        <w:instrText xml:space="preserve"> PAGEREF _Toc485735029 \h </w:instrText>
      </w:r>
      <w:r w:rsidRPr="002B30C6">
        <w:rPr>
          <w:b w:val="0"/>
          <w:noProof/>
          <w:sz w:val="18"/>
        </w:rPr>
      </w:r>
      <w:r w:rsidRPr="002B30C6">
        <w:rPr>
          <w:b w:val="0"/>
          <w:noProof/>
          <w:sz w:val="18"/>
        </w:rPr>
        <w:fldChar w:fldCharType="separate"/>
      </w:r>
      <w:r w:rsidRPr="002B30C6">
        <w:rPr>
          <w:b w:val="0"/>
          <w:noProof/>
          <w:sz w:val="18"/>
        </w:rPr>
        <w:t>152</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2B30C6">
        <w:rPr>
          <w:noProof/>
        </w:rPr>
        <w:tab/>
      </w:r>
      <w:r w:rsidRPr="002B30C6">
        <w:rPr>
          <w:noProof/>
        </w:rPr>
        <w:fldChar w:fldCharType="begin"/>
      </w:r>
      <w:r w:rsidRPr="002B30C6">
        <w:rPr>
          <w:noProof/>
        </w:rPr>
        <w:instrText xml:space="preserve"> PAGEREF _Toc485735030 \h </w:instrText>
      </w:r>
      <w:r w:rsidRPr="002B30C6">
        <w:rPr>
          <w:noProof/>
        </w:rPr>
      </w:r>
      <w:r w:rsidRPr="002B30C6">
        <w:rPr>
          <w:noProof/>
        </w:rPr>
        <w:fldChar w:fldCharType="separate"/>
      </w:r>
      <w:r w:rsidRPr="002B30C6">
        <w:rPr>
          <w:noProof/>
        </w:rPr>
        <w:t>152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2B30C6">
        <w:rPr>
          <w:noProof/>
        </w:rPr>
        <w:tab/>
      </w:r>
      <w:r w:rsidRPr="002B30C6">
        <w:rPr>
          <w:noProof/>
        </w:rPr>
        <w:fldChar w:fldCharType="begin"/>
      </w:r>
      <w:r w:rsidRPr="002B30C6">
        <w:rPr>
          <w:noProof/>
        </w:rPr>
        <w:instrText xml:space="preserve"> PAGEREF _Toc485735031 \h </w:instrText>
      </w:r>
      <w:r w:rsidRPr="002B30C6">
        <w:rPr>
          <w:noProof/>
        </w:rPr>
      </w:r>
      <w:r w:rsidRPr="002B30C6">
        <w:rPr>
          <w:noProof/>
        </w:rPr>
        <w:fldChar w:fldCharType="separate"/>
      </w:r>
      <w:r w:rsidRPr="002B30C6">
        <w:rPr>
          <w:noProof/>
        </w:rPr>
        <w:t>152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D15B6D">
        <w:rPr>
          <w:i/>
          <w:iCs/>
          <w:noProof/>
        </w:rPr>
        <w:t>new residential premises</w:t>
      </w:r>
      <w:r w:rsidRPr="002B30C6">
        <w:rPr>
          <w:noProof/>
        </w:rPr>
        <w:tab/>
      </w:r>
      <w:r w:rsidRPr="002B30C6">
        <w:rPr>
          <w:noProof/>
        </w:rPr>
        <w:fldChar w:fldCharType="begin"/>
      </w:r>
      <w:r w:rsidRPr="002B30C6">
        <w:rPr>
          <w:noProof/>
        </w:rPr>
        <w:instrText xml:space="preserve"> PAGEREF _Toc485735032 \h </w:instrText>
      </w:r>
      <w:r w:rsidRPr="002B30C6">
        <w:rPr>
          <w:noProof/>
        </w:rPr>
      </w:r>
      <w:r w:rsidRPr="002B30C6">
        <w:rPr>
          <w:noProof/>
        </w:rPr>
        <w:fldChar w:fldCharType="separate"/>
      </w:r>
      <w:r w:rsidRPr="002B30C6">
        <w:rPr>
          <w:noProof/>
        </w:rPr>
        <w:t>152</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2B30C6">
        <w:rPr>
          <w:b w:val="0"/>
          <w:noProof/>
          <w:sz w:val="18"/>
        </w:rPr>
        <w:tab/>
      </w:r>
      <w:r w:rsidRPr="002B30C6">
        <w:rPr>
          <w:b w:val="0"/>
          <w:noProof/>
          <w:sz w:val="18"/>
        </w:rPr>
        <w:fldChar w:fldCharType="begin"/>
      </w:r>
      <w:r w:rsidRPr="002B30C6">
        <w:rPr>
          <w:b w:val="0"/>
          <w:noProof/>
          <w:sz w:val="18"/>
        </w:rPr>
        <w:instrText xml:space="preserve"> PAGEREF _Toc485735033 \h </w:instrText>
      </w:r>
      <w:r w:rsidRPr="002B30C6">
        <w:rPr>
          <w:b w:val="0"/>
          <w:noProof/>
          <w:sz w:val="18"/>
        </w:rPr>
      </w:r>
      <w:r w:rsidRPr="002B30C6">
        <w:rPr>
          <w:b w:val="0"/>
          <w:noProof/>
          <w:sz w:val="18"/>
        </w:rPr>
        <w:fldChar w:fldCharType="separate"/>
      </w:r>
      <w:r w:rsidRPr="002B30C6">
        <w:rPr>
          <w:b w:val="0"/>
          <w:noProof/>
          <w:sz w:val="18"/>
        </w:rPr>
        <w:t>155</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2B30C6">
        <w:rPr>
          <w:noProof/>
        </w:rPr>
        <w:tab/>
      </w:r>
      <w:r w:rsidRPr="002B30C6">
        <w:rPr>
          <w:noProof/>
        </w:rPr>
        <w:fldChar w:fldCharType="begin"/>
      </w:r>
      <w:r w:rsidRPr="002B30C6">
        <w:rPr>
          <w:noProof/>
        </w:rPr>
        <w:instrText xml:space="preserve"> PAGEREF _Toc485735034 \h </w:instrText>
      </w:r>
      <w:r w:rsidRPr="002B30C6">
        <w:rPr>
          <w:noProof/>
        </w:rPr>
      </w:r>
      <w:r w:rsidRPr="002B30C6">
        <w:rPr>
          <w:noProof/>
        </w:rPr>
        <w:fldChar w:fldCharType="separate"/>
      </w:r>
      <w:r w:rsidRPr="002B30C6">
        <w:rPr>
          <w:noProof/>
        </w:rPr>
        <w:t>155</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2B30C6">
        <w:rPr>
          <w:b w:val="0"/>
          <w:noProof/>
          <w:sz w:val="18"/>
        </w:rPr>
        <w:tab/>
      </w:r>
      <w:r w:rsidRPr="002B30C6">
        <w:rPr>
          <w:b w:val="0"/>
          <w:noProof/>
          <w:sz w:val="18"/>
        </w:rPr>
        <w:fldChar w:fldCharType="begin"/>
      </w:r>
      <w:r w:rsidRPr="002B30C6">
        <w:rPr>
          <w:b w:val="0"/>
          <w:noProof/>
          <w:sz w:val="18"/>
        </w:rPr>
        <w:instrText xml:space="preserve"> PAGEREF _Toc485735035 \h </w:instrText>
      </w:r>
      <w:r w:rsidRPr="002B30C6">
        <w:rPr>
          <w:b w:val="0"/>
          <w:noProof/>
          <w:sz w:val="18"/>
        </w:rPr>
      </w:r>
      <w:r w:rsidRPr="002B30C6">
        <w:rPr>
          <w:b w:val="0"/>
          <w:noProof/>
          <w:sz w:val="18"/>
        </w:rPr>
        <w:fldChar w:fldCharType="separate"/>
      </w:r>
      <w:r w:rsidRPr="002B30C6">
        <w:rPr>
          <w:b w:val="0"/>
          <w:noProof/>
          <w:sz w:val="18"/>
        </w:rPr>
        <w:t>156</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2B30C6">
        <w:rPr>
          <w:noProof/>
        </w:rPr>
        <w:tab/>
      </w:r>
      <w:r w:rsidRPr="002B30C6">
        <w:rPr>
          <w:noProof/>
        </w:rPr>
        <w:fldChar w:fldCharType="begin"/>
      </w:r>
      <w:r w:rsidRPr="002B30C6">
        <w:rPr>
          <w:noProof/>
        </w:rPr>
        <w:instrText xml:space="preserve"> PAGEREF _Toc485735036 \h </w:instrText>
      </w:r>
      <w:r w:rsidRPr="002B30C6">
        <w:rPr>
          <w:noProof/>
        </w:rPr>
      </w:r>
      <w:r w:rsidRPr="002B30C6">
        <w:rPr>
          <w:noProof/>
        </w:rPr>
        <w:fldChar w:fldCharType="separate"/>
      </w:r>
      <w:r w:rsidRPr="002B30C6">
        <w:rPr>
          <w:noProof/>
        </w:rPr>
        <w:t>156</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2B30C6">
        <w:rPr>
          <w:b w:val="0"/>
          <w:noProof/>
          <w:sz w:val="18"/>
        </w:rPr>
        <w:tab/>
      </w:r>
      <w:r w:rsidRPr="002B30C6">
        <w:rPr>
          <w:b w:val="0"/>
          <w:noProof/>
          <w:sz w:val="18"/>
        </w:rPr>
        <w:fldChar w:fldCharType="begin"/>
      </w:r>
      <w:r w:rsidRPr="002B30C6">
        <w:rPr>
          <w:b w:val="0"/>
          <w:noProof/>
          <w:sz w:val="18"/>
        </w:rPr>
        <w:instrText xml:space="preserve"> PAGEREF _Toc485735037 \h </w:instrText>
      </w:r>
      <w:r w:rsidRPr="002B30C6">
        <w:rPr>
          <w:b w:val="0"/>
          <w:noProof/>
          <w:sz w:val="18"/>
        </w:rPr>
      </w:r>
      <w:r w:rsidRPr="002B30C6">
        <w:rPr>
          <w:b w:val="0"/>
          <w:noProof/>
          <w:sz w:val="18"/>
        </w:rPr>
        <w:fldChar w:fldCharType="separate"/>
      </w:r>
      <w:r w:rsidRPr="002B30C6">
        <w:rPr>
          <w:b w:val="0"/>
          <w:noProof/>
          <w:sz w:val="18"/>
        </w:rPr>
        <w:t>156</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2B30C6">
        <w:rPr>
          <w:noProof/>
        </w:rPr>
        <w:tab/>
      </w:r>
      <w:r w:rsidRPr="002B30C6">
        <w:rPr>
          <w:noProof/>
        </w:rPr>
        <w:fldChar w:fldCharType="begin"/>
      </w:r>
      <w:r w:rsidRPr="002B30C6">
        <w:rPr>
          <w:noProof/>
        </w:rPr>
        <w:instrText xml:space="preserve"> PAGEREF _Toc485735038 \h </w:instrText>
      </w:r>
      <w:r w:rsidRPr="002B30C6">
        <w:rPr>
          <w:noProof/>
        </w:rPr>
      </w:r>
      <w:r w:rsidRPr="002B30C6">
        <w:rPr>
          <w:noProof/>
        </w:rPr>
        <w:fldChar w:fldCharType="separate"/>
      </w:r>
      <w:r w:rsidRPr="002B30C6">
        <w:rPr>
          <w:noProof/>
        </w:rPr>
        <w:t>156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D15B6D">
        <w:rPr>
          <w:i/>
          <w:iCs/>
          <w:noProof/>
        </w:rPr>
        <w:t>fund</w:t>
      </w:r>
      <w:r w:rsidRPr="00D15B6D">
        <w:rPr>
          <w:i/>
          <w:iCs/>
          <w:noProof/>
        </w:rPr>
        <w:noBreakHyphen/>
        <w:t>raising event</w:t>
      </w:r>
      <w:r w:rsidRPr="002B30C6">
        <w:rPr>
          <w:noProof/>
        </w:rPr>
        <w:tab/>
      </w:r>
      <w:r w:rsidRPr="002B30C6">
        <w:rPr>
          <w:noProof/>
        </w:rPr>
        <w:fldChar w:fldCharType="begin"/>
      </w:r>
      <w:r w:rsidRPr="002B30C6">
        <w:rPr>
          <w:noProof/>
        </w:rPr>
        <w:instrText xml:space="preserve"> PAGEREF _Toc485735039 \h </w:instrText>
      </w:r>
      <w:r w:rsidRPr="002B30C6">
        <w:rPr>
          <w:noProof/>
        </w:rPr>
      </w:r>
      <w:r w:rsidRPr="002B30C6">
        <w:rPr>
          <w:noProof/>
        </w:rPr>
        <w:fldChar w:fldCharType="separate"/>
      </w:r>
      <w:r w:rsidRPr="002B30C6">
        <w:rPr>
          <w:noProof/>
        </w:rPr>
        <w:t>157</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40</w:t>
      </w:r>
      <w:r>
        <w:rPr>
          <w:noProof/>
        </w:rPr>
        <w:noBreakHyphen/>
        <w:t>G—Inbound intangible consumer supplies</w:t>
      </w:r>
      <w:r w:rsidRPr="002B30C6">
        <w:rPr>
          <w:b w:val="0"/>
          <w:noProof/>
          <w:sz w:val="18"/>
        </w:rPr>
        <w:tab/>
      </w:r>
      <w:r w:rsidRPr="002B30C6">
        <w:rPr>
          <w:b w:val="0"/>
          <w:noProof/>
          <w:sz w:val="18"/>
        </w:rPr>
        <w:fldChar w:fldCharType="begin"/>
      </w:r>
      <w:r w:rsidRPr="002B30C6">
        <w:rPr>
          <w:b w:val="0"/>
          <w:noProof/>
          <w:sz w:val="18"/>
        </w:rPr>
        <w:instrText xml:space="preserve"> PAGEREF _Toc485735040 \h </w:instrText>
      </w:r>
      <w:r w:rsidRPr="002B30C6">
        <w:rPr>
          <w:b w:val="0"/>
          <w:noProof/>
          <w:sz w:val="18"/>
        </w:rPr>
      </w:r>
      <w:r w:rsidRPr="002B30C6">
        <w:rPr>
          <w:b w:val="0"/>
          <w:noProof/>
          <w:sz w:val="18"/>
        </w:rPr>
        <w:fldChar w:fldCharType="separate"/>
      </w:r>
      <w:r w:rsidRPr="002B30C6">
        <w:rPr>
          <w:b w:val="0"/>
          <w:noProof/>
          <w:sz w:val="18"/>
        </w:rPr>
        <w:t>158</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40</w:t>
      </w:r>
      <w:r>
        <w:rPr>
          <w:noProof/>
        </w:rPr>
        <w:noBreakHyphen/>
        <w:t>180</w:t>
      </w:r>
      <w:r>
        <w:rPr>
          <w:noProof/>
        </w:rPr>
        <w:tab/>
        <w:t>Inbound intangible consumer supplies</w:t>
      </w:r>
      <w:r w:rsidRPr="002B30C6">
        <w:rPr>
          <w:noProof/>
        </w:rPr>
        <w:tab/>
      </w:r>
      <w:r w:rsidRPr="002B30C6">
        <w:rPr>
          <w:noProof/>
        </w:rPr>
        <w:fldChar w:fldCharType="begin"/>
      </w:r>
      <w:r w:rsidRPr="002B30C6">
        <w:rPr>
          <w:noProof/>
        </w:rPr>
        <w:instrText xml:space="preserve"> PAGEREF _Toc485735041 \h </w:instrText>
      </w:r>
      <w:r w:rsidRPr="002B30C6">
        <w:rPr>
          <w:noProof/>
        </w:rPr>
      </w:r>
      <w:r w:rsidRPr="002B30C6">
        <w:rPr>
          <w:noProof/>
        </w:rPr>
        <w:fldChar w:fldCharType="separate"/>
      </w:r>
      <w:r w:rsidRPr="002B30C6">
        <w:rPr>
          <w:noProof/>
        </w:rPr>
        <w:t>158</w:t>
      </w:r>
      <w:r w:rsidRPr="002B30C6">
        <w:rPr>
          <w:noProof/>
        </w:rPr>
        <w:fldChar w:fldCharType="end"/>
      </w:r>
    </w:p>
    <w:p w:rsidR="002B30C6" w:rsidRDefault="002B30C6">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2B30C6">
        <w:rPr>
          <w:b w:val="0"/>
          <w:noProof/>
          <w:sz w:val="18"/>
        </w:rPr>
        <w:tab/>
      </w:r>
      <w:r w:rsidRPr="002B30C6">
        <w:rPr>
          <w:b w:val="0"/>
          <w:noProof/>
          <w:sz w:val="18"/>
        </w:rPr>
        <w:fldChar w:fldCharType="begin"/>
      </w:r>
      <w:r w:rsidRPr="002B30C6">
        <w:rPr>
          <w:b w:val="0"/>
          <w:noProof/>
          <w:sz w:val="18"/>
        </w:rPr>
        <w:instrText xml:space="preserve"> PAGEREF _Toc485735042 \h </w:instrText>
      </w:r>
      <w:r w:rsidRPr="002B30C6">
        <w:rPr>
          <w:b w:val="0"/>
          <w:noProof/>
          <w:sz w:val="18"/>
        </w:rPr>
      </w:r>
      <w:r w:rsidRPr="002B30C6">
        <w:rPr>
          <w:b w:val="0"/>
          <w:noProof/>
          <w:sz w:val="18"/>
        </w:rPr>
        <w:fldChar w:fldCharType="separate"/>
      </w:r>
      <w:r w:rsidRPr="002B30C6">
        <w:rPr>
          <w:b w:val="0"/>
          <w:noProof/>
          <w:sz w:val="18"/>
        </w:rPr>
        <w:t>159</w:t>
      </w:r>
      <w:r w:rsidRPr="002B30C6">
        <w:rPr>
          <w:b w:val="0"/>
          <w:noProof/>
          <w:sz w:val="18"/>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2B30C6">
        <w:rPr>
          <w:b w:val="0"/>
          <w:noProof/>
          <w:sz w:val="18"/>
        </w:rPr>
        <w:tab/>
      </w:r>
      <w:r w:rsidRPr="002B30C6">
        <w:rPr>
          <w:b w:val="0"/>
          <w:noProof/>
          <w:sz w:val="18"/>
        </w:rPr>
        <w:fldChar w:fldCharType="begin"/>
      </w:r>
      <w:r w:rsidRPr="002B30C6">
        <w:rPr>
          <w:b w:val="0"/>
          <w:noProof/>
          <w:sz w:val="18"/>
        </w:rPr>
        <w:instrText xml:space="preserve"> PAGEREF _Toc485735043 \h </w:instrText>
      </w:r>
      <w:r w:rsidRPr="002B30C6">
        <w:rPr>
          <w:b w:val="0"/>
          <w:noProof/>
          <w:sz w:val="18"/>
        </w:rPr>
      </w:r>
      <w:r w:rsidRPr="002B30C6">
        <w:rPr>
          <w:b w:val="0"/>
          <w:noProof/>
          <w:sz w:val="18"/>
        </w:rPr>
        <w:fldChar w:fldCharType="separate"/>
      </w:r>
      <w:r w:rsidRPr="002B30C6">
        <w:rPr>
          <w:b w:val="0"/>
          <w:noProof/>
          <w:sz w:val="18"/>
        </w:rPr>
        <w:t>159</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_Toc485735044 \h </w:instrText>
      </w:r>
      <w:r w:rsidRPr="002B30C6">
        <w:rPr>
          <w:noProof/>
        </w:rPr>
      </w:r>
      <w:r w:rsidRPr="002B30C6">
        <w:rPr>
          <w:noProof/>
        </w:rPr>
        <w:fldChar w:fldCharType="separate"/>
      </w:r>
      <w:r w:rsidRPr="002B30C6">
        <w:rPr>
          <w:noProof/>
        </w:rPr>
        <w:t>159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D15B6D">
        <w:rPr>
          <w:i/>
          <w:iCs/>
          <w:noProof/>
        </w:rPr>
        <w:t>Customs Tariff Act 1995</w:t>
      </w:r>
      <w:r w:rsidRPr="002B30C6">
        <w:rPr>
          <w:noProof/>
        </w:rPr>
        <w:tab/>
      </w:r>
      <w:r w:rsidRPr="002B30C6">
        <w:rPr>
          <w:noProof/>
        </w:rPr>
        <w:fldChar w:fldCharType="begin"/>
      </w:r>
      <w:r w:rsidRPr="002B30C6">
        <w:rPr>
          <w:noProof/>
        </w:rPr>
        <w:instrText xml:space="preserve"> PAGEREF _Toc485735045 \h </w:instrText>
      </w:r>
      <w:r w:rsidRPr="002B30C6">
        <w:rPr>
          <w:noProof/>
        </w:rPr>
      </w:r>
      <w:r w:rsidRPr="002B30C6">
        <w:rPr>
          <w:noProof/>
        </w:rPr>
        <w:fldChar w:fldCharType="separate"/>
      </w:r>
      <w:r w:rsidRPr="002B30C6">
        <w:rPr>
          <w:noProof/>
        </w:rPr>
        <w:t>159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2B30C6">
        <w:rPr>
          <w:noProof/>
        </w:rPr>
        <w:tab/>
      </w:r>
      <w:r w:rsidRPr="002B30C6">
        <w:rPr>
          <w:noProof/>
        </w:rPr>
        <w:fldChar w:fldCharType="begin"/>
      </w:r>
      <w:r w:rsidRPr="002B30C6">
        <w:rPr>
          <w:noProof/>
        </w:rPr>
        <w:instrText xml:space="preserve"> PAGEREF _Toc485735046 \h </w:instrText>
      </w:r>
      <w:r w:rsidRPr="002B30C6">
        <w:rPr>
          <w:noProof/>
        </w:rPr>
      </w:r>
      <w:r w:rsidRPr="002B30C6">
        <w:rPr>
          <w:noProof/>
        </w:rPr>
        <w:fldChar w:fldCharType="separate"/>
      </w:r>
      <w:r w:rsidRPr="002B30C6">
        <w:rPr>
          <w:noProof/>
        </w:rPr>
        <w:t>160</w:t>
      </w:r>
      <w:r w:rsidRPr="002B30C6">
        <w:rPr>
          <w:noProof/>
        </w:rPr>
        <w:fldChar w:fldCharType="end"/>
      </w:r>
    </w:p>
    <w:p w:rsidR="002B30C6" w:rsidRDefault="002B30C6">
      <w:pPr>
        <w:pStyle w:val="TOC1"/>
        <w:rPr>
          <w:rFonts w:asciiTheme="minorHAnsi" w:eastAsiaTheme="minorEastAsia" w:hAnsiTheme="minorHAnsi" w:cstheme="minorBidi"/>
          <w:b w:val="0"/>
          <w:noProof/>
          <w:kern w:val="0"/>
          <w:sz w:val="22"/>
          <w:szCs w:val="22"/>
        </w:rPr>
      </w:pPr>
      <w:r>
        <w:rPr>
          <w:noProof/>
        </w:rPr>
        <w:lastRenderedPageBreak/>
        <w:t>Chapter 4—The special rules</w:t>
      </w:r>
      <w:r w:rsidRPr="002B30C6">
        <w:rPr>
          <w:b w:val="0"/>
          <w:noProof/>
          <w:sz w:val="18"/>
        </w:rPr>
        <w:tab/>
      </w:r>
      <w:r w:rsidRPr="002B30C6">
        <w:rPr>
          <w:b w:val="0"/>
          <w:noProof/>
          <w:sz w:val="18"/>
        </w:rPr>
        <w:fldChar w:fldCharType="begin"/>
      </w:r>
      <w:r w:rsidRPr="002B30C6">
        <w:rPr>
          <w:b w:val="0"/>
          <w:noProof/>
          <w:sz w:val="18"/>
        </w:rPr>
        <w:instrText xml:space="preserve"> PAGEREF _Toc485735047 \h </w:instrText>
      </w:r>
      <w:r w:rsidRPr="002B30C6">
        <w:rPr>
          <w:b w:val="0"/>
          <w:noProof/>
          <w:sz w:val="18"/>
        </w:rPr>
      </w:r>
      <w:r w:rsidRPr="002B30C6">
        <w:rPr>
          <w:b w:val="0"/>
          <w:noProof/>
          <w:sz w:val="18"/>
        </w:rPr>
        <w:fldChar w:fldCharType="separate"/>
      </w:r>
      <w:r w:rsidRPr="002B30C6">
        <w:rPr>
          <w:b w:val="0"/>
          <w:noProof/>
          <w:sz w:val="18"/>
        </w:rPr>
        <w:t>162</w:t>
      </w:r>
      <w:r w:rsidRPr="002B30C6">
        <w:rPr>
          <w:b w:val="0"/>
          <w:noProof/>
          <w:sz w:val="18"/>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45—Introduction</w:t>
      </w:r>
      <w:r w:rsidRPr="002B30C6">
        <w:rPr>
          <w:b w:val="0"/>
          <w:noProof/>
          <w:sz w:val="18"/>
        </w:rPr>
        <w:tab/>
      </w:r>
      <w:r w:rsidRPr="002B30C6">
        <w:rPr>
          <w:b w:val="0"/>
          <w:noProof/>
          <w:sz w:val="18"/>
        </w:rPr>
        <w:fldChar w:fldCharType="begin"/>
      </w:r>
      <w:r w:rsidRPr="002B30C6">
        <w:rPr>
          <w:b w:val="0"/>
          <w:noProof/>
          <w:sz w:val="18"/>
        </w:rPr>
        <w:instrText xml:space="preserve"> PAGEREF _Toc485735048 \h </w:instrText>
      </w:r>
      <w:r w:rsidRPr="002B30C6">
        <w:rPr>
          <w:b w:val="0"/>
          <w:noProof/>
          <w:sz w:val="18"/>
        </w:rPr>
      </w:r>
      <w:r w:rsidRPr="002B30C6">
        <w:rPr>
          <w:b w:val="0"/>
          <w:noProof/>
          <w:sz w:val="18"/>
        </w:rPr>
        <w:fldChar w:fldCharType="separate"/>
      </w:r>
      <w:r w:rsidRPr="002B30C6">
        <w:rPr>
          <w:b w:val="0"/>
          <w:noProof/>
          <w:sz w:val="18"/>
        </w:rPr>
        <w:t>162</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2B30C6">
        <w:rPr>
          <w:noProof/>
        </w:rPr>
        <w:tab/>
      </w:r>
      <w:r w:rsidRPr="002B30C6">
        <w:rPr>
          <w:noProof/>
        </w:rPr>
        <w:fldChar w:fldCharType="begin"/>
      </w:r>
      <w:r w:rsidRPr="002B30C6">
        <w:rPr>
          <w:noProof/>
        </w:rPr>
        <w:instrText xml:space="preserve"> PAGEREF _Toc485735049 \h </w:instrText>
      </w:r>
      <w:r w:rsidRPr="002B30C6">
        <w:rPr>
          <w:noProof/>
        </w:rPr>
      </w:r>
      <w:r w:rsidRPr="002B30C6">
        <w:rPr>
          <w:noProof/>
        </w:rPr>
        <w:fldChar w:fldCharType="separate"/>
      </w:r>
      <w:r w:rsidRPr="002B30C6">
        <w:rPr>
          <w:noProof/>
        </w:rPr>
        <w:t>162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2B30C6">
        <w:rPr>
          <w:noProof/>
        </w:rPr>
        <w:tab/>
      </w:r>
      <w:r w:rsidRPr="002B30C6">
        <w:rPr>
          <w:noProof/>
        </w:rPr>
        <w:fldChar w:fldCharType="begin"/>
      </w:r>
      <w:r w:rsidRPr="002B30C6">
        <w:rPr>
          <w:noProof/>
        </w:rPr>
        <w:instrText xml:space="preserve"> PAGEREF _Toc485735050 \h </w:instrText>
      </w:r>
      <w:r w:rsidRPr="002B30C6">
        <w:rPr>
          <w:noProof/>
        </w:rPr>
      </w:r>
      <w:r w:rsidRPr="002B30C6">
        <w:rPr>
          <w:noProof/>
        </w:rPr>
        <w:fldChar w:fldCharType="separate"/>
      </w:r>
      <w:r w:rsidRPr="002B30C6">
        <w:rPr>
          <w:noProof/>
        </w:rPr>
        <w:t>162</w:t>
      </w:r>
      <w:r w:rsidRPr="002B30C6">
        <w:rPr>
          <w:noProof/>
        </w:rPr>
        <w:fldChar w:fldCharType="end"/>
      </w:r>
    </w:p>
    <w:p w:rsidR="002B30C6" w:rsidRDefault="002B30C6">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2B30C6">
        <w:rPr>
          <w:b w:val="0"/>
          <w:noProof/>
          <w:sz w:val="18"/>
        </w:rPr>
        <w:tab/>
      </w:r>
      <w:r w:rsidRPr="002B30C6">
        <w:rPr>
          <w:b w:val="0"/>
          <w:noProof/>
          <w:sz w:val="18"/>
        </w:rPr>
        <w:fldChar w:fldCharType="begin"/>
      </w:r>
      <w:r w:rsidRPr="002B30C6">
        <w:rPr>
          <w:b w:val="0"/>
          <w:noProof/>
          <w:sz w:val="18"/>
        </w:rPr>
        <w:instrText xml:space="preserve"> PAGEREF _Toc485735051 \h </w:instrText>
      </w:r>
      <w:r w:rsidRPr="002B30C6">
        <w:rPr>
          <w:b w:val="0"/>
          <w:noProof/>
          <w:sz w:val="18"/>
        </w:rPr>
      </w:r>
      <w:r w:rsidRPr="002B30C6">
        <w:rPr>
          <w:b w:val="0"/>
          <w:noProof/>
          <w:sz w:val="18"/>
        </w:rPr>
        <w:fldChar w:fldCharType="separate"/>
      </w:r>
      <w:r w:rsidRPr="002B30C6">
        <w:rPr>
          <w:b w:val="0"/>
          <w:noProof/>
          <w:sz w:val="18"/>
        </w:rPr>
        <w:t>163</w:t>
      </w:r>
      <w:r w:rsidRPr="002B30C6">
        <w:rPr>
          <w:b w:val="0"/>
          <w:noProof/>
          <w:sz w:val="18"/>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48—GST groups</w:t>
      </w:r>
      <w:r w:rsidRPr="002B30C6">
        <w:rPr>
          <w:b w:val="0"/>
          <w:noProof/>
          <w:sz w:val="18"/>
        </w:rPr>
        <w:tab/>
      </w:r>
      <w:r w:rsidRPr="002B30C6">
        <w:rPr>
          <w:b w:val="0"/>
          <w:noProof/>
          <w:sz w:val="18"/>
        </w:rPr>
        <w:fldChar w:fldCharType="begin"/>
      </w:r>
      <w:r w:rsidRPr="002B30C6">
        <w:rPr>
          <w:b w:val="0"/>
          <w:noProof/>
          <w:sz w:val="18"/>
        </w:rPr>
        <w:instrText xml:space="preserve"> PAGEREF _Toc485735052 \h </w:instrText>
      </w:r>
      <w:r w:rsidRPr="002B30C6">
        <w:rPr>
          <w:b w:val="0"/>
          <w:noProof/>
          <w:sz w:val="18"/>
        </w:rPr>
      </w:r>
      <w:r w:rsidRPr="002B30C6">
        <w:rPr>
          <w:b w:val="0"/>
          <w:noProof/>
          <w:sz w:val="18"/>
        </w:rPr>
        <w:fldChar w:fldCharType="separate"/>
      </w:r>
      <w:r w:rsidRPr="002B30C6">
        <w:rPr>
          <w:b w:val="0"/>
          <w:noProof/>
          <w:sz w:val="18"/>
        </w:rPr>
        <w:t>163</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_Toc485735053 \h </w:instrText>
      </w:r>
      <w:r w:rsidRPr="002B30C6">
        <w:rPr>
          <w:noProof/>
        </w:rPr>
      </w:r>
      <w:r w:rsidRPr="002B30C6">
        <w:rPr>
          <w:noProof/>
        </w:rPr>
        <w:fldChar w:fldCharType="separate"/>
      </w:r>
      <w:r w:rsidRPr="002B30C6">
        <w:rPr>
          <w:noProof/>
        </w:rPr>
        <w:t>163</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2B30C6">
        <w:rPr>
          <w:b w:val="0"/>
          <w:noProof/>
          <w:sz w:val="18"/>
        </w:rPr>
        <w:tab/>
      </w:r>
      <w:r w:rsidRPr="002B30C6">
        <w:rPr>
          <w:b w:val="0"/>
          <w:noProof/>
          <w:sz w:val="18"/>
        </w:rPr>
        <w:fldChar w:fldCharType="begin"/>
      </w:r>
      <w:r w:rsidRPr="002B30C6">
        <w:rPr>
          <w:b w:val="0"/>
          <w:noProof/>
          <w:sz w:val="18"/>
        </w:rPr>
        <w:instrText xml:space="preserve"> PAGEREF _Toc485735054 \h </w:instrText>
      </w:r>
      <w:r w:rsidRPr="002B30C6">
        <w:rPr>
          <w:b w:val="0"/>
          <w:noProof/>
          <w:sz w:val="18"/>
        </w:rPr>
      </w:r>
      <w:r w:rsidRPr="002B30C6">
        <w:rPr>
          <w:b w:val="0"/>
          <w:noProof/>
          <w:sz w:val="18"/>
        </w:rPr>
        <w:fldChar w:fldCharType="separate"/>
      </w:r>
      <w:r w:rsidRPr="002B30C6">
        <w:rPr>
          <w:b w:val="0"/>
          <w:noProof/>
          <w:sz w:val="18"/>
        </w:rPr>
        <w:t>163</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2B30C6">
        <w:rPr>
          <w:noProof/>
        </w:rPr>
        <w:tab/>
      </w:r>
      <w:r w:rsidRPr="002B30C6">
        <w:rPr>
          <w:noProof/>
        </w:rPr>
        <w:fldChar w:fldCharType="begin"/>
      </w:r>
      <w:r w:rsidRPr="002B30C6">
        <w:rPr>
          <w:noProof/>
        </w:rPr>
        <w:instrText xml:space="preserve"> PAGEREF _Toc485735055 \h </w:instrText>
      </w:r>
      <w:r w:rsidRPr="002B30C6">
        <w:rPr>
          <w:noProof/>
        </w:rPr>
      </w:r>
      <w:r w:rsidRPr="002B30C6">
        <w:rPr>
          <w:noProof/>
        </w:rPr>
        <w:fldChar w:fldCharType="separate"/>
      </w:r>
      <w:r w:rsidRPr="002B30C6">
        <w:rPr>
          <w:noProof/>
        </w:rPr>
        <w:t>163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2B30C6">
        <w:rPr>
          <w:noProof/>
        </w:rPr>
        <w:tab/>
      </w:r>
      <w:r w:rsidRPr="002B30C6">
        <w:rPr>
          <w:noProof/>
        </w:rPr>
        <w:fldChar w:fldCharType="begin"/>
      </w:r>
      <w:r w:rsidRPr="002B30C6">
        <w:rPr>
          <w:noProof/>
        </w:rPr>
        <w:instrText xml:space="preserve"> PAGEREF _Toc485735056 \h </w:instrText>
      </w:r>
      <w:r w:rsidRPr="002B30C6">
        <w:rPr>
          <w:noProof/>
        </w:rPr>
      </w:r>
      <w:r w:rsidRPr="002B30C6">
        <w:rPr>
          <w:noProof/>
        </w:rPr>
        <w:fldChar w:fldCharType="separate"/>
      </w:r>
      <w:r w:rsidRPr="002B30C6">
        <w:rPr>
          <w:noProof/>
        </w:rPr>
        <w:t>164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2B30C6">
        <w:rPr>
          <w:noProof/>
        </w:rPr>
        <w:tab/>
      </w:r>
      <w:r w:rsidRPr="002B30C6">
        <w:rPr>
          <w:noProof/>
        </w:rPr>
        <w:fldChar w:fldCharType="begin"/>
      </w:r>
      <w:r w:rsidRPr="002B30C6">
        <w:rPr>
          <w:noProof/>
        </w:rPr>
        <w:instrText xml:space="preserve"> PAGEREF _Toc485735057 \h </w:instrText>
      </w:r>
      <w:r w:rsidRPr="002B30C6">
        <w:rPr>
          <w:noProof/>
        </w:rPr>
      </w:r>
      <w:r w:rsidRPr="002B30C6">
        <w:rPr>
          <w:noProof/>
        </w:rPr>
        <w:fldChar w:fldCharType="separate"/>
      </w:r>
      <w:r w:rsidRPr="002B30C6">
        <w:rPr>
          <w:noProof/>
        </w:rPr>
        <w:t>165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2B30C6">
        <w:rPr>
          <w:noProof/>
        </w:rPr>
        <w:tab/>
      </w:r>
      <w:r w:rsidRPr="002B30C6">
        <w:rPr>
          <w:noProof/>
        </w:rPr>
        <w:fldChar w:fldCharType="begin"/>
      </w:r>
      <w:r w:rsidRPr="002B30C6">
        <w:rPr>
          <w:noProof/>
        </w:rPr>
        <w:instrText xml:space="preserve"> PAGEREF _Toc485735058 \h </w:instrText>
      </w:r>
      <w:r w:rsidRPr="002B30C6">
        <w:rPr>
          <w:noProof/>
        </w:rPr>
      </w:r>
      <w:r w:rsidRPr="002B30C6">
        <w:rPr>
          <w:noProof/>
        </w:rPr>
        <w:fldChar w:fldCharType="separate"/>
      </w:r>
      <w:r w:rsidRPr="002B30C6">
        <w:rPr>
          <w:noProof/>
        </w:rPr>
        <w:t>166</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2B30C6">
        <w:rPr>
          <w:b w:val="0"/>
          <w:noProof/>
          <w:sz w:val="18"/>
        </w:rPr>
        <w:tab/>
      </w:r>
      <w:r w:rsidRPr="002B30C6">
        <w:rPr>
          <w:b w:val="0"/>
          <w:noProof/>
          <w:sz w:val="18"/>
        </w:rPr>
        <w:fldChar w:fldCharType="begin"/>
      </w:r>
      <w:r w:rsidRPr="002B30C6">
        <w:rPr>
          <w:b w:val="0"/>
          <w:noProof/>
          <w:sz w:val="18"/>
        </w:rPr>
        <w:instrText xml:space="preserve"> PAGEREF _Toc485735059 \h </w:instrText>
      </w:r>
      <w:r w:rsidRPr="002B30C6">
        <w:rPr>
          <w:b w:val="0"/>
          <w:noProof/>
          <w:sz w:val="18"/>
        </w:rPr>
      </w:r>
      <w:r w:rsidRPr="002B30C6">
        <w:rPr>
          <w:b w:val="0"/>
          <w:noProof/>
          <w:sz w:val="18"/>
        </w:rPr>
        <w:fldChar w:fldCharType="separate"/>
      </w:r>
      <w:r w:rsidRPr="002B30C6">
        <w:rPr>
          <w:b w:val="0"/>
          <w:noProof/>
          <w:sz w:val="18"/>
        </w:rPr>
        <w:t>168</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2B30C6">
        <w:rPr>
          <w:noProof/>
        </w:rPr>
        <w:tab/>
      </w:r>
      <w:r w:rsidRPr="002B30C6">
        <w:rPr>
          <w:noProof/>
        </w:rPr>
        <w:fldChar w:fldCharType="begin"/>
      </w:r>
      <w:r w:rsidRPr="002B30C6">
        <w:rPr>
          <w:noProof/>
        </w:rPr>
        <w:instrText xml:space="preserve"> PAGEREF _Toc485735060 \h </w:instrText>
      </w:r>
      <w:r w:rsidRPr="002B30C6">
        <w:rPr>
          <w:noProof/>
        </w:rPr>
      </w:r>
      <w:r w:rsidRPr="002B30C6">
        <w:rPr>
          <w:noProof/>
        </w:rPr>
        <w:fldChar w:fldCharType="separate"/>
      </w:r>
      <w:r w:rsidRPr="002B30C6">
        <w:rPr>
          <w:noProof/>
        </w:rPr>
        <w:t>168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2B30C6">
        <w:rPr>
          <w:noProof/>
        </w:rPr>
        <w:tab/>
      </w:r>
      <w:r w:rsidRPr="002B30C6">
        <w:rPr>
          <w:noProof/>
        </w:rPr>
        <w:fldChar w:fldCharType="begin"/>
      </w:r>
      <w:r w:rsidRPr="002B30C6">
        <w:rPr>
          <w:noProof/>
        </w:rPr>
        <w:instrText xml:space="preserve"> PAGEREF _Toc485735061 \h </w:instrText>
      </w:r>
      <w:r w:rsidRPr="002B30C6">
        <w:rPr>
          <w:noProof/>
        </w:rPr>
      </w:r>
      <w:r w:rsidRPr="002B30C6">
        <w:rPr>
          <w:noProof/>
        </w:rPr>
        <w:fldChar w:fldCharType="separate"/>
      </w:r>
      <w:r w:rsidRPr="002B30C6">
        <w:rPr>
          <w:noProof/>
        </w:rPr>
        <w:t>169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2B30C6">
        <w:rPr>
          <w:noProof/>
        </w:rPr>
        <w:tab/>
      </w:r>
      <w:r w:rsidRPr="002B30C6">
        <w:rPr>
          <w:noProof/>
        </w:rPr>
        <w:fldChar w:fldCharType="begin"/>
      </w:r>
      <w:r w:rsidRPr="002B30C6">
        <w:rPr>
          <w:noProof/>
        </w:rPr>
        <w:instrText xml:space="preserve"> PAGEREF _Toc485735062 \h </w:instrText>
      </w:r>
      <w:r w:rsidRPr="002B30C6">
        <w:rPr>
          <w:noProof/>
        </w:rPr>
      </w:r>
      <w:r w:rsidRPr="002B30C6">
        <w:rPr>
          <w:noProof/>
        </w:rPr>
        <w:fldChar w:fldCharType="separate"/>
      </w:r>
      <w:r w:rsidRPr="002B30C6">
        <w:rPr>
          <w:noProof/>
        </w:rPr>
        <w:t>170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2B30C6">
        <w:rPr>
          <w:noProof/>
        </w:rPr>
        <w:tab/>
      </w:r>
      <w:r w:rsidRPr="002B30C6">
        <w:rPr>
          <w:noProof/>
        </w:rPr>
        <w:fldChar w:fldCharType="begin"/>
      </w:r>
      <w:r w:rsidRPr="002B30C6">
        <w:rPr>
          <w:noProof/>
        </w:rPr>
        <w:instrText xml:space="preserve"> PAGEREF _Toc485735063 \h </w:instrText>
      </w:r>
      <w:r w:rsidRPr="002B30C6">
        <w:rPr>
          <w:noProof/>
        </w:rPr>
      </w:r>
      <w:r w:rsidRPr="002B30C6">
        <w:rPr>
          <w:noProof/>
        </w:rPr>
        <w:fldChar w:fldCharType="separate"/>
      </w:r>
      <w:r w:rsidRPr="002B30C6">
        <w:rPr>
          <w:noProof/>
        </w:rPr>
        <w:t>170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2B30C6">
        <w:rPr>
          <w:noProof/>
        </w:rPr>
        <w:tab/>
      </w:r>
      <w:r w:rsidRPr="002B30C6">
        <w:rPr>
          <w:noProof/>
        </w:rPr>
        <w:fldChar w:fldCharType="begin"/>
      </w:r>
      <w:r w:rsidRPr="002B30C6">
        <w:rPr>
          <w:noProof/>
        </w:rPr>
        <w:instrText xml:space="preserve"> PAGEREF _Toc485735064 \h </w:instrText>
      </w:r>
      <w:r w:rsidRPr="002B30C6">
        <w:rPr>
          <w:noProof/>
        </w:rPr>
      </w:r>
      <w:r w:rsidRPr="002B30C6">
        <w:rPr>
          <w:noProof/>
        </w:rPr>
        <w:fldChar w:fldCharType="separate"/>
      </w:r>
      <w:r w:rsidRPr="002B30C6">
        <w:rPr>
          <w:noProof/>
        </w:rPr>
        <w:t>171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2B30C6">
        <w:rPr>
          <w:noProof/>
        </w:rPr>
        <w:tab/>
      </w:r>
      <w:r w:rsidRPr="002B30C6">
        <w:rPr>
          <w:noProof/>
        </w:rPr>
        <w:fldChar w:fldCharType="begin"/>
      </w:r>
      <w:r w:rsidRPr="002B30C6">
        <w:rPr>
          <w:noProof/>
        </w:rPr>
        <w:instrText xml:space="preserve"> PAGEREF _Toc485735065 \h </w:instrText>
      </w:r>
      <w:r w:rsidRPr="002B30C6">
        <w:rPr>
          <w:noProof/>
        </w:rPr>
      </w:r>
      <w:r w:rsidRPr="002B30C6">
        <w:rPr>
          <w:noProof/>
        </w:rPr>
        <w:fldChar w:fldCharType="separate"/>
      </w:r>
      <w:r w:rsidRPr="002B30C6">
        <w:rPr>
          <w:noProof/>
        </w:rPr>
        <w:t>172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2B30C6">
        <w:rPr>
          <w:noProof/>
        </w:rPr>
        <w:tab/>
      </w:r>
      <w:r w:rsidRPr="002B30C6">
        <w:rPr>
          <w:noProof/>
        </w:rPr>
        <w:fldChar w:fldCharType="begin"/>
      </w:r>
      <w:r w:rsidRPr="002B30C6">
        <w:rPr>
          <w:noProof/>
        </w:rPr>
        <w:instrText xml:space="preserve"> PAGEREF _Toc485735066 \h </w:instrText>
      </w:r>
      <w:r w:rsidRPr="002B30C6">
        <w:rPr>
          <w:noProof/>
        </w:rPr>
      </w:r>
      <w:r w:rsidRPr="002B30C6">
        <w:rPr>
          <w:noProof/>
        </w:rPr>
        <w:fldChar w:fldCharType="separate"/>
      </w:r>
      <w:r w:rsidRPr="002B30C6">
        <w:rPr>
          <w:noProof/>
        </w:rPr>
        <w:t>173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2B30C6">
        <w:rPr>
          <w:noProof/>
        </w:rPr>
        <w:tab/>
      </w:r>
      <w:r w:rsidRPr="002B30C6">
        <w:rPr>
          <w:noProof/>
        </w:rPr>
        <w:fldChar w:fldCharType="begin"/>
      </w:r>
      <w:r w:rsidRPr="002B30C6">
        <w:rPr>
          <w:noProof/>
        </w:rPr>
        <w:instrText xml:space="preserve"> PAGEREF _Toc485735067 \h </w:instrText>
      </w:r>
      <w:r w:rsidRPr="002B30C6">
        <w:rPr>
          <w:noProof/>
        </w:rPr>
      </w:r>
      <w:r w:rsidRPr="002B30C6">
        <w:rPr>
          <w:noProof/>
        </w:rPr>
        <w:fldChar w:fldCharType="separate"/>
      </w:r>
      <w:r w:rsidRPr="002B30C6">
        <w:rPr>
          <w:noProof/>
        </w:rPr>
        <w:t>173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2B30C6">
        <w:rPr>
          <w:noProof/>
        </w:rPr>
        <w:tab/>
      </w:r>
      <w:r w:rsidRPr="002B30C6">
        <w:rPr>
          <w:noProof/>
        </w:rPr>
        <w:fldChar w:fldCharType="begin"/>
      </w:r>
      <w:r w:rsidRPr="002B30C6">
        <w:rPr>
          <w:noProof/>
        </w:rPr>
        <w:instrText xml:space="preserve"> PAGEREF _Toc485735068 \h </w:instrText>
      </w:r>
      <w:r w:rsidRPr="002B30C6">
        <w:rPr>
          <w:noProof/>
        </w:rPr>
      </w:r>
      <w:r w:rsidRPr="002B30C6">
        <w:rPr>
          <w:noProof/>
        </w:rPr>
        <w:fldChar w:fldCharType="separate"/>
      </w:r>
      <w:r w:rsidRPr="002B30C6">
        <w:rPr>
          <w:noProof/>
        </w:rPr>
        <w:t>174</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2B30C6">
        <w:rPr>
          <w:b w:val="0"/>
          <w:noProof/>
          <w:sz w:val="18"/>
        </w:rPr>
        <w:tab/>
      </w:r>
      <w:r w:rsidRPr="002B30C6">
        <w:rPr>
          <w:b w:val="0"/>
          <w:noProof/>
          <w:sz w:val="18"/>
        </w:rPr>
        <w:fldChar w:fldCharType="begin"/>
      </w:r>
      <w:r w:rsidRPr="002B30C6">
        <w:rPr>
          <w:b w:val="0"/>
          <w:noProof/>
          <w:sz w:val="18"/>
        </w:rPr>
        <w:instrText xml:space="preserve"> PAGEREF _Toc485735069 \h </w:instrText>
      </w:r>
      <w:r w:rsidRPr="002B30C6">
        <w:rPr>
          <w:b w:val="0"/>
          <w:noProof/>
          <w:sz w:val="18"/>
        </w:rPr>
      </w:r>
      <w:r w:rsidRPr="002B30C6">
        <w:rPr>
          <w:b w:val="0"/>
          <w:noProof/>
          <w:sz w:val="18"/>
        </w:rPr>
        <w:fldChar w:fldCharType="separate"/>
      </w:r>
      <w:r w:rsidRPr="002B30C6">
        <w:rPr>
          <w:b w:val="0"/>
          <w:noProof/>
          <w:sz w:val="18"/>
        </w:rPr>
        <w:t>175</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2B30C6">
        <w:rPr>
          <w:noProof/>
        </w:rPr>
        <w:tab/>
      </w:r>
      <w:r w:rsidRPr="002B30C6">
        <w:rPr>
          <w:noProof/>
        </w:rPr>
        <w:fldChar w:fldCharType="begin"/>
      </w:r>
      <w:r w:rsidRPr="002B30C6">
        <w:rPr>
          <w:noProof/>
        </w:rPr>
        <w:instrText xml:space="preserve"> PAGEREF _Toc485735070 \h </w:instrText>
      </w:r>
      <w:r w:rsidRPr="002B30C6">
        <w:rPr>
          <w:noProof/>
        </w:rPr>
      </w:r>
      <w:r w:rsidRPr="002B30C6">
        <w:rPr>
          <w:noProof/>
        </w:rPr>
        <w:fldChar w:fldCharType="separate"/>
      </w:r>
      <w:r w:rsidRPr="002B30C6">
        <w:rPr>
          <w:noProof/>
        </w:rPr>
        <w:t>175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2B30C6">
        <w:rPr>
          <w:noProof/>
        </w:rPr>
        <w:tab/>
      </w:r>
      <w:r w:rsidRPr="002B30C6">
        <w:rPr>
          <w:noProof/>
        </w:rPr>
        <w:fldChar w:fldCharType="begin"/>
      </w:r>
      <w:r w:rsidRPr="002B30C6">
        <w:rPr>
          <w:noProof/>
        </w:rPr>
        <w:instrText xml:space="preserve"> PAGEREF _Toc485735071 \h </w:instrText>
      </w:r>
      <w:r w:rsidRPr="002B30C6">
        <w:rPr>
          <w:noProof/>
        </w:rPr>
      </w:r>
      <w:r w:rsidRPr="002B30C6">
        <w:rPr>
          <w:noProof/>
        </w:rPr>
        <w:fldChar w:fldCharType="separate"/>
      </w:r>
      <w:r w:rsidRPr="002B30C6">
        <w:rPr>
          <w:noProof/>
        </w:rPr>
        <w:t>177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2B30C6">
        <w:rPr>
          <w:noProof/>
        </w:rPr>
        <w:tab/>
      </w:r>
      <w:r w:rsidRPr="002B30C6">
        <w:rPr>
          <w:noProof/>
        </w:rPr>
        <w:fldChar w:fldCharType="begin"/>
      </w:r>
      <w:r w:rsidRPr="002B30C6">
        <w:rPr>
          <w:noProof/>
        </w:rPr>
        <w:instrText xml:space="preserve"> PAGEREF _Toc485735072 \h </w:instrText>
      </w:r>
      <w:r w:rsidRPr="002B30C6">
        <w:rPr>
          <w:noProof/>
        </w:rPr>
      </w:r>
      <w:r w:rsidRPr="002B30C6">
        <w:rPr>
          <w:noProof/>
        </w:rPr>
        <w:fldChar w:fldCharType="separate"/>
      </w:r>
      <w:r w:rsidRPr="002B30C6">
        <w:rPr>
          <w:noProof/>
        </w:rPr>
        <w:t>177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2B30C6">
        <w:rPr>
          <w:noProof/>
        </w:rPr>
        <w:tab/>
      </w:r>
      <w:r w:rsidRPr="002B30C6">
        <w:rPr>
          <w:noProof/>
        </w:rPr>
        <w:fldChar w:fldCharType="begin"/>
      </w:r>
      <w:r w:rsidRPr="002B30C6">
        <w:rPr>
          <w:noProof/>
        </w:rPr>
        <w:instrText xml:space="preserve"> PAGEREF _Toc485735073 \h </w:instrText>
      </w:r>
      <w:r w:rsidRPr="002B30C6">
        <w:rPr>
          <w:noProof/>
        </w:rPr>
      </w:r>
      <w:r w:rsidRPr="002B30C6">
        <w:rPr>
          <w:noProof/>
        </w:rPr>
        <w:fldChar w:fldCharType="separate"/>
      </w:r>
      <w:r w:rsidRPr="002B30C6">
        <w:rPr>
          <w:noProof/>
        </w:rPr>
        <w:t>178</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2B30C6">
        <w:rPr>
          <w:b w:val="0"/>
          <w:noProof/>
          <w:sz w:val="18"/>
        </w:rPr>
        <w:tab/>
      </w:r>
      <w:r w:rsidRPr="002B30C6">
        <w:rPr>
          <w:b w:val="0"/>
          <w:noProof/>
          <w:sz w:val="18"/>
        </w:rPr>
        <w:fldChar w:fldCharType="begin"/>
      </w:r>
      <w:r w:rsidRPr="002B30C6">
        <w:rPr>
          <w:b w:val="0"/>
          <w:noProof/>
          <w:sz w:val="18"/>
        </w:rPr>
        <w:instrText xml:space="preserve"> PAGEREF _Toc485735074 \h </w:instrText>
      </w:r>
      <w:r w:rsidRPr="002B30C6">
        <w:rPr>
          <w:b w:val="0"/>
          <w:noProof/>
          <w:sz w:val="18"/>
        </w:rPr>
      </w:r>
      <w:r w:rsidRPr="002B30C6">
        <w:rPr>
          <w:b w:val="0"/>
          <w:noProof/>
          <w:sz w:val="18"/>
        </w:rPr>
        <w:fldChar w:fldCharType="separate"/>
      </w:r>
      <w:r w:rsidRPr="002B30C6">
        <w:rPr>
          <w:b w:val="0"/>
          <w:noProof/>
          <w:sz w:val="18"/>
        </w:rPr>
        <w:t>179</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2B30C6">
        <w:rPr>
          <w:noProof/>
        </w:rPr>
        <w:tab/>
      </w:r>
      <w:r w:rsidRPr="002B30C6">
        <w:rPr>
          <w:noProof/>
        </w:rPr>
        <w:fldChar w:fldCharType="begin"/>
      </w:r>
      <w:r w:rsidRPr="002B30C6">
        <w:rPr>
          <w:noProof/>
        </w:rPr>
        <w:instrText xml:space="preserve"> PAGEREF _Toc485735075 \h </w:instrText>
      </w:r>
      <w:r w:rsidRPr="002B30C6">
        <w:rPr>
          <w:noProof/>
        </w:rPr>
      </w:r>
      <w:r w:rsidRPr="002B30C6">
        <w:rPr>
          <w:noProof/>
        </w:rPr>
        <w:fldChar w:fldCharType="separate"/>
      </w:r>
      <w:r w:rsidRPr="002B30C6">
        <w:rPr>
          <w:noProof/>
        </w:rPr>
        <w:t>179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2B30C6">
        <w:rPr>
          <w:noProof/>
        </w:rPr>
        <w:tab/>
      </w:r>
      <w:r w:rsidRPr="002B30C6">
        <w:rPr>
          <w:noProof/>
        </w:rPr>
        <w:fldChar w:fldCharType="begin"/>
      </w:r>
      <w:r w:rsidRPr="002B30C6">
        <w:rPr>
          <w:noProof/>
        </w:rPr>
        <w:instrText xml:space="preserve"> PAGEREF _Toc485735076 \h </w:instrText>
      </w:r>
      <w:r w:rsidRPr="002B30C6">
        <w:rPr>
          <w:noProof/>
        </w:rPr>
      </w:r>
      <w:r w:rsidRPr="002B30C6">
        <w:rPr>
          <w:noProof/>
        </w:rPr>
        <w:fldChar w:fldCharType="separate"/>
      </w:r>
      <w:r w:rsidRPr="002B30C6">
        <w:rPr>
          <w:noProof/>
        </w:rPr>
        <w:t>179</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lastRenderedPageBreak/>
        <w:t>Division 49—GST religious groups</w:t>
      </w:r>
      <w:r w:rsidRPr="002B30C6">
        <w:rPr>
          <w:b w:val="0"/>
          <w:noProof/>
          <w:sz w:val="18"/>
        </w:rPr>
        <w:tab/>
      </w:r>
      <w:r w:rsidRPr="002B30C6">
        <w:rPr>
          <w:b w:val="0"/>
          <w:noProof/>
          <w:sz w:val="18"/>
        </w:rPr>
        <w:fldChar w:fldCharType="begin"/>
      </w:r>
      <w:r w:rsidRPr="002B30C6">
        <w:rPr>
          <w:b w:val="0"/>
          <w:noProof/>
          <w:sz w:val="18"/>
        </w:rPr>
        <w:instrText xml:space="preserve"> PAGEREF _Toc485735077 \h </w:instrText>
      </w:r>
      <w:r w:rsidRPr="002B30C6">
        <w:rPr>
          <w:b w:val="0"/>
          <w:noProof/>
          <w:sz w:val="18"/>
        </w:rPr>
      </w:r>
      <w:r w:rsidRPr="002B30C6">
        <w:rPr>
          <w:b w:val="0"/>
          <w:noProof/>
          <w:sz w:val="18"/>
        </w:rPr>
        <w:fldChar w:fldCharType="separate"/>
      </w:r>
      <w:r w:rsidRPr="002B30C6">
        <w:rPr>
          <w:b w:val="0"/>
          <w:noProof/>
          <w:sz w:val="18"/>
        </w:rPr>
        <w:t>181</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_Toc485735078 \h </w:instrText>
      </w:r>
      <w:r w:rsidRPr="002B30C6">
        <w:rPr>
          <w:noProof/>
        </w:rPr>
      </w:r>
      <w:r w:rsidRPr="002B30C6">
        <w:rPr>
          <w:noProof/>
        </w:rPr>
        <w:fldChar w:fldCharType="separate"/>
      </w:r>
      <w:r w:rsidRPr="002B30C6">
        <w:rPr>
          <w:noProof/>
        </w:rPr>
        <w:t>181</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2B30C6">
        <w:rPr>
          <w:b w:val="0"/>
          <w:noProof/>
          <w:sz w:val="18"/>
        </w:rPr>
        <w:tab/>
      </w:r>
      <w:r w:rsidRPr="002B30C6">
        <w:rPr>
          <w:b w:val="0"/>
          <w:noProof/>
          <w:sz w:val="18"/>
        </w:rPr>
        <w:fldChar w:fldCharType="begin"/>
      </w:r>
      <w:r w:rsidRPr="002B30C6">
        <w:rPr>
          <w:b w:val="0"/>
          <w:noProof/>
          <w:sz w:val="18"/>
        </w:rPr>
        <w:instrText xml:space="preserve"> PAGEREF _Toc485735079 \h </w:instrText>
      </w:r>
      <w:r w:rsidRPr="002B30C6">
        <w:rPr>
          <w:b w:val="0"/>
          <w:noProof/>
          <w:sz w:val="18"/>
        </w:rPr>
      </w:r>
      <w:r w:rsidRPr="002B30C6">
        <w:rPr>
          <w:b w:val="0"/>
          <w:noProof/>
          <w:sz w:val="18"/>
        </w:rPr>
        <w:fldChar w:fldCharType="separate"/>
      </w:r>
      <w:r w:rsidRPr="002B30C6">
        <w:rPr>
          <w:b w:val="0"/>
          <w:noProof/>
          <w:sz w:val="18"/>
        </w:rPr>
        <w:t>181</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2B30C6">
        <w:rPr>
          <w:noProof/>
        </w:rPr>
        <w:tab/>
      </w:r>
      <w:r w:rsidRPr="002B30C6">
        <w:rPr>
          <w:noProof/>
        </w:rPr>
        <w:fldChar w:fldCharType="begin"/>
      </w:r>
      <w:r w:rsidRPr="002B30C6">
        <w:rPr>
          <w:noProof/>
        </w:rPr>
        <w:instrText xml:space="preserve"> PAGEREF _Toc485735080 \h </w:instrText>
      </w:r>
      <w:r w:rsidRPr="002B30C6">
        <w:rPr>
          <w:noProof/>
        </w:rPr>
      </w:r>
      <w:r w:rsidRPr="002B30C6">
        <w:rPr>
          <w:noProof/>
        </w:rPr>
        <w:fldChar w:fldCharType="separate"/>
      </w:r>
      <w:r w:rsidRPr="002B30C6">
        <w:rPr>
          <w:noProof/>
        </w:rPr>
        <w:t>181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2B30C6">
        <w:rPr>
          <w:noProof/>
        </w:rPr>
        <w:tab/>
      </w:r>
      <w:r w:rsidRPr="002B30C6">
        <w:rPr>
          <w:noProof/>
        </w:rPr>
        <w:fldChar w:fldCharType="begin"/>
      </w:r>
      <w:r w:rsidRPr="002B30C6">
        <w:rPr>
          <w:noProof/>
        </w:rPr>
        <w:instrText xml:space="preserve"> PAGEREF _Toc485735081 \h </w:instrText>
      </w:r>
      <w:r w:rsidRPr="002B30C6">
        <w:rPr>
          <w:noProof/>
        </w:rPr>
      </w:r>
      <w:r w:rsidRPr="002B30C6">
        <w:rPr>
          <w:noProof/>
        </w:rPr>
        <w:fldChar w:fldCharType="separate"/>
      </w:r>
      <w:r w:rsidRPr="002B30C6">
        <w:rPr>
          <w:noProof/>
        </w:rPr>
        <w:t>182</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2B30C6">
        <w:rPr>
          <w:b w:val="0"/>
          <w:noProof/>
          <w:sz w:val="18"/>
        </w:rPr>
        <w:tab/>
      </w:r>
      <w:r w:rsidRPr="002B30C6">
        <w:rPr>
          <w:b w:val="0"/>
          <w:noProof/>
          <w:sz w:val="18"/>
        </w:rPr>
        <w:fldChar w:fldCharType="begin"/>
      </w:r>
      <w:r w:rsidRPr="002B30C6">
        <w:rPr>
          <w:b w:val="0"/>
          <w:noProof/>
          <w:sz w:val="18"/>
        </w:rPr>
        <w:instrText xml:space="preserve"> PAGEREF _Toc485735082 \h </w:instrText>
      </w:r>
      <w:r w:rsidRPr="002B30C6">
        <w:rPr>
          <w:b w:val="0"/>
          <w:noProof/>
          <w:sz w:val="18"/>
        </w:rPr>
      </w:r>
      <w:r w:rsidRPr="002B30C6">
        <w:rPr>
          <w:b w:val="0"/>
          <w:noProof/>
          <w:sz w:val="18"/>
        </w:rPr>
        <w:fldChar w:fldCharType="separate"/>
      </w:r>
      <w:r w:rsidRPr="002B30C6">
        <w:rPr>
          <w:b w:val="0"/>
          <w:noProof/>
          <w:sz w:val="18"/>
        </w:rPr>
        <w:t>182</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2B30C6">
        <w:rPr>
          <w:noProof/>
        </w:rPr>
        <w:tab/>
      </w:r>
      <w:r w:rsidRPr="002B30C6">
        <w:rPr>
          <w:noProof/>
        </w:rPr>
        <w:fldChar w:fldCharType="begin"/>
      </w:r>
      <w:r w:rsidRPr="002B30C6">
        <w:rPr>
          <w:noProof/>
        </w:rPr>
        <w:instrText xml:space="preserve"> PAGEREF _Toc485735083 \h </w:instrText>
      </w:r>
      <w:r w:rsidRPr="002B30C6">
        <w:rPr>
          <w:noProof/>
        </w:rPr>
      </w:r>
      <w:r w:rsidRPr="002B30C6">
        <w:rPr>
          <w:noProof/>
        </w:rPr>
        <w:fldChar w:fldCharType="separate"/>
      </w:r>
      <w:r w:rsidRPr="002B30C6">
        <w:rPr>
          <w:noProof/>
        </w:rPr>
        <w:t>182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2B30C6">
        <w:rPr>
          <w:noProof/>
        </w:rPr>
        <w:tab/>
      </w:r>
      <w:r w:rsidRPr="002B30C6">
        <w:rPr>
          <w:noProof/>
        </w:rPr>
        <w:fldChar w:fldCharType="begin"/>
      </w:r>
      <w:r w:rsidRPr="002B30C6">
        <w:rPr>
          <w:noProof/>
        </w:rPr>
        <w:instrText xml:space="preserve"> PAGEREF _Toc485735084 \h </w:instrText>
      </w:r>
      <w:r w:rsidRPr="002B30C6">
        <w:rPr>
          <w:noProof/>
        </w:rPr>
      </w:r>
      <w:r w:rsidRPr="002B30C6">
        <w:rPr>
          <w:noProof/>
        </w:rPr>
        <w:fldChar w:fldCharType="separate"/>
      </w:r>
      <w:r w:rsidRPr="002B30C6">
        <w:rPr>
          <w:noProof/>
        </w:rPr>
        <w:t>182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2B30C6">
        <w:rPr>
          <w:noProof/>
        </w:rPr>
        <w:tab/>
      </w:r>
      <w:r w:rsidRPr="002B30C6">
        <w:rPr>
          <w:noProof/>
        </w:rPr>
        <w:fldChar w:fldCharType="begin"/>
      </w:r>
      <w:r w:rsidRPr="002B30C6">
        <w:rPr>
          <w:noProof/>
        </w:rPr>
        <w:instrText xml:space="preserve"> PAGEREF _Toc485735085 \h </w:instrText>
      </w:r>
      <w:r w:rsidRPr="002B30C6">
        <w:rPr>
          <w:noProof/>
        </w:rPr>
      </w:r>
      <w:r w:rsidRPr="002B30C6">
        <w:rPr>
          <w:noProof/>
        </w:rPr>
        <w:fldChar w:fldCharType="separate"/>
      </w:r>
      <w:r w:rsidRPr="002B30C6">
        <w:rPr>
          <w:noProof/>
        </w:rPr>
        <w:t>182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2B30C6">
        <w:rPr>
          <w:noProof/>
        </w:rPr>
        <w:tab/>
      </w:r>
      <w:r w:rsidRPr="002B30C6">
        <w:rPr>
          <w:noProof/>
        </w:rPr>
        <w:fldChar w:fldCharType="begin"/>
      </w:r>
      <w:r w:rsidRPr="002B30C6">
        <w:rPr>
          <w:noProof/>
        </w:rPr>
        <w:instrText xml:space="preserve"> PAGEREF _Toc485735086 \h </w:instrText>
      </w:r>
      <w:r w:rsidRPr="002B30C6">
        <w:rPr>
          <w:noProof/>
        </w:rPr>
      </w:r>
      <w:r w:rsidRPr="002B30C6">
        <w:rPr>
          <w:noProof/>
        </w:rPr>
        <w:fldChar w:fldCharType="separate"/>
      </w:r>
      <w:r w:rsidRPr="002B30C6">
        <w:rPr>
          <w:noProof/>
        </w:rPr>
        <w:t>183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2B30C6">
        <w:rPr>
          <w:noProof/>
        </w:rPr>
        <w:tab/>
      </w:r>
      <w:r w:rsidRPr="002B30C6">
        <w:rPr>
          <w:noProof/>
        </w:rPr>
        <w:fldChar w:fldCharType="begin"/>
      </w:r>
      <w:r w:rsidRPr="002B30C6">
        <w:rPr>
          <w:noProof/>
        </w:rPr>
        <w:instrText xml:space="preserve"> PAGEREF _Toc485735087 \h </w:instrText>
      </w:r>
      <w:r w:rsidRPr="002B30C6">
        <w:rPr>
          <w:noProof/>
        </w:rPr>
      </w:r>
      <w:r w:rsidRPr="002B30C6">
        <w:rPr>
          <w:noProof/>
        </w:rPr>
        <w:fldChar w:fldCharType="separate"/>
      </w:r>
      <w:r w:rsidRPr="002B30C6">
        <w:rPr>
          <w:noProof/>
        </w:rPr>
        <w:t>183</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2B30C6">
        <w:rPr>
          <w:b w:val="0"/>
          <w:noProof/>
          <w:sz w:val="18"/>
        </w:rPr>
        <w:tab/>
      </w:r>
      <w:r w:rsidRPr="002B30C6">
        <w:rPr>
          <w:b w:val="0"/>
          <w:noProof/>
          <w:sz w:val="18"/>
        </w:rPr>
        <w:fldChar w:fldCharType="begin"/>
      </w:r>
      <w:r w:rsidRPr="002B30C6">
        <w:rPr>
          <w:b w:val="0"/>
          <w:noProof/>
          <w:sz w:val="18"/>
        </w:rPr>
        <w:instrText xml:space="preserve"> PAGEREF _Toc485735088 \h </w:instrText>
      </w:r>
      <w:r w:rsidRPr="002B30C6">
        <w:rPr>
          <w:b w:val="0"/>
          <w:noProof/>
          <w:sz w:val="18"/>
        </w:rPr>
      </w:r>
      <w:r w:rsidRPr="002B30C6">
        <w:rPr>
          <w:b w:val="0"/>
          <w:noProof/>
          <w:sz w:val="18"/>
        </w:rPr>
        <w:fldChar w:fldCharType="separate"/>
      </w:r>
      <w:r w:rsidRPr="002B30C6">
        <w:rPr>
          <w:b w:val="0"/>
          <w:noProof/>
          <w:sz w:val="18"/>
        </w:rPr>
        <w:t>184</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2B30C6">
        <w:rPr>
          <w:noProof/>
        </w:rPr>
        <w:tab/>
      </w:r>
      <w:r w:rsidRPr="002B30C6">
        <w:rPr>
          <w:noProof/>
        </w:rPr>
        <w:fldChar w:fldCharType="begin"/>
      </w:r>
      <w:r w:rsidRPr="002B30C6">
        <w:rPr>
          <w:noProof/>
        </w:rPr>
        <w:instrText xml:space="preserve"> PAGEREF _Toc485735089 \h </w:instrText>
      </w:r>
      <w:r w:rsidRPr="002B30C6">
        <w:rPr>
          <w:noProof/>
        </w:rPr>
      </w:r>
      <w:r w:rsidRPr="002B30C6">
        <w:rPr>
          <w:noProof/>
        </w:rPr>
        <w:fldChar w:fldCharType="separate"/>
      </w:r>
      <w:r w:rsidRPr="002B30C6">
        <w:rPr>
          <w:noProof/>
        </w:rPr>
        <w:t>184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2B30C6">
        <w:rPr>
          <w:noProof/>
        </w:rPr>
        <w:tab/>
      </w:r>
      <w:r w:rsidRPr="002B30C6">
        <w:rPr>
          <w:noProof/>
        </w:rPr>
        <w:fldChar w:fldCharType="begin"/>
      </w:r>
      <w:r w:rsidRPr="002B30C6">
        <w:rPr>
          <w:noProof/>
        </w:rPr>
        <w:instrText xml:space="preserve"> PAGEREF _Toc485735090 \h </w:instrText>
      </w:r>
      <w:r w:rsidRPr="002B30C6">
        <w:rPr>
          <w:noProof/>
        </w:rPr>
      </w:r>
      <w:r w:rsidRPr="002B30C6">
        <w:rPr>
          <w:noProof/>
        </w:rPr>
        <w:fldChar w:fldCharType="separate"/>
      </w:r>
      <w:r w:rsidRPr="002B30C6">
        <w:rPr>
          <w:noProof/>
        </w:rPr>
        <w:t>184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2B30C6">
        <w:rPr>
          <w:noProof/>
        </w:rPr>
        <w:tab/>
      </w:r>
      <w:r w:rsidRPr="002B30C6">
        <w:rPr>
          <w:noProof/>
        </w:rPr>
        <w:fldChar w:fldCharType="begin"/>
      </w:r>
      <w:r w:rsidRPr="002B30C6">
        <w:rPr>
          <w:noProof/>
        </w:rPr>
        <w:instrText xml:space="preserve"> PAGEREF _Toc485735091 \h </w:instrText>
      </w:r>
      <w:r w:rsidRPr="002B30C6">
        <w:rPr>
          <w:noProof/>
        </w:rPr>
      </w:r>
      <w:r w:rsidRPr="002B30C6">
        <w:rPr>
          <w:noProof/>
        </w:rPr>
        <w:fldChar w:fldCharType="separate"/>
      </w:r>
      <w:r w:rsidRPr="002B30C6">
        <w:rPr>
          <w:noProof/>
        </w:rPr>
        <w:t>185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2B30C6">
        <w:rPr>
          <w:noProof/>
        </w:rPr>
        <w:tab/>
      </w:r>
      <w:r w:rsidRPr="002B30C6">
        <w:rPr>
          <w:noProof/>
        </w:rPr>
        <w:fldChar w:fldCharType="begin"/>
      </w:r>
      <w:r w:rsidRPr="002B30C6">
        <w:rPr>
          <w:noProof/>
        </w:rPr>
        <w:instrText xml:space="preserve"> PAGEREF _Toc485735092 \h </w:instrText>
      </w:r>
      <w:r w:rsidRPr="002B30C6">
        <w:rPr>
          <w:noProof/>
        </w:rPr>
      </w:r>
      <w:r w:rsidRPr="002B30C6">
        <w:rPr>
          <w:noProof/>
        </w:rPr>
        <w:fldChar w:fldCharType="separate"/>
      </w:r>
      <w:r w:rsidRPr="002B30C6">
        <w:rPr>
          <w:noProof/>
        </w:rPr>
        <w:t>185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2B30C6">
        <w:rPr>
          <w:noProof/>
        </w:rPr>
        <w:tab/>
      </w:r>
      <w:r w:rsidRPr="002B30C6">
        <w:rPr>
          <w:noProof/>
        </w:rPr>
        <w:fldChar w:fldCharType="begin"/>
      </w:r>
      <w:r w:rsidRPr="002B30C6">
        <w:rPr>
          <w:noProof/>
        </w:rPr>
        <w:instrText xml:space="preserve"> PAGEREF _Toc485735093 \h </w:instrText>
      </w:r>
      <w:r w:rsidRPr="002B30C6">
        <w:rPr>
          <w:noProof/>
        </w:rPr>
      </w:r>
      <w:r w:rsidRPr="002B30C6">
        <w:rPr>
          <w:noProof/>
        </w:rPr>
        <w:fldChar w:fldCharType="separate"/>
      </w:r>
      <w:r w:rsidRPr="002B30C6">
        <w:rPr>
          <w:noProof/>
        </w:rPr>
        <w:t>186</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50—GST treatment of religious practitioners</w:t>
      </w:r>
      <w:r w:rsidRPr="002B30C6">
        <w:rPr>
          <w:b w:val="0"/>
          <w:noProof/>
          <w:sz w:val="18"/>
        </w:rPr>
        <w:tab/>
      </w:r>
      <w:r w:rsidRPr="002B30C6">
        <w:rPr>
          <w:b w:val="0"/>
          <w:noProof/>
          <w:sz w:val="18"/>
        </w:rPr>
        <w:fldChar w:fldCharType="begin"/>
      </w:r>
      <w:r w:rsidRPr="002B30C6">
        <w:rPr>
          <w:b w:val="0"/>
          <w:noProof/>
          <w:sz w:val="18"/>
        </w:rPr>
        <w:instrText xml:space="preserve"> PAGEREF _Toc485735094 \h </w:instrText>
      </w:r>
      <w:r w:rsidRPr="002B30C6">
        <w:rPr>
          <w:b w:val="0"/>
          <w:noProof/>
          <w:sz w:val="18"/>
        </w:rPr>
      </w:r>
      <w:r w:rsidRPr="002B30C6">
        <w:rPr>
          <w:b w:val="0"/>
          <w:noProof/>
          <w:sz w:val="18"/>
        </w:rPr>
        <w:fldChar w:fldCharType="separate"/>
      </w:r>
      <w:r w:rsidRPr="002B30C6">
        <w:rPr>
          <w:b w:val="0"/>
          <w:noProof/>
          <w:sz w:val="18"/>
        </w:rPr>
        <w:t>187</w:t>
      </w:r>
      <w:r w:rsidRPr="002B30C6">
        <w:rPr>
          <w:b w:val="0"/>
          <w:noProof/>
          <w:sz w:val="18"/>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2B30C6">
        <w:rPr>
          <w:b w:val="0"/>
          <w:noProof/>
          <w:sz w:val="18"/>
        </w:rPr>
        <w:tab/>
        <w:t>187</w:t>
      </w:r>
    </w:p>
    <w:p w:rsidR="002B30C6" w:rsidRDefault="002B30C6">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_Toc485735096 \h </w:instrText>
      </w:r>
      <w:r w:rsidRPr="002B30C6">
        <w:rPr>
          <w:noProof/>
        </w:rPr>
      </w:r>
      <w:r w:rsidRPr="002B30C6">
        <w:rPr>
          <w:noProof/>
        </w:rPr>
        <w:fldChar w:fldCharType="separate"/>
      </w:r>
      <w:r w:rsidRPr="002B30C6">
        <w:rPr>
          <w:noProof/>
        </w:rPr>
        <w:t>187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2B30C6">
        <w:rPr>
          <w:noProof/>
        </w:rPr>
        <w:tab/>
      </w:r>
      <w:r w:rsidRPr="002B30C6">
        <w:rPr>
          <w:noProof/>
        </w:rPr>
        <w:fldChar w:fldCharType="begin"/>
      </w:r>
      <w:r w:rsidRPr="002B30C6">
        <w:rPr>
          <w:noProof/>
        </w:rPr>
        <w:instrText xml:space="preserve"> PAGEREF _Toc485735097 \h </w:instrText>
      </w:r>
      <w:r w:rsidRPr="002B30C6">
        <w:rPr>
          <w:noProof/>
        </w:rPr>
      </w:r>
      <w:r w:rsidRPr="002B30C6">
        <w:rPr>
          <w:noProof/>
        </w:rPr>
        <w:fldChar w:fldCharType="separate"/>
      </w:r>
      <w:r w:rsidRPr="002B30C6">
        <w:rPr>
          <w:noProof/>
        </w:rPr>
        <w:t>187</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51—GST joint ventures</w:t>
      </w:r>
      <w:r w:rsidRPr="002B30C6">
        <w:rPr>
          <w:b w:val="0"/>
          <w:noProof/>
          <w:sz w:val="18"/>
        </w:rPr>
        <w:tab/>
      </w:r>
      <w:r w:rsidRPr="002B30C6">
        <w:rPr>
          <w:b w:val="0"/>
          <w:noProof/>
          <w:sz w:val="18"/>
        </w:rPr>
        <w:fldChar w:fldCharType="begin"/>
      </w:r>
      <w:r w:rsidRPr="002B30C6">
        <w:rPr>
          <w:b w:val="0"/>
          <w:noProof/>
          <w:sz w:val="18"/>
        </w:rPr>
        <w:instrText xml:space="preserve"> PAGEREF _Toc485735098 \h </w:instrText>
      </w:r>
      <w:r w:rsidRPr="002B30C6">
        <w:rPr>
          <w:b w:val="0"/>
          <w:noProof/>
          <w:sz w:val="18"/>
        </w:rPr>
      </w:r>
      <w:r w:rsidRPr="002B30C6">
        <w:rPr>
          <w:b w:val="0"/>
          <w:noProof/>
          <w:sz w:val="18"/>
        </w:rPr>
        <w:fldChar w:fldCharType="separate"/>
      </w:r>
      <w:r w:rsidRPr="002B30C6">
        <w:rPr>
          <w:b w:val="0"/>
          <w:noProof/>
          <w:sz w:val="18"/>
        </w:rPr>
        <w:t>188</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_Toc485735099 \h </w:instrText>
      </w:r>
      <w:r w:rsidRPr="002B30C6">
        <w:rPr>
          <w:noProof/>
        </w:rPr>
      </w:r>
      <w:r w:rsidRPr="002B30C6">
        <w:rPr>
          <w:noProof/>
        </w:rPr>
        <w:fldChar w:fldCharType="separate"/>
      </w:r>
      <w:r w:rsidRPr="002B30C6">
        <w:rPr>
          <w:noProof/>
        </w:rPr>
        <w:t>188</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2B30C6">
        <w:rPr>
          <w:b w:val="0"/>
          <w:noProof/>
          <w:sz w:val="18"/>
        </w:rPr>
        <w:tab/>
      </w:r>
      <w:r w:rsidRPr="002B30C6">
        <w:rPr>
          <w:b w:val="0"/>
          <w:noProof/>
          <w:sz w:val="18"/>
        </w:rPr>
        <w:fldChar w:fldCharType="begin"/>
      </w:r>
      <w:r w:rsidRPr="002B30C6">
        <w:rPr>
          <w:b w:val="0"/>
          <w:noProof/>
          <w:sz w:val="18"/>
        </w:rPr>
        <w:instrText xml:space="preserve"> PAGEREF _Toc485735100 \h </w:instrText>
      </w:r>
      <w:r w:rsidRPr="002B30C6">
        <w:rPr>
          <w:b w:val="0"/>
          <w:noProof/>
          <w:sz w:val="18"/>
        </w:rPr>
      </w:r>
      <w:r w:rsidRPr="002B30C6">
        <w:rPr>
          <w:b w:val="0"/>
          <w:noProof/>
          <w:sz w:val="18"/>
        </w:rPr>
        <w:fldChar w:fldCharType="separate"/>
      </w:r>
      <w:r w:rsidRPr="002B30C6">
        <w:rPr>
          <w:b w:val="0"/>
          <w:noProof/>
          <w:sz w:val="18"/>
        </w:rPr>
        <w:t>188</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2B30C6">
        <w:rPr>
          <w:noProof/>
        </w:rPr>
        <w:tab/>
      </w:r>
      <w:r w:rsidRPr="002B30C6">
        <w:rPr>
          <w:noProof/>
        </w:rPr>
        <w:fldChar w:fldCharType="begin"/>
      </w:r>
      <w:r w:rsidRPr="002B30C6">
        <w:rPr>
          <w:noProof/>
        </w:rPr>
        <w:instrText xml:space="preserve"> PAGEREF _Toc485735101 \h </w:instrText>
      </w:r>
      <w:r w:rsidRPr="002B30C6">
        <w:rPr>
          <w:noProof/>
        </w:rPr>
      </w:r>
      <w:r w:rsidRPr="002B30C6">
        <w:rPr>
          <w:noProof/>
        </w:rPr>
        <w:fldChar w:fldCharType="separate"/>
      </w:r>
      <w:r w:rsidRPr="002B30C6">
        <w:rPr>
          <w:noProof/>
        </w:rPr>
        <w:t>188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2B30C6">
        <w:rPr>
          <w:noProof/>
        </w:rPr>
        <w:tab/>
      </w:r>
      <w:r w:rsidRPr="002B30C6">
        <w:rPr>
          <w:noProof/>
        </w:rPr>
        <w:fldChar w:fldCharType="begin"/>
      </w:r>
      <w:r w:rsidRPr="002B30C6">
        <w:rPr>
          <w:noProof/>
        </w:rPr>
        <w:instrText xml:space="preserve"> PAGEREF _Toc485735102 \h </w:instrText>
      </w:r>
      <w:r w:rsidRPr="002B30C6">
        <w:rPr>
          <w:noProof/>
        </w:rPr>
      </w:r>
      <w:r w:rsidRPr="002B30C6">
        <w:rPr>
          <w:noProof/>
        </w:rPr>
        <w:fldChar w:fldCharType="separate"/>
      </w:r>
      <w:r w:rsidRPr="002B30C6">
        <w:rPr>
          <w:noProof/>
        </w:rPr>
        <w:t>189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2B30C6">
        <w:rPr>
          <w:noProof/>
        </w:rPr>
        <w:tab/>
      </w:r>
      <w:r w:rsidRPr="002B30C6">
        <w:rPr>
          <w:noProof/>
        </w:rPr>
        <w:fldChar w:fldCharType="begin"/>
      </w:r>
      <w:r w:rsidRPr="002B30C6">
        <w:rPr>
          <w:noProof/>
        </w:rPr>
        <w:instrText xml:space="preserve"> PAGEREF _Toc485735103 \h </w:instrText>
      </w:r>
      <w:r w:rsidRPr="002B30C6">
        <w:rPr>
          <w:noProof/>
        </w:rPr>
      </w:r>
      <w:r w:rsidRPr="002B30C6">
        <w:rPr>
          <w:noProof/>
        </w:rPr>
        <w:fldChar w:fldCharType="separate"/>
      </w:r>
      <w:r w:rsidRPr="002B30C6">
        <w:rPr>
          <w:noProof/>
        </w:rPr>
        <w:t>190</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2B30C6">
        <w:rPr>
          <w:b w:val="0"/>
          <w:noProof/>
          <w:sz w:val="18"/>
        </w:rPr>
        <w:tab/>
      </w:r>
      <w:r w:rsidRPr="002B30C6">
        <w:rPr>
          <w:b w:val="0"/>
          <w:noProof/>
          <w:sz w:val="18"/>
        </w:rPr>
        <w:fldChar w:fldCharType="begin"/>
      </w:r>
      <w:r w:rsidRPr="002B30C6">
        <w:rPr>
          <w:b w:val="0"/>
          <w:noProof/>
          <w:sz w:val="18"/>
        </w:rPr>
        <w:instrText xml:space="preserve"> PAGEREF _Toc485735104 \h </w:instrText>
      </w:r>
      <w:r w:rsidRPr="002B30C6">
        <w:rPr>
          <w:b w:val="0"/>
          <w:noProof/>
          <w:sz w:val="18"/>
        </w:rPr>
      </w:r>
      <w:r w:rsidRPr="002B30C6">
        <w:rPr>
          <w:b w:val="0"/>
          <w:noProof/>
          <w:sz w:val="18"/>
        </w:rPr>
        <w:fldChar w:fldCharType="separate"/>
      </w:r>
      <w:r w:rsidRPr="002B30C6">
        <w:rPr>
          <w:b w:val="0"/>
          <w:noProof/>
          <w:sz w:val="18"/>
        </w:rPr>
        <w:t>191</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2B30C6">
        <w:rPr>
          <w:noProof/>
        </w:rPr>
        <w:tab/>
      </w:r>
      <w:r w:rsidRPr="002B30C6">
        <w:rPr>
          <w:noProof/>
        </w:rPr>
        <w:fldChar w:fldCharType="begin"/>
      </w:r>
      <w:r w:rsidRPr="002B30C6">
        <w:rPr>
          <w:noProof/>
        </w:rPr>
        <w:instrText xml:space="preserve"> PAGEREF _Toc485735105 \h </w:instrText>
      </w:r>
      <w:r w:rsidRPr="002B30C6">
        <w:rPr>
          <w:noProof/>
        </w:rPr>
      </w:r>
      <w:r w:rsidRPr="002B30C6">
        <w:rPr>
          <w:noProof/>
        </w:rPr>
        <w:fldChar w:fldCharType="separate"/>
      </w:r>
      <w:r w:rsidRPr="002B30C6">
        <w:rPr>
          <w:noProof/>
        </w:rPr>
        <w:t>191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2B30C6">
        <w:rPr>
          <w:noProof/>
        </w:rPr>
        <w:tab/>
      </w:r>
      <w:r w:rsidRPr="002B30C6">
        <w:rPr>
          <w:noProof/>
        </w:rPr>
        <w:fldChar w:fldCharType="begin"/>
      </w:r>
      <w:r w:rsidRPr="002B30C6">
        <w:rPr>
          <w:noProof/>
        </w:rPr>
        <w:instrText xml:space="preserve"> PAGEREF _Toc485735106 \h </w:instrText>
      </w:r>
      <w:r w:rsidRPr="002B30C6">
        <w:rPr>
          <w:noProof/>
        </w:rPr>
      </w:r>
      <w:r w:rsidRPr="002B30C6">
        <w:rPr>
          <w:noProof/>
        </w:rPr>
        <w:fldChar w:fldCharType="separate"/>
      </w:r>
      <w:r w:rsidRPr="002B30C6">
        <w:rPr>
          <w:noProof/>
        </w:rPr>
        <w:t>191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2B30C6">
        <w:rPr>
          <w:noProof/>
        </w:rPr>
        <w:tab/>
      </w:r>
      <w:r w:rsidRPr="002B30C6">
        <w:rPr>
          <w:noProof/>
        </w:rPr>
        <w:fldChar w:fldCharType="begin"/>
      </w:r>
      <w:r w:rsidRPr="002B30C6">
        <w:rPr>
          <w:noProof/>
        </w:rPr>
        <w:instrText xml:space="preserve"> PAGEREF _Toc485735107 \h </w:instrText>
      </w:r>
      <w:r w:rsidRPr="002B30C6">
        <w:rPr>
          <w:noProof/>
        </w:rPr>
      </w:r>
      <w:r w:rsidRPr="002B30C6">
        <w:rPr>
          <w:noProof/>
        </w:rPr>
        <w:fldChar w:fldCharType="separate"/>
      </w:r>
      <w:r w:rsidRPr="002B30C6">
        <w:rPr>
          <w:noProof/>
        </w:rPr>
        <w:t>192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2B30C6">
        <w:rPr>
          <w:noProof/>
        </w:rPr>
        <w:tab/>
      </w:r>
      <w:r w:rsidRPr="002B30C6">
        <w:rPr>
          <w:noProof/>
        </w:rPr>
        <w:fldChar w:fldCharType="begin"/>
      </w:r>
      <w:r w:rsidRPr="002B30C6">
        <w:rPr>
          <w:noProof/>
        </w:rPr>
        <w:instrText xml:space="preserve"> PAGEREF _Toc485735108 \h </w:instrText>
      </w:r>
      <w:r w:rsidRPr="002B30C6">
        <w:rPr>
          <w:noProof/>
        </w:rPr>
      </w:r>
      <w:r w:rsidRPr="002B30C6">
        <w:rPr>
          <w:noProof/>
        </w:rPr>
        <w:fldChar w:fldCharType="separate"/>
      </w:r>
      <w:r w:rsidRPr="002B30C6">
        <w:rPr>
          <w:noProof/>
        </w:rPr>
        <w:t>192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2B30C6">
        <w:rPr>
          <w:noProof/>
        </w:rPr>
        <w:tab/>
      </w:r>
      <w:r w:rsidRPr="002B30C6">
        <w:rPr>
          <w:noProof/>
        </w:rPr>
        <w:fldChar w:fldCharType="begin"/>
      </w:r>
      <w:r w:rsidRPr="002B30C6">
        <w:rPr>
          <w:noProof/>
        </w:rPr>
        <w:instrText xml:space="preserve"> PAGEREF _Toc485735109 \h </w:instrText>
      </w:r>
      <w:r w:rsidRPr="002B30C6">
        <w:rPr>
          <w:noProof/>
        </w:rPr>
      </w:r>
      <w:r w:rsidRPr="002B30C6">
        <w:rPr>
          <w:noProof/>
        </w:rPr>
        <w:fldChar w:fldCharType="separate"/>
      </w:r>
      <w:r w:rsidRPr="002B30C6">
        <w:rPr>
          <w:noProof/>
        </w:rPr>
        <w:t>193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2B30C6">
        <w:rPr>
          <w:noProof/>
        </w:rPr>
        <w:tab/>
      </w:r>
      <w:r w:rsidRPr="002B30C6">
        <w:rPr>
          <w:noProof/>
        </w:rPr>
        <w:fldChar w:fldCharType="begin"/>
      </w:r>
      <w:r w:rsidRPr="002B30C6">
        <w:rPr>
          <w:noProof/>
        </w:rPr>
        <w:instrText xml:space="preserve"> PAGEREF _Toc485735110 \h </w:instrText>
      </w:r>
      <w:r w:rsidRPr="002B30C6">
        <w:rPr>
          <w:noProof/>
        </w:rPr>
      </w:r>
      <w:r w:rsidRPr="002B30C6">
        <w:rPr>
          <w:noProof/>
        </w:rPr>
        <w:fldChar w:fldCharType="separate"/>
      </w:r>
      <w:r w:rsidRPr="002B30C6">
        <w:rPr>
          <w:noProof/>
        </w:rPr>
        <w:t>194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lastRenderedPageBreak/>
        <w:t>51</w:t>
      </w:r>
      <w:r>
        <w:rPr>
          <w:noProof/>
        </w:rPr>
        <w:noBreakHyphen/>
        <w:t>55</w:t>
      </w:r>
      <w:r>
        <w:rPr>
          <w:noProof/>
        </w:rPr>
        <w:tab/>
        <w:t>Payments of GST relating to GST joint ventures</w:t>
      </w:r>
      <w:r w:rsidRPr="002B30C6">
        <w:rPr>
          <w:noProof/>
        </w:rPr>
        <w:tab/>
      </w:r>
      <w:r w:rsidRPr="002B30C6">
        <w:rPr>
          <w:noProof/>
        </w:rPr>
        <w:fldChar w:fldCharType="begin"/>
      </w:r>
      <w:r w:rsidRPr="002B30C6">
        <w:rPr>
          <w:noProof/>
        </w:rPr>
        <w:instrText xml:space="preserve"> PAGEREF _Toc485735111 \h </w:instrText>
      </w:r>
      <w:r w:rsidRPr="002B30C6">
        <w:rPr>
          <w:noProof/>
        </w:rPr>
      </w:r>
      <w:r w:rsidRPr="002B30C6">
        <w:rPr>
          <w:noProof/>
        </w:rPr>
        <w:fldChar w:fldCharType="separate"/>
      </w:r>
      <w:r w:rsidRPr="002B30C6">
        <w:rPr>
          <w:noProof/>
        </w:rPr>
        <w:t>195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2B30C6">
        <w:rPr>
          <w:noProof/>
        </w:rPr>
        <w:tab/>
      </w:r>
      <w:r w:rsidRPr="002B30C6">
        <w:rPr>
          <w:noProof/>
        </w:rPr>
        <w:fldChar w:fldCharType="begin"/>
      </w:r>
      <w:r w:rsidRPr="002B30C6">
        <w:rPr>
          <w:noProof/>
        </w:rPr>
        <w:instrText xml:space="preserve"> PAGEREF _Toc485735112 \h </w:instrText>
      </w:r>
      <w:r w:rsidRPr="002B30C6">
        <w:rPr>
          <w:noProof/>
        </w:rPr>
      </w:r>
      <w:r w:rsidRPr="002B30C6">
        <w:rPr>
          <w:noProof/>
        </w:rPr>
        <w:fldChar w:fldCharType="separate"/>
      </w:r>
      <w:r w:rsidRPr="002B30C6">
        <w:rPr>
          <w:noProof/>
        </w:rPr>
        <w:t>195</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2B30C6">
        <w:rPr>
          <w:b w:val="0"/>
          <w:noProof/>
          <w:sz w:val="18"/>
        </w:rPr>
        <w:tab/>
      </w:r>
      <w:r w:rsidRPr="002B30C6">
        <w:rPr>
          <w:b w:val="0"/>
          <w:noProof/>
          <w:sz w:val="18"/>
        </w:rPr>
        <w:fldChar w:fldCharType="begin"/>
      </w:r>
      <w:r w:rsidRPr="002B30C6">
        <w:rPr>
          <w:b w:val="0"/>
          <w:noProof/>
          <w:sz w:val="18"/>
        </w:rPr>
        <w:instrText xml:space="preserve"> PAGEREF _Toc485735113 \h </w:instrText>
      </w:r>
      <w:r w:rsidRPr="002B30C6">
        <w:rPr>
          <w:b w:val="0"/>
          <w:noProof/>
          <w:sz w:val="18"/>
        </w:rPr>
      </w:r>
      <w:r w:rsidRPr="002B30C6">
        <w:rPr>
          <w:b w:val="0"/>
          <w:noProof/>
          <w:sz w:val="18"/>
        </w:rPr>
        <w:fldChar w:fldCharType="separate"/>
      </w:r>
      <w:r w:rsidRPr="002B30C6">
        <w:rPr>
          <w:b w:val="0"/>
          <w:noProof/>
          <w:sz w:val="18"/>
        </w:rPr>
        <w:t>196</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2B30C6">
        <w:rPr>
          <w:noProof/>
        </w:rPr>
        <w:tab/>
      </w:r>
      <w:r w:rsidRPr="002B30C6">
        <w:rPr>
          <w:noProof/>
        </w:rPr>
        <w:fldChar w:fldCharType="begin"/>
      </w:r>
      <w:r w:rsidRPr="002B30C6">
        <w:rPr>
          <w:noProof/>
        </w:rPr>
        <w:instrText xml:space="preserve"> PAGEREF _Toc485735114 \h </w:instrText>
      </w:r>
      <w:r w:rsidRPr="002B30C6">
        <w:rPr>
          <w:noProof/>
        </w:rPr>
      </w:r>
      <w:r w:rsidRPr="002B30C6">
        <w:rPr>
          <w:noProof/>
        </w:rPr>
        <w:fldChar w:fldCharType="separate"/>
      </w:r>
      <w:r w:rsidRPr="002B30C6">
        <w:rPr>
          <w:noProof/>
        </w:rPr>
        <w:t>196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2B30C6">
        <w:rPr>
          <w:noProof/>
        </w:rPr>
        <w:tab/>
      </w:r>
      <w:r w:rsidRPr="002B30C6">
        <w:rPr>
          <w:noProof/>
        </w:rPr>
        <w:fldChar w:fldCharType="begin"/>
      </w:r>
      <w:r w:rsidRPr="002B30C6">
        <w:rPr>
          <w:noProof/>
        </w:rPr>
        <w:instrText xml:space="preserve"> PAGEREF _Toc485735115 \h </w:instrText>
      </w:r>
      <w:r w:rsidRPr="002B30C6">
        <w:rPr>
          <w:noProof/>
        </w:rPr>
      </w:r>
      <w:r w:rsidRPr="002B30C6">
        <w:rPr>
          <w:noProof/>
        </w:rPr>
        <w:fldChar w:fldCharType="separate"/>
      </w:r>
      <w:r w:rsidRPr="002B30C6">
        <w:rPr>
          <w:noProof/>
        </w:rPr>
        <w:t>197</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2B30C6">
        <w:rPr>
          <w:b w:val="0"/>
          <w:noProof/>
          <w:sz w:val="18"/>
        </w:rPr>
        <w:tab/>
      </w:r>
      <w:r w:rsidRPr="002B30C6">
        <w:rPr>
          <w:b w:val="0"/>
          <w:noProof/>
          <w:sz w:val="18"/>
        </w:rPr>
        <w:fldChar w:fldCharType="begin"/>
      </w:r>
      <w:r w:rsidRPr="002B30C6">
        <w:rPr>
          <w:b w:val="0"/>
          <w:noProof/>
          <w:sz w:val="18"/>
        </w:rPr>
        <w:instrText xml:space="preserve"> PAGEREF _Toc485735116 \h </w:instrText>
      </w:r>
      <w:r w:rsidRPr="002B30C6">
        <w:rPr>
          <w:b w:val="0"/>
          <w:noProof/>
          <w:sz w:val="18"/>
        </w:rPr>
      </w:r>
      <w:r w:rsidRPr="002B30C6">
        <w:rPr>
          <w:b w:val="0"/>
          <w:noProof/>
          <w:sz w:val="18"/>
        </w:rPr>
        <w:fldChar w:fldCharType="separate"/>
      </w:r>
      <w:r w:rsidRPr="002B30C6">
        <w:rPr>
          <w:b w:val="0"/>
          <w:noProof/>
          <w:sz w:val="18"/>
        </w:rPr>
        <w:t>198</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2B30C6">
        <w:rPr>
          <w:noProof/>
        </w:rPr>
        <w:tab/>
      </w:r>
      <w:r w:rsidRPr="002B30C6">
        <w:rPr>
          <w:noProof/>
        </w:rPr>
        <w:fldChar w:fldCharType="begin"/>
      </w:r>
      <w:r w:rsidRPr="002B30C6">
        <w:rPr>
          <w:noProof/>
        </w:rPr>
        <w:instrText xml:space="preserve"> PAGEREF _Toc485735117 \h </w:instrText>
      </w:r>
      <w:r w:rsidRPr="002B30C6">
        <w:rPr>
          <w:noProof/>
        </w:rPr>
      </w:r>
      <w:r w:rsidRPr="002B30C6">
        <w:rPr>
          <w:noProof/>
        </w:rPr>
        <w:fldChar w:fldCharType="separate"/>
      </w:r>
      <w:r w:rsidRPr="002B30C6">
        <w:rPr>
          <w:noProof/>
        </w:rPr>
        <w:t>198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2B30C6">
        <w:rPr>
          <w:noProof/>
        </w:rPr>
        <w:tab/>
      </w:r>
      <w:r w:rsidRPr="002B30C6">
        <w:rPr>
          <w:noProof/>
        </w:rPr>
        <w:fldChar w:fldCharType="begin"/>
      </w:r>
      <w:r w:rsidRPr="002B30C6">
        <w:rPr>
          <w:noProof/>
        </w:rPr>
        <w:instrText xml:space="preserve"> PAGEREF _Toc485735118 \h </w:instrText>
      </w:r>
      <w:r w:rsidRPr="002B30C6">
        <w:rPr>
          <w:noProof/>
        </w:rPr>
      </w:r>
      <w:r w:rsidRPr="002B30C6">
        <w:rPr>
          <w:noProof/>
        </w:rPr>
        <w:fldChar w:fldCharType="separate"/>
      </w:r>
      <w:r w:rsidRPr="002B30C6">
        <w:rPr>
          <w:noProof/>
        </w:rPr>
        <w:t>198</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54—GST branches</w:t>
      </w:r>
      <w:r w:rsidRPr="002B30C6">
        <w:rPr>
          <w:b w:val="0"/>
          <w:noProof/>
          <w:sz w:val="18"/>
        </w:rPr>
        <w:tab/>
      </w:r>
      <w:r w:rsidRPr="002B30C6">
        <w:rPr>
          <w:b w:val="0"/>
          <w:noProof/>
          <w:sz w:val="18"/>
        </w:rPr>
        <w:fldChar w:fldCharType="begin"/>
      </w:r>
      <w:r w:rsidRPr="002B30C6">
        <w:rPr>
          <w:b w:val="0"/>
          <w:noProof/>
          <w:sz w:val="18"/>
        </w:rPr>
        <w:instrText xml:space="preserve"> PAGEREF _Toc485735119 \h </w:instrText>
      </w:r>
      <w:r w:rsidRPr="002B30C6">
        <w:rPr>
          <w:b w:val="0"/>
          <w:noProof/>
          <w:sz w:val="18"/>
        </w:rPr>
      </w:r>
      <w:r w:rsidRPr="002B30C6">
        <w:rPr>
          <w:b w:val="0"/>
          <w:noProof/>
          <w:sz w:val="18"/>
        </w:rPr>
        <w:fldChar w:fldCharType="separate"/>
      </w:r>
      <w:r w:rsidRPr="002B30C6">
        <w:rPr>
          <w:b w:val="0"/>
          <w:noProof/>
          <w:sz w:val="18"/>
        </w:rPr>
        <w:t>200</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_Toc485735120 \h </w:instrText>
      </w:r>
      <w:r w:rsidRPr="002B30C6">
        <w:rPr>
          <w:noProof/>
        </w:rPr>
      </w:r>
      <w:r w:rsidRPr="002B30C6">
        <w:rPr>
          <w:noProof/>
        </w:rPr>
        <w:fldChar w:fldCharType="separate"/>
      </w:r>
      <w:r w:rsidRPr="002B30C6">
        <w:rPr>
          <w:noProof/>
        </w:rPr>
        <w:t>200</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2B30C6">
        <w:rPr>
          <w:b w:val="0"/>
          <w:noProof/>
          <w:sz w:val="18"/>
        </w:rPr>
        <w:tab/>
      </w:r>
      <w:r w:rsidRPr="002B30C6">
        <w:rPr>
          <w:b w:val="0"/>
          <w:noProof/>
          <w:sz w:val="18"/>
        </w:rPr>
        <w:fldChar w:fldCharType="begin"/>
      </w:r>
      <w:r w:rsidRPr="002B30C6">
        <w:rPr>
          <w:b w:val="0"/>
          <w:noProof/>
          <w:sz w:val="18"/>
        </w:rPr>
        <w:instrText xml:space="preserve"> PAGEREF _Toc485735121 \h </w:instrText>
      </w:r>
      <w:r w:rsidRPr="002B30C6">
        <w:rPr>
          <w:b w:val="0"/>
          <w:noProof/>
          <w:sz w:val="18"/>
        </w:rPr>
      </w:r>
      <w:r w:rsidRPr="002B30C6">
        <w:rPr>
          <w:b w:val="0"/>
          <w:noProof/>
          <w:sz w:val="18"/>
        </w:rPr>
        <w:fldChar w:fldCharType="separate"/>
      </w:r>
      <w:r w:rsidRPr="002B30C6">
        <w:rPr>
          <w:b w:val="0"/>
          <w:noProof/>
          <w:sz w:val="18"/>
        </w:rPr>
        <w:t>200</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2B30C6">
        <w:rPr>
          <w:noProof/>
        </w:rPr>
        <w:tab/>
      </w:r>
      <w:r w:rsidRPr="002B30C6">
        <w:rPr>
          <w:noProof/>
        </w:rPr>
        <w:fldChar w:fldCharType="begin"/>
      </w:r>
      <w:r w:rsidRPr="002B30C6">
        <w:rPr>
          <w:noProof/>
        </w:rPr>
        <w:instrText xml:space="preserve"> PAGEREF _Toc485735122 \h </w:instrText>
      </w:r>
      <w:r w:rsidRPr="002B30C6">
        <w:rPr>
          <w:noProof/>
        </w:rPr>
      </w:r>
      <w:r w:rsidRPr="002B30C6">
        <w:rPr>
          <w:noProof/>
        </w:rPr>
        <w:fldChar w:fldCharType="separate"/>
      </w:r>
      <w:r w:rsidRPr="002B30C6">
        <w:rPr>
          <w:noProof/>
        </w:rPr>
        <w:t>200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2B30C6">
        <w:rPr>
          <w:noProof/>
        </w:rPr>
        <w:tab/>
      </w:r>
      <w:r w:rsidRPr="002B30C6">
        <w:rPr>
          <w:noProof/>
        </w:rPr>
        <w:fldChar w:fldCharType="begin"/>
      </w:r>
      <w:r w:rsidRPr="002B30C6">
        <w:rPr>
          <w:noProof/>
        </w:rPr>
        <w:instrText xml:space="preserve"> PAGEREF _Toc485735123 \h </w:instrText>
      </w:r>
      <w:r w:rsidRPr="002B30C6">
        <w:rPr>
          <w:noProof/>
        </w:rPr>
      </w:r>
      <w:r w:rsidRPr="002B30C6">
        <w:rPr>
          <w:noProof/>
        </w:rPr>
        <w:fldChar w:fldCharType="separate"/>
      </w:r>
      <w:r w:rsidRPr="002B30C6">
        <w:rPr>
          <w:noProof/>
        </w:rPr>
        <w:t>201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2B30C6">
        <w:rPr>
          <w:noProof/>
        </w:rPr>
        <w:tab/>
      </w:r>
      <w:r w:rsidRPr="002B30C6">
        <w:rPr>
          <w:noProof/>
        </w:rPr>
        <w:fldChar w:fldCharType="begin"/>
      </w:r>
      <w:r w:rsidRPr="002B30C6">
        <w:rPr>
          <w:noProof/>
        </w:rPr>
        <w:instrText xml:space="preserve"> PAGEREF _Toc485735124 \h </w:instrText>
      </w:r>
      <w:r w:rsidRPr="002B30C6">
        <w:rPr>
          <w:noProof/>
        </w:rPr>
      </w:r>
      <w:r w:rsidRPr="002B30C6">
        <w:rPr>
          <w:noProof/>
        </w:rPr>
        <w:fldChar w:fldCharType="separate"/>
      </w:r>
      <w:r w:rsidRPr="002B30C6">
        <w:rPr>
          <w:noProof/>
        </w:rPr>
        <w:t>201</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2B30C6">
        <w:rPr>
          <w:b w:val="0"/>
          <w:noProof/>
          <w:sz w:val="18"/>
        </w:rPr>
        <w:tab/>
      </w:r>
      <w:r w:rsidRPr="002B30C6">
        <w:rPr>
          <w:b w:val="0"/>
          <w:noProof/>
          <w:sz w:val="18"/>
        </w:rPr>
        <w:fldChar w:fldCharType="begin"/>
      </w:r>
      <w:r w:rsidRPr="002B30C6">
        <w:rPr>
          <w:b w:val="0"/>
          <w:noProof/>
          <w:sz w:val="18"/>
        </w:rPr>
        <w:instrText xml:space="preserve"> PAGEREF _Toc485735125 \h </w:instrText>
      </w:r>
      <w:r w:rsidRPr="002B30C6">
        <w:rPr>
          <w:b w:val="0"/>
          <w:noProof/>
          <w:sz w:val="18"/>
        </w:rPr>
      </w:r>
      <w:r w:rsidRPr="002B30C6">
        <w:rPr>
          <w:b w:val="0"/>
          <w:noProof/>
          <w:sz w:val="18"/>
        </w:rPr>
        <w:fldChar w:fldCharType="separate"/>
      </w:r>
      <w:r w:rsidRPr="002B30C6">
        <w:rPr>
          <w:b w:val="0"/>
          <w:noProof/>
          <w:sz w:val="18"/>
        </w:rPr>
        <w:t>202</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2B30C6">
        <w:rPr>
          <w:noProof/>
        </w:rPr>
        <w:tab/>
      </w:r>
      <w:r w:rsidRPr="002B30C6">
        <w:rPr>
          <w:noProof/>
        </w:rPr>
        <w:fldChar w:fldCharType="begin"/>
      </w:r>
      <w:r w:rsidRPr="002B30C6">
        <w:rPr>
          <w:noProof/>
        </w:rPr>
        <w:instrText xml:space="preserve"> PAGEREF _Toc485735126 \h </w:instrText>
      </w:r>
      <w:r w:rsidRPr="002B30C6">
        <w:rPr>
          <w:noProof/>
        </w:rPr>
      </w:r>
      <w:r w:rsidRPr="002B30C6">
        <w:rPr>
          <w:noProof/>
        </w:rPr>
        <w:fldChar w:fldCharType="separate"/>
      </w:r>
      <w:r w:rsidRPr="002B30C6">
        <w:rPr>
          <w:noProof/>
        </w:rPr>
        <w:t>202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2B30C6">
        <w:rPr>
          <w:noProof/>
        </w:rPr>
        <w:tab/>
      </w:r>
      <w:r w:rsidRPr="002B30C6">
        <w:rPr>
          <w:noProof/>
        </w:rPr>
        <w:fldChar w:fldCharType="begin"/>
      </w:r>
      <w:r w:rsidRPr="002B30C6">
        <w:rPr>
          <w:noProof/>
        </w:rPr>
        <w:instrText xml:space="preserve"> PAGEREF _Toc485735127 \h </w:instrText>
      </w:r>
      <w:r w:rsidRPr="002B30C6">
        <w:rPr>
          <w:noProof/>
        </w:rPr>
      </w:r>
      <w:r w:rsidRPr="002B30C6">
        <w:rPr>
          <w:noProof/>
        </w:rPr>
        <w:fldChar w:fldCharType="separate"/>
      </w:r>
      <w:r w:rsidRPr="002B30C6">
        <w:rPr>
          <w:noProof/>
        </w:rPr>
        <w:t>202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2B30C6">
        <w:rPr>
          <w:noProof/>
        </w:rPr>
        <w:tab/>
      </w:r>
      <w:r w:rsidRPr="002B30C6">
        <w:rPr>
          <w:noProof/>
        </w:rPr>
        <w:fldChar w:fldCharType="begin"/>
      </w:r>
      <w:r w:rsidRPr="002B30C6">
        <w:rPr>
          <w:noProof/>
        </w:rPr>
        <w:instrText xml:space="preserve"> PAGEREF _Toc485735128 \h </w:instrText>
      </w:r>
      <w:r w:rsidRPr="002B30C6">
        <w:rPr>
          <w:noProof/>
        </w:rPr>
      </w:r>
      <w:r w:rsidRPr="002B30C6">
        <w:rPr>
          <w:noProof/>
        </w:rPr>
        <w:fldChar w:fldCharType="separate"/>
      </w:r>
      <w:r w:rsidRPr="002B30C6">
        <w:rPr>
          <w:noProof/>
        </w:rPr>
        <w:t>203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2B30C6">
        <w:rPr>
          <w:noProof/>
        </w:rPr>
        <w:tab/>
      </w:r>
      <w:r w:rsidRPr="002B30C6">
        <w:rPr>
          <w:noProof/>
        </w:rPr>
        <w:fldChar w:fldCharType="begin"/>
      </w:r>
      <w:r w:rsidRPr="002B30C6">
        <w:rPr>
          <w:noProof/>
        </w:rPr>
        <w:instrText xml:space="preserve"> PAGEREF _Toc485735129 \h </w:instrText>
      </w:r>
      <w:r w:rsidRPr="002B30C6">
        <w:rPr>
          <w:noProof/>
        </w:rPr>
      </w:r>
      <w:r w:rsidRPr="002B30C6">
        <w:rPr>
          <w:noProof/>
        </w:rPr>
        <w:fldChar w:fldCharType="separate"/>
      </w:r>
      <w:r w:rsidRPr="002B30C6">
        <w:rPr>
          <w:noProof/>
        </w:rPr>
        <w:t>204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2B30C6">
        <w:rPr>
          <w:noProof/>
        </w:rPr>
        <w:tab/>
      </w:r>
      <w:r w:rsidRPr="002B30C6">
        <w:rPr>
          <w:noProof/>
        </w:rPr>
        <w:fldChar w:fldCharType="begin"/>
      </w:r>
      <w:r w:rsidRPr="002B30C6">
        <w:rPr>
          <w:noProof/>
        </w:rPr>
        <w:instrText xml:space="preserve"> PAGEREF _Toc485735130 \h </w:instrText>
      </w:r>
      <w:r w:rsidRPr="002B30C6">
        <w:rPr>
          <w:noProof/>
        </w:rPr>
      </w:r>
      <w:r w:rsidRPr="002B30C6">
        <w:rPr>
          <w:noProof/>
        </w:rPr>
        <w:fldChar w:fldCharType="separate"/>
      </w:r>
      <w:r w:rsidRPr="002B30C6">
        <w:rPr>
          <w:noProof/>
        </w:rPr>
        <w:t>204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2B30C6">
        <w:rPr>
          <w:noProof/>
        </w:rPr>
        <w:tab/>
      </w:r>
      <w:r w:rsidRPr="002B30C6">
        <w:rPr>
          <w:noProof/>
        </w:rPr>
        <w:fldChar w:fldCharType="begin"/>
      </w:r>
      <w:r w:rsidRPr="002B30C6">
        <w:rPr>
          <w:noProof/>
        </w:rPr>
        <w:instrText xml:space="preserve"> PAGEREF _Toc485735131 \h </w:instrText>
      </w:r>
      <w:r w:rsidRPr="002B30C6">
        <w:rPr>
          <w:noProof/>
        </w:rPr>
      </w:r>
      <w:r w:rsidRPr="002B30C6">
        <w:rPr>
          <w:noProof/>
        </w:rPr>
        <w:fldChar w:fldCharType="separate"/>
      </w:r>
      <w:r w:rsidRPr="002B30C6">
        <w:rPr>
          <w:noProof/>
        </w:rPr>
        <w:t>204</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2B30C6">
        <w:rPr>
          <w:b w:val="0"/>
          <w:noProof/>
          <w:sz w:val="18"/>
        </w:rPr>
        <w:tab/>
      </w:r>
      <w:r w:rsidRPr="002B30C6">
        <w:rPr>
          <w:b w:val="0"/>
          <w:noProof/>
          <w:sz w:val="18"/>
        </w:rPr>
        <w:fldChar w:fldCharType="begin"/>
      </w:r>
      <w:r w:rsidRPr="002B30C6">
        <w:rPr>
          <w:b w:val="0"/>
          <w:noProof/>
          <w:sz w:val="18"/>
        </w:rPr>
        <w:instrText xml:space="preserve"> PAGEREF _Toc485735132 \h </w:instrText>
      </w:r>
      <w:r w:rsidRPr="002B30C6">
        <w:rPr>
          <w:b w:val="0"/>
          <w:noProof/>
          <w:sz w:val="18"/>
        </w:rPr>
      </w:r>
      <w:r w:rsidRPr="002B30C6">
        <w:rPr>
          <w:b w:val="0"/>
          <w:noProof/>
          <w:sz w:val="18"/>
        </w:rPr>
        <w:fldChar w:fldCharType="separate"/>
      </w:r>
      <w:r w:rsidRPr="002B30C6">
        <w:rPr>
          <w:b w:val="0"/>
          <w:noProof/>
          <w:sz w:val="18"/>
        </w:rPr>
        <w:t>205</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2B30C6">
        <w:rPr>
          <w:noProof/>
        </w:rPr>
        <w:tab/>
      </w:r>
      <w:r w:rsidRPr="002B30C6">
        <w:rPr>
          <w:noProof/>
        </w:rPr>
        <w:fldChar w:fldCharType="begin"/>
      </w:r>
      <w:r w:rsidRPr="002B30C6">
        <w:rPr>
          <w:noProof/>
        </w:rPr>
        <w:instrText xml:space="preserve"> PAGEREF _Toc485735133 \h </w:instrText>
      </w:r>
      <w:r w:rsidRPr="002B30C6">
        <w:rPr>
          <w:noProof/>
        </w:rPr>
      </w:r>
      <w:r w:rsidRPr="002B30C6">
        <w:rPr>
          <w:noProof/>
        </w:rPr>
        <w:fldChar w:fldCharType="separate"/>
      </w:r>
      <w:r w:rsidRPr="002B30C6">
        <w:rPr>
          <w:noProof/>
        </w:rPr>
        <w:t>205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2B30C6">
        <w:rPr>
          <w:noProof/>
        </w:rPr>
        <w:tab/>
      </w:r>
      <w:r w:rsidRPr="002B30C6">
        <w:rPr>
          <w:noProof/>
        </w:rPr>
        <w:fldChar w:fldCharType="begin"/>
      </w:r>
      <w:r w:rsidRPr="002B30C6">
        <w:rPr>
          <w:noProof/>
        </w:rPr>
        <w:instrText xml:space="preserve"> PAGEREF _Toc485735134 \h </w:instrText>
      </w:r>
      <w:r w:rsidRPr="002B30C6">
        <w:rPr>
          <w:noProof/>
        </w:rPr>
      </w:r>
      <w:r w:rsidRPr="002B30C6">
        <w:rPr>
          <w:noProof/>
        </w:rPr>
        <w:fldChar w:fldCharType="separate"/>
      </w:r>
      <w:r w:rsidRPr="002B30C6">
        <w:rPr>
          <w:noProof/>
        </w:rPr>
        <w:t>205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2B30C6">
        <w:rPr>
          <w:noProof/>
        </w:rPr>
        <w:tab/>
      </w:r>
      <w:r w:rsidRPr="002B30C6">
        <w:rPr>
          <w:noProof/>
        </w:rPr>
        <w:fldChar w:fldCharType="begin"/>
      </w:r>
      <w:r w:rsidRPr="002B30C6">
        <w:rPr>
          <w:noProof/>
        </w:rPr>
        <w:instrText xml:space="preserve"> PAGEREF _Toc485735135 \h </w:instrText>
      </w:r>
      <w:r w:rsidRPr="002B30C6">
        <w:rPr>
          <w:noProof/>
        </w:rPr>
      </w:r>
      <w:r w:rsidRPr="002B30C6">
        <w:rPr>
          <w:noProof/>
        </w:rPr>
        <w:fldChar w:fldCharType="separate"/>
      </w:r>
      <w:r w:rsidRPr="002B30C6">
        <w:rPr>
          <w:noProof/>
        </w:rPr>
        <w:t>206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2B30C6">
        <w:rPr>
          <w:noProof/>
        </w:rPr>
        <w:tab/>
      </w:r>
      <w:r w:rsidRPr="002B30C6">
        <w:rPr>
          <w:noProof/>
        </w:rPr>
        <w:fldChar w:fldCharType="begin"/>
      </w:r>
      <w:r w:rsidRPr="002B30C6">
        <w:rPr>
          <w:noProof/>
        </w:rPr>
        <w:instrText xml:space="preserve"> PAGEREF _Toc485735136 \h </w:instrText>
      </w:r>
      <w:r w:rsidRPr="002B30C6">
        <w:rPr>
          <w:noProof/>
        </w:rPr>
      </w:r>
      <w:r w:rsidRPr="002B30C6">
        <w:rPr>
          <w:noProof/>
        </w:rPr>
        <w:fldChar w:fldCharType="separate"/>
      </w:r>
      <w:r w:rsidRPr="002B30C6">
        <w:rPr>
          <w:noProof/>
        </w:rPr>
        <w:t>206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2B30C6">
        <w:rPr>
          <w:noProof/>
        </w:rPr>
        <w:tab/>
      </w:r>
      <w:r w:rsidRPr="002B30C6">
        <w:rPr>
          <w:noProof/>
        </w:rPr>
        <w:fldChar w:fldCharType="begin"/>
      </w:r>
      <w:r w:rsidRPr="002B30C6">
        <w:rPr>
          <w:noProof/>
        </w:rPr>
        <w:instrText xml:space="preserve"> PAGEREF _Toc485735137 \h </w:instrText>
      </w:r>
      <w:r w:rsidRPr="002B30C6">
        <w:rPr>
          <w:noProof/>
        </w:rPr>
      </w:r>
      <w:r w:rsidRPr="002B30C6">
        <w:rPr>
          <w:noProof/>
        </w:rPr>
        <w:fldChar w:fldCharType="separate"/>
      </w:r>
      <w:r w:rsidRPr="002B30C6">
        <w:rPr>
          <w:noProof/>
        </w:rPr>
        <w:t>207</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2B30C6">
        <w:rPr>
          <w:b w:val="0"/>
          <w:noProof/>
          <w:sz w:val="18"/>
        </w:rPr>
        <w:tab/>
      </w:r>
      <w:r w:rsidRPr="002B30C6">
        <w:rPr>
          <w:b w:val="0"/>
          <w:noProof/>
          <w:sz w:val="18"/>
        </w:rPr>
        <w:fldChar w:fldCharType="begin"/>
      </w:r>
      <w:r w:rsidRPr="002B30C6">
        <w:rPr>
          <w:b w:val="0"/>
          <w:noProof/>
          <w:sz w:val="18"/>
        </w:rPr>
        <w:instrText xml:space="preserve"> PAGEREF _Toc485735138 \h </w:instrText>
      </w:r>
      <w:r w:rsidRPr="002B30C6">
        <w:rPr>
          <w:b w:val="0"/>
          <w:noProof/>
          <w:sz w:val="18"/>
        </w:rPr>
      </w:r>
      <w:r w:rsidRPr="002B30C6">
        <w:rPr>
          <w:b w:val="0"/>
          <w:noProof/>
          <w:sz w:val="18"/>
        </w:rPr>
        <w:fldChar w:fldCharType="separate"/>
      </w:r>
      <w:r w:rsidRPr="002B30C6">
        <w:rPr>
          <w:b w:val="0"/>
          <w:noProof/>
          <w:sz w:val="18"/>
        </w:rPr>
        <w:t>208</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_Toc485735139 \h </w:instrText>
      </w:r>
      <w:r w:rsidRPr="002B30C6">
        <w:rPr>
          <w:noProof/>
        </w:rPr>
      </w:r>
      <w:r w:rsidRPr="002B30C6">
        <w:rPr>
          <w:noProof/>
        </w:rPr>
        <w:fldChar w:fldCharType="separate"/>
      </w:r>
      <w:r w:rsidRPr="002B30C6">
        <w:rPr>
          <w:noProof/>
        </w:rPr>
        <w:t>208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2B30C6">
        <w:rPr>
          <w:noProof/>
        </w:rPr>
        <w:tab/>
      </w:r>
      <w:r w:rsidRPr="002B30C6">
        <w:rPr>
          <w:noProof/>
        </w:rPr>
        <w:fldChar w:fldCharType="begin"/>
      </w:r>
      <w:r w:rsidRPr="002B30C6">
        <w:rPr>
          <w:noProof/>
        </w:rPr>
        <w:instrText xml:space="preserve"> PAGEREF _Toc485735140 \h </w:instrText>
      </w:r>
      <w:r w:rsidRPr="002B30C6">
        <w:rPr>
          <w:noProof/>
        </w:rPr>
      </w:r>
      <w:r w:rsidRPr="002B30C6">
        <w:rPr>
          <w:noProof/>
        </w:rPr>
        <w:fldChar w:fldCharType="separate"/>
      </w:r>
      <w:r w:rsidRPr="002B30C6">
        <w:rPr>
          <w:noProof/>
        </w:rPr>
        <w:t>208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lastRenderedPageBreak/>
        <w:t>57</w:t>
      </w:r>
      <w:r>
        <w:rPr>
          <w:noProof/>
        </w:rPr>
        <w:noBreakHyphen/>
        <w:t>7</w:t>
      </w:r>
      <w:r>
        <w:rPr>
          <w:noProof/>
        </w:rPr>
        <w:tab/>
        <w:t>Agreement to apply this Division to all supplies through a resident agent</w:t>
      </w:r>
      <w:r w:rsidRPr="002B30C6">
        <w:rPr>
          <w:noProof/>
        </w:rPr>
        <w:tab/>
      </w:r>
      <w:r w:rsidRPr="002B30C6">
        <w:rPr>
          <w:noProof/>
        </w:rPr>
        <w:fldChar w:fldCharType="begin"/>
      </w:r>
      <w:r w:rsidRPr="002B30C6">
        <w:rPr>
          <w:noProof/>
        </w:rPr>
        <w:instrText xml:space="preserve"> PAGEREF _Toc485735141 \h </w:instrText>
      </w:r>
      <w:r w:rsidRPr="002B30C6">
        <w:rPr>
          <w:noProof/>
        </w:rPr>
      </w:r>
      <w:r w:rsidRPr="002B30C6">
        <w:rPr>
          <w:noProof/>
        </w:rPr>
        <w:fldChar w:fldCharType="separate"/>
      </w:r>
      <w:r w:rsidRPr="002B30C6">
        <w:rPr>
          <w:noProof/>
        </w:rPr>
        <w:t>208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2B30C6">
        <w:rPr>
          <w:noProof/>
        </w:rPr>
        <w:tab/>
      </w:r>
      <w:r w:rsidRPr="002B30C6">
        <w:rPr>
          <w:noProof/>
        </w:rPr>
        <w:fldChar w:fldCharType="begin"/>
      </w:r>
      <w:r w:rsidRPr="002B30C6">
        <w:rPr>
          <w:noProof/>
        </w:rPr>
        <w:instrText xml:space="preserve"> PAGEREF _Toc485735142 \h </w:instrText>
      </w:r>
      <w:r w:rsidRPr="002B30C6">
        <w:rPr>
          <w:noProof/>
        </w:rPr>
      </w:r>
      <w:r w:rsidRPr="002B30C6">
        <w:rPr>
          <w:noProof/>
        </w:rPr>
        <w:fldChar w:fldCharType="separate"/>
      </w:r>
      <w:r w:rsidRPr="002B30C6">
        <w:rPr>
          <w:noProof/>
        </w:rPr>
        <w:t>209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2B30C6">
        <w:rPr>
          <w:noProof/>
        </w:rPr>
        <w:tab/>
      </w:r>
      <w:r w:rsidRPr="002B30C6">
        <w:rPr>
          <w:noProof/>
        </w:rPr>
        <w:fldChar w:fldCharType="begin"/>
      </w:r>
      <w:r w:rsidRPr="002B30C6">
        <w:rPr>
          <w:noProof/>
        </w:rPr>
        <w:instrText xml:space="preserve"> PAGEREF _Toc485735143 \h </w:instrText>
      </w:r>
      <w:r w:rsidRPr="002B30C6">
        <w:rPr>
          <w:noProof/>
        </w:rPr>
      </w:r>
      <w:r w:rsidRPr="002B30C6">
        <w:rPr>
          <w:noProof/>
        </w:rPr>
        <w:fldChar w:fldCharType="separate"/>
      </w:r>
      <w:r w:rsidRPr="002B30C6">
        <w:rPr>
          <w:noProof/>
        </w:rPr>
        <w:t>210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2B30C6">
        <w:rPr>
          <w:noProof/>
        </w:rPr>
        <w:tab/>
      </w:r>
      <w:r w:rsidRPr="002B30C6">
        <w:rPr>
          <w:noProof/>
        </w:rPr>
        <w:fldChar w:fldCharType="begin"/>
      </w:r>
      <w:r w:rsidRPr="002B30C6">
        <w:rPr>
          <w:noProof/>
        </w:rPr>
        <w:instrText xml:space="preserve"> PAGEREF _Toc485735144 \h </w:instrText>
      </w:r>
      <w:r w:rsidRPr="002B30C6">
        <w:rPr>
          <w:noProof/>
        </w:rPr>
      </w:r>
      <w:r w:rsidRPr="002B30C6">
        <w:rPr>
          <w:noProof/>
        </w:rPr>
        <w:fldChar w:fldCharType="separate"/>
      </w:r>
      <w:r w:rsidRPr="002B30C6">
        <w:rPr>
          <w:noProof/>
        </w:rPr>
        <w:t>210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2B30C6">
        <w:rPr>
          <w:noProof/>
        </w:rPr>
        <w:tab/>
      </w:r>
      <w:r w:rsidRPr="002B30C6">
        <w:rPr>
          <w:noProof/>
        </w:rPr>
        <w:fldChar w:fldCharType="begin"/>
      </w:r>
      <w:r w:rsidRPr="002B30C6">
        <w:rPr>
          <w:noProof/>
        </w:rPr>
        <w:instrText xml:space="preserve"> PAGEREF _Toc485735145 \h </w:instrText>
      </w:r>
      <w:r w:rsidRPr="002B30C6">
        <w:rPr>
          <w:noProof/>
        </w:rPr>
      </w:r>
      <w:r w:rsidRPr="002B30C6">
        <w:rPr>
          <w:noProof/>
        </w:rPr>
        <w:fldChar w:fldCharType="separate"/>
      </w:r>
      <w:r w:rsidRPr="002B30C6">
        <w:rPr>
          <w:noProof/>
        </w:rPr>
        <w:t>210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2B30C6">
        <w:rPr>
          <w:noProof/>
        </w:rPr>
        <w:tab/>
      </w:r>
      <w:r w:rsidRPr="002B30C6">
        <w:rPr>
          <w:noProof/>
        </w:rPr>
        <w:fldChar w:fldCharType="begin"/>
      </w:r>
      <w:r w:rsidRPr="002B30C6">
        <w:rPr>
          <w:noProof/>
        </w:rPr>
        <w:instrText xml:space="preserve"> PAGEREF _Toc485735146 \h </w:instrText>
      </w:r>
      <w:r w:rsidRPr="002B30C6">
        <w:rPr>
          <w:noProof/>
        </w:rPr>
      </w:r>
      <w:r w:rsidRPr="002B30C6">
        <w:rPr>
          <w:noProof/>
        </w:rPr>
        <w:fldChar w:fldCharType="separate"/>
      </w:r>
      <w:r w:rsidRPr="002B30C6">
        <w:rPr>
          <w:noProof/>
        </w:rPr>
        <w:t>211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2B30C6">
        <w:rPr>
          <w:noProof/>
        </w:rPr>
        <w:tab/>
      </w:r>
      <w:r w:rsidRPr="002B30C6">
        <w:rPr>
          <w:noProof/>
        </w:rPr>
        <w:fldChar w:fldCharType="begin"/>
      </w:r>
      <w:r w:rsidRPr="002B30C6">
        <w:rPr>
          <w:noProof/>
        </w:rPr>
        <w:instrText xml:space="preserve"> PAGEREF _Toc485735147 \h </w:instrText>
      </w:r>
      <w:r w:rsidRPr="002B30C6">
        <w:rPr>
          <w:noProof/>
        </w:rPr>
      </w:r>
      <w:r w:rsidRPr="002B30C6">
        <w:rPr>
          <w:noProof/>
        </w:rPr>
        <w:fldChar w:fldCharType="separate"/>
      </w:r>
      <w:r w:rsidRPr="002B30C6">
        <w:rPr>
          <w:noProof/>
        </w:rPr>
        <w:t>211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2B30C6">
        <w:rPr>
          <w:noProof/>
        </w:rPr>
        <w:tab/>
      </w:r>
      <w:r w:rsidRPr="002B30C6">
        <w:rPr>
          <w:noProof/>
        </w:rPr>
        <w:fldChar w:fldCharType="begin"/>
      </w:r>
      <w:r w:rsidRPr="002B30C6">
        <w:rPr>
          <w:noProof/>
        </w:rPr>
        <w:instrText xml:space="preserve"> PAGEREF _Toc485735148 \h </w:instrText>
      </w:r>
      <w:r w:rsidRPr="002B30C6">
        <w:rPr>
          <w:noProof/>
        </w:rPr>
      </w:r>
      <w:r w:rsidRPr="002B30C6">
        <w:rPr>
          <w:noProof/>
        </w:rPr>
        <w:fldChar w:fldCharType="separate"/>
      </w:r>
      <w:r w:rsidRPr="002B30C6">
        <w:rPr>
          <w:noProof/>
        </w:rPr>
        <w:t>211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2B30C6">
        <w:rPr>
          <w:noProof/>
        </w:rPr>
        <w:tab/>
      </w:r>
      <w:r w:rsidRPr="002B30C6">
        <w:rPr>
          <w:noProof/>
        </w:rPr>
        <w:fldChar w:fldCharType="begin"/>
      </w:r>
      <w:r w:rsidRPr="002B30C6">
        <w:rPr>
          <w:noProof/>
        </w:rPr>
        <w:instrText xml:space="preserve"> PAGEREF _Toc485735149 \h </w:instrText>
      </w:r>
      <w:r w:rsidRPr="002B30C6">
        <w:rPr>
          <w:noProof/>
        </w:rPr>
      </w:r>
      <w:r w:rsidRPr="002B30C6">
        <w:rPr>
          <w:noProof/>
        </w:rPr>
        <w:fldChar w:fldCharType="separate"/>
      </w:r>
      <w:r w:rsidRPr="002B30C6">
        <w:rPr>
          <w:noProof/>
        </w:rPr>
        <w:t>212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2B30C6">
        <w:rPr>
          <w:noProof/>
        </w:rPr>
        <w:tab/>
      </w:r>
      <w:r w:rsidRPr="002B30C6">
        <w:rPr>
          <w:noProof/>
        </w:rPr>
        <w:fldChar w:fldCharType="begin"/>
      </w:r>
      <w:r w:rsidRPr="002B30C6">
        <w:rPr>
          <w:noProof/>
        </w:rPr>
        <w:instrText xml:space="preserve"> PAGEREF _Toc485735150 \h </w:instrText>
      </w:r>
      <w:r w:rsidRPr="002B30C6">
        <w:rPr>
          <w:noProof/>
        </w:rPr>
      </w:r>
      <w:r w:rsidRPr="002B30C6">
        <w:rPr>
          <w:noProof/>
        </w:rPr>
        <w:fldChar w:fldCharType="separate"/>
      </w:r>
      <w:r w:rsidRPr="002B30C6">
        <w:rPr>
          <w:noProof/>
        </w:rPr>
        <w:t>212</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58—Representatives of incapacitated entities</w:t>
      </w:r>
      <w:r w:rsidRPr="002B30C6">
        <w:rPr>
          <w:b w:val="0"/>
          <w:noProof/>
          <w:sz w:val="18"/>
        </w:rPr>
        <w:tab/>
      </w:r>
      <w:r w:rsidRPr="002B30C6">
        <w:rPr>
          <w:b w:val="0"/>
          <w:noProof/>
          <w:sz w:val="18"/>
        </w:rPr>
        <w:fldChar w:fldCharType="begin"/>
      </w:r>
      <w:r w:rsidRPr="002B30C6">
        <w:rPr>
          <w:b w:val="0"/>
          <w:noProof/>
          <w:sz w:val="18"/>
        </w:rPr>
        <w:instrText xml:space="preserve"> PAGEREF _Toc485735151 \h </w:instrText>
      </w:r>
      <w:r w:rsidRPr="002B30C6">
        <w:rPr>
          <w:b w:val="0"/>
          <w:noProof/>
          <w:sz w:val="18"/>
        </w:rPr>
      </w:r>
      <w:r w:rsidRPr="002B30C6">
        <w:rPr>
          <w:b w:val="0"/>
          <w:noProof/>
          <w:sz w:val="18"/>
        </w:rPr>
        <w:fldChar w:fldCharType="separate"/>
      </w:r>
      <w:r w:rsidRPr="002B30C6">
        <w:rPr>
          <w:b w:val="0"/>
          <w:noProof/>
          <w:sz w:val="18"/>
        </w:rPr>
        <w:t>213</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_Toc485735152 \h </w:instrText>
      </w:r>
      <w:r w:rsidRPr="002B30C6">
        <w:rPr>
          <w:noProof/>
        </w:rPr>
      </w:r>
      <w:r w:rsidRPr="002B30C6">
        <w:rPr>
          <w:noProof/>
        </w:rPr>
        <w:fldChar w:fldCharType="separate"/>
      </w:r>
      <w:r w:rsidRPr="002B30C6">
        <w:rPr>
          <w:noProof/>
        </w:rPr>
        <w:t>213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2B30C6">
        <w:rPr>
          <w:noProof/>
        </w:rPr>
        <w:tab/>
      </w:r>
      <w:r w:rsidRPr="002B30C6">
        <w:rPr>
          <w:noProof/>
        </w:rPr>
        <w:fldChar w:fldCharType="begin"/>
      </w:r>
      <w:r w:rsidRPr="002B30C6">
        <w:rPr>
          <w:noProof/>
        </w:rPr>
        <w:instrText xml:space="preserve"> PAGEREF _Toc485735153 \h </w:instrText>
      </w:r>
      <w:r w:rsidRPr="002B30C6">
        <w:rPr>
          <w:noProof/>
        </w:rPr>
      </w:r>
      <w:r w:rsidRPr="002B30C6">
        <w:rPr>
          <w:noProof/>
        </w:rPr>
        <w:fldChar w:fldCharType="separate"/>
      </w:r>
      <w:r w:rsidRPr="002B30C6">
        <w:rPr>
          <w:noProof/>
        </w:rPr>
        <w:t>213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2B30C6">
        <w:rPr>
          <w:noProof/>
        </w:rPr>
        <w:tab/>
      </w:r>
      <w:r w:rsidRPr="002B30C6">
        <w:rPr>
          <w:noProof/>
        </w:rPr>
        <w:fldChar w:fldCharType="begin"/>
      </w:r>
      <w:r w:rsidRPr="002B30C6">
        <w:rPr>
          <w:noProof/>
        </w:rPr>
        <w:instrText xml:space="preserve"> PAGEREF _Toc485735154 \h </w:instrText>
      </w:r>
      <w:r w:rsidRPr="002B30C6">
        <w:rPr>
          <w:noProof/>
        </w:rPr>
      </w:r>
      <w:r w:rsidRPr="002B30C6">
        <w:rPr>
          <w:noProof/>
        </w:rPr>
        <w:fldChar w:fldCharType="separate"/>
      </w:r>
      <w:r w:rsidRPr="002B30C6">
        <w:rPr>
          <w:noProof/>
        </w:rPr>
        <w:t>214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2B30C6">
        <w:rPr>
          <w:noProof/>
        </w:rPr>
        <w:tab/>
      </w:r>
      <w:r w:rsidRPr="002B30C6">
        <w:rPr>
          <w:noProof/>
        </w:rPr>
        <w:fldChar w:fldCharType="begin"/>
      </w:r>
      <w:r w:rsidRPr="002B30C6">
        <w:rPr>
          <w:noProof/>
        </w:rPr>
        <w:instrText xml:space="preserve"> PAGEREF _Toc485735155 \h </w:instrText>
      </w:r>
      <w:r w:rsidRPr="002B30C6">
        <w:rPr>
          <w:noProof/>
        </w:rPr>
      </w:r>
      <w:r w:rsidRPr="002B30C6">
        <w:rPr>
          <w:noProof/>
        </w:rPr>
        <w:fldChar w:fldCharType="separate"/>
      </w:r>
      <w:r w:rsidRPr="002B30C6">
        <w:rPr>
          <w:noProof/>
        </w:rPr>
        <w:t>216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2B30C6">
        <w:rPr>
          <w:noProof/>
        </w:rPr>
        <w:tab/>
      </w:r>
      <w:r w:rsidRPr="002B30C6">
        <w:rPr>
          <w:noProof/>
        </w:rPr>
        <w:fldChar w:fldCharType="begin"/>
      </w:r>
      <w:r w:rsidRPr="002B30C6">
        <w:rPr>
          <w:noProof/>
        </w:rPr>
        <w:instrText xml:space="preserve"> PAGEREF _Toc485735156 \h </w:instrText>
      </w:r>
      <w:r w:rsidRPr="002B30C6">
        <w:rPr>
          <w:noProof/>
        </w:rPr>
      </w:r>
      <w:r w:rsidRPr="002B30C6">
        <w:rPr>
          <w:noProof/>
        </w:rPr>
        <w:fldChar w:fldCharType="separate"/>
      </w:r>
      <w:r w:rsidRPr="002B30C6">
        <w:rPr>
          <w:noProof/>
        </w:rPr>
        <w:t>217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2B30C6">
        <w:rPr>
          <w:noProof/>
        </w:rPr>
        <w:tab/>
      </w:r>
      <w:r w:rsidRPr="002B30C6">
        <w:rPr>
          <w:noProof/>
        </w:rPr>
        <w:fldChar w:fldCharType="begin"/>
      </w:r>
      <w:r w:rsidRPr="002B30C6">
        <w:rPr>
          <w:noProof/>
        </w:rPr>
        <w:instrText xml:space="preserve"> PAGEREF _Toc485735157 \h </w:instrText>
      </w:r>
      <w:r w:rsidRPr="002B30C6">
        <w:rPr>
          <w:noProof/>
        </w:rPr>
      </w:r>
      <w:r w:rsidRPr="002B30C6">
        <w:rPr>
          <w:noProof/>
        </w:rPr>
        <w:fldChar w:fldCharType="separate"/>
      </w:r>
      <w:r w:rsidRPr="002B30C6">
        <w:rPr>
          <w:noProof/>
        </w:rPr>
        <w:t>217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2B30C6">
        <w:rPr>
          <w:noProof/>
        </w:rPr>
        <w:tab/>
      </w:r>
      <w:r w:rsidRPr="002B30C6">
        <w:rPr>
          <w:noProof/>
        </w:rPr>
        <w:fldChar w:fldCharType="begin"/>
      </w:r>
      <w:r w:rsidRPr="002B30C6">
        <w:rPr>
          <w:noProof/>
        </w:rPr>
        <w:instrText xml:space="preserve"> PAGEREF _Toc485735158 \h </w:instrText>
      </w:r>
      <w:r w:rsidRPr="002B30C6">
        <w:rPr>
          <w:noProof/>
        </w:rPr>
      </w:r>
      <w:r w:rsidRPr="002B30C6">
        <w:rPr>
          <w:noProof/>
        </w:rPr>
        <w:fldChar w:fldCharType="separate"/>
      </w:r>
      <w:r w:rsidRPr="002B30C6">
        <w:rPr>
          <w:noProof/>
        </w:rPr>
        <w:t>218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2B30C6">
        <w:rPr>
          <w:noProof/>
        </w:rPr>
        <w:tab/>
      </w:r>
      <w:r w:rsidRPr="002B30C6">
        <w:rPr>
          <w:noProof/>
        </w:rPr>
        <w:fldChar w:fldCharType="begin"/>
      </w:r>
      <w:r w:rsidRPr="002B30C6">
        <w:rPr>
          <w:noProof/>
        </w:rPr>
        <w:instrText xml:space="preserve"> PAGEREF _Toc485735159 \h </w:instrText>
      </w:r>
      <w:r w:rsidRPr="002B30C6">
        <w:rPr>
          <w:noProof/>
        </w:rPr>
      </w:r>
      <w:r w:rsidRPr="002B30C6">
        <w:rPr>
          <w:noProof/>
        </w:rPr>
        <w:fldChar w:fldCharType="separate"/>
      </w:r>
      <w:r w:rsidRPr="002B30C6">
        <w:rPr>
          <w:noProof/>
        </w:rPr>
        <w:t>218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2B30C6">
        <w:rPr>
          <w:noProof/>
        </w:rPr>
        <w:tab/>
      </w:r>
      <w:r w:rsidRPr="002B30C6">
        <w:rPr>
          <w:noProof/>
        </w:rPr>
        <w:fldChar w:fldCharType="begin"/>
      </w:r>
      <w:r w:rsidRPr="002B30C6">
        <w:rPr>
          <w:noProof/>
        </w:rPr>
        <w:instrText xml:space="preserve"> PAGEREF _Toc485735160 \h </w:instrText>
      </w:r>
      <w:r w:rsidRPr="002B30C6">
        <w:rPr>
          <w:noProof/>
        </w:rPr>
      </w:r>
      <w:r w:rsidRPr="002B30C6">
        <w:rPr>
          <w:noProof/>
        </w:rPr>
        <w:fldChar w:fldCharType="separate"/>
      </w:r>
      <w:r w:rsidRPr="002B30C6">
        <w:rPr>
          <w:noProof/>
        </w:rPr>
        <w:t>218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2B30C6">
        <w:rPr>
          <w:noProof/>
        </w:rPr>
        <w:tab/>
      </w:r>
      <w:r w:rsidRPr="002B30C6">
        <w:rPr>
          <w:noProof/>
        </w:rPr>
        <w:fldChar w:fldCharType="begin"/>
      </w:r>
      <w:r w:rsidRPr="002B30C6">
        <w:rPr>
          <w:noProof/>
        </w:rPr>
        <w:instrText xml:space="preserve"> PAGEREF _Toc485735161 \h </w:instrText>
      </w:r>
      <w:r w:rsidRPr="002B30C6">
        <w:rPr>
          <w:noProof/>
        </w:rPr>
      </w:r>
      <w:r w:rsidRPr="002B30C6">
        <w:rPr>
          <w:noProof/>
        </w:rPr>
        <w:fldChar w:fldCharType="separate"/>
      </w:r>
      <w:r w:rsidRPr="002B30C6">
        <w:rPr>
          <w:noProof/>
        </w:rPr>
        <w:t>219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2B30C6">
        <w:rPr>
          <w:noProof/>
        </w:rPr>
        <w:tab/>
      </w:r>
      <w:r w:rsidRPr="002B30C6">
        <w:rPr>
          <w:noProof/>
        </w:rPr>
        <w:fldChar w:fldCharType="begin"/>
      </w:r>
      <w:r w:rsidRPr="002B30C6">
        <w:rPr>
          <w:noProof/>
        </w:rPr>
        <w:instrText xml:space="preserve"> PAGEREF _Toc485735162 \h </w:instrText>
      </w:r>
      <w:r w:rsidRPr="002B30C6">
        <w:rPr>
          <w:noProof/>
        </w:rPr>
      </w:r>
      <w:r w:rsidRPr="002B30C6">
        <w:rPr>
          <w:noProof/>
        </w:rPr>
        <w:fldChar w:fldCharType="separate"/>
      </w:r>
      <w:r w:rsidRPr="002B30C6">
        <w:rPr>
          <w:noProof/>
        </w:rPr>
        <w:t>219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2B30C6">
        <w:rPr>
          <w:noProof/>
        </w:rPr>
        <w:tab/>
      </w:r>
      <w:r w:rsidRPr="002B30C6">
        <w:rPr>
          <w:noProof/>
        </w:rPr>
        <w:fldChar w:fldCharType="begin"/>
      </w:r>
      <w:r w:rsidRPr="002B30C6">
        <w:rPr>
          <w:noProof/>
        </w:rPr>
        <w:instrText xml:space="preserve"> PAGEREF _Toc485735163 \h </w:instrText>
      </w:r>
      <w:r w:rsidRPr="002B30C6">
        <w:rPr>
          <w:noProof/>
        </w:rPr>
      </w:r>
      <w:r w:rsidRPr="002B30C6">
        <w:rPr>
          <w:noProof/>
        </w:rPr>
        <w:fldChar w:fldCharType="separate"/>
      </w:r>
      <w:r w:rsidRPr="002B30C6">
        <w:rPr>
          <w:noProof/>
        </w:rPr>
        <w:t>220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2B30C6">
        <w:rPr>
          <w:noProof/>
        </w:rPr>
        <w:tab/>
      </w:r>
      <w:r w:rsidRPr="002B30C6">
        <w:rPr>
          <w:noProof/>
        </w:rPr>
        <w:fldChar w:fldCharType="begin"/>
      </w:r>
      <w:r w:rsidRPr="002B30C6">
        <w:rPr>
          <w:noProof/>
        </w:rPr>
        <w:instrText xml:space="preserve"> PAGEREF _Toc485735164 \h </w:instrText>
      </w:r>
      <w:r w:rsidRPr="002B30C6">
        <w:rPr>
          <w:noProof/>
        </w:rPr>
      </w:r>
      <w:r w:rsidRPr="002B30C6">
        <w:rPr>
          <w:noProof/>
        </w:rPr>
        <w:fldChar w:fldCharType="separate"/>
      </w:r>
      <w:r w:rsidRPr="002B30C6">
        <w:rPr>
          <w:noProof/>
        </w:rPr>
        <w:t>221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2B30C6">
        <w:rPr>
          <w:noProof/>
        </w:rPr>
        <w:tab/>
      </w:r>
      <w:r w:rsidRPr="002B30C6">
        <w:rPr>
          <w:noProof/>
        </w:rPr>
        <w:fldChar w:fldCharType="begin"/>
      </w:r>
      <w:r w:rsidRPr="002B30C6">
        <w:rPr>
          <w:noProof/>
        </w:rPr>
        <w:instrText xml:space="preserve"> PAGEREF _Toc485735165 \h </w:instrText>
      </w:r>
      <w:r w:rsidRPr="002B30C6">
        <w:rPr>
          <w:noProof/>
        </w:rPr>
      </w:r>
      <w:r w:rsidRPr="002B30C6">
        <w:rPr>
          <w:noProof/>
        </w:rPr>
        <w:fldChar w:fldCharType="separate"/>
      </w:r>
      <w:r w:rsidRPr="002B30C6">
        <w:rPr>
          <w:noProof/>
        </w:rPr>
        <w:t>222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2B30C6">
        <w:rPr>
          <w:noProof/>
        </w:rPr>
        <w:tab/>
      </w:r>
      <w:r w:rsidRPr="002B30C6">
        <w:rPr>
          <w:noProof/>
        </w:rPr>
        <w:fldChar w:fldCharType="begin"/>
      </w:r>
      <w:r w:rsidRPr="002B30C6">
        <w:rPr>
          <w:noProof/>
        </w:rPr>
        <w:instrText xml:space="preserve"> PAGEREF _Toc485735166 \h </w:instrText>
      </w:r>
      <w:r w:rsidRPr="002B30C6">
        <w:rPr>
          <w:noProof/>
        </w:rPr>
      </w:r>
      <w:r w:rsidRPr="002B30C6">
        <w:rPr>
          <w:noProof/>
        </w:rPr>
        <w:fldChar w:fldCharType="separate"/>
      </w:r>
      <w:r w:rsidRPr="002B30C6">
        <w:rPr>
          <w:noProof/>
        </w:rPr>
        <w:t>222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2B30C6">
        <w:rPr>
          <w:noProof/>
        </w:rPr>
        <w:tab/>
      </w:r>
      <w:r w:rsidRPr="002B30C6">
        <w:rPr>
          <w:noProof/>
        </w:rPr>
        <w:fldChar w:fldCharType="begin"/>
      </w:r>
      <w:r w:rsidRPr="002B30C6">
        <w:rPr>
          <w:noProof/>
        </w:rPr>
        <w:instrText xml:space="preserve"> PAGEREF _Toc485735167 \h </w:instrText>
      </w:r>
      <w:r w:rsidRPr="002B30C6">
        <w:rPr>
          <w:noProof/>
        </w:rPr>
      </w:r>
      <w:r w:rsidRPr="002B30C6">
        <w:rPr>
          <w:noProof/>
        </w:rPr>
        <w:fldChar w:fldCharType="separate"/>
      </w:r>
      <w:r w:rsidRPr="002B30C6">
        <w:rPr>
          <w:noProof/>
        </w:rPr>
        <w:t>222</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2B30C6">
        <w:rPr>
          <w:b w:val="0"/>
          <w:noProof/>
          <w:sz w:val="18"/>
        </w:rPr>
        <w:tab/>
      </w:r>
      <w:r w:rsidRPr="002B30C6">
        <w:rPr>
          <w:b w:val="0"/>
          <w:noProof/>
          <w:sz w:val="18"/>
        </w:rPr>
        <w:fldChar w:fldCharType="begin"/>
      </w:r>
      <w:r w:rsidRPr="002B30C6">
        <w:rPr>
          <w:b w:val="0"/>
          <w:noProof/>
          <w:sz w:val="18"/>
        </w:rPr>
        <w:instrText xml:space="preserve"> PAGEREF _Toc485735168 \h </w:instrText>
      </w:r>
      <w:r w:rsidRPr="002B30C6">
        <w:rPr>
          <w:b w:val="0"/>
          <w:noProof/>
          <w:sz w:val="18"/>
        </w:rPr>
      </w:r>
      <w:r w:rsidRPr="002B30C6">
        <w:rPr>
          <w:b w:val="0"/>
          <w:noProof/>
          <w:sz w:val="18"/>
        </w:rPr>
        <w:fldChar w:fldCharType="separate"/>
      </w:r>
      <w:r w:rsidRPr="002B30C6">
        <w:rPr>
          <w:b w:val="0"/>
          <w:noProof/>
          <w:sz w:val="18"/>
        </w:rPr>
        <w:t>223</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_Toc485735169 \h </w:instrText>
      </w:r>
      <w:r w:rsidRPr="002B30C6">
        <w:rPr>
          <w:noProof/>
        </w:rPr>
      </w:r>
      <w:r w:rsidRPr="002B30C6">
        <w:rPr>
          <w:noProof/>
        </w:rPr>
        <w:fldChar w:fldCharType="separate"/>
      </w:r>
      <w:r w:rsidRPr="002B30C6">
        <w:rPr>
          <w:noProof/>
        </w:rPr>
        <w:t>223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2B30C6">
        <w:rPr>
          <w:noProof/>
        </w:rPr>
        <w:tab/>
      </w:r>
      <w:r w:rsidRPr="002B30C6">
        <w:rPr>
          <w:noProof/>
        </w:rPr>
        <w:fldChar w:fldCharType="begin"/>
      </w:r>
      <w:r w:rsidRPr="002B30C6">
        <w:rPr>
          <w:noProof/>
        </w:rPr>
        <w:instrText xml:space="preserve"> PAGEREF _Toc485735170 \h </w:instrText>
      </w:r>
      <w:r w:rsidRPr="002B30C6">
        <w:rPr>
          <w:noProof/>
        </w:rPr>
      </w:r>
      <w:r w:rsidRPr="002B30C6">
        <w:rPr>
          <w:noProof/>
        </w:rPr>
        <w:fldChar w:fldCharType="separate"/>
      </w:r>
      <w:r w:rsidRPr="002B30C6">
        <w:rPr>
          <w:noProof/>
        </w:rPr>
        <w:t>223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2B30C6">
        <w:rPr>
          <w:noProof/>
        </w:rPr>
        <w:tab/>
      </w:r>
      <w:r w:rsidRPr="002B30C6">
        <w:rPr>
          <w:noProof/>
        </w:rPr>
        <w:fldChar w:fldCharType="begin"/>
      </w:r>
      <w:r w:rsidRPr="002B30C6">
        <w:rPr>
          <w:noProof/>
        </w:rPr>
        <w:instrText xml:space="preserve"> PAGEREF _Toc485735171 \h </w:instrText>
      </w:r>
      <w:r w:rsidRPr="002B30C6">
        <w:rPr>
          <w:noProof/>
        </w:rPr>
      </w:r>
      <w:r w:rsidRPr="002B30C6">
        <w:rPr>
          <w:noProof/>
        </w:rPr>
        <w:fldChar w:fldCharType="separate"/>
      </w:r>
      <w:r w:rsidRPr="002B30C6">
        <w:rPr>
          <w:noProof/>
        </w:rPr>
        <w:t>223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2B30C6">
        <w:rPr>
          <w:noProof/>
        </w:rPr>
        <w:tab/>
      </w:r>
      <w:r w:rsidRPr="002B30C6">
        <w:rPr>
          <w:noProof/>
        </w:rPr>
        <w:fldChar w:fldCharType="begin"/>
      </w:r>
      <w:r w:rsidRPr="002B30C6">
        <w:rPr>
          <w:noProof/>
        </w:rPr>
        <w:instrText xml:space="preserve"> PAGEREF _Toc485735172 \h </w:instrText>
      </w:r>
      <w:r w:rsidRPr="002B30C6">
        <w:rPr>
          <w:noProof/>
        </w:rPr>
      </w:r>
      <w:r w:rsidRPr="002B30C6">
        <w:rPr>
          <w:noProof/>
        </w:rPr>
        <w:fldChar w:fldCharType="separate"/>
      </w:r>
      <w:r w:rsidRPr="002B30C6">
        <w:rPr>
          <w:noProof/>
        </w:rPr>
        <w:t>224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2B30C6">
        <w:rPr>
          <w:noProof/>
        </w:rPr>
        <w:tab/>
      </w:r>
      <w:r w:rsidRPr="002B30C6">
        <w:rPr>
          <w:noProof/>
        </w:rPr>
        <w:fldChar w:fldCharType="begin"/>
      </w:r>
      <w:r w:rsidRPr="002B30C6">
        <w:rPr>
          <w:noProof/>
        </w:rPr>
        <w:instrText xml:space="preserve"> PAGEREF _Toc485735173 \h </w:instrText>
      </w:r>
      <w:r w:rsidRPr="002B30C6">
        <w:rPr>
          <w:noProof/>
        </w:rPr>
      </w:r>
      <w:r w:rsidRPr="002B30C6">
        <w:rPr>
          <w:noProof/>
        </w:rPr>
        <w:fldChar w:fldCharType="separate"/>
      </w:r>
      <w:r w:rsidRPr="002B30C6">
        <w:rPr>
          <w:noProof/>
        </w:rPr>
        <w:t>224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lastRenderedPageBreak/>
        <w:t>60</w:t>
      </w:r>
      <w:r>
        <w:rPr>
          <w:noProof/>
        </w:rPr>
        <w:noBreakHyphen/>
        <w:t>25</w:t>
      </w:r>
      <w:r>
        <w:rPr>
          <w:noProof/>
        </w:rPr>
        <w:tab/>
        <w:t>Attributing the input tax credit for pre</w:t>
      </w:r>
      <w:r>
        <w:rPr>
          <w:noProof/>
        </w:rPr>
        <w:noBreakHyphen/>
        <w:t>establishment acquisitions</w:t>
      </w:r>
      <w:r w:rsidRPr="002B30C6">
        <w:rPr>
          <w:noProof/>
        </w:rPr>
        <w:tab/>
      </w:r>
      <w:r w:rsidRPr="002B30C6">
        <w:rPr>
          <w:noProof/>
        </w:rPr>
        <w:fldChar w:fldCharType="begin"/>
      </w:r>
      <w:r w:rsidRPr="002B30C6">
        <w:rPr>
          <w:noProof/>
        </w:rPr>
        <w:instrText xml:space="preserve"> PAGEREF _Toc485735174 \h </w:instrText>
      </w:r>
      <w:r w:rsidRPr="002B30C6">
        <w:rPr>
          <w:noProof/>
        </w:rPr>
      </w:r>
      <w:r w:rsidRPr="002B30C6">
        <w:rPr>
          <w:noProof/>
        </w:rPr>
        <w:fldChar w:fldCharType="separate"/>
      </w:r>
      <w:r w:rsidRPr="002B30C6">
        <w:rPr>
          <w:noProof/>
        </w:rPr>
        <w:t>225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2B30C6">
        <w:rPr>
          <w:noProof/>
        </w:rPr>
        <w:tab/>
      </w:r>
      <w:r w:rsidRPr="002B30C6">
        <w:rPr>
          <w:noProof/>
        </w:rPr>
        <w:fldChar w:fldCharType="begin"/>
      </w:r>
      <w:r w:rsidRPr="002B30C6">
        <w:rPr>
          <w:noProof/>
        </w:rPr>
        <w:instrText xml:space="preserve"> PAGEREF _Toc485735175 \h </w:instrText>
      </w:r>
      <w:r w:rsidRPr="002B30C6">
        <w:rPr>
          <w:noProof/>
        </w:rPr>
      </w:r>
      <w:r w:rsidRPr="002B30C6">
        <w:rPr>
          <w:noProof/>
        </w:rPr>
        <w:fldChar w:fldCharType="separate"/>
      </w:r>
      <w:r w:rsidRPr="002B30C6">
        <w:rPr>
          <w:noProof/>
        </w:rPr>
        <w:t>226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2B30C6">
        <w:rPr>
          <w:noProof/>
        </w:rPr>
        <w:tab/>
      </w:r>
      <w:r w:rsidRPr="002B30C6">
        <w:rPr>
          <w:noProof/>
        </w:rPr>
        <w:fldChar w:fldCharType="begin"/>
      </w:r>
      <w:r w:rsidRPr="002B30C6">
        <w:rPr>
          <w:noProof/>
        </w:rPr>
        <w:instrText xml:space="preserve"> PAGEREF _Toc485735176 \h </w:instrText>
      </w:r>
      <w:r w:rsidRPr="002B30C6">
        <w:rPr>
          <w:noProof/>
        </w:rPr>
      </w:r>
      <w:r w:rsidRPr="002B30C6">
        <w:rPr>
          <w:noProof/>
        </w:rPr>
        <w:fldChar w:fldCharType="separate"/>
      </w:r>
      <w:r w:rsidRPr="002B30C6">
        <w:rPr>
          <w:noProof/>
        </w:rPr>
        <w:t>226</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2B30C6">
        <w:rPr>
          <w:b w:val="0"/>
          <w:noProof/>
          <w:sz w:val="18"/>
        </w:rPr>
        <w:tab/>
      </w:r>
      <w:r w:rsidRPr="002B30C6">
        <w:rPr>
          <w:b w:val="0"/>
          <w:noProof/>
          <w:sz w:val="18"/>
        </w:rPr>
        <w:fldChar w:fldCharType="begin"/>
      </w:r>
      <w:r w:rsidRPr="002B30C6">
        <w:rPr>
          <w:b w:val="0"/>
          <w:noProof/>
          <w:sz w:val="18"/>
        </w:rPr>
        <w:instrText xml:space="preserve"> PAGEREF _Toc485735177 \h </w:instrText>
      </w:r>
      <w:r w:rsidRPr="002B30C6">
        <w:rPr>
          <w:b w:val="0"/>
          <w:noProof/>
          <w:sz w:val="18"/>
        </w:rPr>
      </w:r>
      <w:r w:rsidRPr="002B30C6">
        <w:rPr>
          <w:b w:val="0"/>
          <w:noProof/>
          <w:sz w:val="18"/>
        </w:rPr>
        <w:fldChar w:fldCharType="separate"/>
      </w:r>
      <w:r w:rsidRPr="002B30C6">
        <w:rPr>
          <w:b w:val="0"/>
          <w:noProof/>
          <w:sz w:val="18"/>
        </w:rPr>
        <w:t>227</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_Toc485735178 \h </w:instrText>
      </w:r>
      <w:r w:rsidRPr="002B30C6">
        <w:rPr>
          <w:noProof/>
        </w:rPr>
      </w:r>
      <w:r w:rsidRPr="002B30C6">
        <w:rPr>
          <w:noProof/>
        </w:rPr>
        <w:fldChar w:fldCharType="separate"/>
      </w:r>
      <w:r w:rsidRPr="002B30C6">
        <w:rPr>
          <w:noProof/>
        </w:rPr>
        <w:t>227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2B30C6">
        <w:rPr>
          <w:noProof/>
        </w:rPr>
        <w:tab/>
      </w:r>
      <w:r w:rsidRPr="002B30C6">
        <w:rPr>
          <w:noProof/>
        </w:rPr>
        <w:fldChar w:fldCharType="begin"/>
      </w:r>
      <w:r w:rsidRPr="002B30C6">
        <w:rPr>
          <w:noProof/>
        </w:rPr>
        <w:instrText xml:space="preserve"> PAGEREF _Toc485735179 \h </w:instrText>
      </w:r>
      <w:r w:rsidRPr="002B30C6">
        <w:rPr>
          <w:noProof/>
        </w:rPr>
      </w:r>
      <w:r w:rsidRPr="002B30C6">
        <w:rPr>
          <w:noProof/>
        </w:rPr>
        <w:fldChar w:fldCharType="separate"/>
      </w:r>
      <w:r w:rsidRPr="002B30C6">
        <w:rPr>
          <w:noProof/>
        </w:rPr>
        <w:t>227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2B30C6">
        <w:rPr>
          <w:noProof/>
        </w:rPr>
        <w:tab/>
      </w:r>
      <w:r w:rsidRPr="002B30C6">
        <w:rPr>
          <w:noProof/>
        </w:rPr>
        <w:fldChar w:fldCharType="begin"/>
      </w:r>
      <w:r w:rsidRPr="002B30C6">
        <w:rPr>
          <w:noProof/>
        </w:rPr>
        <w:instrText xml:space="preserve"> PAGEREF _Toc485735180 \h </w:instrText>
      </w:r>
      <w:r w:rsidRPr="002B30C6">
        <w:rPr>
          <w:noProof/>
        </w:rPr>
      </w:r>
      <w:r w:rsidRPr="002B30C6">
        <w:rPr>
          <w:noProof/>
        </w:rPr>
        <w:fldChar w:fldCharType="separate"/>
      </w:r>
      <w:r w:rsidRPr="002B30C6">
        <w:rPr>
          <w:noProof/>
        </w:rPr>
        <w:t>227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2B30C6">
        <w:rPr>
          <w:noProof/>
        </w:rPr>
        <w:tab/>
      </w:r>
      <w:r w:rsidRPr="002B30C6">
        <w:rPr>
          <w:noProof/>
        </w:rPr>
        <w:fldChar w:fldCharType="begin"/>
      </w:r>
      <w:r w:rsidRPr="002B30C6">
        <w:rPr>
          <w:noProof/>
        </w:rPr>
        <w:instrText xml:space="preserve"> PAGEREF _Toc485735181 \h </w:instrText>
      </w:r>
      <w:r w:rsidRPr="002B30C6">
        <w:rPr>
          <w:noProof/>
        </w:rPr>
      </w:r>
      <w:r w:rsidRPr="002B30C6">
        <w:rPr>
          <w:noProof/>
        </w:rPr>
        <w:fldChar w:fldCharType="separate"/>
      </w:r>
      <w:r w:rsidRPr="002B30C6">
        <w:rPr>
          <w:noProof/>
        </w:rPr>
        <w:t>228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2B30C6">
        <w:rPr>
          <w:noProof/>
        </w:rPr>
        <w:tab/>
      </w:r>
      <w:r w:rsidRPr="002B30C6">
        <w:rPr>
          <w:noProof/>
        </w:rPr>
        <w:fldChar w:fldCharType="begin"/>
      </w:r>
      <w:r w:rsidRPr="002B30C6">
        <w:rPr>
          <w:noProof/>
        </w:rPr>
        <w:instrText xml:space="preserve"> PAGEREF _Toc485735182 \h </w:instrText>
      </w:r>
      <w:r w:rsidRPr="002B30C6">
        <w:rPr>
          <w:noProof/>
        </w:rPr>
      </w:r>
      <w:r w:rsidRPr="002B30C6">
        <w:rPr>
          <w:noProof/>
        </w:rPr>
        <w:fldChar w:fldCharType="separate"/>
      </w:r>
      <w:r w:rsidRPr="002B30C6">
        <w:rPr>
          <w:noProof/>
        </w:rPr>
        <w:t>229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2B30C6">
        <w:rPr>
          <w:noProof/>
        </w:rPr>
        <w:tab/>
      </w:r>
      <w:r w:rsidRPr="002B30C6">
        <w:rPr>
          <w:noProof/>
        </w:rPr>
        <w:fldChar w:fldCharType="begin"/>
      </w:r>
      <w:r w:rsidRPr="002B30C6">
        <w:rPr>
          <w:noProof/>
        </w:rPr>
        <w:instrText xml:space="preserve"> PAGEREF _Toc485735183 \h </w:instrText>
      </w:r>
      <w:r w:rsidRPr="002B30C6">
        <w:rPr>
          <w:noProof/>
        </w:rPr>
      </w:r>
      <w:r w:rsidRPr="002B30C6">
        <w:rPr>
          <w:noProof/>
        </w:rPr>
        <w:fldChar w:fldCharType="separate"/>
      </w:r>
      <w:r w:rsidRPr="002B30C6">
        <w:rPr>
          <w:noProof/>
        </w:rPr>
        <w:t>229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2B30C6">
        <w:rPr>
          <w:noProof/>
        </w:rPr>
        <w:tab/>
      </w:r>
      <w:r w:rsidRPr="002B30C6">
        <w:rPr>
          <w:noProof/>
        </w:rPr>
        <w:fldChar w:fldCharType="begin"/>
      </w:r>
      <w:r w:rsidRPr="002B30C6">
        <w:rPr>
          <w:noProof/>
        </w:rPr>
        <w:instrText xml:space="preserve"> PAGEREF _Toc485735184 \h </w:instrText>
      </w:r>
      <w:r w:rsidRPr="002B30C6">
        <w:rPr>
          <w:noProof/>
        </w:rPr>
      </w:r>
      <w:r w:rsidRPr="002B30C6">
        <w:rPr>
          <w:noProof/>
        </w:rPr>
        <w:fldChar w:fldCharType="separate"/>
      </w:r>
      <w:r w:rsidRPr="002B30C6">
        <w:rPr>
          <w:noProof/>
        </w:rPr>
        <w:t>229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2B30C6">
        <w:rPr>
          <w:noProof/>
        </w:rPr>
        <w:tab/>
      </w:r>
      <w:r w:rsidRPr="002B30C6">
        <w:rPr>
          <w:noProof/>
        </w:rPr>
        <w:fldChar w:fldCharType="begin"/>
      </w:r>
      <w:r w:rsidRPr="002B30C6">
        <w:rPr>
          <w:noProof/>
        </w:rPr>
        <w:instrText xml:space="preserve"> PAGEREF _Toc485735185 \h </w:instrText>
      </w:r>
      <w:r w:rsidRPr="002B30C6">
        <w:rPr>
          <w:noProof/>
        </w:rPr>
      </w:r>
      <w:r w:rsidRPr="002B30C6">
        <w:rPr>
          <w:noProof/>
        </w:rPr>
        <w:fldChar w:fldCharType="separate"/>
      </w:r>
      <w:r w:rsidRPr="002B30C6">
        <w:rPr>
          <w:noProof/>
        </w:rPr>
        <w:t>230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2B30C6">
        <w:rPr>
          <w:noProof/>
        </w:rPr>
        <w:tab/>
      </w:r>
      <w:r w:rsidRPr="002B30C6">
        <w:rPr>
          <w:noProof/>
        </w:rPr>
        <w:fldChar w:fldCharType="begin"/>
      </w:r>
      <w:r w:rsidRPr="002B30C6">
        <w:rPr>
          <w:noProof/>
        </w:rPr>
        <w:instrText xml:space="preserve"> PAGEREF _Toc485735186 \h </w:instrText>
      </w:r>
      <w:r w:rsidRPr="002B30C6">
        <w:rPr>
          <w:noProof/>
        </w:rPr>
      </w:r>
      <w:r w:rsidRPr="002B30C6">
        <w:rPr>
          <w:noProof/>
        </w:rPr>
        <w:fldChar w:fldCharType="separate"/>
      </w:r>
      <w:r w:rsidRPr="002B30C6">
        <w:rPr>
          <w:noProof/>
        </w:rPr>
        <w:t>231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2B30C6">
        <w:rPr>
          <w:noProof/>
        </w:rPr>
        <w:tab/>
      </w:r>
      <w:r w:rsidRPr="002B30C6">
        <w:rPr>
          <w:noProof/>
        </w:rPr>
        <w:fldChar w:fldCharType="begin"/>
      </w:r>
      <w:r w:rsidRPr="002B30C6">
        <w:rPr>
          <w:noProof/>
        </w:rPr>
        <w:instrText xml:space="preserve"> PAGEREF _Toc485735187 \h </w:instrText>
      </w:r>
      <w:r w:rsidRPr="002B30C6">
        <w:rPr>
          <w:noProof/>
        </w:rPr>
      </w:r>
      <w:r w:rsidRPr="002B30C6">
        <w:rPr>
          <w:noProof/>
        </w:rPr>
        <w:fldChar w:fldCharType="separate"/>
      </w:r>
      <w:r w:rsidRPr="002B30C6">
        <w:rPr>
          <w:noProof/>
        </w:rPr>
        <w:t>231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2B30C6">
        <w:rPr>
          <w:noProof/>
        </w:rPr>
        <w:tab/>
      </w:r>
      <w:r w:rsidRPr="002B30C6">
        <w:rPr>
          <w:noProof/>
        </w:rPr>
        <w:fldChar w:fldCharType="begin"/>
      </w:r>
      <w:r w:rsidRPr="002B30C6">
        <w:rPr>
          <w:noProof/>
        </w:rPr>
        <w:instrText xml:space="preserve"> PAGEREF _Toc485735188 \h </w:instrText>
      </w:r>
      <w:r w:rsidRPr="002B30C6">
        <w:rPr>
          <w:noProof/>
        </w:rPr>
      </w:r>
      <w:r w:rsidRPr="002B30C6">
        <w:rPr>
          <w:noProof/>
        </w:rPr>
        <w:fldChar w:fldCharType="separate"/>
      </w:r>
      <w:r w:rsidRPr="002B30C6">
        <w:rPr>
          <w:noProof/>
        </w:rPr>
        <w:t>232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2B30C6">
        <w:rPr>
          <w:noProof/>
        </w:rPr>
        <w:tab/>
      </w:r>
      <w:r w:rsidRPr="002B30C6">
        <w:rPr>
          <w:noProof/>
        </w:rPr>
        <w:fldChar w:fldCharType="begin"/>
      </w:r>
      <w:r w:rsidRPr="002B30C6">
        <w:rPr>
          <w:noProof/>
        </w:rPr>
        <w:instrText xml:space="preserve"> PAGEREF _Toc485735189 \h </w:instrText>
      </w:r>
      <w:r w:rsidRPr="002B30C6">
        <w:rPr>
          <w:noProof/>
        </w:rPr>
      </w:r>
      <w:r w:rsidRPr="002B30C6">
        <w:rPr>
          <w:noProof/>
        </w:rPr>
        <w:fldChar w:fldCharType="separate"/>
      </w:r>
      <w:r w:rsidRPr="002B30C6">
        <w:rPr>
          <w:noProof/>
        </w:rPr>
        <w:t>232</w:t>
      </w:r>
      <w:r w:rsidRPr="002B30C6">
        <w:rPr>
          <w:noProof/>
        </w:rPr>
        <w:fldChar w:fldCharType="end"/>
      </w:r>
    </w:p>
    <w:p w:rsidR="002B30C6" w:rsidRDefault="002B30C6">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2B30C6">
        <w:rPr>
          <w:b w:val="0"/>
          <w:noProof/>
          <w:sz w:val="18"/>
        </w:rPr>
        <w:tab/>
      </w:r>
      <w:r w:rsidRPr="002B30C6">
        <w:rPr>
          <w:b w:val="0"/>
          <w:noProof/>
          <w:sz w:val="18"/>
        </w:rPr>
        <w:fldChar w:fldCharType="begin"/>
      </w:r>
      <w:r w:rsidRPr="002B30C6">
        <w:rPr>
          <w:b w:val="0"/>
          <w:noProof/>
          <w:sz w:val="18"/>
        </w:rPr>
        <w:instrText xml:space="preserve"> PAGEREF _Toc485735190 \h </w:instrText>
      </w:r>
      <w:r w:rsidRPr="002B30C6">
        <w:rPr>
          <w:b w:val="0"/>
          <w:noProof/>
          <w:sz w:val="18"/>
        </w:rPr>
      </w:r>
      <w:r w:rsidRPr="002B30C6">
        <w:rPr>
          <w:b w:val="0"/>
          <w:noProof/>
          <w:sz w:val="18"/>
        </w:rPr>
        <w:fldChar w:fldCharType="separate"/>
      </w:r>
      <w:r w:rsidRPr="002B30C6">
        <w:rPr>
          <w:b w:val="0"/>
          <w:noProof/>
          <w:sz w:val="18"/>
        </w:rPr>
        <w:t>234</w:t>
      </w:r>
      <w:r w:rsidRPr="002B30C6">
        <w:rPr>
          <w:b w:val="0"/>
          <w:noProof/>
          <w:sz w:val="18"/>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2B30C6">
        <w:rPr>
          <w:b w:val="0"/>
          <w:noProof/>
          <w:sz w:val="18"/>
        </w:rPr>
        <w:tab/>
      </w:r>
      <w:r w:rsidRPr="002B30C6">
        <w:rPr>
          <w:b w:val="0"/>
          <w:noProof/>
          <w:sz w:val="18"/>
        </w:rPr>
        <w:fldChar w:fldCharType="begin"/>
      </w:r>
      <w:r w:rsidRPr="002B30C6">
        <w:rPr>
          <w:b w:val="0"/>
          <w:noProof/>
          <w:sz w:val="18"/>
        </w:rPr>
        <w:instrText xml:space="preserve"> PAGEREF _Toc485735191 \h </w:instrText>
      </w:r>
      <w:r w:rsidRPr="002B30C6">
        <w:rPr>
          <w:b w:val="0"/>
          <w:noProof/>
          <w:sz w:val="18"/>
        </w:rPr>
      </w:r>
      <w:r w:rsidRPr="002B30C6">
        <w:rPr>
          <w:b w:val="0"/>
          <w:noProof/>
          <w:sz w:val="18"/>
        </w:rPr>
        <w:fldChar w:fldCharType="separate"/>
      </w:r>
      <w:r w:rsidRPr="002B30C6">
        <w:rPr>
          <w:b w:val="0"/>
          <w:noProof/>
          <w:sz w:val="18"/>
        </w:rPr>
        <w:t>234</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_Toc485735192 \h </w:instrText>
      </w:r>
      <w:r w:rsidRPr="002B30C6">
        <w:rPr>
          <w:noProof/>
        </w:rPr>
      </w:r>
      <w:r w:rsidRPr="002B30C6">
        <w:rPr>
          <w:noProof/>
        </w:rPr>
        <w:fldChar w:fldCharType="separate"/>
      </w:r>
      <w:r w:rsidRPr="002B30C6">
        <w:rPr>
          <w:noProof/>
        </w:rPr>
        <w:t>234</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2B30C6">
        <w:rPr>
          <w:b w:val="0"/>
          <w:noProof/>
          <w:sz w:val="18"/>
        </w:rPr>
        <w:tab/>
      </w:r>
      <w:r w:rsidRPr="002B30C6">
        <w:rPr>
          <w:b w:val="0"/>
          <w:noProof/>
          <w:sz w:val="18"/>
        </w:rPr>
        <w:fldChar w:fldCharType="begin"/>
      </w:r>
      <w:r w:rsidRPr="002B30C6">
        <w:rPr>
          <w:b w:val="0"/>
          <w:noProof/>
          <w:sz w:val="18"/>
        </w:rPr>
        <w:instrText xml:space="preserve"> PAGEREF _Toc485735193 \h </w:instrText>
      </w:r>
      <w:r w:rsidRPr="002B30C6">
        <w:rPr>
          <w:b w:val="0"/>
          <w:noProof/>
          <w:sz w:val="18"/>
        </w:rPr>
      </w:r>
      <w:r w:rsidRPr="002B30C6">
        <w:rPr>
          <w:b w:val="0"/>
          <w:noProof/>
          <w:sz w:val="18"/>
        </w:rPr>
        <w:fldChar w:fldCharType="separate"/>
      </w:r>
      <w:r w:rsidRPr="002B30C6">
        <w:rPr>
          <w:b w:val="0"/>
          <w:noProof/>
          <w:sz w:val="18"/>
        </w:rPr>
        <w:t>234</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2B30C6">
        <w:rPr>
          <w:noProof/>
        </w:rPr>
        <w:tab/>
      </w:r>
      <w:r w:rsidRPr="002B30C6">
        <w:rPr>
          <w:noProof/>
        </w:rPr>
        <w:fldChar w:fldCharType="begin"/>
      </w:r>
      <w:r w:rsidRPr="002B30C6">
        <w:rPr>
          <w:noProof/>
        </w:rPr>
        <w:instrText xml:space="preserve"> PAGEREF _Toc485735194 \h </w:instrText>
      </w:r>
      <w:r w:rsidRPr="002B30C6">
        <w:rPr>
          <w:noProof/>
        </w:rPr>
      </w:r>
      <w:r w:rsidRPr="002B30C6">
        <w:rPr>
          <w:noProof/>
        </w:rPr>
        <w:fldChar w:fldCharType="separate"/>
      </w:r>
      <w:r w:rsidRPr="002B30C6">
        <w:rPr>
          <w:noProof/>
        </w:rPr>
        <w:t>234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2B30C6">
        <w:rPr>
          <w:noProof/>
        </w:rPr>
        <w:tab/>
      </w:r>
      <w:r w:rsidRPr="002B30C6">
        <w:rPr>
          <w:noProof/>
        </w:rPr>
        <w:fldChar w:fldCharType="begin"/>
      </w:r>
      <w:r w:rsidRPr="002B30C6">
        <w:rPr>
          <w:noProof/>
        </w:rPr>
        <w:instrText xml:space="preserve"> PAGEREF _Toc485735195 \h </w:instrText>
      </w:r>
      <w:r w:rsidRPr="002B30C6">
        <w:rPr>
          <w:noProof/>
        </w:rPr>
      </w:r>
      <w:r w:rsidRPr="002B30C6">
        <w:rPr>
          <w:noProof/>
        </w:rPr>
        <w:fldChar w:fldCharType="separate"/>
      </w:r>
      <w:r w:rsidRPr="002B30C6">
        <w:rPr>
          <w:noProof/>
        </w:rPr>
        <w:t>235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2B30C6">
        <w:rPr>
          <w:noProof/>
        </w:rPr>
        <w:tab/>
      </w:r>
      <w:r w:rsidRPr="002B30C6">
        <w:rPr>
          <w:noProof/>
        </w:rPr>
        <w:fldChar w:fldCharType="begin"/>
      </w:r>
      <w:r w:rsidRPr="002B30C6">
        <w:rPr>
          <w:noProof/>
        </w:rPr>
        <w:instrText xml:space="preserve"> PAGEREF _Toc485735196 \h </w:instrText>
      </w:r>
      <w:r w:rsidRPr="002B30C6">
        <w:rPr>
          <w:noProof/>
        </w:rPr>
      </w:r>
      <w:r w:rsidRPr="002B30C6">
        <w:rPr>
          <w:noProof/>
        </w:rPr>
        <w:fldChar w:fldCharType="separate"/>
      </w:r>
      <w:r w:rsidRPr="002B30C6">
        <w:rPr>
          <w:noProof/>
        </w:rPr>
        <w:t>235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2B30C6">
        <w:rPr>
          <w:noProof/>
        </w:rPr>
        <w:tab/>
      </w:r>
      <w:r w:rsidRPr="002B30C6">
        <w:rPr>
          <w:noProof/>
        </w:rPr>
        <w:fldChar w:fldCharType="begin"/>
      </w:r>
      <w:r w:rsidRPr="002B30C6">
        <w:rPr>
          <w:noProof/>
        </w:rPr>
        <w:instrText xml:space="preserve"> PAGEREF _Toc485735197 \h </w:instrText>
      </w:r>
      <w:r w:rsidRPr="002B30C6">
        <w:rPr>
          <w:noProof/>
        </w:rPr>
      </w:r>
      <w:r w:rsidRPr="002B30C6">
        <w:rPr>
          <w:noProof/>
        </w:rPr>
        <w:fldChar w:fldCharType="separate"/>
      </w:r>
      <w:r w:rsidRPr="002B30C6">
        <w:rPr>
          <w:noProof/>
        </w:rPr>
        <w:t>236</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2B30C6">
        <w:rPr>
          <w:b w:val="0"/>
          <w:noProof/>
          <w:sz w:val="18"/>
        </w:rPr>
        <w:tab/>
      </w:r>
      <w:r w:rsidRPr="002B30C6">
        <w:rPr>
          <w:b w:val="0"/>
          <w:noProof/>
          <w:sz w:val="18"/>
        </w:rPr>
        <w:fldChar w:fldCharType="begin"/>
      </w:r>
      <w:r w:rsidRPr="002B30C6">
        <w:rPr>
          <w:b w:val="0"/>
          <w:noProof/>
          <w:sz w:val="18"/>
        </w:rPr>
        <w:instrText xml:space="preserve"> PAGEREF _Toc485735198 \h </w:instrText>
      </w:r>
      <w:r w:rsidRPr="002B30C6">
        <w:rPr>
          <w:b w:val="0"/>
          <w:noProof/>
          <w:sz w:val="18"/>
        </w:rPr>
      </w:r>
      <w:r w:rsidRPr="002B30C6">
        <w:rPr>
          <w:b w:val="0"/>
          <w:noProof/>
          <w:sz w:val="18"/>
        </w:rPr>
        <w:fldChar w:fldCharType="separate"/>
      </w:r>
      <w:r w:rsidRPr="002B30C6">
        <w:rPr>
          <w:b w:val="0"/>
          <w:noProof/>
          <w:sz w:val="18"/>
        </w:rPr>
        <w:t>238</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2B30C6">
        <w:rPr>
          <w:noProof/>
        </w:rPr>
        <w:tab/>
      </w:r>
      <w:r w:rsidRPr="002B30C6">
        <w:rPr>
          <w:noProof/>
        </w:rPr>
        <w:fldChar w:fldCharType="begin"/>
      </w:r>
      <w:r w:rsidRPr="002B30C6">
        <w:rPr>
          <w:noProof/>
        </w:rPr>
        <w:instrText xml:space="preserve"> PAGEREF _Toc485735199 \h </w:instrText>
      </w:r>
      <w:r w:rsidRPr="002B30C6">
        <w:rPr>
          <w:noProof/>
        </w:rPr>
      </w:r>
      <w:r w:rsidRPr="002B30C6">
        <w:rPr>
          <w:noProof/>
        </w:rPr>
        <w:fldChar w:fldCharType="separate"/>
      </w:r>
      <w:r w:rsidRPr="002B30C6">
        <w:rPr>
          <w:noProof/>
        </w:rPr>
        <w:t>238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2B30C6">
        <w:rPr>
          <w:noProof/>
        </w:rPr>
        <w:tab/>
      </w:r>
      <w:r w:rsidRPr="002B30C6">
        <w:rPr>
          <w:noProof/>
        </w:rPr>
        <w:fldChar w:fldCharType="begin"/>
      </w:r>
      <w:r w:rsidRPr="002B30C6">
        <w:rPr>
          <w:noProof/>
        </w:rPr>
        <w:instrText xml:space="preserve"> PAGEREF _Toc485735200 \h </w:instrText>
      </w:r>
      <w:r w:rsidRPr="002B30C6">
        <w:rPr>
          <w:noProof/>
        </w:rPr>
      </w:r>
      <w:r w:rsidRPr="002B30C6">
        <w:rPr>
          <w:noProof/>
        </w:rPr>
        <w:fldChar w:fldCharType="separate"/>
      </w:r>
      <w:r w:rsidRPr="002B30C6">
        <w:rPr>
          <w:noProof/>
        </w:rPr>
        <w:t>239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2B30C6">
        <w:rPr>
          <w:noProof/>
        </w:rPr>
        <w:tab/>
      </w:r>
      <w:r w:rsidRPr="002B30C6">
        <w:rPr>
          <w:noProof/>
        </w:rPr>
        <w:fldChar w:fldCharType="begin"/>
      </w:r>
      <w:r w:rsidRPr="002B30C6">
        <w:rPr>
          <w:noProof/>
        </w:rPr>
        <w:instrText xml:space="preserve"> PAGEREF _Toc485735201 \h </w:instrText>
      </w:r>
      <w:r w:rsidRPr="002B30C6">
        <w:rPr>
          <w:noProof/>
        </w:rPr>
      </w:r>
      <w:r w:rsidRPr="002B30C6">
        <w:rPr>
          <w:noProof/>
        </w:rPr>
        <w:fldChar w:fldCharType="separate"/>
      </w:r>
      <w:r w:rsidRPr="002B30C6">
        <w:rPr>
          <w:noProof/>
        </w:rPr>
        <w:t>239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2B30C6">
        <w:rPr>
          <w:noProof/>
        </w:rPr>
        <w:tab/>
      </w:r>
      <w:r w:rsidRPr="002B30C6">
        <w:rPr>
          <w:noProof/>
        </w:rPr>
        <w:fldChar w:fldCharType="begin"/>
      </w:r>
      <w:r w:rsidRPr="002B30C6">
        <w:rPr>
          <w:noProof/>
        </w:rPr>
        <w:instrText xml:space="preserve"> PAGEREF _Toc485735202 \h </w:instrText>
      </w:r>
      <w:r w:rsidRPr="002B30C6">
        <w:rPr>
          <w:noProof/>
        </w:rPr>
      </w:r>
      <w:r w:rsidRPr="002B30C6">
        <w:rPr>
          <w:noProof/>
        </w:rPr>
        <w:fldChar w:fldCharType="separate"/>
      </w:r>
      <w:r w:rsidRPr="002B30C6">
        <w:rPr>
          <w:noProof/>
        </w:rPr>
        <w:t>240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lastRenderedPageBreak/>
        <w:t>66</w:t>
      </w:r>
      <w:r>
        <w:rPr>
          <w:noProof/>
        </w:rPr>
        <w:noBreakHyphen/>
        <w:t>60</w:t>
      </w:r>
      <w:r>
        <w:rPr>
          <w:noProof/>
        </w:rPr>
        <w:tab/>
        <w:t>Input tax credits for acquiring second</w:t>
      </w:r>
      <w:r>
        <w:rPr>
          <w:noProof/>
        </w:rPr>
        <w:noBreakHyphen/>
        <w:t>hand goods the supply of which is not fully taxable</w:t>
      </w:r>
      <w:r w:rsidRPr="002B30C6">
        <w:rPr>
          <w:noProof/>
        </w:rPr>
        <w:tab/>
      </w:r>
      <w:r w:rsidRPr="002B30C6">
        <w:rPr>
          <w:noProof/>
        </w:rPr>
        <w:fldChar w:fldCharType="begin"/>
      </w:r>
      <w:r w:rsidRPr="002B30C6">
        <w:rPr>
          <w:noProof/>
        </w:rPr>
        <w:instrText xml:space="preserve"> PAGEREF _Toc485735203 \h </w:instrText>
      </w:r>
      <w:r w:rsidRPr="002B30C6">
        <w:rPr>
          <w:noProof/>
        </w:rPr>
      </w:r>
      <w:r w:rsidRPr="002B30C6">
        <w:rPr>
          <w:noProof/>
        </w:rPr>
        <w:fldChar w:fldCharType="separate"/>
      </w:r>
      <w:r w:rsidRPr="002B30C6">
        <w:rPr>
          <w:noProof/>
        </w:rPr>
        <w:t>240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2B30C6">
        <w:rPr>
          <w:noProof/>
        </w:rPr>
        <w:tab/>
      </w:r>
      <w:r w:rsidRPr="002B30C6">
        <w:rPr>
          <w:noProof/>
        </w:rPr>
        <w:fldChar w:fldCharType="begin"/>
      </w:r>
      <w:r w:rsidRPr="002B30C6">
        <w:rPr>
          <w:noProof/>
        </w:rPr>
        <w:instrText xml:space="preserve"> PAGEREF _Toc485735204 \h </w:instrText>
      </w:r>
      <w:r w:rsidRPr="002B30C6">
        <w:rPr>
          <w:noProof/>
        </w:rPr>
      </w:r>
      <w:r w:rsidRPr="002B30C6">
        <w:rPr>
          <w:noProof/>
        </w:rPr>
        <w:fldChar w:fldCharType="separate"/>
      </w:r>
      <w:r w:rsidRPr="002B30C6">
        <w:rPr>
          <w:noProof/>
        </w:rPr>
        <w:t>241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2B30C6">
        <w:rPr>
          <w:noProof/>
        </w:rPr>
        <w:tab/>
      </w:r>
      <w:r w:rsidRPr="002B30C6">
        <w:rPr>
          <w:noProof/>
        </w:rPr>
        <w:fldChar w:fldCharType="begin"/>
      </w:r>
      <w:r w:rsidRPr="002B30C6">
        <w:rPr>
          <w:noProof/>
        </w:rPr>
        <w:instrText xml:space="preserve"> PAGEREF _Toc485735205 \h </w:instrText>
      </w:r>
      <w:r w:rsidRPr="002B30C6">
        <w:rPr>
          <w:noProof/>
        </w:rPr>
      </w:r>
      <w:r w:rsidRPr="002B30C6">
        <w:rPr>
          <w:noProof/>
        </w:rPr>
        <w:fldChar w:fldCharType="separate"/>
      </w:r>
      <w:r w:rsidRPr="002B30C6">
        <w:rPr>
          <w:noProof/>
        </w:rPr>
        <w:t>241</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2B30C6">
        <w:rPr>
          <w:b w:val="0"/>
          <w:noProof/>
          <w:sz w:val="18"/>
        </w:rPr>
        <w:tab/>
      </w:r>
      <w:r w:rsidRPr="002B30C6">
        <w:rPr>
          <w:b w:val="0"/>
          <w:noProof/>
          <w:sz w:val="18"/>
        </w:rPr>
        <w:fldChar w:fldCharType="begin"/>
      </w:r>
      <w:r w:rsidRPr="002B30C6">
        <w:rPr>
          <w:b w:val="0"/>
          <w:noProof/>
          <w:sz w:val="18"/>
        </w:rPr>
        <w:instrText xml:space="preserve"> PAGEREF _Toc485735206 \h </w:instrText>
      </w:r>
      <w:r w:rsidRPr="002B30C6">
        <w:rPr>
          <w:b w:val="0"/>
          <w:noProof/>
          <w:sz w:val="18"/>
        </w:rPr>
      </w:r>
      <w:r w:rsidRPr="002B30C6">
        <w:rPr>
          <w:b w:val="0"/>
          <w:noProof/>
          <w:sz w:val="18"/>
        </w:rPr>
        <w:fldChar w:fldCharType="separate"/>
      </w:r>
      <w:r w:rsidRPr="002B30C6">
        <w:rPr>
          <w:b w:val="0"/>
          <w:noProof/>
          <w:sz w:val="18"/>
        </w:rPr>
        <w:t>242</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_Toc485735207 \h </w:instrText>
      </w:r>
      <w:r w:rsidRPr="002B30C6">
        <w:rPr>
          <w:noProof/>
        </w:rPr>
      </w:r>
      <w:r w:rsidRPr="002B30C6">
        <w:rPr>
          <w:noProof/>
        </w:rPr>
        <w:fldChar w:fldCharType="separate"/>
      </w:r>
      <w:r w:rsidRPr="002B30C6">
        <w:rPr>
          <w:noProof/>
        </w:rPr>
        <w:t>242</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2B30C6">
        <w:rPr>
          <w:b w:val="0"/>
          <w:noProof/>
          <w:sz w:val="18"/>
        </w:rPr>
        <w:tab/>
      </w:r>
      <w:r w:rsidRPr="002B30C6">
        <w:rPr>
          <w:b w:val="0"/>
          <w:noProof/>
          <w:sz w:val="18"/>
        </w:rPr>
        <w:fldChar w:fldCharType="begin"/>
      </w:r>
      <w:r w:rsidRPr="002B30C6">
        <w:rPr>
          <w:b w:val="0"/>
          <w:noProof/>
          <w:sz w:val="18"/>
        </w:rPr>
        <w:instrText xml:space="preserve"> PAGEREF _Toc485735208 \h </w:instrText>
      </w:r>
      <w:r w:rsidRPr="002B30C6">
        <w:rPr>
          <w:b w:val="0"/>
          <w:noProof/>
          <w:sz w:val="18"/>
        </w:rPr>
      </w:r>
      <w:r w:rsidRPr="002B30C6">
        <w:rPr>
          <w:b w:val="0"/>
          <w:noProof/>
          <w:sz w:val="18"/>
        </w:rPr>
        <w:fldChar w:fldCharType="separate"/>
      </w:r>
      <w:r w:rsidRPr="002B30C6">
        <w:rPr>
          <w:b w:val="0"/>
          <w:noProof/>
          <w:sz w:val="18"/>
        </w:rPr>
        <w:t>242</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2B30C6">
        <w:rPr>
          <w:noProof/>
        </w:rPr>
        <w:tab/>
      </w:r>
      <w:r w:rsidRPr="002B30C6">
        <w:rPr>
          <w:noProof/>
        </w:rPr>
        <w:fldChar w:fldCharType="begin"/>
      </w:r>
      <w:r w:rsidRPr="002B30C6">
        <w:rPr>
          <w:noProof/>
        </w:rPr>
        <w:instrText xml:space="preserve"> PAGEREF _Toc485735209 \h </w:instrText>
      </w:r>
      <w:r w:rsidRPr="002B30C6">
        <w:rPr>
          <w:noProof/>
        </w:rPr>
      </w:r>
      <w:r w:rsidRPr="002B30C6">
        <w:rPr>
          <w:noProof/>
        </w:rPr>
        <w:fldChar w:fldCharType="separate"/>
      </w:r>
      <w:r w:rsidRPr="002B30C6">
        <w:rPr>
          <w:noProof/>
        </w:rPr>
        <w:t>242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2B30C6">
        <w:rPr>
          <w:noProof/>
        </w:rPr>
        <w:tab/>
      </w:r>
      <w:r w:rsidRPr="002B30C6">
        <w:rPr>
          <w:noProof/>
        </w:rPr>
        <w:fldChar w:fldCharType="begin"/>
      </w:r>
      <w:r w:rsidRPr="002B30C6">
        <w:rPr>
          <w:noProof/>
        </w:rPr>
        <w:instrText xml:space="preserve"> PAGEREF _Toc485735210 \h </w:instrText>
      </w:r>
      <w:r w:rsidRPr="002B30C6">
        <w:rPr>
          <w:noProof/>
        </w:rPr>
      </w:r>
      <w:r w:rsidRPr="002B30C6">
        <w:rPr>
          <w:noProof/>
        </w:rPr>
        <w:fldChar w:fldCharType="separate"/>
      </w:r>
      <w:r w:rsidRPr="002B30C6">
        <w:rPr>
          <w:noProof/>
        </w:rPr>
        <w:t>243</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2B30C6">
        <w:rPr>
          <w:b w:val="0"/>
          <w:noProof/>
          <w:sz w:val="18"/>
        </w:rPr>
        <w:tab/>
      </w:r>
      <w:r w:rsidRPr="002B30C6">
        <w:rPr>
          <w:b w:val="0"/>
          <w:noProof/>
          <w:sz w:val="18"/>
        </w:rPr>
        <w:fldChar w:fldCharType="begin"/>
      </w:r>
      <w:r w:rsidRPr="002B30C6">
        <w:rPr>
          <w:b w:val="0"/>
          <w:noProof/>
          <w:sz w:val="18"/>
        </w:rPr>
        <w:instrText xml:space="preserve"> PAGEREF _Toc485735211 \h </w:instrText>
      </w:r>
      <w:r w:rsidRPr="002B30C6">
        <w:rPr>
          <w:b w:val="0"/>
          <w:noProof/>
          <w:sz w:val="18"/>
        </w:rPr>
      </w:r>
      <w:r w:rsidRPr="002B30C6">
        <w:rPr>
          <w:b w:val="0"/>
          <w:noProof/>
          <w:sz w:val="18"/>
        </w:rPr>
        <w:fldChar w:fldCharType="separate"/>
      </w:r>
      <w:r w:rsidRPr="002B30C6">
        <w:rPr>
          <w:b w:val="0"/>
          <w:noProof/>
          <w:sz w:val="18"/>
        </w:rPr>
        <w:t>245</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2B30C6">
        <w:rPr>
          <w:noProof/>
        </w:rPr>
        <w:tab/>
      </w:r>
      <w:r w:rsidRPr="002B30C6">
        <w:rPr>
          <w:noProof/>
        </w:rPr>
        <w:fldChar w:fldCharType="begin"/>
      </w:r>
      <w:r w:rsidRPr="002B30C6">
        <w:rPr>
          <w:noProof/>
        </w:rPr>
        <w:instrText xml:space="preserve"> PAGEREF _Toc485735212 \h </w:instrText>
      </w:r>
      <w:r w:rsidRPr="002B30C6">
        <w:rPr>
          <w:noProof/>
        </w:rPr>
      </w:r>
      <w:r w:rsidRPr="002B30C6">
        <w:rPr>
          <w:noProof/>
        </w:rPr>
        <w:fldChar w:fldCharType="separate"/>
      </w:r>
      <w:r w:rsidRPr="002B30C6">
        <w:rPr>
          <w:noProof/>
        </w:rPr>
        <w:t>245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2B30C6">
        <w:rPr>
          <w:noProof/>
        </w:rPr>
        <w:tab/>
      </w:r>
      <w:r w:rsidRPr="002B30C6">
        <w:rPr>
          <w:noProof/>
        </w:rPr>
        <w:fldChar w:fldCharType="begin"/>
      </w:r>
      <w:r w:rsidRPr="002B30C6">
        <w:rPr>
          <w:noProof/>
        </w:rPr>
        <w:instrText xml:space="preserve"> PAGEREF _Toc485735213 \h </w:instrText>
      </w:r>
      <w:r w:rsidRPr="002B30C6">
        <w:rPr>
          <w:noProof/>
        </w:rPr>
      </w:r>
      <w:r w:rsidRPr="002B30C6">
        <w:rPr>
          <w:noProof/>
        </w:rPr>
        <w:fldChar w:fldCharType="separate"/>
      </w:r>
      <w:r w:rsidRPr="002B30C6">
        <w:rPr>
          <w:noProof/>
        </w:rPr>
        <w:t>245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2B30C6">
        <w:rPr>
          <w:noProof/>
        </w:rPr>
        <w:tab/>
      </w:r>
      <w:r w:rsidRPr="002B30C6">
        <w:rPr>
          <w:noProof/>
        </w:rPr>
        <w:fldChar w:fldCharType="begin"/>
      </w:r>
      <w:r w:rsidRPr="002B30C6">
        <w:rPr>
          <w:noProof/>
        </w:rPr>
        <w:instrText xml:space="preserve"> PAGEREF _Toc485735214 \h </w:instrText>
      </w:r>
      <w:r w:rsidRPr="002B30C6">
        <w:rPr>
          <w:noProof/>
        </w:rPr>
      </w:r>
      <w:r w:rsidRPr="002B30C6">
        <w:rPr>
          <w:noProof/>
        </w:rPr>
        <w:fldChar w:fldCharType="separate"/>
      </w:r>
      <w:r w:rsidRPr="002B30C6">
        <w:rPr>
          <w:noProof/>
        </w:rPr>
        <w:t>245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2B30C6">
        <w:rPr>
          <w:noProof/>
        </w:rPr>
        <w:tab/>
      </w:r>
      <w:r w:rsidRPr="002B30C6">
        <w:rPr>
          <w:noProof/>
        </w:rPr>
        <w:fldChar w:fldCharType="begin"/>
      </w:r>
      <w:r w:rsidRPr="002B30C6">
        <w:rPr>
          <w:noProof/>
        </w:rPr>
        <w:instrText xml:space="preserve"> PAGEREF _Toc485735215 \h </w:instrText>
      </w:r>
      <w:r w:rsidRPr="002B30C6">
        <w:rPr>
          <w:noProof/>
        </w:rPr>
      </w:r>
      <w:r w:rsidRPr="002B30C6">
        <w:rPr>
          <w:noProof/>
        </w:rPr>
        <w:fldChar w:fldCharType="separate"/>
      </w:r>
      <w:r w:rsidRPr="002B30C6">
        <w:rPr>
          <w:noProof/>
        </w:rPr>
        <w:t>246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2B30C6">
        <w:rPr>
          <w:noProof/>
        </w:rPr>
        <w:tab/>
      </w:r>
      <w:r w:rsidRPr="002B30C6">
        <w:rPr>
          <w:noProof/>
        </w:rPr>
        <w:fldChar w:fldCharType="begin"/>
      </w:r>
      <w:r w:rsidRPr="002B30C6">
        <w:rPr>
          <w:noProof/>
        </w:rPr>
        <w:instrText xml:space="preserve"> PAGEREF _Toc485735216 \h </w:instrText>
      </w:r>
      <w:r w:rsidRPr="002B30C6">
        <w:rPr>
          <w:noProof/>
        </w:rPr>
      </w:r>
      <w:r w:rsidRPr="002B30C6">
        <w:rPr>
          <w:noProof/>
        </w:rPr>
        <w:fldChar w:fldCharType="separate"/>
      </w:r>
      <w:r w:rsidRPr="002B30C6">
        <w:rPr>
          <w:noProof/>
        </w:rPr>
        <w:t>246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2B30C6">
        <w:rPr>
          <w:noProof/>
        </w:rPr>
        <w:tab/>
      </w:r>
      <w:r w:rsidRPr="002B30C6">
        <w:rPr>
          <w:noProof/>
        </w:rPr>
        <w:fldChar w:fldCharType="begin"/>
      </w:r>
      <w:r w:rsidRPr="002B30C6">
        <w:rPr>
          <w:noProof/>
        </w:rPr>
        <w:instrText xml:space="preserve"> PAGEREF _Toc485735217 \h </w:instrText>
      </w:r>
      <w:r w:rsidRPr="002B30C6">
        <w:rPr>
          <w:noProof/>
        </w:rPr>
      </w:r>
      <w:r w:rsidRPr="002B30C6">
        <w:rPr>
          <w:noProof/>
        </w:rPr>
        <w:fldChar w:fldCharType="separate"/>
      </w:r>
      <w:r w:rsidRPr="002B30C6">
        <w:rPr>
          <w:noProof/>
        </w:rPr>
        <w:t>247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2B30C6">
        <w:rPr>
          <w:noProof/>
        </w:rPr>
        <w:tab/>
      </w:r>
      <w:r w:rsidRPr="002B30C6">
        <w:rPr>
          <w:noProof/>
        </w:rPr>
        <w:fldChar w:fldCharType="begin"/>
      </w:r>
      <w:r w:rsidRPr="002B30C6">
        <w:rPr>
          <w:noProof/>
        </w:rPr>
        <w:instrText xml:space="preserve"> PAGEREF _Toc485735218 \h </w:instrText>
      </w:r>
      <w:r w:rsidRPr="002B30C6">
        <w:rPr>
          <w:noProof/>
        </w:rPr>
      </w:r>
      <w:r w:rsidRPr="002B30C6">
        <w:rPr>
          <w:noProof/>
        </w:rPr>
        <w:fldChar w:fldCharType="separate"/>
      </w:r>
      <w:r w:rsidRPr="002B30C6">
        <w:rPr>
          <w:noProof/>
        </w:rPr>
        <w:t>247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2B30C6">
        <w:rPr>
          <w:noProof/>
        </w:rPr>
        <w:tab/>
      </w:r>
      <w:r w:rsidRPr="002B30C6">
        <w:rPr>
          <w:noProof/>
        </w:rPr>
        <w:fldChar w:fldCharType="begin"/>
      </w:r>
      <w:r w:rsidRPr="002B30C6">
        <w:rPr>
          <w:noProof/>
        </w:rPr>
        <w:instrText xml:space="preserve"> PAGEREF _Toc485735219 \h </w:instrText>
      </w:r>
      <w:r w:rsidRPr="002B30C6">
        <w:rPr>
          <w:noProof/>
        </w:rPr>
      </w:r>
      <w:r w:rsidRPr="002B30C6">
        <w:rPr>
          <w:noProof/>
        </w:rPr>
        <w:fldChar w:fldCharType="separate"/>
      </w:r>
      <w:r w:rsidRPr="002B30C6">
        <w:rPr>
          <w:noProof/>
        </w:rPr>
        <w:t>248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2B30C6">
        <w:rPr>
          <w:noProof/>
        </w:rPr>
        <w:tab/>
      </w:r>
      <w:r w:rsidRPr="002B30C6">
        <w:rPr>
          <w:noProof/>
        </w:rPr>
        <w:fldChar w:fldCharType="begin"/>
      </w:r>
      <w:r w:rsidRPr="002B30C6">
        <w:rPr>
          <w:noProof/>
        </w:rPr>
        <w:instrText xml:space="preserve"> PAGEREF _Toc485735220 \h </w:instrText>
      </w:r>
      <w:r w:rsidRPr="002B30C6">
        <w:rPr>
          <w:noProof/>
        </w:rPr>
      </w:r>
      <w:r w:rsidRPr="002B30C6">
        <w:rPr>
          <w:noProof/>
        </w:rPr>
        <w:fldChar w:fldCharType="separate"/>
      </w:r>
      <w:r w:rsidRPr="002B30C6">
        <w:rPr>
          <w:noProof/>
        </w:rPr>
        <w:t>249</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70—Financial supplies (reduced credit acquisitions)</w:t>
      </w:r>
      <w:r w:rsidRPr="002B30C6">
        <w:rPr>
          <w:b w:val="0"/>
          <w:noProof/>
          <w:sz w:val="18"/>
        </w:rPr>
        <w:tab/>
      </w:r>
      <w:r w:rsidRPr="002B30C6">
        <w:rPr>
          <w:b w:val="0"/>
          <w:noProof/>
          <w:sz w:val="18"/>
        </w:rPr>
        <w:fldChar w:fldCharType="begin"/>
      </w:r>
      <w:r w:rsidRPr="002B30C6">
        <w:rPr>
          <w:b w:val="0"/>
          <w:noProof/>
          <w:sz w:val="18"/>
        </w:rPr>
        <w:instrText xml:space="preserve"> PAGEREF _Toc485735221 \h </w:instrText>
      </w:r>
      <w:r w:rsidRPr="002B30C6">
        <w:rPr>
          <w:b w:val="0"/>
          <w:noProof/>
          <w:sz w:val="18"/>
        </w:rPr>
      </w:r>
      <w:r w:rsidRPr="002B30C6">
        <w:rPr>
          <w:b w:val="0"/>
          <w:noProof/>
          <w:sz w:val="18"/>
        </w:rPr>
        <w:fldChar w:fldCharType="separate"/>
      </w:r>
      <w:r w:rsidRPr="002B30C6">
        <w:rPr>
          <w:b w:val="0"/>
          <w:noProof/>
          <w:sz w:val="18"/>
        </w:rPr>
        <w:t>250</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_Toc485735222 \h </w:instrText>
      </w:r>
      <w:r w:rsidRPr="002B30C6">
        <w:rPr>
          <w:noProof/>
        </w:rPr>
      </w:r>
      <w:r w:rsidRPr="002B30C6">
        <w:rPr>
          <w:noProof/>
        </w:rPr>
        <w:fldChar w:fldCharType="separate"/>
      </w:r>
      <w:r w:rsidRPr="002B30C6">
        <w:rPr>
          <w:noProof/>
        </w:rPr>
        <w:t>250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2B30C6">
        <w:rPr>
          <w:noProof/>
        </w:rPr>
        <w:tab/>
      </w:r>
      <w:r w:rsidRPr="002B30C6">
        <w:rPr>
          <w:noProof/>
        </w:rPr>
        <w:fldChar w:fldCharType="begin"/>
      </w:r>
      <w:r w:rsidRPr="002B30C6">
        <w:rPr>
          <w:noProof/>
        </w:rPr>
        <w:instrText xml:space="preserve"> PAGEREF _Toc485735223 \h </w:instrText>
      </w:r>
      <w:r w:rsidRPr="002B30C6">
        <w:rPr>
          <w:noProof/>
        </w:rPr>
      </w:r>
      <w:r w:rsidRPr="002B30C6">
        <w:rPr>
          <w:noProof/>
        </w:rPr>
        <w:fldChar w:fldCharType="separate"/>
      </w:r>
      <w:r w:rsidRPr="002B30C6">
        <w:rPr>
          <w:noProof/>
        </w:rPr>
        <w:t>250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D15B6D">
        <w:rPr>
          <w:i/>
          <w:iCs/>
          <w:noProof/>
        </w:rPr>
        <w:t>creditable purpose</w:t>
      </w:r>
      <w:r w:rsidRPr="002B30C6">
        <w:rPr>
          <w:noProof/>
        </w:rPr>
        <w:tab/>
      </w:r>
      <w:r w:rsidRPr="002B30C6">
        <w:rPr>
          <w:noProof/>
        </w:rPr>
        <w:fldChar w:fldCharType="begin"/>
      </w:r>
      <w:r w:rsidRPr="002B30C6">
        <w:rPr>
          <w:noProof/>
        </w:rPr>
        <w:instrText xml:space="preserve"> PAGEREF _Toc485735224 \h </w:instrText>
      </w:r>
      <w:r w:rsidRPr="002B30C6">
        <w:rPr>
          <w:noProof/>
        </w:rPr>
      </w:r>
      <w:r w:rsidRPr="002B30C6">
        <w:rPr>
          <w:noProof/>
        </w:rPr>
        <w:fldChar w:fldCharType="separate"/>
      </w:r>
      <w:r w:rsidRPr="002B30C6">
        <w:rPr>
          <w:noProof/>
        </w:rPr>
        <w:t>250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2B30C6">
        <w:rPr>
          <w:noProof/>
        </w:rPr>
        <w:tab/>
      </w:r>
      <w:r w:rsidRPr="002B30C6">
        <w:rPr>
          <w:noProof/>
        </w:rPr>
        <w:fldChar w:fldCharType="begin"/>
      </w:r>
      <w:r w:rsidRPr="002B30C6">
        <w:rPr>
          <w:noProof/>
        </w:rPr>
        <w:instrText xml:space="preserve"> PAGEREF _Toc485735225 \h </w:instrText>
      </w:r>
      <w:r w:rsidRPr="002B30C6">
        <w:rPr>
          <w:noProof/>
        </w:rPr>
      </w:r>
      <w:r w:rsidRPr="002B30C6">
        <w:rPr>
          <w:noProof/>
        </w:rPr>
        <w:fldChar w:fldCharType="separate"/>
      </w:r>
      <w:r w:rsidRPr="002B30C6">
        <w:rPr>
          <w:noProof/>
        </w:rPr>
        <w:t>251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2B30C6">
        <w:rPr>
          <w:noProof/>
        </w:rPr>
        <w:tab/>
      </w:r>
      <w:r w:rsidRPr="002B30C6">
        <w:rPr>
          <w:noProof/>
        </w:rPr>
        <w:fldChar w:fldCharType="begin"/>
      </w:r>
      <w:r w:rsidRPr="002B30C6">
        <w:rPr>
          <w:noProof/>
        </w:rPr>
        <w:instrText xml:space="preserve"> PAGEREF _Toc485735226 \h </w:instrText>
      </w:r>
      <w:r w:rsidRPr="002B30C6">
        <w:rPr>
          <w:noProof/>
        </w:rPr>
      </w:r>
      <w:r w:rsidRPr="002B30C6">
        <w:rPr>
          <w:noProof/>
        </w:rPr>
        <w:fldChar w:fldCharType="separate"/>
      </w:r>
      <w:r w:rsidRPr="002B30C6">
        <w:rPr>
          <w:noProof/>
        </w:rPr>
        <w:t>251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2B30C6">
        <w:rPr>
          <w:noProof/>
        </w:rPr>
        <w:tab/>
      </w:r>
      <w:r w:rsidRPr="002B30C6">
        <w:rPr>
          <w:noProof/>
        </w:rPr>
        <w:fldChar w:fldCharType="begin"/>
      </w:r>
      <w:r w:rsidRPr="002B30C6">
        <w:rPr>
          <w:noProof/>
        </w:rPr>
        <w:instrText xml:space="preserve"> PAGEREF _Toc485735227 \h </w:instrText>
      </w:r>
      <w:r w:rsidRPr="002B30C6">
        <w:rPr>
          <w:noProof/>
        </w:rPr>
      </w:r>
      <w:r w:rsidRPr="002B30C6">
        <w:rPr>
          <w:noProof/>
        </w:rPr>
        <w:fldChar w:fldCharType="separate"/>
      </w:r>
      <w:r w:rsidRPr="002B30C6">
        <w:rPr>
          <w:noProof/>
        </w:rPr>
        <w:t>252</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2B30C6">
        <w:rPr>
          <w:b w:val="0"/>
          <w:noProof/>
          <w:sz w:val="18"/>
        </w:rPr>
        <w:tab/>
      </w:r>
      <w:r w:rsidRPr="002B30C6">
        <w:rPr>
          <w:b w:val="0"/>
          <w:noProof/>
          <w:sz w:val="18"/>
        </w:rPr>
        <w:fldChar w:fldCharType="begin"/>
      </w:r>
      <w:r w:rsidRPr="002B30C6">
        <w:rPr>
          <w:b w:val="0"/>
          <w:noProof/>
          <w:sz w:val="18"/>
        </w:rPr>
        <w:instrText xml:space="preserve"> PAGEREF _Toc485735228 \h </w:instrText>
      </w:r>
      <w:r w:rsidRPr="002B30C6">
        <w:rPr>
          <w:b w:val="0"/>
          <w:noProof/>
          <w:sz w:val="18"/>
        </w:rPr>
      </w:r>
      <w:r w:rsidRPr="002B30C6">
        <w:rPr>
          <w:b w:val="0"/>
          <w:noProof/>
          <w:sz w:val="18"/>
        </w:rPr>
        <w:fldChar w:fldCharType="separate"/>
      </w:r>
      <w:r w:rsidRPr="002B30C6">
        <w:rPr>
          <w:b w:val="0"/>
          <w:noProof/>
          <w:sz w:val="18"/>
        </w:rPr>
        <w:t>254</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_Toc485735229 \h </w:instrText>
      </w:r>
      <w:r w:rsidRPr="002B30C6">
        <w:rPr>
          <w:noProof/>
        </w:rPr>
      </w:r>
      <w:r w:rsidRPr="002B30C6">
        <w:rPr>
          <w:noProof/>
        </w:rPr>
        <w:fldChar w:fldCharType="separate"/>
      </w:r>
      <w:r w:rsidRPr="002B30C6">
        <w:rPr>
          <w:noProof/>
        </w:rPr>
        <w:t>254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2B30C6">
        <w:rPr>
          <w:noProof/>
        </w:rPr>
        <w:tab/>
      </w:r>
      <w:r w:rsidRPr="002B30C6">
        <w:rPr>
          <w:noProof/>
        </w:rPr>
        <w:fldChar w:fldCharType="begin"/>
      </w:r>
      <w:r w:rsidRPr="002B30C6">
        <w:rPr>
          <w:noProof/>
        </w:rPr>
        <w:instrText xml:space="preserve"> PAGEREF _Toc485735230 \h </w:instrText>
      </w:r>
      <w:r w:rsidRPr="002B30C6">
        <w:rPr>
          <w:noProof/>
        </w:rPr>
      </w:r>
      <w:r w:rsidRPr="002B30C6">
        <w:rPr>
          <w:noProof/>
        </w:rPr>
        <w:fldChar w:fldCharType="separate"/>
      </w:r>
      <w:r w:rsidRPr="002B30C6">
        <w:rPr>
          <w:noProof/>
        </w:rPr>
        <w:t>254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2B30C6">
        <w:rPr>
          <w:noProof/>
        </w:rPr>
        <w:tab/>
      </w:r>
      <w:r w:rsidRPr="002B30C6">
        <w:rPr>
          <w:noProof/>
        </w:rPr>
        <w:fldChar w:fldCharType="begin"/>
      </w:r>
      <w:r w:rsidRPr="002B30C6">
        <w:rPr>
          <w:noProof/>
        </w:rPr>
        <w:instrText xml:space="preserve"> PAGEREF _Toc485735231 \h </w:instrText>
      </w:r>
      <w:r w:rsidRPr="002B30C6">
        <w:rPr>
          <w:noProof/>
        </w:rPr>
      </w:r>
      <w:r w:rsidRPr="002B30C6">
        <w:rPr>
          <w:noProof/>
        </w:rPr>
        <w:fldChar w:fldCharType="separate"/>
      </w:r>
      <w:r w:rsidRPr="002B30C6">
        <w:rPr>
          <w:noProof/>
        </w:rPr>
        <w:t>255</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lastRenderedPageBreak/>
        <w:t>Division 72—Associates</w:t>
      </w:r>
      <w:r w:rsidRPr="002B30C6">
        <w:rPr>
          <w:b w:val="0"/>
          <w:noProof/>
          <w:sz w:val="18"/>
        </w:rPr>
        <w:tab/>
      </w:r>
      <w:r w:rsidRPr="002B30C6">
        <w:rPr>
          <w:b w:val="0"/>
          <w:noProof/>
          <w:sz w:val="18"/>
        </w:rPr>
        <w:fldChar w:fldCharType="begin"/>
      </w:r>
      <w:r w:rsidRPr="002B30C6">
        <w:rPr>
          <w:b w:val="0"/>
          <w:noProof/>
          <w:sz w:val="18"/>
        </w:rPr>
        <w:instrText xml:space="preserve"> PAGEREF _Toc485735232 \h </w:instrText>
      </w:r>
      <w:r w:rsidRPr="002B30C6">
        <w:rPr>
          <w:b w:val="0"/>
          <w:noProof/>
          <w:sz w:val="18"/>
        </w:rPr>
      </w:r>
      <w:r w:rsidRPr="002B30C6">
        <w:rPr>
          <w:b w:val="0"/>
          <w:noProof/>
          <w:sz w:val="18"/>
        </w:rPr>
        <w:fldChar w:fldCharType="separate"/>
      </w:r>
      <w:r w:rsidRPr="002B30C6">
        <w:rPr>
          <w:b w:val="0"/>
          <w:noProof/>
          <w:sz w:val="18"/>
        </w:rPr>
        <w:t>256</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_Toc485735233 \h </w:instrText>
      </w:r>
      <w:r w:rsidRPr="002B30C6">
        <w:rPr>
          <w:noProof/>
        </w:rPr>
      </w:r>
      <w:r w:rsidRPr="002B30C6">
        <w:rPr>
          <w:noProof/>
        </w:rPr>
        <w:fldChar w:fldCharType="separate"/>
      </w:r>
      <w:r w:rsidRPr="002B30C6">
        <w:rPr>
          <w:noProof/>
        </w:rPr>
        <w:t>256</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2B30C6">
        <w:rPr>
          <w:b w:val="0"/>
          <w:noProof/>
          <w:sz w:val="18"/>
        </w:rPr>
        <w:tab/>
      </w:r>
      <w:r w:rsidRPr="002B30C6">
        <w:rPr>
          <w:b w:val="0"/>
          <w:noProof/>
          <w:sz w:val="18"/>
        </w:rPr>
        <w:fldChar w:fldCharType="begin"/>
      </w:r>
      <w:r w:rsidRPr="002B30C6">
        <w:rPr>
          <w:b w:val="0"/>
          <w:noProof/>
          <w:sz w:val="18"/>
        </w:rPr>
        <w:instrText xml:space="preserve"> PAGEREF _Toc485735234 \h </w:instrText>
      </w:r>
      <w:r w:rsidRPr="002B30C6">
        <w:rPr>
          <w:b w:val="0"/>
          <w:noProof/>
          <w:sz w:val="18"/>
        </w:rPr>
      </w:r>
      <w:r w:rsidRPr="002B30C6">
        <w:rPr>
          <w:b w:val="0"/>
          <w:noProof/>
          <w:sz w:val="18"/>
        </w:rPr>
        <w:fldChar w:fldCharType="separate"/>
      </w:r>
      <w:r w:rsidRPr="002B30C6">
        <w:rPr>
          <w:b w:val="0"/>
          <w:noProof/>
          <w:sz w:val="18"/>
        </w:rPr>
        <w:t>256</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2B30C6">
        <w:rPr>
          <w:noProof/>
        </w:rPr>
        <w:tab/>
      </w:r>
      <w:r w:rsidRPr="002B30C6">
        <w:rPr>
          <w:noProof/>
        </w:rPr>
        <w:fldChar w:fldCharType="begin"/>
      </w:r>
      <w:r w:rsidRPr="002B30C6">
        <w:rPr>
          <w:noProof/>
        </w:rPr>
        <w:instrText xml:space="preserve"> PAGEREF _Toc485735235 \h </w:instrText>
      </w:r>
      <w:r w:rsidRPr="002B30C6">
        <w:rPr>
          <w:noProof/>
        </w:rPr>
      </w:r>
      <w:r w:rsidRPr="002B30C6">
        <w:rPr>
          <w:noProof/>
        </w:rPr>
        <w:fldChar w:fldCharType="separate"/>
      </w:r>
      <w:r w:rsidRPr="002B30C6">
        <w:rPr>
          <w:noProof/>
        </w:rPr>
        <w:t>256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2B30C6">
        <w:rPr>
          <w:noProof/>
        </w:rPr>
        <w:tab/>
      </w:r>
      <w:r w:rsidRPr="002B30C6">
        <w:rPr>
          <w:noProof/>
        </w:rPr>
        <w:fldChar w:fldCharType="begin"/>
      </w:r>
      <w:r w:rsidRPr="002B30C6">
        <w:rPr>
          <w:noProof/>
        </w:rPr>
        <w:instrText xml:space="preserve"> PAGEREF _Toc485735236 \h </w:instrText>
      </w:r>
      <w:r w:rsidRPr="002B30C6">
        <w:rPr>
          <w:noProof/>
        </w:rPr>
      </w:r>
      <w:r w:rsidRPr="002B30C6">
        <w:rPr>
          <w:noProof/>
        </w:rPr>
        <w:fldChar w:fldCharType="separate"/>
      </w:r>
      <w:r w:rsidRPr="002B30C6">
        <w:rPr>
          <w:noProof/>
        </w:rPr>
        <w:t>257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2B30C6">
        <w:rPr>
          <w:noProof/>
        </w:rPr>
        <w:tab/>
      </w:r>
      <w:r w:rsidRPr="002B30C6">
        <w:rPr>
          <w:noProof/>
        </w:rPr>
        <w:fldChar w:fldCharType="begin"/>
      </w:r>
      <w:r w:rsidRPr="002B30C6">
        <w:rPr>
          <w:noProof/>
        </w:rPr>
        <w:instrText xml:space="preserve"> PAGEREF _Toc485735237 \h </w:instrText>
      </w:r>
      <w:r w:rsidRPr="002B30C6">
        <w:rPr>
          <w:noProof/>
        </w:rPr>
      </w:r>
      <w:r w:rsidRPr="002B30C6">
        <w:rPr>
          <w:noProof/>
        </w:rPr>
        <w:fldChar w:fldCharType="separate"/>
      </w:r>
      <w:r w:rsidRPr="002B30C6">
        <w:rPr>
          <w:noProof/>
        </w:rPr>
        <w:t>257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2B30C6">
        <w:rPr>
          <w:noProof/>
        </w:rPr>
        <w:tab/>
      </w:r>
      <w:r w:rsidRPr="002B30C6">
        <w:rPr>
          <w:noProof/>
        </w:rPr>
        <w:fldChar w:fldCharType="begin"/>
      </w:r>
      <w:r w:rsidRPr="002B30C6">
        <w:rPr>
          <w:noProof/>
        </w:rPr>
        <w:instrText xml:space="preserve"> PAGEREF _Toc485735238 \h </w:instrText>
      </w:r>
      <w:r w:rsidRPr="002B30C6">
        <w:rPr>
          <w:noProof/>
        </w:rPr>
      </w:r>
      <w:r w:rsidRPr="002B30C6">
        <w:rPr>
          <w:noProof/>
        </w:rPr>
        <w:fldChar w:fldCharType="separate"/>
      </w:r>
      <w:r w:rsidRPr="002B30C6">
        <w:rPr>
          <w:noProof/>
        </w:rPr>
        <w:t>257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2B30C6">
        <w:rPr>
          <w:noProof/>
        </w:rPr>
        <w:tab/>
      </w:r>
      <w:r w:rsidRPr="002B30C6">
        <w:rPr>
          <w:noProof/>
        </w:rPr>
        <w:fldChar w:fldCharType="begin"/>
      </w:r>
      <w:r w:rsidRPr="002B30C6">
        <w:rPr>
          <w:noProof/>
        </w:rPr>
        <w:instrText xml:space="preserve"> PAGEREF _Toc485735239 \h </w:instrText>
      </w:r>
      <w:r w:rsidRPr="002B30C6">
        <w:rPr>
          <w:noProof/>
        </w:rPr>
      </w:r>
      <w:r w:rsidRPr="002B30C6">
        <w:rPr>
          <w:noProof/>
        </w:rPr>
        <w:fldChar w:fldCharType="separate"/>
      </w:r>
      <w:r w:rsidRPr="002B30C6">
        <w:rPr>
          <w:noProof/>
        </w:rPr>
        <w:t>258</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2B30C6">
        <w:rPr>
          <w:b w:val="0"/>
          <w:noProof/>
          <w:sz w:val="18"/>
        </w:rPr>
        <w:tab/>
      </w:r>
      <w:r w:rsidRPr="002B30C6">
        <w:rPr>
          <w:b w:val="0"/>
          <w:noProof/>
          <w:sz w:val="18"/>
        </w:rPr>
        <w:fldChar w:fldCharType="begin"/>
      </w:r>
      <w:r w:rsidRPr="002B30C6">
        <w:rPr>
          <w:b w:val="0"/>
          <w:noProof/>
          <w:sz w:val="18"/>
        </w:rPr>
        <w:instrText xml:space="preserve"> PAGEREF _Toc485735240 \h </w:instrText>
      </w:r>
      <w:r w:rsidRPr="002B30C6">
        <w:rPr>
          <w:b w:val="0"/>
          <w:noProof/>
          <w:sz w:val="18"/>
        </w:rPr>
      </w:r>
      <w:r w:rsidRPr="002B30C6">
        <w:rPr>
          <w:b w:val="0"/>
          <w:noProof/>
          <w:sz w:val="18"/>
        </w:rPr>
        <w:fldChar w:fldCharType="separate"/>
      </w:r>
      <w:r w:rsidRPr="002B30C6">
        <w:rPr>
          <w:b w:val="0"/>
          <w:noProof/>
          <w:sz w:val="18"/>
        </w:rPr>
        <w:t>258</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2B30C6">
        <w:rPr>
          <w:noProof/>
        </w:rPr>
        <w:tab/>
      </w:r>
      <w:r w:rsidRPr="002B30C6">
        <w:rPr>
          <w:noProof/>
        </w:rPr>
        <w:fldChar w:fldCharType="begin"/>
      </w:r>
      <w:r w:rsidRPr="002B30C6">
        <w:rPr>
          <w:noProof/>
        </w:rPr>
        <w:instrText xml:space="preserve"> PAGEREF _Toc485735241 \h </w:instrText>
      </w:r>
      <w:r w:rsidRPr="002B30C6">
        <w:rPr>
          <w:noProof/>
        </w:rPr>
      </w:r>
      <w:r w:rsidRPr="002B30C6">
        <w:rPr>
          <w:noProof/>
        </w:rPr>
        <w:fldChar w:fldCharType="separate"/>
      </w:r>
      <w:r w:rsidRPr="002B30C6">
        <w:rPr>
          <w:noProof/>
        </w:rPr>
        <w:t>258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2B30C6">
        <w:rPr>
          <w:noProof/>
        </w:rPr>
        <w:tab/>
      </w:r>
      <w:r w:rsidRPr="002B30C6">
        <w:rPr>
          <w:noProof/>
        </w:rPr>
        <w:fldChar w:fldCharType="begin"/>
      </w:r>
      <w:r w:rsidRPr="002B30C6">
        <w:rPr>
          <w:noProof/>
        </w:rPr>
        <w:instrText xml:space="preserve"> PAGEREF _Toc485735242 \h </w:instrText>
      </w:r>
      <w:r w:rsidRPr="002B30C6">
        <w:rPr>
          <w:noProof/>
        </w:rPr>
      </w:r>
      <w:r w:rsidRPr="002B30C6">
        <w:rPr>
          <w:noProof/>
        </w:rPr>
        <w:fldChar w:fldCharType="separate"/>
      </w:r>
      <w:r w:rsidRPr="002B30C6">
        <w:rPr>
          <w:noProof/>
        </w:rPr>
        <w:t>258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2B30C6">
        <w:rPr>
          <w:noProof/>
        </w:rPr>
        <w:tab/>
      </w:r>
      <w:r w:rsidRPr="002B30C6">
        <w:rPr>
          <w:noProof/>
        </w:rPr>
        <w:fldChar w:fldCharType="begin"/>
      </w:r>
      <w:r w:rsidRPr="002B30C6">
        <w:rPr>
          <w:noProof/>
        </w:rPr>
        <w:instrText xml:space="preserve"> PAGEREF _Toc485735243 \h </w:instrText>
      </w:r>
      <w:r w:rsidRPr="002B30C6">
        <w:rPr>
          <w:noProof/>
        </w:rPr>
      </w:r>
      <w:r w:rsidRPr="002B30C6">
        <w:rPr>
          <w:noProof/>
        </w:rPr>
        <w:fldChar w:fldCharType="separate"/>
      </w:r>
      <w:r w:rsidRPr="002B30C6">
        <w:rPr>
          <w:noProof/>
        </w:rPr>
        <w:t>259</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2B30C6">
        <w:rPr>
          <w:b w:val="0"/>
          <w:noProof/>
          <w:sz w:val="18"/>
        </w:rPr>
        <w:tab/>
      </w:r>
      <w:r w:rsidRPr="002B30C6">
        <w:rPr>
          <w:b w:val="0"/>
          <w:noProof/>
          <w:sz w:val="18"/>
        </w:rPr>
        <w:fldChar w:fldCharType="begin"/>
      </w:r>
      <w:r w:rsidRPr="002B30C6">
        <w:rPr>
          <w:b w:val="0"/>
          <w:noProof/>
          <w:sz w:val="18"/>
        </w:rPr>
        <w:instrText xml:space="preserve"> PAGEREF _Toc485735244 \h </w:instrText>
      </w:r>
      <w:r w:rsidRPr="002B30C6">
        <w:rPr>
          <w:b w:val="0"/>
          <w:noProof/>
          <w:sz w:val="18"/>
        </w:rPr>
      </w:r>
      <w:r w:rsidRPr="002B30C6">
        <w:rPr>
          <w:b w:val="0"/>
          <w:noProof/>
          <w:sz w:val="18"/>
        </w:rPr>
        <w:fldChar w:fldCharType="separate"/>
      </w:r>
      <w:r w:rsidRPr="002B30C6">
        <w:rPr>
          <w:b w:val="0"/>
          <w:noProof/>
          <w:sz w:val="18"/>
        </w:rPr>
        <w:t>259</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2B30C6">
        <w:rPr>
          <w:noProof/>
        </w:rPr>
        <w:tab/>
      </w:r>
      <w:r w:rsidRPr="002B30C6">
        <w:rPr>
          <w:noProof/>
        </w:rPr>
        <w:fldChar w:fldCharType="begin"/>
      </w:r>
      <w:r w:rsidRPr="002B30C6">
        <w:rPr>
          <w:noProof/>
        </w:rPr>
        <w:instrText xml:space="preserve"> PAGEREF _Toc485735245 \h </w:instrText>
      </w:r>
      <w:r w:rsidRPr="002B30C6">
        <w:rPr>
          <w:noProof/>
        </w:rPr>
      </w:r>
      <w:r w:rsidRPr="002B30C6">
        <w:rPr>
          <w:noProof/>
        </w:rPr>
        <w:fldChar w:fldCharType="separate"/>
      </w:r>
      <w:r w:rsidRPr="002B30C6">
        <w:rPr>
          <w:noProof/>
        </w:rPr>
        <w:t>259</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2B30C6">
        <w:rPr>
          <w:b w:val="0"/>
          <w:noProof/>
          <w:sz w:val="18"/>
        </w:rPr>
        <w:tab/>
      </w:r>
      <w:r w:rsidRPr="002B30C6">
        <w:rPr>
          <w:b w:val="0"/>
          <w:noProof/>
          <w:sz w:val="18"/>
        </w:rPr>
        <w:fldChar w:fldCharType="begin"/>
      </w:r>
      <w:r w:rsidRPr="002B30C6">
        <w:rPr>
          <w:b w:val="0"/>
          <w:noProof/>
          <w:sz w:val="18"/>
        </w:rPr>
        <w:instrText xml:space="preserve"> PAGEREF _Toc485735246 \h </w:instrText>
      </w:r>
      <w:r w:rsidRPr="002B30C6">
        <w:rPr>
          <w:b w:val="0"/>
          <w:noProof/>
          <w:sz w:val="18"/>
        </w:rPr>
      </w:r>
      <w:r w:rsidRPr="002B30C6">
        <w:rPr>
          <w:b w:val="0"/>
          <w:noProof/>
          <w:sz w:val="18"/>
        </w:rPr>
        <w:fldChar w:fldCharType="separate"/>
      </w:r>
      <w:r w:rsidRPr="002B30C6">
        <w:rPr>
          <w:b w:val="0"/>
          <w:noProof/>
          <w:sz w:val="18"/>
        </w:rPr>
        <w:t>260</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2B30C6">
        <w:rPr>
          <w:noProof/>
        </w:rPr>
        <w:tab/>
      </w:r>
      <w:r w:rsidRPr="002B30C6">
        <w:rPr>
          <w:noProof/>
        </w:rPr>
        <w:fldChar w:fldCharType="begin"/>
      </w:r>
      <w:r w:rsidRPr="002B30C6">
        <w:rPr>
          <w:noProof/>
        </w:rPr>
        <w:instrText xml:space="preserve"> PAGEREF _Toc485735247 \h </w:instrText>
      </w:r>
      <w:r w:rsidRPr="002B30C6">
        <w:rPr>
          <w:noProof/>
        </w:rPr>
      </w:r>
      <w:r w:rsidRPr="002B30C6">
        <w:rPr>
          <w:noProof/>
        </w:rPr>
        <w:fldChar w:fldCharType="separate"/>
      </w:r>
      <w:r w:rsidRPr="002B30C6">
        <w:rPr>
          <w:noProof/>
        </w:rPr>
        <w:t>260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2B30C6">
        <w:rPr>
          <w:noProof/>
        </w:rPr>
        <w:tab/>
      </w:r>
      <w:r w:rsidRPr="002B30C6">
        <w:rPr>
          <w:noProof/>
        </w:rPr>
        <w:fldChar w:fldCharType="begin"/>
      </w:r>
      <w:r w:rsidRPr="002B30C6">
        <w:rPr>
          <w:noProof/>
        </w:rPr>
        <w:instrText xml:space="preserve"> PAGEREF _Toc485735248 \h </w:instrText>
      </w:r>
      <w:r w:rsidRPr="002B30C6">
        <w:rPr>
          <w:noProof/>
        </w:rPr>
      </w:r>
      <w:r w:rsidRPr="002B30C6">
        <w:rPr>
          <w:noProof/>
        </w:rPr>
        <w:fldChar w:fldCharType="separate"/>
      </w:r>
      <w:r w:rsidRPr="002B30C6">
        <w:rPr>
          <w:noProof/>
        </w:rPr>
        <w:t>260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2B30C6">
        <w:rPr>
          <w:noProof/>
        </w:rPr>
        <w:tab/>
      </w:r>
      <w:r w:rsidRPr="002B30C6">
        <w:rPr>
          <w:noProof/>
        </w:rPr>
        <w:fldChar w:fldCharType="begin"/>
      </w:r>
      <w:r w:rsidRPr="002B30C6">
        <w:rPr>
          <w:noProof/>
        </w:rPr>
        <w:instrText xml:space="preserve"> PAGEREF _Toc485735249 \h </w:instrText>
      </w:r>
      <w:r w:rsidRPr="002B30C6">
        <w:rPr>
          <w:noProof/>
        </w:rPr>
      </w:r>
      <w:r w:rsidRPr="002B30C6">
        <w:rPr>
          <w:noProof/>
        </w:rPr>
        <w:fldChar w:fldCharType="separate"/>
      </w:r>
      <w:r w:rsidRPr="002B30C6">
        <w:rPr>
          <w:noProof/>
        </w:rPr>
        <w:t>260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2B30C6">
        <w:rPr>
          <w:noProof/>
        </w:rPr>
        <w:tab/>
      </w:r>
      <w:r w:rsidRPr="002B30C6">
        <w:rPr>
          <w:noProof/>
        </w:rPr>
        <w:fldChar w:fldCharType="begin"/>
      </w:r>
      <w:r w:rsidRPr="002B30C6">
        <w:rPr>
          <w:noProof/>
        </w:rPr>
        <w:instrText xml:space="preserve"> PAGEREF _Toc485735250 \h </w:instrText>
      </w:r>
      <w:r w:rsidRPr="002B30C6">
        <w:rPr>
          <w:noProof/>
        </w:rPr>
      </w:r>
      <w:r w:rsidRPr="002B30C6">
        <w:rPr>
          <w:noProof/>
        </w:rPr>
        <w:fldChar w:fldCharType="separate"/>
      </w:r>
      <w:r w:rsidRPr="002B30C6">
        <w:rPr>
          <w:noProof/>
        </w:rPr>
        <w:t>261</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75—Sale of freehold interests etc.</w:t>
      </w:r>
      <w:r w:rsidRPr="002B30C6">
        <w:rPr>
          <w:b w:val="0"/>
          <w:noProof/>
          <w:sz w:val="18"/>
        </w:rPr>
        <w:tab/>
      </w:r>
      <w:r w:rsidRPr="002B30C6">
        <w:rPr>
          <w:b w:val="0"/>
          <w:noProof/>
          <w:sz w:val="18"/>
        </w:rPr>
        <w:fldChar w:fldCharType="begin"/>
      </w:r>
      <w:r w:rsidRPr="002B30C6">
        <w:rPr>
          <w:b w:val="0"/>
          <w:noProof/>
          <w:sz w:val="18"/>
        </w:rPr>
        <w:instrText xml:space="preserve"> PAGEREF _Toc485735251 \h </w:instrText>
      </w:r>
      <w:r w:rsidRPr="002B30C6">
        <w:rPr>
          <w:b w:val="0"/>
          <w:noProof/>
          <w:sz w:val="18"/>
        </w:rPr>
      </w:r>
      <w:r w:rsidRPr="002B30C6">
        <w:rPr>
          <w:b w:val="0"/>
          <w:noProof/>
          <w:sz w:val="18"/>
        </w:rPr>
        <w:fldChar w:fldCharType="separate"/>
      </w:r>
      <w:r w:rsidRPr="002B30C6">
        <w:rPr>
          <w:b w:val="0"/>
          <w:noProof/>
          <w:sz w:val="18"/>
        </w:rPr>
        <w:t>262</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_Toc485735252 \h </w:instrText>
      </w:r>
      <w:r w:rsidRPr="002B30C6">
        <w:rPr>
          <w:noProof/>
        </w:rPr>
      </w:r>
      <w:r w:rsidRPr="002B30C6">
        <w:rPr>
          <w:noProof/>
        </w:rPr>
        <w:fldChar w:fldCharType="separate"/>
      </w:r>
      <w:r w:rsidRPr="002B30C6">
        <w:rPr>
          <w:noProof/>
        </w:rPr>
        <w:t>262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2B30C6">
        <w:rPr>
          <w:noProof/>
        </w:rPr>
        <w:tab/>
      </w:r>
      <w:r w:rsidRPr="002B30C6">
        <w:rPr>
          <w:noProof/>
        </w:rPr>
        <w:fldChar w:fldCharType="begin"/>
      </w:r>
      <w:r w:rsidRPr="002B30C6">
        <w:rPr>
          <w:noProof/>
        </w:rPr>
        <w:instrText xml:space="preserve"> PAGEREF _Toc485735253 \h </w:instrText>
      </w:r>
      <w:r w:rsidRPr="002B30C6">
        <w:rPr>
          <w:noProof/>
        </w:rPr>
      </w:r>
      <w:r w:rsidRPr="002B30C6">
        <w:rPr>
          <w:noProof/>
        </w:rPr>
        <w:fldChar w:fldCharType="separate"/>
      </w:r>
      <w:r w:rsidRPr="002B30C6">
        <w:rPr>
          <w:noProof/>
        </w:rPr>
        <w:t>262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2B30C6">
        <w:rPr>
          <w:noProof/>
        </w:rPr>
        <w:tab/>
      </w:r>
      <w:r w:rsidRPr="002B30C6">
        <w:rPr>
          <w:noProof/>
        </w:rPr>
        <w:fldChar w:fldCharType="begin"/>
      </w:r>
      <w:r w:rsidRPr="002B30C6">
        <w:rPr>
          <w:noProof/>
        </w:rPr>
        <w:instrText xml:space="preserve"> PAGEREF _Toc485735254 \h </w:instrText>
      </w:r>
      <w:r w:rsidRPr="002B30C6">
        <w:rPr>
          <w:noProof/>
        </w:rPr>
      </w:r>
      <w:r w:rsidRPr="002B30C6">
        <w:rPr>
          <w:noProof/>
        </w:rPr>
        <w:fldChar w:fldCharType="separate"/>
      </w:r>
      <w:r w:rsidRPr="002B30C6">
        <w:rPr>
          <w:noProof/>
        </w:rPr>
        <w:t>265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2B30C6">
        <w:rPr>
          <w:noProof/>
        </w:rPr>
        <w:tab/>
      </w:r>
      <w:r w:rsidRPr="002B30C6">
        <w:rPr>
          <w:noProof/>
        </w:rPr>
        <w:fldChar w:fldCharType="begin"/>
      </w:r>
      <w:r w:rsidRPr="002B30C6">
        <w:rPr>
          <w:noProof/>
        </w:rPr>
        <w:instrText xml:space="preserve"> PAGEREF _Toc485735255 \h </w:instrText>
      </w:r>
      <w:r w:rsidRPr="002B30C6">
        <w:rPr>
          <w:noProof/>
        </w:rPr>
      </w:r>
      <w:r w:rsidRPr="002B30C6">
        <w:rPr>
          <w:noProof/>
        </w:rPr>
        <w:fldChar w:fldCharType="separate"/>
      </w:r>
      <w:r w:rsidRPr="002B30C6">
        <w:rPr>
          <w:noProof/>
        </w:rPr>
        <w:t>267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2B30C6">
        <w:rPr>
          <w:noProof/>
        </w:rPr>
        <w:tab/>
      </w:r>
      <w:r w:rsidRPr="002B30C6">
        <w:rPr>
          <w:noProof/>
        </w:rPr>
        <w:fldChar w:fldCharType="begin"/>
      </w:r>
      <w:r w:rsidRPr="002B30C6">
        <w:rPr>
          <w:noProof/>
        </w:rPr>
        <w:instrText xml:space="preserve"> PAGEREF _Toc485735256 \h </w:instrText>
      </w:r>
      <w:r w:rsidRPr="002B30C6">
        <w:rPr>
          <w:noProof/>
        </w:rPr>
      </w:r>
      <w:r w:rsidRPr="002B30C6">
        <w:rPr>
          <w:noProof/>
        </w:rPr>
        <w:fldChar w:fldCharType="separate"/>
      </w:r>
      <w:r w:rsidRPr="002B30C6">
        <w:rPr>
          <w:noProof/>
        </w:rPr>
        <w:t>273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2B30C6">
        <w:rPr>
          <w:noProof/>
        </w:rPr>
        <w:tab/>
      </w:r>
      <w:r w:rsidRPr="002B30C6">
        <w:rPr>
          <w:noProof/>
        </w:rPr>
        <w:fldChar w:fldCharType="begin"/>
      </w:r>
      <w:r w:rsidRPr="002B30C6">
        <w:rPr>
          <w:noProof/>
        </w:rPr>
        <w:instrText xml:space="preserve"> PAGEREF _Toc485735257 \h </w:instrText>
      </w:r>
      <w:r w:rsidRPr="002B30C6">
        <w:rPr>
          <w:noProof/>
        </w:rPr>
      </w:r>
      <w:r w:rsidRPr="002B30C6">
        <w:rPr>
          <w:noProof/>
        </w:rPr>
        <w:fldChar w:fldCharType="separate"/>
      </w:r>
      <w:r w:rsidRPr="002B30C6">
        <w:rPr>
          <w:noProof/>
        </w:rPr>
        <w:t>274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2B30C6">
        <w:rPr>
          <w:noProof/>
        </w:rPr>
        <w:tab/>
      </w:r>
      <w:r w:rsidRPr="002B30C6">
        <w:rPr>
          <w:noProof/>
        </w:rPr>
        <w:fldChar w:fldCharType="begin"/>
      </w:r>
      <w:r w:rsidRPr="002B30C6">
        <w:rPr>
          <w:noProof/>
        </w:rPr>
        <w:instrText xml:space="preserve"> PAGEREF _Toc485735258 \h </w:instrText>
      </w:r>
      <w:r w:rsidRPr="002B30C6">
        <w:rPr>
          <w:noProof/>
        </w:rPr>
      </w:r>
      <w:r w:rsidRPr="002B30C6">
        <w:rPr>
          <w:noProof/>
        </w:rPr>
        <w:fldChar w:fldCharType="separate"/>
      </w:r>
      <w:r w:rsidRPr="002B30C6">
        <w:rPr>
          <w:noProof/>
        </w:rPr>
        <w:t>274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2B30C6">
        <w:rPr>
          <w:noProof/>
        </w:rPr>
        <w:tab/>
      </w:r>
      <w:r w:rsidRPr="002B30C6">
        <w:rPr>
          <w:noProof/>
        </w:rPr>
        <w:fldChar w:fldCharType="begin"/>
      </w:r>
      <w:r w:rsidRPr="002B30C6">
        <w:rPr>
          <w:noProof/>
        </w:rPr>
        <w:instrText xml:space="preserve"> PAGEREF _Toc485735259 \h </w:instrText>
      </w:r>
      <w:r w:rsidRPr="002B30C6">
        <w:rPr>
          <w:noProof/>
        </w:rPr>
      </w:r>
      <w:r w:rsidRPr="002B30C6">
        <w:rPr>
          <w:noProof/>
        </w:rPr>
        <w:fldChar w:fldCharType="separate"/>
      </w:r>
      <w:r w:rsidRPr="002B30C6">
        <w:rPr>
          <w:noProof/>
        </w:rPr>
        <w:t>275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2B30C6">
        <w:rPr>
          <w:noProof/>
        </w:rPr>
        <w:tab/>
      </w:r>
      <w:r w:rsidRPr="002B30C6">
        <w:rPr>
          <w:noProof/>
        </w:rPr>
        <w:fldChar w:fldCharType="begin"/>
      </w:r>
      <w:r w:rsidRPr="002B30C6">
        <w:rPr>
          <w:noProof/>
        </w:rPr>
        <w:instrText xml:space="preserve"> PAGEREF _Toc485735260 \h </w:instrText>
      </w:r>
      <w:r w:rsidRPr="002B30C6">
        <w:rPr>
          <w:noProof/>
        </w:rPr>
      </w:r>
      <w:r w:rsidRPr="002B30C6">
        <w:rPr>
          <w:noProof/>
        </w:rPr>
        <w:fldChar w:fldCharType="separate"/>
      </w:r>
      <w:r w:rsidRPr="002B30C6">
        <w:rPr>
          <w:noProof/>
        </w:rPr>
        <w:t>275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2B30C6">
        <w:rPr>
          <w:noProof/>
        </w:rPr>
        <w:tab/>
      </w:r>
      <w:r w:rsidRPr="002B30C6">
        <w:rPr>
          <w:noProof/>
        </w:rPr>
        <w:fldChar w:fldCharType="begin"/>
      </w:r>
      <w:r w:rsidRPr="002B30C6">
        <w:rPr>
          <w:noProof/>
        </w:rPr>
        <w:instrText xml:space="preserve"> PAGEREF _Toc485735261 \h </w:instrText>
      </w:r>
      <w:r w:rsidRPr="002B30C6">
        <w:rPr>
          <w:noProof/>
        </w:rPr>
      </w:r>
      <w:r w:rsidRPr="002B30C6">
        <w:rPr>
          <w:noProof/>
        </w:rPr>
        <w:fldChar w:fldCharType="separate"/>
      </w:r>
      <w:r w:rsidRPr="002B30C6">
        <w:rPr>
          <w:noProof/>
        </w:rPr>
        <w:t>276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2B30C6">
        <w:rPr>
          <w:noProof/>
        </w:rPr>
        <w:tab/>
      </w:r>
      <w:r w:rsidRPr="002B30C6">
        <w:rPr>
          <w:noProof/>
        </w:rPr>
        <w:fldChar w:fldCharType="begin"/>
      </w:r>
      <w:r w:rsidRPr="002B30C6">
        <w:rPr>
          <w:noProof/>
        </w:rPr>
        <w:instrText xml:space="preserve"> PAGEREF _Toc485735262 \h </w:instrText>
      </w:r>
      <w:r w:rsidRPr="002B30C6">
        <w:rPr>
          <w:noProof/>
        </w:rPr>
      </w:r>
      <w:r w:rsidRPr="002B30C6">
        <w:rPr>
          <w:noProof/>
        </w:rPr>
        <w:fldChar w:fldCharType="separate"/>
      </w:r>
      <w:r w:rsidRPr="002B30C6">
        <w:rPr>
          <w:noProof/>
        </w:rPr>
        <w:t>276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2B30C6">
        <w:rPr>
          <w:noProof/>
        </w:rPr>
        <w:tab/>
      </w:r>
      <w:r w:rsidRPr="002B30C6">
        <w:rPr>
          <w:noProof/>
        </w:rPr>
        <w:fldChar w:fldCharType="begin"/>
      </w:r>
      <w:r w:rsidRPr="002B30C6">
        <w:rPr>
          <w:noProof/>
        </w:rPr>
        <w:instrText xml:space="preserve"> PAGEREF _Toc485735263 \h </w:instrText>
      </w:r>
      <w:r w:rsidRPr="002B30C6">
        <w:rPr>
          <w:noProof/>
        </w:rPr>
      </w:r>
      <w:r w:rsidRPr="002B30C6">
        <w:rPr>
          <w:noProof/>
        </w:rPr>
        <w:fldChar w:fldCharType="separate"/>
      </w:r>
      <w:r w:rsidRPr="002B30C6">
        <w:rPr>
          <w:noProof/>
        </w:rPr>
        <w:t>278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lastRenderedPageBreak/>
        <w:t>75</w:t>
      </w:r>
      <w:r>
        <w:rPr>
          <w:noProof/>
        </w:rPr>
        <w:noBreakHyphen/>
        <w:t>27</w:t>
      </w:r>
      <w:r>
        <w:rPr>
          <w:noProof/>
        </w:rPr>
        <w:tab/>
        <w:t>Decreasing adjustment for later payment of consideration</w:t>
      </w:r>
      <w:r w:rsidRPr="002B30C6">
        <w:rPr>
          <w:noProof/>
        </w:rPr>
        <w:tab/>
      </w:r>
      <w:r w:rsidRPr="002B30C6">
        <w:rPr>
          <w:noProof/>
        </w:rPr>
        <w:fldChar w:fldCharType="begin"/>
      </w:r>
      <w:r w:rsidRPr="002B30C6">
        <w:rPr>
          <w:noProof/>
        </w:rPr>
        <w:instrText xml:space="preserve"> PAGEREF _Toc485735264 \h </w:instrText>
      </w:r>
      <w:r w:rsidRPr="002B30C6">
        <w:rPr>
          <w:noProof/>
        </w:rPr>
      </w:r>
      <w:r w:rsidRPr="002B30C6">
        <w:rPr>
          <w:noProof/>
        </w:rPr>
        <w:fldChar w:fldCharType="separate"/>
      </w:r>
      <w:r w:rsidRPr="002B30C6">
        <w:rPr>
          <w:noProof/>
        </w:rPr>
        <w:t>279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2B30C6">
        <w:rPr>
          <w:noProof/>
        </w:rPr>
        <w:tab/>
      </w:r>
      <w:r w:rsidRPr="002B30C6">
        <w:rPr>
          <w:noProof/>
        </w:rPr>
        <w:fldChar w:fldCharType="begin"/>
      </w:r>
      <w:r w:rsidRPr="002B30C6">
        <w:rPr>
          <w:noProof/>
        </w:rPr>
        <w:instrText xml:space="preserve"> PAGEREF _Toc485735265 \h </w:instrText>
      </w:r>
      <w:r w:rsidRPr="002B30C6">
        <w:rPr>
          <w:noProof/>
        </w:rPr>
      </w:r>
      <w:r w:rsidRPr="002B30C6">
        <w:rPr>
          <w:noProof/>
        </w:rPr>
        <w:fldChar w:fldCharType="separate"/>
      </w:r>
      <w:r w:rsidRPr="002B30C6">
        <w:rPr>
          <w:noProof/>
        </w:rPr>
        <w:t>279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2B30C6">
        <w:rPr>
          <w:noProof/>
        </w:rPr>
        <w:tab/>
      </w:r>
      <w:r w:rsidRPr="002B30C6">
        <w:rPr>
          <w:noProof/>
        </w:rPr>
        <w:fldChar w:fldCharType="begin"/>
      </w:r>
      <w:r w:rsidRPr="002B30C6">
        <w:rPr>
          <w:noProof/>
        </w:rPr>
        <w:instrText xml:space="preserve"> PAGEREF _Toc485735266 \h </w:instrText>
      </w:r>
      <w:r w:rsidRPr="002B30C6">
        <w:rPr>
          <w:noProof/>
        </w:rPr>
      </w:r>
      <w:r w:rsidRPr="002B30C6">
        <w:rPr>
          <w:noProof/>
        </w:rPr>
        <w:fldChar w:fldCharType="separate"/>
      </w:r>
      <w:r w:rsidRPr="002B30C6">
        <w:rPr>
          <w:noProof/>
        </w:rPr>
        <w:t>279</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78—Insurance</w:t>
      </w:r>
      <w:r w:rsidRPr="002B30C6">
        <w:rPr>
          <w:b w:val="0"/>
          <w:noProof/>
          <w:sz w:val="18"/>
        </w:rPr>
        <w:tab/>
      </w:r>
      <w:r w:rsidRPr="002B30C6">
        <w:rPr>
          <w:b w:val="0"/>
          <w:noProof/>
          <w:sz w:val="18"/>
        </w:rPr>
        <w:fldChar w:fldCharType="begin"/>
      </w:r>
      <w:r w:rsidRPr="002B30C6">
        <w:rPr>
          <w:b w:val="0"/>
          <w:noProof/>
          <w:sz w:val="18"/>
        </w:rPr>
        <w:instrText xml:space="preserve"> PAGEREF _Toc485735267 \h </w:instrText>
      </w:r>
      <w:r w:rsidRPr="002B30C6">
        <w:rPr>
          <w:b w:val="0"/>
          <w:noProof/>
          <w:sz w:val="18"/>
        </w:rPr>
      </w:r>
      <w:r w:rsidRPr="002B30C6">
        <w:rPr>
          <w:b w:val="0"/>
          <w:noProof/>
          <w:sz w:val="18"/>
        </w:rPr>
        <w:fldChar w:fldCharType="separate"/>
      </w:r>
      <w:r w:rsidRPr="002B30C6">
        <w:rPr>
          <w:b w:val="0"/>
          <w:noProof/>
          <w:sz w:val="18"/>
        </w:rPr>
        <w:t>280</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_Toc485735268 \h </w:instrText>
      </w:r>
      <w:r w:rsidRPr="002B30C6">
        <w:rPr>
          <w:noProof/>
        </w:rPr>
      </w:r>
      <w:r w:rsidRPr="002B30C6">
        <w:rPr>
          <w:noProof/>
        </w:rPr>
        <w:fldChar w:fldCharType="separate"/>
      </w:r>
      <w:r w:rsidRPr="002B30C6">
        <w:rPr>
          <w:noProof/>
        </w:rPr>
        <w:t>280</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2B30C6">
        <w:rPr>
          <w:b w:val="0"/>
          <w:noProof/>
          <w:sz w:val="18"/>
        </w:rPr>
        <w:tab/>
      </w:r>
      <w:r w:rsidRPr="002B30C6">
        <w:rPr>
          <w:b w:val="0"/>
          <w:noProof/>
          <w:sz w:val="18"/>
        </w:rPr>
        <w:fldChar w:fldCharType="begin"/>
      </w:r>
      <w:r w:rsidRPr="002B30C6">
        <w:rPr>
          <w:b w:val="0"/>
          <w:noProof/>
          <w:sz w:val="18"/>
        </w:rPr>
        <w:instrText xml:space="preserve"> PAGEREF _Toc485735269 \h </w:instrText>
      </w:r>
      <w:r w:rsidRPr="002B30C6">
        <w:rPr>
          <w:b w:val="0"/>
          <w:noProof/>
          <w:sz w:val="18"/>
        </w:rPr>
      </w:r>
      <w:r w:rsidRPr="002B30C6">
        <w:rPr>
          <w:b w:val="0"/>
          <w:noProof/>
          <w:sz w:val="18"/>
        </w:rPr>
        <w:fldChar w:fldCharType="separate"/>
      </w:r>
      <w:r w:rsidRPr="002B30C6">
        <w:rPr>
          <w:b w:val="0"/>
          <w:noProof/>
          <w:sz w:val="18"/>
        </w:rPr>
        <w:t>280</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2B30C6">
        <w:rPr>
          <w:noProof/>
        </w:rPr>
        <w:tab/>
      </w:r>
      <w:r w:rsidRPr="002B30C6">
        <w:rPr>
          <w:noProof/>
        </w:rPr>
        <w:fldChar w:fldCharType="begin"/>
      </w:r>
      <w:r w:rsidRPr="002B30C6">
        <w:rPr>
          <w:noProof/>
        </w:rPr>
        <w:instrText xml:space="preserve"> PAGEREF _Toc485735270 \h </w:instrText>
      </w:r>
      <w:r w:rsidRPr="002B30C6">
        <w:rPr>
          <w:noProof/>
        </w:rPr>
      </w:r>
      <w:r w:rsidRPr="002B30C6">
        <w:rPr>
          <w:noProof/>
        </w:rPr>
        <w:fldChar w:fldCharType="separate"/>
      </w:r>
      <w:r w:rsidRPr="002B30C6">
        <w:rPr>
          <w:noProof/>
        </w:rPr>
        <w:t>280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2B30C6">
        <w:rPr>
          <w:noProof/>
        </w:rPr>
        <w:tab/>
      </w:r>
      <w:r w:rsidRPr="002B30C6">
        <w:rPr>
          <w:noProof/>
        </w:rPr>
        <w:fldChar w:fldCharType="begin"/>
      </w:r>
      <w:r w:rsidRPr="002B30C6">
        <w:rPr>
          <w:noProof/>
        </w:rPr>
        <w:instrText xml:space="preserve"> PAGEREF _Toc485735271 \h </w:instrText>
      </w:r>
      <w:r w:rsidRPr="002B30C6">
        <w:rPr>
          <w:noProof/>
        </w:rPr>
      </w:r>
      <w:r w:rsidRPr="002B30C6">
        <w:rPr>
          <w:noProof/>
        </w:rPr>
        <w:fldChar w:fldCharType="separate"/>
      </w:r>
      <w:r w:rsidRPr="002B30C6">
        <w:rPr>
          <w:noProof/>
        </w:rPr>
        <w:t>281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2B30C6">
        <w:rPr>
          <w:noProof/>
        </w:rPr>
        <w:tab/>
      </w:r>
      <w:r w:rsidRPr="002B30C6">
        <w:rPr>
          <w:noProof/>
        </w:rPr>
        <w:fldChar w:fldCharType="begin"/>
      </w:r>
      <w:r w:rsidRPr="002B30C6">
        <w:rPr>
          <w:noProof/>
        </w:rPr>
        <w:instrText xml:space="preserve"> PAGEREF _Toc485735272 \h </w:instrText>
      </w:r>
      <w:r w:rsidRPr="002B30C6">
        <w:rPr>
          <w:noProof/>
        </w:rPr>
      </w:r>
      <w:r w:rsidRPr="002B30C6">
        <w:rPr>
          <w:noProof/>
        </w:rPr>
        <w:fldChar w:fldCharType="separate"/>
      </w:r>
      <w:r w:rsidRPr="002B30C6">
        <w:rPr>
          <w:noProof/>
        </w:rPr>
        <w:t>282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2B30C6">
        <w:rPr>
          <w:noProof/>
        </w:rPr>
        <w:tab/>
      </w:r>
      <w:r w:rsidRPr="002B30C6">
        <w:rPr>
          <w:noProof/>
        </w:rPr>
        <w:fldChar w:fldCharType="begin"/>
      </w:r>
      <w:r w:rsidRPr="002B30C6">
        <w:rPr>
          <w:noProof/>
        </w:rPr>
        <w:instrText xml:space="preserve"> PAGEREF _Toc485735273 \h </w:instrText>
      </w:r>
      <w:r w:rsidRPr="002B30C6">
        <w:rPr>
          <w:noProof/>
        </w:rPr>
      </w:r>
      <w:r w:rsidRPr="002B30C6">
        <w:rPr>
          <w:noProof/>
        </w:rPr>
        <w:fldChar w:fldCharType="separate"/>
      </w:r>
      <w:r w:rsidRPr="002B30C6">
        <w:rPr>
          <w:noProof/>
        </w:rPr>
        <w:t>283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2B30C6">
        <w:rPr>
          <w:noProof/>
        </w:rPr>
        <w:tab/>
      </w:r>
      <w:r w:rsidRPr="002B30C6">
        <w:rPr>
          <w:noProof/>
        </w:rPr>
        <w:fldChar w:fldCharType="begin"/>
      </w:r>
      <w:r w:rsidRPr="002B30C6">
        <w:rPr>
          <w:noProof/>
        </w:rPr>
        <w:instrText xml:space="preserve"> PAGEREF _Toc485735274 \h </w:instrText>
      </w:r>
      <w:r w:rsidRPr="002B30C6">
        <w:rPr>
          <w:noProof/>
        </w:rPr>
      </w:r>
      <w:r w:rsidRPr="002B30C6">
        <w:rPr>
          <w:noProof/>
        </w:rPr>
        <w:fldChar w:fldCharType="separate"/>
      </w:r>
      <w:r w:rsidRPr="002B30C6">
        <w:rPr>
          <w:noProof/>
        </w:rPr>
        <w:t>284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2B30C6">
        <w:rPr>
          <w:noProof/>
        </w:rPr>
        <w:tab/>
      </w:r>
      <w:r w:rsidRPr="002B30C6">
        <w:rPr>
          <w:noProof/>
        </w:rPr>
        <w:fldChar w:fldCharType="begin"/>
      </w:r>
      <w:r w:rsidRPr="002B30C6">
        <w:rPr>
          <w:noProof/>
        </w:rPr>
        <w:instrText xml:space="preserve"> PAGEREF _Toc485735275 \h </w:instrText>
      </w:r>
      <w:r w:rsidRPr="002B30C6">
        <w:rPr>
          <w:noProof/>
        </w:rPr>
      </w:r>
      <w:r w:rsidRPr="002B30C6">
        <w:rPr>
          <w:noProof/>
        </w:rPr>
        <w:fldChar w:fldCharType="separate"/>
      </w:r>
      <w:r w:rsidRPr="002B30C6">
        <w:rPr>
          <w:noProof/>
        </w:rPr>
        <w:t>285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2B30C6">
        <w:rPr>
          <w:noProof/>
        </w:rPr>
        <w:tab/>
      </w:r>
      <w:r w:rsidRPr="002B30C6">
        <w:rPr>
          <w:noProof/>
        </w:rPr>
        <w:fldChar w:fldCharType="begin"/>
      </w:r>
      <w:r w:rsidRPr="002B30C6">
        <w:rPr>
          <w:noProof/>
        </w:rPr>
        <w:instrText xml:space="preserve"> PAGEREF _Toc485735276 \h </w:instrText>
      </w:r>
      <w:r w:rsidRPr="002B30C6">
        <w:rPr>
          <w:noProof/>
        </w:rPr>
      </w:r>
      <w:r w:rsidRPr="002B30C6">
        <w:rPr>
          <w:noProof/>
        </w:rPr>
        <w:fldChar w:fldCharType="separate"/>
      </w:r>
      <w:r w:rsidRPr="002B30C6">
        <w:rPr>
          <w:noProof/>
        </w:rPr>
        <w:t>285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2B30C6">
        <w:rPr>
          <w:noProof/>
        </w:rPr>
        <w:tab/>
      </w:r>
      <w:r w:rsidRPr="002B30C6">
        <w:rPr>
          <w:noProof/>
        </w:rPr>
        <w:fldChar w:fldCharType="begin"/>
      </w:r>
      <w:r w:rsidRPr="002B30C6">
        <w:rPr>
          <w:noProof/>
        </w:rPr>
        <w:instrText xml:space="preserve"> PAGEREF _Toc485735277 \h </w:instrText>
      </w:r>
      <w:r w:rsidRPr="002B30C6">
        <w:rPr>
          <w:noProof/>
        </w:rPr>
      </w:r>
      <w:r w:rsidRPr="002B30C6">
        <w:rPr>
          <w:noProof/>
        </w:rPr>
        <w:fldChar w:fldCharType="separate"/>
      </w:r>
      <w:r w:rsidRPr="002B30C6">
        <w:rPr>
          <w:noProof/>
        </w:rPr>
        <w:t>285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2B30C6">
        <w:rPr>
          <w:noProof/>
        </w:rPr>
        <w:tab/>
      </w:r>
      <w:r w:rsidRPr="002B30C6">
        <w:rPr>
          <w:noProof/>
        </w:rPr>
        <w:fldChar w:fldCharType="begin"/>
      </w:r>
      <w:r w:rsidRPr="002B30C6">
        <w:rPr>
          <w:noProof/>
        </w:rPr>
        <w:instrText xml:space="preserve"> PAGEREF _Toc485735278 \h </w:instrText>
      </w:r>
      <w:r w:rsidRPr="002B30C6">
        <w:rPr>
          <w:noProof/>
        </w:rPr>
      </w:r>
      <w:r w:rsidRPr="002B30C6">
        <w:rPr>
          <w:noProof/>
        </w:rPr>
        <w:fldChar w:fldCharType="separate"/>
      </w:r>
      <w:r w:rsidRPr="002B30C6">
        <w:rPr>
          <w:noProof/>
        </w:rPr>
        <w:t>286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2B30C6">
        <w:rPr>
          <w:noProof/>
        </w:rPr>
        <w:tab/>
      </w:r>
      <w:r w:rsidRPr="002B30C6">
        <w:rPr>
          <w:noProof/>
        </w:rPr>
        <w:fldChar w:fldCharType="begin"/>
      </w:r>
      <w:r w:rsidRPr="002B30C6">
        <w:rPr>
          <w:noProof/>
        </w:rPr>
        <w:instrText xml:space="preserve"> PAGEREF _Toc485735279 \h </w:instrText>
      </w:r>
      <w:r w:rsidRPr="002B30C6">
        <w:rPr>
          <w:noProof/>
        </w:rPr>
      </w:r>
      <w:r w:rsidRPr="002B30C6">
        <w:rPr>
          <w:noProof/>
        </w:rPr>
        <w:fldChar w:fldCharType="separate"/>
      </w:r>
      <w:r w:rsidRPr="002B30C6">
        <w:rPr>
          <w:noProof/>
        </w:rPr>
        <w:t>286</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2B30C6">
        <w:rPr>
          <w:b w:val="0"/>
          <w:noProof/>
          <w:sz w:val="18"/>
        </w:rPr>
        <w:tab/>
      </w:r>
      <w:r w:rsidRPr="002B30C6">
        <w:rPr>
          <w:b w:val="0"/>
          <w:noProof/>
          <w:sz w:val="18"/>
        </w:rPr>
        <w:fldChar w:fldCharType="begin"/>
      </w:r>
      <w:r w:rsidRPr="002B30C6">
        <w:rPr>
          <w:b w:val="0"/>
          <w:noProof/>
          <w:sz w:val="18"/>
        </w:rPr>
        <w:instrText xml:space="preserve"> PAGEREF _Toc485735280 \h </w:instrText>
      </w:r>
      <w:r w:rsidRPr="002B30C6">
        <w:rPr>
          <w:b w:val="0"/>
          <w:noProof/>
          <w:sz w:val="18"/>
        </w:rPr>
      </w:r>
      <w:r w:rsidRPr="002B30C6">
        <w:rPr>
          <w:b w:val="0"/>
          <w:noProof/>
          <w:sz w:val="18"/>
        </w:rPr>
        <w:fldChar w:fldCharType="separate"/>
      </w:r>
      <w:r w:rsidRPr="002B30C6">
        <w:rPr>
          <w:b w:val="0"/>
          <w:noProof/>
          <w:sz w:val="18"/>
        </w:rPr>
        <w:t>287</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2B30C6">
        <w:rPr>
          <w:noProof/>
        </w:rPr>
        <w:tab/>
      </w:r>
      <w:r w:rsidRPr="002B30C6">
        <w:rPr>
          <w:noProof/>
        </w:rPr>
        <w:fldChar w:fldCharType="begin"/>
      </w:r>
      <w:r w:rsidRPr="002B30C6">
        <w:rPr>
          <w:noProof/>
        </w:rPr>
        <w:instrText xml:space="preserve"> PAGEREF _Toc485735281 \h </w:instrText>
      </w:r>
      <w:r w:rsidRPr="002B30C6">
        <w:rPr>
          <w:noProof/>
        </w:rPr>
      </w:r>
      <w:r w:rsidRPr="002B30C6">
        <w:rPr>
          <w:noProof/>
        </w:rPr>
        <w:fldChar w:fldCharType="separate"/>
      </w:r>
      <w:r w:rsidRPr="002B30C6">
        <w:rPr>
          <w:noProof/>
        </w:rPr>
        <w:t>287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2B30C6">
        <w:rPr>
          <w:noProof/>
        </w:rPr>
        <w:tab/>
      </w:r>
      <w:r w:rsidRPr="002B30C6">
        <w:rPr>
          <w:noProof/>
        </w:rPr>
        <w:fldChar w:fldCharType="begin"/>
      </w:r>
      <w:r w:rsidRPr="002B30C6">
        <w:rPr>
          <w:noProof/>
        </w:rPr>
        <w:instrText xml:space="preserve"> PAGEREF _Toc485735282 \h </w:instrText>
      </w:r>
      <w:r w:rsidRPr="002B30C6">
        <w:rPr>
          <w:noProof/>
        </w:rPr>
      </w:r>
      <w:r w:rsidRPr="002B30C6">
        <w:rPr>
          <w:noProof/>
        </w:rPr>
        <w:fldChar w:fldCharType="separate"/>
      </w:r>
      <w:r w:rsidRPr="002B30C6">
        <w:rPr>
          <w:noProof/>
        </w:rPr>
        <w:t>287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2B30C6">
        <w:rPr>
          <w:noProof/>
        </w:rPr>
        <w:tab/>
      </w:r>
      <w:r w:rsidRPr="002B30C6">
        <w:rPr>
          <w:noProof/>
        </w:rPr>
        <w:fldChar w:fldCharType="begin"/>
      </w:r>
      <w:r w:rsidRPr="002B30C6">
        <w:rPr>
          <w:noProof/>
        </w:rPr>
        <w:instrText xml:space="preserve"> PAGEREF _Toc485735283 \h </w:instrText>
      </w:r>
      <w:r w:rsidRPr="002B30C6">
        <w:rPr>
          <w:noProof/>
        </w:rPr>
      </w:r>
      <w:r w:rsidRPr="002B30C6">
        <w:rPr>
          <w:noProof/>
        </w:rPr>
        <w:fldChar w:fldCharType="separate"/>
      </w:r>
      <w:r w:rsidRPr="002B30C6">
        <w:rPr>
          <w:noProof/>
        </w:rPr>
        <w:t>288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2B30C6">
        <w:rPr>
          <w:noProof/>
        </w:rPr>
        <w:tab/>
      </w:r>
      <w:r w:rsidRPr="002B30C6">
        <w:rPr>
          <w:noProof/>
        </w:rPr>
        <w:fldChar w:fldCharType="begin"/>
      </w:r>
      <w:r w:rsidRPr="002B30C6">
        <w:rPr>
          <w:noProof/>
        </w:rPr>
        <w:instrText xml:space="preserve"> PAGEREF _Toc485735284 \h </w:instrText>
      </w:r>
      <w:r w:rsidRPr="002B30C6">
        <w:rPr>
          <w:noProof/>
        </w:rPr>
      </w:r>
      <w:r w:rsidRPr="002B30C6">
        <w:rPr>
          <w:noProof/>
        </w:rPr>
        <w:fldChar w:fldCharType="separate"/>
      </w:r>
      <w:r w:rsidRPr="002B30C6">
        <w:rPr>
          <w:noProof/>
        </w:rPr>
        <w:t>289</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2B30C6">
        <w:rPr>
          <w:b w:val="0"/>
          <w:noProof/>
          <w:sz w:val="18"/>
        </w:rPr>
        <w:tab/>
      </w:r>
      <w:r w:rsidRPr="002B30C6">
        <w:rPr>
          <w:b w:val="0"/>
          <w:noProof/>
          <w:sz w:val="18"/>
        </w:rPr>
        <w:fldChar w:fldCharType="begin"/>
      </w:r>
      <w:r w:rsidRPr="002B30C6">
        <w:rPr>
          <w:b w:val="0"/>
          <w:noProof/>
          <w:sz w:val="18"/>
        </w:rPr>
        <w:instrText xml:space="preserve"> PAGEREF _Toc485735285 \h </w:instrText>
      </w:r>
      <w:r w:rsidRPr="002B30C6">
        <w:rPr>
          <w:b w:val="0"/>
          <w:noProof/>
          <w:sz w:val="18"/>
        </w:rPr>
      </w:r>
      <w:r w:rsidRPr="002B30C6">
        <w:rPr>
          <w:b w:val="0"/>
          <w:noProof/>
          <w:sz w:val="18"/>
        </w:rPr>
        <w:fldChar w:fldCharType="separate"/>
      </w:r>
      <w:r w:rsidRPr="002B30C6">
        <w:rPr>
          <w:b w:val="0"/>
          <w:noProof/>
          <w:sz w:val="18"/>
        </w:rPr>
        <w:t>289</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2B30C6">
        <w:rPr>
          <w:noProof/>
        </w:rPr>
        <w:tab/>
      </w:r>
      <w:r w:rsidRPr="002B30C6">
        <w:rPr>
          <w:noProof/>
        </w:rPr>
        <w:fldChar w:fldCharType="begin"/>
      </w:r>
      <w:r w:rsidRPr="002B30C6">
        <w:rPr>
          <w:noProof/>
        </w:rPr>
        <w:instrText xml:space="preserve"> PAGEREF _Toc485735286 \h </w:instrText>
      </w:r>
      <w:r w:rsidRPr="002B30C6">
        <w:rPr>
          <w:noProof/>
        </w:rPr>
      </w:r>
      <w:r w:rsidRPr="002B30C6">
        <w:rPr>
          <w:noProof/>
        </w:rPr>
        <w:fldChar w:fldCharType="separate"/>
      </w:r>
      <w:r w:rsidRPr="002B30C6">
        <w:rPr>
          <w:noProof/>
        </w:rPr>
        <w:t>289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2B30C6">
        <w:rPr>
          <w:noProof/>
        </w:rPr>
        <w:tab/>
      </w:r>
      <w:r w:rsidRPr="002B30C6">
        <w:rPr>
          <w:noProof/>
        </w:rPr>
        <w:fldChar w:fldCharType="begin"/>
      </w:r>
      <w:r w:rsidRPr="002B30C6">
        <w:rPr>
          <w:noProof/>
        </w:rPr>
        <w:instrText xml:space="preserve"> PAGEREF _Toc485735287 \h </w:instrText>
      </w:r>
      <w:r w:rsidRPr="002B30C6">
        <w:rPr>
          <w:noProof/>
        </w:rPr>
      </w:r>
      <w:r w:rsidRPr="002B30C6">
        <w:rPr>
          <w:noProof/>
        </w:rPr>
        <w:fldChar w:fldCharType="separate"/>
      </w:r>
      <w:r w:rsidRPr="002B30C6">
        <w:rPr>
          <w:noProof/>
        </w:rPr>
        <w:t>290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2B30C6">
        <w:rPr>
          <w:noProof/>
        </w:rPr>
        <w:tab/>
      </w:r>
      <w:r w:rsidRPr="002B30C6">
        <w:rPr>
          <w:noProof/>
        </w:rPr>
        <w:fldChar w:fldCharType="begin"/>
      </w:r>
      <w:r w:rsidRPr="002B30C6">
        <w:rPr>
          <w:noProof/>
        </w:rPr>
        <w:instrText xml:space="preserve"> PAGEREF _Toc485735288 \h </w:instrText>
      </w:r>
      <w:r w:rsidRPr="002B30C6">
        <w:rPr>
          <w:noProof/>
        </w:rPr>
      </w:r>
      <w:r w:rsidRPr="002B30C6">
        <w:rPr>
          <w:noProof/>
        </w:rPr>
        <w:fldChar w:fldCharType="separate"/>
      </w:r>
      <w:r w:rsidRPr="002B30C6">
        <w:rPr>
          <w:noProof/>
        </w:rPr>
        <w:t>290</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2B30C6">
        <w:rPr>
          <w:b w:val="0"/>
          <w:noProof/>
          <w:sz w:val="18"/>
        </w:rPr>
        <w:tab/>
      </w:r>
      <w:r w:rsidRPr="002B30C6">
        <w:rPr>
          <w:b w:val="0"/>
          <w:noProof/>
          <w:sz w:val="18"/>
        </w:rPr>
        <w:fldChar w:fldCharType="begin"/>
      </w:r>
      <w:r w:rsidRPr="002B30C6">
        <w:rPr>
          <w:b w:val="0"/>
          <w:noProof/>
          <w:sz w:val="18"/>
        </w:rPr>
        <w:instrText xml:space="preserve"> PAGEREF _Toc485735289 \h </w:instrText>
      </w:r>
      <w:r w:rsidRPr="002B30C6">
        <w:rPr>
          <w:b w:val="0"/>
          <w:noProof/>
          <w:sz w:val="18"/>
        </w:rPr>
      </w:r>
      <w:r w:rsidRPr="002B30C6">
        <w:rPr>
          <w:b w:val="0"/>
          <w:noProof/>
          <w:sz w:val="18"/>
        </w:rPr>
        <w:fldChar w:fldCharType="separate"/>
      </w:r>
      <w:r w:rsidRPr="002B30C6">
        <w:rPr>
          <w:b w:val="0"/>
          <w:noProof/>
          <w:sz w:val="18"/>
        </w:rPr>
        <w:t>291</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2B30C6">
        <w:rPr>
          <w:noProof/>
        </w:rPr>
        <w:tab/>
      </w:r>
      <w:r w:rsidRPr="002B30C6">
        <w:rPr>
          <w:noProof/>
        </w:rPr>
        <w:fldChar w:fldCharType="begin"/>
      </w:r>
      <w:r w:rsidRPr="002B30C6">
        <w:rPr>
          <w:noProof/>
        </w:rPr>
        <w:instrText xml:space="preserve"> PAGEREF _Toc485735290 \h </w:instrText>
      </w:r>
      <w:r w:rsidRPr="002B30C6">
        <w:rPr>
          <w:noProof/>
        </w:rPr>
      </w:r>
      <w:r w:rsidRPr="002B30C6">
        <w:rPr>
          <w:noProof/>
        </w:rPr>
        <w:fldChar w:fldCharType="separate"/>
      </w:r>
      <w:r w:rsidRPr="002B30C6">
        <w:rPr>
          <w:noProof/>
        </w:rPr>
        <w:t>291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2B30C6">
        <w:rPr>
          <w:noProof/>
        </w:rPr>
        <w:tab/>
      </w:r>
      <w:r w:rsidRPr="002B30C6">
        <w:rPr>
          <w:noProof/>
        </w:rPr>
        <w:fldChar w:fldCharType="begin"/>
      </w:r>
      <w:r w:rsidRPr="002B30C6">
        <w:rPr>
          <w:noProof/>
        </w:rPr>
        <w:instrText xml:space="preserve"> PAGEREF _Toc485735291 \h </w:instrText>
      </w:r>
      <w:r w:rsidRPr="002B30C6">
        <w:rPr>
          <w:noProof/>
        </w:rPr>
      </w:r>
      <w:r w:rsidRPr="002B30C6">
        <w:rPr>
          <w:noProof/>
        </w:rPr>
        <w:fldChar w:fldCharType="separate"/>
      </w:r>
      <w:r w:rsidRPr="002B30C6">
        <w:rPr>
          <w:noProof/>
        </w:rPr>
        <w:t>291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2B30C6">
        <w:rPr>
          <w:noProof/>
        </w:rPr>
        <w:tab/>
      </w:r>
      <w:r w:rsidRPr="002B30C6">
        <w:rPr>
          <w:noProof/>
        </w:rPr>
        <w:fldChar w:fldCharType="begin"/>
      </w:r>
      <w:r w:rsidRPr="002B30C6">
        <w:rPr>
          <w:noProof/>
        </w:rPr>
        <w:instrText xml:space="preserve"> PAGEREF _Toc485735292 \h </w:instrText>
      </w:r>
      <w:r w:rsidRPr="002B30C6">
        <w:rPr>
          <w:noProof/>
        </w:rPr>
      </w:r>
      <w:r w:rsidRPr="002B30C6">
        <w:rPr>
          <w:noProof/>
        </w:rPr>
        <w:fldChar w:fldCharType="separate"/>
      </w:r>
      <w:r w:rsidRPr="002B30C6">
        <w:rPr>
          <w:noProof/>
        </w:rPr>
        <w:t>292</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2B30C6">
        <w:rPr>
          <w:b w:val="0"/>
          <w:noProof/>
          <w:sz w:val="18"/>
        </w:rPr>
        <w:tab/>
      </w:r>
      <w:r w:rsidRPr="002B30C6">
        <w:rPr>
          <w:b w:val="0"/>
          <w:noProof/>
          <w:sz w:val="18"/>
        </w:rPr>
        <w:fldChar w:fldCharType="begin"/>
      </w:r>
      <w:r w:rsidRPr="002B30C6">
        <w:rPr>
          <w:b w:val="0"/>
          <w:noProof/>
          <w:sz w:val="18"/>
        </w:rPr>
        <w:instrText xml:space="preserve"> PAGEREF _Toc485735293 \h </w:instrText>
      </w:r>
      <w:r w:rsidRPr="002B30C6">
        <w:rPr>
          <w:b w:val="0"/>
          <w:noProof/>
          <w:sz w:val="18"/>
        </w:rPr>
      </w:r>
      <w:r w:rsidRPr="002B30C6">
        <w:rPr>
          <w:b w:val="0"/>
          <w:noProof/>
          <w:sz w:val="18"/>
        </w:rPr>
        <w:fldChar w:fldCharType="separate"/>
      </w:r>
      <w:r w:rsidRPr="002B30C6">
        <w:rPr>
          <w:b w:val="0"/>
          <w:noProof/>
          <w:sz w:val="18"/>
        </w:rPr>
        <w:t>292</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lastRenderedPageBreak/>
        <w:t>78</w:t>
      </w:r>
      <w:r>
        <w:rPr>
          <w:noProof/>
        </w:rPr>
        <w:noBreakHyphen/>
        <w:t>95</w:t>
      </w:r>
      <w:r>
        <w:rPr>
          <w:noProof/>
        </w:rPr>
        <w:tab/>
        <w:t>GST on premiums etc. under statutory compensation schemes is exclusive of stamp duty</w:t>
      </w:r>
      <w:r w:rsidRPr="002B30C6">
        <w:rPr>
          <w:noProof/>
        </w:rPr>
        <w:tab/>
      </w:r>
      <w:r w:rsidRPr="002B30C6">
        <w:rPr>
          <w:noProof/>
        </w:rPr>
        <w:fldChar w:fldCharType="begin"/>
      </w:r>
      <w:r w:rsidRPr="002B30C6">
        <w:rPr>
          <w:noProof/>
        </w:rPr>
        <w:instrText xml:space="preserve"> PAGEREF _Toc485735294 \h </w:instrText>
      </w:r>
      <w:r w:rsidRPr="002B30C6">
        <w:rPr>
          <w:noProof/>
        </w:rPr>
      </w:r>
      <w:r w:rsidRPr="002B30C6">
        <w:rPr>
          <w:noProof/>
        </w:rPr>
        <w:fldChar w:fldCharType="separate"/>
      </w:r>
      <w:r w:rsidRPr="002B30C6">
        <w:rPr>
          <w:noProof/>
        </w:rPr>
        <w:t>292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2B30C6">
        <w:rPr>
          <w:noProof/>
        </w:rPr>
        <w:tab/>
      </w:r>
      <w:r w:rsidRPr="002B30C6">
        <w:rPr>
          <w:noProof/>
        </w:rPr>
        <w:fldChar w:fldCharType="begin"/>
      </w:r>
      <w:r w:rsidRPr="002B30C6">
        <w:rPr>
          <w:noProof/>
        </w:rPr>
        <w:instrText xml:space="preserve"> PAGEREF _Toc485735295 \h </w:instrText>
      </w:r>
      <w:r w:rsidRPr="002B30C6">
        <w:rPr>
          <w:noProof/>
        </w:rPr>
      </w:r>
      <w:r w:rsidRPr="002B30C6">
        <w:rPr>
          <w:noProof/>
        </w:rPr>
        <w:fldChar w:fldCharType="separate"/>
      </w:r>
      <w:r w:rsidRPr="002B30C6">
        <w:rPr>
          <w:noProof/>
        </w:rPr>
        <w:t>293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D15B6D">
        <w:rPr>
          <w:i/>
          <w:iCs/>
          <w:noProof/>
        </w:rPr>
        <w:t>statutory compensation scheme</w:t>
      </w:r>
      <w:r w:rsidRPr="002B30C6">
        <w:rPr>
          <w:noProof/>
        </w:rPr>
        <w:tab/>
      </w:r>
      <w:r w:rsidRPr="002B30C6">
        <w:rPr>
          <w:noProof/>
        </w:rPr>
        <w:fldChar w:fldCharType="begin"/>
      </w:r>
      <w:r w:rsidRPr="002B30C6">
        <w:rPr>
          <w:noProof/>
        </w:rPr>
        <w:instrText xml:space="preserve"> PAGEREF _Toc485735296 \h </w:instrText>
      </w:r>
      <w:r w:rsidRPr="002B30C6">
        <w:rPr>
          <w:noProof/>
        </w:rPr>
      </w:r>
      <w:r w:rsidRPr="002B30C6">
        <w:rPr>
          <w:noProof/>
        </w:rPr>
        <w:fldChar w:fldCharType="separate"/>
      </w:r>
      <w:r w:rsidRPr="002B30C6">
        <w:rPr>
          <w:noProof/>
        </w:rPr>
        <w:t>294</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2B30C6">
        <w:rPr>
          <w:b w:val="0"/>
          <w:noProof/>
          <w:sz w:val="18"/>
        </w:rPr>
        <w:tab/>
      </w:r>
      <w:r w:rsidRPr="002B30C6">
        <w:rPr>
          <w:b w:val="0"/>
          <w:noProof/>
          <w:sz w:val="18"/>
        </w:rPr>
        <w:fldChar w:fldCharType="begin"/>
      </w:r>
      <w:r w:rsidRPr="002B30C6">
        <w:rPr>
          <w:b w:val="0"/>
          <w:noProof/>
          <w:sz w:val="18"/>
        </w:rPr>
        <w:instrText xml:space="preserve"> PAGEREF _Toc485735297 \h </w:instrText>
      </w:r>
      <w:r w:rsidRPr="002B30C6">
        <w:rPr>
          <w:b w:val="0"/>
          <w:noProof/>
          <w:sz w:val="18"/>
        </w:rPr>
      </w:r>
      <w:r w:rsidRPr="002B30C6">
        <w:rPr>
          <w:b w:val="0"/>
          <w:noProof/>
          <w:sz w:val="18"/>
        </w:rPr>
        <w:fldChar w:fldCharType="separate"/>
      </w:r>
      <w:r w:rsidRPr="002B30C6">
        <w:rPr>
          <w:b w:val="0"/>
          <w:noProof/>
          <w:sz w:val="18"/>
        </w:rPr>
        <w:t>294</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2B30C6">
        <w:rPr>
          <w:noProof/>
        </w:rPr>
        <w:tab/>
      </w:r>
      <w:r w:rsidRPr="002B30C6">
        <w:rPr>
          <w:noProof/>
        </w:rPr>
        <w:fldChar w:fldCharType="begin"/>
      </w:r>
      <w:r w:rsidRPr="002B30C6">
        <w:rPr>
          <w:noProof/>
        </w:rPr>
        <w:instrText xml:space="preserve"> PAGEREF _Toc485735298 \h </w:instrText>
      </w:r>
      <w:r w:rsidRPr="002B30C6">
        <w:rPr>
          <w:noProof/>
        </w:rPr>
      </w:r>
      <w:r w:rsidRPr="002B30C6">
        <w:rPr>
          <w:noProof/>
        </w:rPr>
        <w:fldChar w:fldCharType="separate"/>
      </w:r>
      <w:r w:rsidRPr="002B30C6">
        <w:rPr>
          <w:noProof/>
        </w:rPr>
        <w:t>294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2B30C6">
        <w:rPr>
          <w:noProof/>
        </w:rPr>
        <w:tab/>
      </w:r>
      <w:r w:rsidRPr="002B30C6">
        <w:rPr>
          <w:noProof/>
        </w:rPr>
        <w:fldChar w:fldCharType="begin"/>
      </w:r>
      <w:r w:rsidRPr="002B30C6">
        <w:rPr>
          <w:noProof/>
        </w:rPr>
        <w:instrText xml:space="preserve"> PAGEREF _Toc485735299 \h </w:instrText>
      </w:r>
      <w:r w:rsidRPr="002B30C6">
        <w:rPr>
          <w:noProof/>
        </w:rPr>
      </w:r>
      <w:r w:rsidRPr="002B30C6">
        <w:rPr>
          <w:noProof/>
        </w:rPr>
        <w:fldChar w:fldCharType="separate"/>
      </w:r>
      <w:r w:rsidRPr="002B30C6">
        <w:rPr>
          <w:noProof/>
        </w:rPr>
        <w:t>295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2B30C6">
        <w:rPr>
          <w:noProof/>
        </w:rPr>
        <w:tab/>
      </w:r>
      <w:r w:rsidRPr="002B30C6">
        <w:rPr>
          <w:noProof/>
        </w:rPr>
        <w:fldChar w:fldCharType="begin"/>
      </w:r>
      <w:r w:rsidRPr="002B30C6">
        <w:rPr>
          <w:noProof/>
        </w:rPr>
        <w:instrText xml:space="preserve"> PAGEREF _Toc485735300 \h </w:instrText>
      </w:r>
      <w:r w:rsidRPr="002B30C6">
        <w:rPr>
          <w:noProof/>
        </w:rPr>
      </w:r>
      <w:r w:rsidRPr="002B30C6">
        <w:rPr>
          <w:noProof/>
        </w:rPr>
        <w:fldChar w:fldCharType="separate"/>
      </w:r>
      <w:r w:rsidRPr="002B30C6">
        <w:rPr>
          <w:noProof/>
        </w:rPr>
        <w:t>295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2B30C6">
        <w:rPr>
          <w:noProof/>
        </w:rPr>
        <w:tab/>
      </w:r>
      <w:r w:rsidRPr="002B30C6">
        <w:rPr>
          <w:noProof/>
        </w:rPr>
        <w:fldChar w:fldCharType="begin"/>
      </w:r>
      <w:r w:rsidRPr="002B30C6">
        <w:rPr>
          <w:noProof/>
        </w:rPr>
        <w:instrText xml:space="preserve"> PAGEREF _Toc485735301 \h </w:instrText>
      </w:r>
      <w:r w:rsidRPr="002B30C6">
        <w:rPr>
          <w:noProof/>
        </w:rPr>
      </w:r>
      <w:r w:rsidRPr="002B30C6">
        <w:rPr>
          <w:noProof/>
        </w:rPr>
        <w:fldChar w:fldCharType="separate"/>
      </w:r>
      <w:r w:rsidRPr="002B30C6">
        <w:rPr>
          <w:noProof/>
        </w:rPr>
        <w:t>296</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79—Compulsory third party schemes</w:t>
      </w:r>
      <w:r w:rsidRPr="002B30C6">
        <w:rPr>
          <w:b w:val="0"/>
          <w:noProof/>
          <w:sz w:val="18"/>
        </w:rPr>
        <w:tab/>
      </w:r>
      <w:r w:rsidRPr="002B30C6">
        <w:rPr>
          <w:b w:val="0"/>
          <w:noProof/>
          <w:sz w:val="18"/>
        </w:rPr>
        <w:fldChar w:fldCharType="begin"/>
      </w:r>
      <w:r w:rsidRPr="002B30C6">
        <w:rPr>
          <w:b w:val="0"/>
          <w:noProof/>
          <w:sz w:val="18"/>
        </w:rPr>
        <w:instrText xml:space="preserve"> PAGEREF _Toc485735302 \h </w:instrText>
      </w:r>
      <w:r w:rsidRPr="002B30C6">
        <w:rPr>
          <w:b w:val="0"/>
          <w:noProof/>
          <w:sz w:val="18"/>
        </w:rPr>
      </w:r>
      <w:r w:rsidRPr="002B30C6">
        <w:rPr>
          <w:b w:val="0"/>
          <w:noProof/>
          <w:sz w:val="18"/>
        </w:rPr>
        <w:fldChar w:fldCharType="separate"/>
      </w:r>
      <w:r w:rsidRPr="002B30C6">
        <w:rPr>
          <w:b w:val="0"/>
          <w:noProof/>
          <w:sz w:val="18"/>
        </w:rPr>
        <w:t>298</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_Toc485735303 \h </w:instrText>
      </w:r>
      <w:r w:rsidRPr="002B30C6">
        <w:rPr>
          <w:noProof/>
        </w:rPr>
      </w:r>
      <w:r w:rsidRPr="002B30C6">
        <w:rPr>
          <w:noProof/>
        </w:rPr>
        <w:fldChar w:fldCharType="separate"/>
      </w:r>
      <w:r w:rsidRPr="002B30C6">
        <w:rPr>
          <w:noProof/>
        </w:rPr>
        <w:t>298</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2B30C6">
        <w:rPr>
          <w:b w:val="0"/>
          <w:noProof/>
          <w:sz w:val="18"/>
        </w:rPr>
        <w:tab/>
      </w:r>
      <w:r w:rsidRPr="002B30C6">
        <w:rPr>
          <w:b w:val="0"/>
          <w:noProof/>
          <w:sz w:val="18"/>
        </w:rPr>
        <w:fldChar w:fldCharType="begin"/>
      </w:r>
      <w:r w:rsidRPr="002B30C6">
        <w:rPr>
          <w:b w:val="0"/>
          <w:noProof/>
          <w:sz w:val="18"/>
        </w:rPr>
        <w:instrText xml:space="preserve"> PAGEREF _Toc485735304 \h </w:instrText>
      </w:r>
      <w:r w:rsidRPr="002B30C6">
        <w:rPr>
          <w:b w:val="0"/>
          <w:noProof/>
          <w:sz w:val="18"/>
        </w:rPr>
      </w:r>
      <w:r w:rsidRPr="002B30C6">
        <w:rPr>
          <w:b w:val="0"/>
          <w:noProof/>
          <w:sz w:val="18"/>
        </w:rPr>
        <w:fldChar w:fldCharType="separate"/>
      </w:r>
      <w:r w:rsidRPr="002B30C6">
        <w:rPr>
          <w:b w:val="0"/>
          <w:noProof/>
          <w:sz w:val="18"/>
        </w:rPr>
        <w:t>299</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2B30C6">
        <w:rPr>
          <w:noProof/>
        </w:rPr>
        <w:tab/>
      </w:r>
      <w:r w:rsidRPr="002B30C6">
        <w:rPr>
          <w:noProof/>
        </w:rPr>
        <w:fldChar w:fldCharType="begin"/>
      </w:r>
      <w:r w:rsidRPr="002B30C6">
        <w:rPr>
          <w:noProof/>
        </w:rPr>
        <w:instrText xml:space="preserve"> PAGEREF _Toc485735305 \h </w:instrText>
      </w:r>
      <w:r w:rsidRPr="002B30C6">
        <w:rPr>
          <w:noProof/>
        </w:rPr>
      </w:r>
      <w:r w:rsidRPr="002B30C6">
        <w:rPr>
          <w:noProof/>
        </w:rPr>
        <w:fldChar w:fldCharType="separate"/>
      </w:r>
      <w:r w:rsidRPr="002B30C6">
        <w:rPr>
          <w:noProof/>
        </w:rPr>
        <w:t>299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2B30C6">
        <w:rPr>
          <w:noProof/>
        </w:rPr>
        <w:tab/>
      </w:r>
      <w:r w:rsidRPr="002B30C6">
        <w:rPr>
          <w:noProof/>
        </w:rPr>
        <w:fldChar w:fldCharType="begin"/>
      </w:r>
      <w:r w:rsidRPr="002B30C6">
        <w:rPr>
          <w:noProof/>
        </w:rPr>
        <w:instrText xml:space="preserve"> PAGEREF _Toc485735306 \h </w:instrText>
      </w:r>
      <w:r w:rsidRPr="002B30C6">
        <w:rPr>
          <w:noProof/>
        </w:rPr>
      </w:r>
      <w:r w:rsidRPr="002B30C6">
        <w:rPr>
          <w:noProof/>
        </w:rPr>
        <w:fldChar w:fldCharType="separate"/>
      </w:r>
      <w:r w:rsidRPr="002B30C6">
        <w:rPr>
          <w:noProof/>
        </w:rPr>
        <w:t>300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2B30C6">
        <w:rPr>
          <w:noProof/>
        </w:rPr>
        <w:tab/>
      </w:r>
      <w:r w:rsidRPr="002B30C6">
        <w:rPr>
          <w:noProof/>
        </w:rPr>
        <w:fldChar w:fldCharType="begin"/>
      </w:r>
      <w:r w:rsidRPr="002B30C6">
        <w:rPr>
          <w:noProof/>
        </w:rPr>
        <w:instrText xml:space="preserve"> PAGEREF _Toc485735307 \h </w:instrText>
      </w:r>
      <w:r w:rsidRPr="002B30C6">
        <w:rPr>
          <w:noProof/>
        </w:rPr>
      </w:r>
      <w:r w:rsidRPr="002B30C6">
        <w:rPr>
          <w:noProof/>
        </w:rPr>
        <w:fldChar w:fldCharType="separate"/>
      </w:r>
      <w:r w:rsidRPr="002B30C6">
        <w:rPr>
          <w:noProof/>
        </w:rPr>
        <w:t>302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2B30C6">
        <w:rPr>
          <w:noProof/>
        </w:rPr>
        <w:tab/>
      </w:r>
      <w:r w:rsidRPr="002B30C6">
        <w:rPr>
          <w:noProof/>
        </w:rPr>
        <w:fldChar w:fldCharType="begin"/>
      </w:r>
      <w:r w:rsidRPr="002B30C6">
        <w:rPr>
          <w:noProof/>
        </w:rPr>
        <w:instrText xml:space="preserve"> PAGEREF _Toc485735308 \h </w:instrText>
      </w:r>
      <w:r w:rsidRPr="002B30C6">
        <w:rPr>
          <w:noProof/>
        </w:rPr>
      </w:r>
      <w:r w:rsidRPr="002B30C6">
        <w:rPr>
          <w:noProof/>
        </w:rPr>
        <w:fldChar w:fldCharType="separate"/>
      </w:r>
      <w:r w:rsidRPr="002B30C6">
        <w:rPr>
          <w:noProof/>
        </w:rPr>
        <w:t>303</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2B30C6">
        <w:rPr>
          <w:b w:val="0"/>
          <w:noProof/>
          <w:sz w:val="18"/>
        </w:rPr>
        <w:tab/>
      </w:r>
      <w:r w:rsidRPr="002B30C6">
        <w:rPr>
          <w:b w:val="0"/>
          <w:noProof/>
          <w:sz w:val="18"/>
        </w:rPr>
        <w:fldChar w:fldCharType="begin"/>
      </w:r>
      <w:r w:rsidRPr="002B30C6">
        <w:rPr>
          <w:b w:val="0"/>
          <w:noProof/>
          <w:sz w:val="18"/>
        </w:rPr>
        <w:instrText xml:space="preserve"> PAGEREF _Toc485735309 \h </w:instrText>
      </w:r>
      <w:r w:rsidRPr="002B30C6">
        <w:rPr>
          <w:b w:val="0"/>
          <w:noProof/>
          <w:sz w:val="18"/>
        </w:rPr>
      </w:r>
      <w:r w:rsidRPr="002B30C6">
        <w:rPr>
          <w:b w:val="0"/>
          <w:noProof/>
          <w:sz w:val="18"/>
        </w:rPr>
        <w:fldChar w:fldCharType="separate"/>
      </w:r>
      <w:r w:rsidRPr="002B30C6">
        <w:rPr>
          <w:b w:val="0"/>
          <w:noProof/>
          <w:sz w:val="18"/>
        </w:rPr>
        <w:t>304</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D15B6D">
        <w:rPr>
          <w:i/>
          <w:noProof/>
        </w:rPr>
        <w:t>CTP hybrid payment or supply</w:t>
      </w:r>
      <w:r w:rsidRPr="002B30C6">
        <w:rPr>
          <w:noProof/>
        </w:rPr>
        <w:tab/>
      </w:r>
      <w:r w:rsidRPr="002B30C6">
        <w:rPr>
          <w:noProof/>
        </w:rPr>
        <w:fldChar w:fldCharType="begin"/>
      </w:r>
      <w:r w:rsidRPr="002B30C6">
        <w:rPr>
          <w:noProof/>
        </w:rPr>
        <w:instrText xml:space="preserve"> PAGEREF _Toc485735310 \h </w:instrText>
      </w:r>
      <w:r w:rsidRPr="002B30C6">
        <w:rPr>
          <w:noProof/>
        </w:rPr>
      </w:r>
      <w:r w:rsidRPr="002B30C6">
        <w:rPr>
          <w:noProof/>
        </w:rPr>
        <w:fldChar w:fldCharType="separate"/>
      </w:r>
      <w:r w:rsidRPr="002B30C6">
        <w:rPr>
          <w:noProof/>
        </w:rPr>
        <w:t>304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2B30C6">
        <w:rPr>
          <w:noProof/>
        </w:rPr>
        <w:tab/>
      </w:r>
      <w:r w:rsidRPr="002B30C6">
        <w:rPr>
          <w:noProof/>
        </w:rPr>
        <w:fldChar w:fldCharType="begin"/>
      </w:r>
      <w:r w:rsidRPr="002B30C6">
        <w:rPr>
          <w:noProof/>
        </w:rPr>
        <w:instrText xml:space="preserve"> PAGEREF _Toc485735311 \h </w:instrText>
      </w:r>
      <w:r w:rsidRPr="002B30C6">
        <w:rPr>
          <w:noProof/>
        </w:rPr>
      </w:r>
      <w:r w:rsidRPr="002B30C6">
        <w:rPr>
          <w:noProof/>
        </w:rPr>
        <w:fldChar w:fldCharType="separate"/>
      </w:r>
      <w:r w:rsidRPr="002B30C6">
        <w:rPr>
          <w:noProof/>
        </w:rPr>
        <w:t>305</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2B30C6">
        <w:rPr>
          <w:b w:val="0"/>
          <w:noProof/>
          <w:sz w:val="18"/>
        </w:rPr>
        <w:tab/>
      </w:r>
      <w:r w:rsidRPr="002B30C6">
        <w:rPr>
          <w:b w:val="0"/>
          <w:noProof/>
          <w:sz w:val="18"/>
        </w:rPr>
        <w:fldChar w:fldCharType="begin"/>
      </w:r>
      <w:r w:rsidRPr="002B30C6">
        <w:rPr>
          <w:b w:val="0"/>
          <w:noProof/>
          <w:sz w:val="18"/>
        </w:rPr>
        <w:instrText xml:space="preserve"> PAGEREF _Toc485735312 \h </w:instrText>
      </w:r>
      <w:r w:rsidRPr="002B30C6">
        <w:rPr>
          <w:b w:val="0"/>
          <w:noProof/>
          <w:sz w:val="18"/>
        </w:rPr>
      </w:r>
      <w:r w:rsidRPr="002B30C6">
        <w:rPr>
          <w:b w:val="0"/>
          <w:noProof/>
          <w:sz w:val="18"/>
        </w:rPr>
        <w:fldChar w:fldCharType="separate"/>
      </w:r>
      <w:r w:rsidRPr="002B30C6">
        <w:rPr>
          <w:b w:val="0"/>
          <w:noProof/>
          <w:sz w:val="18"/>
        </w:rPr>
        <w:t>305</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D15B6D">
        <w:rPr>
          <w:i/>
          <w:noProof/>
        </w:rPr>
        <w:t xml:space="preserve">CTP compensation or ancillary payment or supply </w:t>
      </w:r>
      <w:r>
        <w:rPr>
          <w:noProof/>
        </w:rPr>
        <w:t>etc.</w:t>
      </w:r>
      <w:r w:rsidRPr="002B30C6">
        <w:rPr>
          <w:noProof/>
        </w:rPr>
        <w:tab/>
      </w:r>
      <w:r w:rsidRPr="002B30C6">
        <w:rPr>
          <w:noProof/>
        </w:rPr>
        <w:fldChar w:fldCharType="begin"/>
      </w:r>
      <w:r w:rsidRPr="002B30C6">
        <w:rPr>
          <w:noProof/>
        </w:rPr>
        <w:instrText xml:space="preserve"> PAGEREF _Toc485735313 \h </w:instrText>
      </w:r>
      <w:r w:rsidRPr="002B30C6">
        <w:rPr>
          <w:noProof/>
        </w:rPr>
      </w:r>
      <w:r w:rsidRPr="002B30C6">
        <w:rPr>
          <w:noProof/>
        </w:rPr>
        <w:fldChar w:fldCharType="separate"/>
      </w:r>
      <w:r w:rsidRPr="002B30C6">
        <w:rPr>
          <w:noProof/>
        </w:rPr>
        <w:t>305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2B30C6">
        <w:rPr>
          <w:noProof/>
        </w:rPr>
        <w:tab/>
      </w:r>
      <w:r w:rsidRPr="002B30C6">
        <w:rPr>
          <w:noProof/>
        </w:rPr>
        <w:fldChar w:fldCharType="begin"/>
      </w:r>
      <w:r w:rsidRPr="002B30C6">
        <w:rPr>
          <w:noProof/>
        </w:rPr>
        <w:instrText xml:space="preserve"> PAGEREF _Toc485735314 \h </w:instrText>
      </w:r>
      <w:r w:rsidRPr="002B30C6">
        <w:rPr>
          <w:noProof/>
        </w:rPr>
      </w:r>
      <w:r w:rsidRPr="002B30C6">
        <w:rPr>
          <w:noProof/>
        </w:rPr>
        <w:fldChar w:fldCharType="separate"/>
      </w:r>
      <w:r w:rsidRPr="002B30C6">
        <w:rPr>
          <w:noProof/>
        </w:rPr>
        <w:t>306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2B30C6">
        <w:rPr>
          <w:noProof/>
        </w:rPr>
        <w:tab/>
      </w:r>
      <w:r w:rsidRPr="002B30C6">
        <w:rPr>
          <w:noProof/>
        </w:rPr>
        <w:fldChar w:fldCharType="begin"/>
      </w:r>
      <w:r w:rsidRPr="002B30C6">
        <w:rPr>
          <w:noProof/>
        </w:rPr>
        <w:instrText xml:space="preserve"> PAGEREF _Toc485735315 \h </w:instrText>
      </w:r>
      <w:r w:rsidRPr="002B30C6">
        <w:rPr>
          <w:noProof/>
        </w:rPr>
      </w:r>
      <w:r w:rsidRPr="002B30C6">
        <w:rPr>
          <w:noProof/>
        </w:rPr>
        <w:fldChar w:fldCharType="separate"/>
      </w:r>
      <w:r w:rsidRPr="002B30C6">
        <w:rPr>
          <w:noProof/>
        </w:rPr>
        <w:t>307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2B30C6">
        <w:rPr>
          <w:noProof/>
        </w:rPr>
        <w:tab/>
      </w:r>
      <w:r w:rsidRPr="002B30C6">
        <w:rPr>
          <w:noProof/>
        </w:rPr>
        <w:fldChar w:fldCharType="begin"/>
      </w:r>
      <w:r w:rsidRPr="002B30C6">
        <w:rPr>
          <w:noProof/>
        </w:rPr>
        <w:instrText xml:space="preserve"> PAGEREF _Toc485735316 \h </w:instrText>
      </w:r>
      <w:r w:rsidRPr="002B30C6">
        <w:rPr>
          <w:noProof/>
        </w:rPr>
      </w:r>
      <w:r w:rsidRPr="002B30C6">
        <w:rPr>
          <w:noProof/>
        </w:rPr>
        <w:fldChar w:fldCharType="separate"/>
      </w:r>
      <w:r w:rsidRPr="002B30C6">
        <w:rPr>
          <w:noProof/>
        </w:rPr>
        <w:t>307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lastRenderedPageBreak/>
        <w:t>79</w:t>
      </w:r>
      <w:r>
        <w:rPr>
          <w:noProof/>
        </w:rPr>
        <w:noBreakHyphen/>
        <w:t>55</w:t>
      </w:r>
      <w:r>
        <w:rPr>
          <w:noProof/>
        </w:rPr>
        <w:tab/>
        <w:t>Increasing adjustments for payments of excess etc. under compulsory third party schemes</w:t>
      </w:r>
      <w:r w:rsidRPr="002B30C6">
        <w:rPr>
          <w:noProof/>
        </w:rPr>
        <w:tab/>
      </w:r>
      <w:r w:rsidRPr="002B30C6">
        <w:rPr>
          <w:noProof/>
        </w:rPr>
        <w:fldChar w:fldCharType="begin"/>
      </w:r>
      <w:r w:rsidRPr="002B30C6">
        <w:rPr>
          <w:noProof/>
        </w:rPr>
        <w:instrText xml:space="preserve"> PAGEREF _Toc485735317 \h </w:instrText>
      </w:r>
      <w:r w:rsidRPr="002B30C6">
        <w:rPr>
          <w:noProof/>
        </w:rPr>
      </w:r>
      <w:r w:rsidRPr="002B30C6">
        <w:rPr>
          <w:noProof/>
        </w:rPr>
        <w:fldChar w:fldCharType="separate"/>
      </w:r>
      <w:r w:rsidRPr="002B30C6">
        <w:rPr>
          <w:noProof/>
        </w:rPr>
        <w:t>307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2B30C6">
        <w:rPr>
          <w:noProof/>
        </w:rPr>
        <w:tab/>
      </w:r>
      <w:r w:rsidRPr="002B30C6">
        <w:rPr>
          <w:noProof/>
        </w:rPr>
        <w:fldChar w:fldCharType="begin"/>
      </w:r>
      <w:r w:rsidRPr="002B30C6">
        <w:rPr>
          <w:noProof/>
        </w:rPr>
        <w:instrText xml:space="preserve"> PAGEREF _Toc485735318 \h </w:instrText>
      </w:r>
      <w:r w:rsidRPr="002B30C6">
        <w:rPr>
          <w:noProof/>
        </w:rPr>
      </w:r>
      <w:r w:rsidRPr="002B30C6">
        <w:rPr>
          <w:noProof/>
        </w:rPr>
        <w:fldChar w:fldCharType="separate"/>
      </w:r>
      <w:r w:rsidRPr="002B30C6">
        <w:rPr>
          <w:noProof/>
        </w:rPr>
        <w:t>308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2B30C6">
        <w:rPr>
          <w:noProof/>
        </w:rPr>
        <w:tab/>
      </w:r>
      <w:r w:rsidRPr="002B30C6">
        <w:rPr>
          <w:noProof/>
        </w:rPr>
        <w:fldChar w:fldCharType="begin"/>
      </w:r>
      <w:r w:rsidRPr="002B30C6">
        <w:rPr>
          <w:noProof/>
        </w:rPr>
        <w:instrText xml:space="preserve"> PAGEREF _Toc485735319 \h </w:instrText>
      </w:r>
      <w:r w:rsidRPr="002B30C6">
        <w:rPr>
          <w:noProof/>
        </w:rPr>
      </w:r>
      <w:r w:rsidRPr="002B30C6">
        <w:rPr>
          <w:noProof/>
        </w:rPr>
        <w:fldChar w:fldCharType="separate"/>
      </w:r>
      <w:r w:rsidRPr="002B30C6">
        <w:rPr>
          <w:noProof/>
        </w:rPr>
        <w:t>309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2B30C6">
        <w:rPr>
          <w:noProof/>
        </w:rPr>
        <w:tab/>
      </w:r>
      <w:r w:rsidRPr="002B30C6">
        <w:rPr>
          <w:noProof/>
        </w:rPr>
        <w:fldChar w:fldCharType="begin"/>
      </w:r>
      <w:r w:rsidRPr="002B30C6">
        <w:rPr>
          <w:noProof/>
        </w:rPr>
        <w:instrText xml:space="preserve"> PAGEREF _Toc485735320 \h </w:instrText>
      </w:r>
      <w:r w:rsidRPr="002B30C6">
        <w:rPr>
          <w:noProof/>
        </w:rPr>
      </w:r>
      <w:r w:rsidRPr="002B30C6">
        <w:rPr>
          <w:noProof/>
        </w:rPr>
        <w:fldChar w:fldCharType="separate"/>
      </w:r>
      <w:r w:rsidRPr="002B30C6">
        <w:rPr>
          <w:noProof/>
        </w:rPr>
        <w:t>310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2B30C6">
        <w:rPr>
          <w:noProof/>
        </w:rPr>
        <w:tab/>
      </w:r>
      <w:r w:rsidRPr="002B30C6">
        <w:rPr>
          <w:noProof/>
        </w:rPr>
        <w:fldChar w:fldCharType="begin"/>
      </w:r>
      <w:r w:rsidRPr="002B30C6">
        <w:rPr>
          <w:noProof/>
        </w:rPr>
        <w:instrText xml:space="preserve"> PAGEREF _Toc485735321 \h </w:instrText>
      </w:r>
      <w:r w:rsidRPr="002B30C6">
        <w:rPr>
          <w:noProof/>
        </w:rPr>
      </w:r>
      <w:r w:rsidRPr="002B30C6">
        <w:rPr>
          <w:noProof/>
        </w:rPr>
        <w:fldChar w:fldCharType="separate"/>
      </w:r>
      <w:r w:rsidRPr="002B30C6">
        <w:rPr>
          <w:noProof/>
        </w:rPr>
        <w:t>311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2B30C6">
        <w:rPr>
          <w:noProof/>
        </w:rPr>
        <w:tab/>
      </w:r>
      <w:r w:rsidRPr="002B30C6">
        <w:rPr>
          <w:noProof/>
        </w:rPr>
        <w:fldChar w:fldCharType="begin"/>
      </w:r>
      <w:r w:rsidRPr="002B30C6">
        <w:rPr>
          <w:noProof/>
        </w:rPr>
        <w:instrText xml:space="preserve"> PAGEREF _Toc485735322 \h </w:instrText>
      </w:r>
      <w:r w:rsidRPr="002B30C6">
        <w:rPr>
          <w:noProof/>
        </w:rPr>
      </w:r>
      <w:r w:rsidRPr="002B30C6">
        <w:rPr>
          <w:noProof/>
        </w:rPr>
        <w:fldChar w:fldCharType="separate"/>
      </w:r>
      <w:r w:rsidRPr="002B30C6">
        <w:rPr>
          <w:noProof/>
        </w:rPr>
        <w:t>311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2B30C6">
        <w:rPr>
          <w:noProof/>
        </w:rPr>
        <w:tab/>
      </w:r>
      <w:r w:rsidRPr="002B30C6">
        <w:rPr>
          <w:noProof/>
        </w:rPr>
        <w:fldChar w:fldCharType="begin"/>
      </w:r>
      <w:r w:rsidRPr="002B30C6">
        <w:rPr>
          <w:noProof/>
        </w:rPr>
        <w:instrText xml:space="preserve"> PAGEREF _Toc485735323 \h </w:instrText>
      </w:r>
      <w:r w:rsidRPr="002B30C6">
        <w:rPr>
          <w:noProof/>
        </w:rPr>
      </w:r>
      <w:r w:rsidRPr="002B30C6">
        <w:rPr>
          <w:noProof/>
        </w:rPr>
        <w:fldChar w:fldCharType="separate"/>
      </w:r>
      <w:r w:rsidRPr="002B30C6">
        <w:rPr>
          <w:noProof/>
        </w:rPr>
        <w:t>311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2B30C6">
        <w:rPr>
          <w:noProof/>
        </w:rPr>
        <w:tab/>
      </w:r>
      <w:r w:rsidRPr="002B30C6">
        <w:rPr>
          <w:noProof/>
        </w:rPr>
        <w:fldChar w:fldCharType="begin"/>
      </w:r>
      <w:r w:rsidRPr="002B30C6">
        <w:rPr>
          <w:noProof/>
        </w:rPr>
        <w:instrText xml:space="preserve"> PAGEREF _Toc485735324 \h </w:instrText>
      </w:r>
      <w:r w:rsidRPr="002B30C6">
        <w:rPr>
          <w:noProof/>
        </w:rPr>
      </w:r>
      <w:r w:rsidRPr="002B30C6">
        <w:rPr>
          <w:noProof/>
        </w:rPr>
        <w:fldChar w:fldCharType="separate"/>
      </w:r>
      <w:r w:rsidRPr="002B30C6">
        <w:rPr>
          <w:noProof/>
        </w:rPr>
        <w:t>312</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2B30C6">
        <w:rPr>
          <w:b w:val="0"/>
          <w:noProof/>
          <w:sz w:val="18"/>
        </w:rPr>
        <w:tab/>
      </w:r>
      <w:r w:rsidRPr="002B30C6">
        <w:rPr>
          <w:b w:val="0"/>
          <w:noProof/>
          <w:sz w:val="18"/>
        </w:rPr>
        <w:fldChar w:fldCharType="begin"/>
      </w:r>
      <w:r w:rsidRPr="002B30C6">
        <w:rPr>
          <w:b w:val="0"/>
          <w:noProof/>
          <w:sz w:val="18"/>
        </w:rPr>
        <w:instrText xml:space="preserve"> PAGEREF _Toc485735325 \h </w:instrText>
      </w:r>
      <w:r w:rsidRPr="002B30C6">
        <w:rPr>
          <w:b w:val="0"/>
          <w:noProof/>
          <w:sz w:val="18"/>
        </w:rPr>
      </w:r>
      <w:r w:rsidRPr="002B30C6">
        <w:rPr>
          <w:b w:val="0"/>
          <w:noProof/>
          <w:sz w:val="18"/>
        </w:rPr>
        <w:fldChar w:fldCharType="separate"/>
      </w:r>
      <w:r w:rsidRPr="002B30C6">
        <w:rPr>
          <w:b w:val="0"/>
          <w:noProof/>
          <w:sz w:val="18"/>
        </w:rPr>
        <w:t>313</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2B30C6">
        <w:rPr>
          <w:noProof/>
        </w:rPr>
        <w:tab/>
      </w:r>
      <w:r w:rsidRPr="002B30C6">
        <w:rPr>
          <w:noProof/>
        </w:rPr>
        <w:fldChar w:fldCharType="begin"/>
      </w:r>
      <w:r w:rsidRPr="002B30C6">
        <w:rPr>
          <w:noProof/>
        </w:rPr>
        <w:instrText xml:space="preserve"> PAGEREF _Toc485735326 \h </w:instrText>
      </w:r>
      <w:r w:rsidRPr="002B30C6">
        <w:rPr>
          <w:noProof/>
        </w:rPr>
      </w:r>
      <w:r w:rsidRPr="002B30C6">
        <w:rPr>
          <w:noProof/>
        </w:rPr>
        <w:fldChar w:fldCharType="separate"/>
      </w:r>
      <w:r w:rsidRPr="002B30C6">
        <w:rPr>
          <w:noProof/>
        </w:rPr>
        <w:t>313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D15B6D">
        <w:rPr>
          <w:i/>
          <w:noProof/>
        </w:rPr>
        <w:t>average input tax credit fraction</w:t>
      </w:r>
      <w:r w:rsidRPr="002B30C6">
        <w:rPr>
          <w:noProof/>
        </w:rPr>
        <w:tab/>
      </w:r>
      <w:r w:rsidRPr="002B30C6">
        <w:rPr>
          <w:noProof/>
        </w:rPr>
        <w:fldChar w:fldCharType="begin"/>
      </w:r>
      <w:r w:rsidRPr="002B30C6">
        <w:rPr>
          <w:noProof/>
        </w:rPr>
        <w:instrText xml:space="preserve"> PAGEREF _Toc485735327 \h </w:instrText>
      </w:r>
      <w:r w:rsidRPr="002B30C6">
        <w:rPr>
          <w:noProof/>
        </w:rPr>
      </w:r>
      <w:r w:rsidRPr="002B30C6">
        <w:rPr>
          <w:noProof/>
        </w:rPr>
        <w:fldChar w:fldCharType="separate"/>
      </w:r>
      <w:r w:rsidRPr="002B30C6">
        <w:rPr>
          <w:noProof/>
        </w:rPr>
        <w:t>315</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80—Settlement sharing arrangements</w:t>
      </w:r>
      <w:r w:rsidRPr="002B30C6">
        <w:rPr>
          <w:b w:val="0"/>
          <w:noProof/>
          <w:sz w:val="18"/>
        </w:rPr>
        <w:tab/>
      </w:r>
      <w:r w:rsidRPr="002B30C6">
        <w:rPr>
          <w:b w:val="0"/>
          <w:noProof/>
          <w:sz w:val="18"/>
        </w:rPr>
        <w:fldChar w:fldCharType="begin"/>
      </w:r>
      <w:r w:rsidRPr="002B30C6">
        <w:rPr>
          <w:b w:val="0"/>
          <w:noProof/>
          <w:sz w:val="18"/>
        </w:rPr>
        <w:instrText xml:space="preserve"> PAGEREF _Toc485735328 \h </w:instrText>
      </w:r>
      <w:r w:rsidRPr="002B30C6">
        <w:rPr>
          <w:b w:val="0"/>
          <w:noProof/>
          <w:sz w:val="18"/>
        </w:rPr>
      </w:r>
      <w:r w:rsidRPr="002B30C6">
        <w:rPr>
          <w:b w:val="0"/>
          <w:noProof/>
          <w:sz w:val="18"/>
        </w:rPr>
        <w:fldChar w:fldCharType="separate"/>
      </w:r>
      <w:r w:rsidRPr="002B30C6">
        <w:rPr>
          <w:b w:val="0"/>
          <w:noProof/>
          <w:sz w:val="18"/>
        </w:rPr>
        <w:t>318</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_Toc485735329 \h </w:instrText>
      </w:r>
      <w:r w:rsidRPr="002B30C6">
        <w:rPr>
          <w:noProof/>
        </w:rPr>
      </w:r>
      <w:r w:rsidRPr="002B30C6">
        <w:rPr>
          <w:noProof/>
        </w:rPr>
        <w:fldChar w:fldCharType="separate"/>
      </w:r>
      <w:r w:rsidRPr="002B30C6">
        <w:rPr>
          <w:noProof/>
        </w:rPr>
        <w:t>318</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2B30C6">
        <w:rPr>
          <w:b w:val="0"/>
          <w:noProof/>
          <w:sz w:val="18"/>
        </w:rPr>
        <w:tab/>
      </w:r>
      <w:r w:rsidRPr="002B30C6">
        <w:rPr>
          <w:b w:val="0"/>
          <w:noProof/>
          <w:sz w:val="18"/>
        </w:rPr>
        <w:fldChar w:fldCharType="begin"/>
      </w:r>
      <w:r w:rsidRPr="002B30C6">
        <w:rPr>
          <w:b w:val="0"/>
          <w:noProof/>
          <w:sz w:val="18"/>
        </w:rPr>
        <w:instrText xml:space="preserve"> PAGEREF _Toc485735330 \h </w:instrText>
      </w:r>
      <w:r w:rsidRPr="002B30C6">
        <w:rPr>
          <w:b w:val="0"/>
          <w:noProof/>
          <w:sz w:val="18"/>
        </w:rPr>
      </w:r>
      <w:r w:rsidRPr="002B30C6">
        <w:rPr>
          <w:b w:val="0"/>
          <w:noProof/>
          <w:sz w:val="18"/>
        </w:rPr>
        <w:fldChar w:fldCharType="separate"/>
      </w:r>
      <w:r w:rsidRPr="002B30C6">
        <w:rPr>
          <w:b w:val="0"/>
          <w:noProof/>
          <w:sz w:val="18"/>
        </w:rPr>
        <w:t>318</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D15B6D">
        <w:rPr>
          <w:i/>
          <w:noProof/>
        </w:rPr>
        <w:t>insurance policy settlement sharing arrangement</w:t>
      </w:r>
      <w:r>
        <w:rPr>
          <w:noProof/>
        </w:rPr>
        <w:t xml:space="preserve"> etc.</w:t>
      </w:r>
      <w:r w:rsidRPr="002B30C6">
        <w:rPr>
          <w:noProof/>
        </w:rPr>
        <w:tab/>
      </w:r>
      <w:r w:rsidRPr="002B30C6">
        <w:rPr>
          <w:noProof/>
        </w:rPr>
        <w:fldChar w:fldCharType="begin"/>
      </w:r>
      <w:r w:rsidRPr="002B30C6">
        <w:rPr>
          <w:noProof/>
        </w:rPr>
        <w:instrText xml:space="preserve"> PAGEREF _Toc485735331 \h </w:instrText>
      </w:r>
      <w:r w:rsidRPr="002B30C6">
        <w:rPr>
          <w:noProof/>
        </w:rPr>
      </w:r>
      <w:r w:rsidRPr="002B30C6">
        <w:rPr>
          <w:noProof/>
        </w:rPr>
        <w:fldChar w:fldCharType="separate"/>
      </w:r>
      <w:r w:rsidRPr="002B30C6">
        <w:rPr>
          <w:noProof/>
        </w:rPr>
        <w:t>318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2B30C6">
        <w:rPr>
          <w:noProof/>
        </w:rPr>
        <w:tab/>
      </w:r>
      <w:r w:rsidRPr="002B30C6">
        <w:rPr>
          <w:noProof/>
        </w:rPr>
        <w:fldChar w:fldCharType="begin"/>
      </w:r>
      <w:r w:rsidRPr="002B30C6">
        <w:rPr>
          <w:noProof/>
        </w:rPr>
        <w:instrText xml:space="preserve"> PAGEREF _Toc485735332 \h </w:instrText>
      </w:r>
      <w:r w:rsidRPr="002B30C6">
        <w:rPr>
          <w:noProof/>
        </w:rPr>
      </w:r>
      <w:r w:rsidRPr="002B30C6">
        <w:rPr>
          <w:noProof/>
        </w:rPr>
        <w:fldChar w:fldCharType="separate"/>
      </w:r>
      <w:r w:rsidRPr="002B30C6">
        <w:rPr>
          <w:noProof/>
        </w:rPr>
        <w:t>319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2B30C6">
        <w:rPr>
          <w:noProof/>
        </w:rPr>
        <w:tab/>
      </w:r>
      <w:r w:rsidRPr="002B30C6">
        <w:rPr>
          <w:noProof/>
        </w:rPr>
        <w:fldChar w:fldCharType="begin"/>
      </w:r>
      <w:r w:rsidRPr="002B30C6">
        <w:rPr>
          <w:noProof/>
        </w:rPr>
        <w:instrText xml:space="preserve"> PAGEREF _Toc485735333 \h </w:instrText>
      </w:r>
      <w:r w:rsidRPr="002B30C6">
        <w:rPr>
          <w:noProof/>
        </w:rPr>
      </w:r>
      <w:r w:rsidRPr="002B30C6">
        <w:rPr>
          <w:noProof/>
        </w:rPr>
        <w:fldChar w:fldCharType="separate"/>
      </w:r>
      <w:r w:rsidRPr="002B30C6">
        <w:rPr>
          <w:noProof/>
        </w:rPr>
        <w:t>320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2B30C6">
        <w:rPr>
          <w:noProof/>
        </w:rPr>
        <w:tab/>
      </w:r>
      <w:r w:rsidRPr="002B30C6">
        <w:rPr>
          <w:noProof/>
        </w:rPr>
        <w:fldChar w:fldCharType="begin"/>
      </w:r>
      <w:r w:rsidRPr="002B30C6">
        <w:rPr>
          <w:noProof/>
        </w:rPr>
        <w:instrText xml:space="preserve"> PAGEREF _Toc485735334 \h </w:instrText>
      </w:r>
      <w:r w:rsidRPr="002B30C6">
        <w:rPr>
          <w:noProof/>
        </w:rPr>
      </w:r>
      <w:r w:rsidRPr="002B30C6">
        <w:rPr>
          <w:noProof/>
        </w:rPr>
        <w:fldChar w:fldCharType="separate"/>
      </w:r>
      <w:r w:rsidRPr="002B30C6">
        <w:rPr>
          <w:noProof/>
        </w:rPr>
        <w:t>320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2B30C6">
        <w:rPr>
          <w:noProof/>
        </w:rPr>
        <w:tab/>
      </w:r>
      <w:r w:rsidRPr="002B30C6">
        <w:rPr>
          <w:noProof/>
        </w:rPr>
        <w:fldChar w:fldCharType="begin"/>
      </w:r>
      <w:r w:rsidRPr="002B30C6">
        <w:rPr>
          <w:noProof/>
        </w:rPr>
        <w:instrText xml:space="preserve"> PAGEREF _Toc485735335 \h </w:instrText>
      </w:r>
      <w:r w:rsidRPr="002B30C6">
        <w:rPr>
          <w:noProof/>
        </w:rPr>
      </w:r>
      <w:r w:rsidRPr="002B30C6">
        <w:rPr>
          <w:noProof/>
        </w:rPr>
        <w:fldChar w:fldCharType="separate"/>
      </w:r>
      <w:r w:rsidRPr="002B30C6">
        <w:rPr>
          <w:noProof/>
        </w:rPr>
        <w:t>321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2B30C6">
        <w:rPr>
          <w:noProof/>
        </w:rPr>
        <w:tab/>
      </w:r>
      <w:r w:rsidRPr="002B30C6">
        <w:rPr>
          <w:noProof/>
        </w:rPr>
        <w:fldChar w:fldCharType="begin"/>
      </w:r>
      <w:r w:rsidRPr="002B30C6">
        <w:rPr>
          <w:noProof/>
        </w:rPr>
        <w:instrText xml:space="preserve"> PAGEREF _Toc485735336 \h </w:instrText>
      </w:r>
      <w:r w:rsidRPr="002B30C6">
        <w:rPr>
          <w:noProof/>
        </w:rPr>
      </w:r>
      <w:r w:rsidRPr="002B30C6">
        <w:rPr>
          <w:noProof/>
        </w:rPr>
        <w:fldChar w:fldCharType="separate"/>
      </w:r>
      <w:r w:rsidRPr="002B30C6">
        <w:rPr>
          <w:noProof/>
        </w:rPr>
        <w:t>321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2B30C6">
        <w:rPr>
          <w:noProof/>
        </w:rPr>
        <w:tab/>
      </w:r>
      <w:r w:rsidRPr="002B30C6">
        <w:rPr>
          <w:noProof/>
        </w:rPr>
        <w:fldChar w:fldCharType="begin"/>
      </w:r>
      <w:r w:rsidRPr="002B30C6">
        <w:rPr>
          <w:noProof/>
        </w:rPr>
        <w:instrText xml:space="preserve"> PAGEREF _Toc485735337 \h </w:instrText>
      </w:r>
      <w:r w:rsidRPr="002B30C6">
        <w:rPr>
          <w:noProof/>
        </w:rPr>
      </w:r>
      <w:r w:rsidRPr="002B30C6">
        <w:rPr>
          <w:noProof/>
        </w:rPr>
        <w:fldChar w:fldCharType="separate"/>
      </w:r>
      <w:r w:rsidRPr="002B30C6">
        <w:rPr>
          <w:noProof/>
        </w:rPr>
        <w:t>323</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2B30C6">
        <w:rPr>
          <w:b w:val="0"/>
          <w:noProof/>
          <w:sz w:val="18"/>
        </w:rPr>
        <w:tab/>
      </w:r>
      <w:r w:rsidRPr="002B30C6">
        <w:rPr>
          <w:b w:val="0"/>
          <w:noProof/>
          <w:sz w:val="18"/>
        </w:rPr>
        <w:fldChar w:fldCharType="begin"/>
      </w:r>
      <w:r w:rsidRPr="002B30C6">
        <w:rPr>
          <w:b w:val="0"/>
          <w:noProof/>
          <w:sz w:val="18"/>
        </w:rPr>
        <w:instrText xml:space="preserve"> PAGEREF _Toc485735338 \h </w:instrText>
      </w:r>
      <w:r w:rsidRPr="002B30C6">
        <w:rPr>
          <w:b w:val="0"/>
          <w:noProof/>
          <w:sz w:val="18"/>
        </w:rPr>
      </w:r>
      <w:r w:rsidRPr="002B30C6">
        <w:rPr>
          <w:b w:val="0"/>
          <w:noProof/>
          <w:sz w:val="18"/>
        </w:rPr>
        <w:fldChar w:fldCharType="separate"/>
      </w:r>
      <w:r w:rsidRPr="002B30C6">
        <w:rPr>
          <w:b w:val="0"/>
          <w:noProof/>
          <w:sz w:val="18"/>
        </w:rPr>
        <w:t>323</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D15B6D">
        <w:rPr>
          <w:i/>
          <w:noProof/>
        </w:rPr>
        <w:t>nominal defendant settlement sharing arrangement</w:t>
      </w:r>
      <w:r>
        <w:rPr>
          <w:noProof/>
        </w:rPr>
        <w:t xml:space="preserve"> etc.</w:t>
      </w:r>
      <w:r w:rsidRPr="002B30C6">
        <w:rPr>
          <w:noProof/>
        </w:rPr>
        <w:tab/>
      </w:r>
      <w:r w:rsidRPr="002B30C6">
        <w:rPr>
          <w:noProof/>
        </w:rPr>
        <w:fldChar w:fldCharType="begin"/>
      </w:r>
      <w:r w:rsidRPr="002B30C6">
        <w:rPr>
          <w:noProof/>
        </w:rPr>
        <w:instrText xml:space="preserve"> PAGEREF _Toc485735339 \h </w:instrText>
      </w:r>
      <w:r w:rsidRPr="002B30C6">
        <w:rPr>
          <w:noProof/>
        </w:rPr>
      </w:r>
      <w:r w:rsidRPr="002B30C6">
        <w:rPr>
          <w:noProof/>
        </w:rPr>
        <w:fldChar w:fldCharType="separate"/>
      </w:r>
      <w:r w:rsidRPr="002B30C6">
        <w:rPr>
          <w:noProof/>
        </w:rPr>
        <w:t>323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lastRenderedPageBreak/>
        <w:t>80</w:t>
      </w:r>
      <w:r>
        <w:rPr>
          <w:noProof/>
        </w:rPr>
        <w:noBreakHyphen/>
        <w:t>45</w:t>
      </w:r>
      <w:r>
        <w:rPr>
          <w:noProof/>
        </w:rPr>
        <w:tab/>
        <w:t>Nominal defendant settlement sharing arrangements to which this Subdivision applies</w:t>
      </w:r>
      <w:r w:rsidRPr="002B30C6">
        <w:rPr>
          <w:noProof/>
        </w:rPr>
        <w:tab/>
      </w:r>
      <w:r w:rsidRPr="002B30C6">
        <w:rPr>
          <w:noProof/>
        </w:rPr>
        <w:fldChar w:fldCharType="begin"/>
      </w:r>
      <w:r w:rsidRPr="002B30C6">
        <w:rPr>
          <w:noProof/>
        </w:rPr>
        <w:instrText xml:space="preserve"> PAGEREF _Toc485735340 \h </w:instrText>
      </w:r>
      <w:r w:rsidRPr="002B30C6">
        <w:rPr>
          <w:noProof/>
        </w:rPr>
      </w:r>
      <w:r w:rsidRPr="002B30C6">
        <w:rPr>
          <w:noProof/>
        </w:rPr>
        <w:fldChar w:fldCharType="separate"/>
      </w:r>
      <w:r w:rsidRPr="002B30C6">
        <w:rPr>
          <w:noProof/>
        </w:rPr>
        <w:t>324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2B30C6">
        <w:rPr>
          <w:noProof/>
        </w:rPr>
        <w:tab/>
      </w:r>
      <w:r w:rsidRPr="002B30C6">
        <w:rPr>
          <w:noProof/>
        </w:rPr>
        <w:fldChar w:fldCharType="begin"/>
      </w:r>
      <w:r w:rsidRPr="002B30C6">
        <w:rPr>
          <w:noProof/>
        </w:rPr>
        <w:instrText xml:space="preserve"> PAGEREF _Toc485735341 \h </w:instrText>
      </w:r>
      <w:r w:rsidRPr="002B30C6">
        <w:rPr>
          <w:noProof/>
        </w:rPr>
      </w:r>
      <w:r w:rsidRPr="002B30C6">
        <w:rPr>
          <w:noProof/>
        </w:rPr>
        <w:fldChar w:fldCharType="separate"/>
      </w:r>
      <w:r w:rsidRPr="002B30C6">
        <w:rPr>
          <w:noProof/>
        </w:rPr>
        <w:t>324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2B30C6">
        <w:rPr>
          <w:noProof/>
        </w:rPr>
        <w:tab/>
      </w:r>
      <w:r w:rsidRPr="002B30C6">
        <w:rPr>
          <w:noProof/>
        </w:rPr>
        <w:fldChar w:fldCharType="begin"/>
      </w:r>
      <w:r w:rsidRPr="002B30C6">
        <w:rPr>
          <w:noProof/>
        </w:rPr>
        <w:instrText xml:space="preserve"> PAGEREF _Toc485735342 \h </w:instrText>
      </w:r>
      <w:r w:rsidRPr="002B30C6">
        <w:rPr>
          <w:noProof/>
        </w:rPr>
      </w:r>
      <w:r w:rsidRPr="002B30C6">
        <w:rPr>
          <w:noProof/>
        </w:rPr>
        <w:fldChar w:fldCharType="separate"/>
      </w:r>
      <w:r w:rsidRPr="002B30C6">
        <w:rPr>
          <w:noProof/>
        </w:rPr>
        <w:t>325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2B30C6">
        <w:rPr>
          <w:noProof/>
        </w:rPr>
        <w:tab/>
      </w:r>
      <w:r w:rsidRPr="002B30C6">
        <w:rPr>
          <w:noProof/>
        </w:rPr>
        <w:fldChar w:fldCharType="begin"/>
      </w:r>
      <w:r w:rsidRPr="002B30C6">
        <w:rPr>
          <w:noProof/>
        </w:rPr>
        <w:instrText xml:space="preserve"> PAGEREF _Toc485735343 \h </w:instrText>
      </w:r>
      <w:r w:rsidRPr="002B30C6">
        <w:rPr>
          <w:noProof/>
        </w:rPr>
      </w:r>
      <w:r w:rsidRPr="002B30C6">
        <w:rPr>
          <w:noProof/>
        </w:rPr>
        <w:fldChar w:fldCharType="separate"/>
      </w:r>
      <w:r w:rsidRPr="002B30C6">
        <w:rPr>
          <w:noProof/>
        </w:rPr>
        <w:t>325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2B30C6">
        <w:rPr>
          <w:noProof/>
        </w:rPr>
        <w:tab/>
      </w:r>
      <w:r w:rsidRPr="002B30C6">
        <w:rPr>
          <w:noProof/>
        </w:rPr>
        <w:fldChar w:fldCharType="begin"/>
      </w:r>
      <w:r w:rsidRPr="002B30C6">
        <w:rPr>
          <w:noProof/>
        </w:rPr>
        <w:instrText xml:space="preserve"> PAGEREF _Toc485735344 \h </w:instrText>
      </w:r>
      <w:r w:rsidRPr="002B30C6">
        <w:rPr>
          <w:noProof/>
        </w:rPr>
      </w:r>
      <w:r w:rsidRPr="002B30C6">
        <w:rPr>
          <w:noProof/>
        </w:rPr>
        <w:fldChar w:fldCharType="separate"/>
      </w:r>
      <w:r w:rsidRPr="002B30C6">
        <w:rPr>
          <w:noProof/>
        </w:rPr>
        <w:t>325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2B30C6">
        <w:rPr>
          <w:noProof/>
        </w:rPr>
        <w:tab/>
      </w:r>
      <w:r w:rsidRPr="002B30C6">
        <w:rPr>
          <w:noProof/>
        </w:rPr>
        <w:fldChar w:fldCharType="begin"/>
      </w:r>
      <w:r w:rsidRPr="002B30C6">
        <w:rPr>
          <w:noProof/>
        </w:rPr>
        <w:instrText xml:space="preserve"> PAGEREF _Toc485735345 \h </w:instrText>
      </w:r>
      <w:r w:rsidRPr="002B30C6">
        <w:rPr>
          <w:noProof/>
        </w:rPr>
      </w:r>
      <w:r w:rsidRPr="002B30C6">
        <w:rPr>
          <w:noProof/>
        </w:rPr>
        <w:fldChar w:fldCharType="separate"/>
      </w:r>
      <w:r w:rsidRPr="002B30C6">
        <w:rPr>
          <w:noProof/>
        </w:rPr>
        <w:t>325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2B30C6">
        <w:rPr>
          <w:noProof/>
        </w:rPr>
        <w:tab/>
      </w:r>
      <w:r w:rsidRPr="002B30C6">
        <w:rPr>
          <w:noProof/>
        </w:rPr>
        <w:fldChar w:fldCharType="begin"/>
      </w:r>
      <w:r w:rsidRPr="002B30C6">
        <w:rPr>
          <w:noProof/>
        </w:rPr>
        <w:instrText xml:space="preserve"> PAGEREF _Toc485735346 \h </w:instrText>
      </w:r>
      <w:r w:rsidRPr="002B30C6">
        <w:rPr>
          <w:noProof/>
        </w:rPr>
      </w:r>
      <w:r w:rsidRPr="002B30C6">
        <w:rPr>
          <w:noProof/>
        </w:rPr>
        <w:fldChar w:fldCharType="separate"/>
      </w:r>
      <w:r w:rsidRPr="002B30C6">
        <w:rPr>
          <w:noProof/>
        </w:rPr>
        <w:t>326</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2B30C6">
        <w:rPr>
          <w:b w:val="0"/>
          <w:noProof/>
          <w:sz w:val="18"/>
        </w:rPr>
        <w:tab/>
      </w:r>
      <w:r w:rsidRPr="002B30C6">
        <w:rPr>
          <w:b w:val="0"/>
          <w:noProof/>
          <w:sz w:val="18"/>
        </w:rPr>
        <w:fldChar w:fldCharType="begin"/>
      </w:r>
      <w:r w:rsidRPr="002B30C6">
        <w:rPr>
          <w:b w:val="0"/>
          <w:noProof/>
          <w:sz w:val="18"/>
        </w:rPr>
        <w:instrText xml:space="preserve"> PAGEREF _Toc485735347 \h </w:instrText>
      </w:r>
      <w:r w:rsidRPr="002B30C6">
        <w:rPr>
          <w:b w:val="0"/>
          <w:noProof/>
          <w:sz w:val="18"/>
        </w:rPr>
      </w:r>
      <w:r w:rsidRPr="002B30C6">
        <w:rPr>
          <w:b w:val="0"/>
          <w:noProof/>
          <w:sz w:val="18"/>
        </w:rPr>
        <w:fldChar w:fldCharType="separate"/>
      </w:r>
      <w:r w:rsidRPr="002B30C6">
        <w:rPr>
          <w:b w:val="0"/>
          <w:noProof/>
          <w:sz w:val="18"/>
        </w:rPr>
        <w:t>327</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D15B6D">
        <w:rPr>
          <w:i/>
          <w:noProof/>
        </w:rPr>
        <w:t>hybrid settlement sharing arrangement</w:t>
      </w:r>
      <w:r>
        <w:rPr>
          <w:noProof/>
        </w:rPr>
        <w:t xml:space="preserve"> etc.</w:t>
      </w:r>
      <w:r w:rsidRPr="002B30C6">
        <w:rPr>
          <w:noProof/>
        </w:rPr>
        <w:tab/>
      </w:r>
      <w:r w:rsidRPr="002B30C6">
        <w:rPr>
          <w:noProof/>
        </w:rPr>
        <w:fldChar w:fldCharType="begin"/>
      </w:r>
      <w:r w:rsidRPr="002B30C6">
        <w:rPr>
          <w:noProof/>
        </w:rPr>
        <w:instrText xml:space="preserve"> PAGEREF _Toc485735348 \h </w:instrText>
      </w:r>
      <w:r w:rsidRPr="002B30C6">
        <w:rPr>
          <w:noProof/>
        </w:rPr>
      </w:r>
      <w:r w:rsidRPr="002B30C6">
        <w:rPr>
          <w:noProof/>
        </w:rPr>
        <w:fldChar w:fldCharType="separate"/>
      </w:r>
      <w:r w:rsidRPr="002B30C6">
        <w:rPr>
          <w:noProof/>
        </w:rPr>
        <w:t>327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2B30C6">
        <w:rPr>
          <w:noProof/>
        </w:rPr>
        <w:tab/>
      </w:r>
      <w:r w:rsidRPr="002B30C6">
        <w:rPr>
          <w:noProof/>
        </w:rPr>
        <w:fldChar w:fldCharType="begin"/>
      </w:r>
      <w:r w:rsidRPr="002B30C6">
        <w:rPr>
          <w:noProof/>
        </w:rPr>
        <w:instrText xml:space="preserve"> PAGEREF _Toc485735349 \h </w:instrText>
      </w:r>
      <w:r w:rsidRPr="002B30C6">
        <w:rPr>
          <w:noProof/>
        </w:rPr>
      </w:r>
      <w:r w:rsidRPr="002B30C6">
        <w:rPr>
          <w:noProof/>
        </w:rPr>
        <w:fldChar w:fldCharType="separate"/>
      </w:r>
      <w:r w:rsidRPr="002B30C6">
        <w:rPr>
          <w:noProof/>
        </w:rPr>
        <w:t>328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2B30C6">
        <w:rPr>
          <w:noProof/>
        </w:rPr>
        <w:tab/>
      </w:r>
      <w:r w:rsidRPr="002B30C6">
        <w:rPr>
          <w:noProof/>
        </w:rPr>
        <w:fldChar w:fldCharType="begin"/>
      </w:r>
      <w:r w:rsidRPr="002B30C6">
        <w:rPr>
          <w:noProof/>
        </w:rPr>
        <w:instrText xml:space="preserve"> PAGEREF _Toc485735350 \h </w:instrText>
      </w:r>
      <w:r w:rsidRPr="002B30C6">
        <w:rPr>
          <w:noProof/>
        </w:rPr>
      </w:r>
      <w:r w:rsidRPr="002B30C6">
        <w:rPr>
          <w:noProof/>
        </w:rPr>
        <w:fldChar w:fldCharType="separate"/>
      </w:r>
      <w:r w:rsidRPr="002B30C6">
        <w:rPr>
          <w:noProof/>
        </w:rPr>
        <w:t>328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2B30C6">
        <w:rPr>
          <w:noProof/>
        </w:rPr>
        <w:tab/>
      </w:r>
      <w:r w:rsidRPr="002B30C6">
        <w:rPr>
          <w:noProof/>
        </w:rPr>
        <w:fldChar w:fldCharType="begin"/>
      </w:r>
      <w:r w:rsidRPr="002B30C6">
        <w:rPr>
          <w:noProof/>
        </w:rPr>
        <w:instrText xml:space="preserve"> PAGEREF _Toc485735351 \h </w:instrText>
      </w:r>
      <w:r w:rsidRPr="002B30C6">
        <w:rPr>
          <w:noProof/>
        </w:rPr>
      </w:r>
      <w:r w:rsidRPr="002B30C6">
        <w:rPr>
          <w:noProof/>
        </w:rPr>
        <w:fldChar w:fldCharType="separate"/>
      </w:r>
      <w:r w:rsidRPr="002B30C6">
        <w:rPr>
          <w:noProof/>
        </w:rPr>
        <w:t>329</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81—Payments of taxes, fees and charges</w:t>
      </w:r>
      <w:r w:rsidRPr="002B30C6">
        <w:rPr>
          <w:b w:val="0"/>
          <w:noProof/>
          <w:sz w:val="18"/>
        </w:rPr>
        <w:tab/>
      </w:r>
      <w:r w:rsidRPr="002B30C6">
        <w:rPr>
          <w:b w:val="0"/>
          <w:noProof/>
          <w:sz w:val="18"/>
        </w:rPr>
        <w:fldChar w:fldCharType="begin"/>
      </w:r>
      <w:r w:rsidRPr="002B30C6">
        <w:rPr>
          <w:b w:val="0"/>
          <w:noProof/>
          <w:sz w:val="18"/>
        </w:rPr>
        <w:instrText xml:space="preserve"> PAGEREF _Toc485735352 \h </w:instrText>
      </w:r>
      <w:r w:rsidRPr="002B30C6">
        <w:rPr>
          <w:b w:val="0"/>
          <w:noProof/>
          <w:sz w:val="18"/>
        </w:rPr>
      </w:r>
      <w:r w:rsidRPr="002B30C6">
        <w:rPr>
          <w:b w:val="0"/>
          <w:noProof/>
          <w:sz w:val="18"/>
        </w:rPr>
        <w:fldChar w:fldCharType="separate"/>
      </w:r>
      <w:r w:rsidRPr="002B30C6">
        <w:rPr>
          <w:b w:val="0"/>
          <w:noProof/>
          <w:sz w:val="18"/>
        </w:rPr>
        <w:t>330</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_Toc485735353 \h </w:instrText>
      </w:r>
      <w:r w:rsidRPr="002B30C6">
        <w:rPr>
          <w:noProof/>
        </w:rPr>
      </w:r>
      <w:r w:rsidRPr="002B30C6">
        <w:rPr>
          <w:noProof/>
        </w:rPr>
        <w:fldChar w:fldCharType="separate"/>
      </w:r>
      <w:r w:rsidRPr="002B30C6">
        <w:rPr>
          <w:noProof/>
        </w:rPr>
        <w:t>330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2B30C6">
        <w:rPr>
          <w:noProof/>
        </w:rPr>
        <w:tab/>
      </w:r>
      <w:r w:rsidRPr="002B30C6">
        <w:rPr>
          <w:noProof/>
        </w:rPr>
        <w:fldChar w:fldCharType="begin"/>
      </w:r>
      <w:r w:rsidRPr="002B30C6">
        <w:rPr>
          <w:noProof/>
        </w:rPr>
        <w:instrText xml:space="preserve"> PAGEREF _Toc485735354 \h </w:instrText>
      </w:r>
      <w:r w:rsidRPr="002B30C6">
        <w:rPr>
          <w:noProof/>
        </w:rPr>
      </w:r>
      <w:r w:rsidRPr="002B30C6">
        <w:rPr>
          <w:noProof/>
        </w:rPr>
        <w:fldChar w:fldCharType="separate"/>
      </w:r>
      <w:r w:rsidRPr="002B30C6">
        <w:rPr>
          <w:noProof/>
        </w:rPr>
        <w:t>330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2B30C6">
        <w:rPr>
          <w:noProof/>
        </w:rPr>
        <w:tab/>
      </w:r>
      <w:r w:rsidRPr="002B30C6">
        <w:rPr>
          <w:noProof/>
        </w:rPr>
        <w:fldChar w:fldCharType="begin"/>
      </w:r>
      <w:r w:rsidRPr="002B30C6">
        <w:rPr>
          <w:noProof/>
        </w:rPr>
        <w:instrText xml:space="preserve"> PAGEREF _Toc485735355 \h </w:instrText>
      </w:r>
      <w:r w:rsidRPr="002B30C6">
        <w:rPr>
          <w:noProof/>
        </w:rPr>
      </w:r>
      <w:r w:rsidRPr="002B30C6">
        <w:rPr>
          <w:noProof/>
        </w:rPr>
        <w:fldChar w:fldCharType="separate"/>
      </w:r>
      <w:r w:rsidRPr="002B30C6">
        <w:rPr>
          <w:noProof/>
        </w:rPr>
        <w:t>330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2B30C6">
        <w:rPr>
          <w:noProof/>
        </w:rPr>
        <w:tab/>
      </w:r>
      <w:r w:rsidRPr="002B30C6">
        <w:rPr>
          <w:noProof/>
        </w:rPr>
        <w:fldChar w:fldCharType="begin"/>
      </w:r>
      <w:r w:rsidRPr="002B30C6">
        <w:rPr>
          <w:noProof/>
        </w:rPr>
        <w:instrText xml:space="preserve"> PAGEREF _Toc485735356 \h </w:instrText>
      </w:r>
      <w:r w:rsidRPr="002B30C6">
        <w:rPr>
          <w:noProof/>
        </w:rPr>
      </w:r>
      <w:r w:rsidRPr="002B30C6">
        <w:rPr>
          <w:noProof/>
        </w:rPr>
        <w:fldChar w:fldCharType="separate"/>
      </w:r>
      <w:r w:rsidRPr="002B30C6">
        <w:rPr>
          <w:noProof/>
        </w:rPr>
        <w:t>332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2B30C6">
        <w:rPr>
          <w:noProof/>
        </w:rPr>
        <w:tab/>
      </w:r>
      <w:r w:rsidRPr="002B30C6">
        <w:rPr>
          <w:noProof/>
        </w:rPr>
        <w:fldChar w:fldCharType="begin"/>
      </w:r>
      <w:r w:rsidRPr="002B30C6">
        <w:rPr>
          <w:noProof/>
        </w:rPr>
        <w:instrText xml:space="preserve"> PAGEREF _Toc485735357 \h </w:instrText>
      </w:r>
      <w:r w:rsidRPr="002B30C6">
        <w:rPr>
          <w:noProof/>
        </w:rPr>
      </w:r>
      <w:r w:rsidRPr="002B30C6">
        <w:rPr>
          <w:noProof/>
        </w:rPr>
        <w:fldChar w:fldCharType="separate"/>
      </w:r>
      <w:r w:rsidRPr="002B30C6">
        <w:rPr>
          <w:noProof/>
        </w:rPr>
        <w:t>332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Retrospective application of regulations</w:t>
      </w:r>
      <w:r w:rsidRPr="002B30C6">
        <w:rPr>
          <w:noProof/>
        </w:rPr>
        <w:tab/>
      </w:r>
      <w:r w:rsidRPr="002B30C6">
        <w:rPr>
          <w:noProof/>
        </w:rPr>
        <w:fldChar w:fldCharType="begin"/>
      </w:r>
      <w:r w:rsidRPr="002B30C6">
        <w:rPr>
          <w:noProof/>
        </w:rPr>
        <w:instrText xml:space="preserve"> PAGEREF _Toc485735358 \h </w:instrText>
      </w:r>
      <w:r w:rsidRPr="002B30C6">
        <w:rPr>
          <w:noProof/>
        </w:rPr>
      </w:r>
      <w:r w:rsidRPr="002B30C6">
        <w:rPr>
          <w:noProof/>
        </w:rPr>
        <w:fldChar w:fldCharType="separate"/>
      </w:r>
      <w:r w:rsidRPr="002B30C6">
        <w:rPr>
          <w:noProof/>
        </w:rPr>
        <w:t>332</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82—Supplies in return for rights to develop land</w:t>
      </w:r>
      <w:r w:rsidRPr="002B30C6">
        <w:rPr>
          <w:b w:val="0"/>
          <w:noProof/>
          <w:sz w:val="18"/>
        </w:rPr>
        <w:tab/>
      </w:r>
      <w:r w:rsidRPr="002B30C6">
        <w:rPr>
          <w:b w:val="0"/>
          <w:noProof/>
          <w:sz w:val="18"/>
        </w:rPr>
        <w:fldChar w:fldCharType="begin"/>
      </w:r>
      <w:r w:rsidRPr="002B30C6">
        <w:rPr>
          <w:b w:val="0"/>
          <w:noProof/>
          <w:sz w:val="18"/>
        </w:rPr>
        <w:instrText xml:space="preserve"> PAGEREF _Toc485735359 \h </w:instrText>
      </w:r>
      <w:r w:rsidRPr="002B30C6">
        <w:rPr>
          <w:b w:val="0"/>
          <w:noProof/>
          <w:sz w:val="18"/>
        </w:rPr>
      </w:r>
      <w:r w:rsidRPr="002B30C6">
        <w:rPr>
          <w:b w:val="0"/>
          <w:noProof/>
          <w:sz w:val="18"/>
        </w:rPr>
        <w:fldChar w:fldCharType="separate"/>
      </w:r>
      <w:r w:rsidRPr="002B30C6">
        <w:rPr>
          <w:b w:val="0"/>
          <w:noProof/>
          <w:sz w:val="18"/>
        </w:rPr>
        <w:t>333</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_Toc485735360 \h </w:instrText>
      </w:r>
      <w:r w:rsidRPr="002B30C6">
        <w:rPr>
          <w:noProof/>
        </w:rPr>
      </w:r>
      <w:r w:rsidRPr="002B30C6">
        <w:rPr>
          <w:noProof/>
        </w:rPr>
        <w:fldChar w:fldCharType="separate"/>
      </w:r>
      <w:r w:rsidRPr="002B30C6">
        <w:rPr>
          <w:noProof/>
        </w:rPr>
        <w:t>333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2B30C6">
        <w:rPr>
          <w:noProof/>
        </w:rPr>
        <w:tab/>
      </w:r>
      <w:r w:rsidRPr="002B30C6">
        <w:rPr>
          <w:noProof/>
        </w:rPr>
        <w:fldChar w:fldCharType="begin"/>
      </w:r>
      <w:r w:rsidRPr="002B30C6">
        <w:rPr>
          <w:noProof/>
        </w:rPr>
        <w:instrText xml:space="preserve"> PAGEREF _Toc485735361 \h </w:instrText>
      </w:r>
      <w:r w:rsidRPr="002B30C6">
        <w:rPr>
          <w:noProof/>
        </w:rPr>
      </w:r>
      <w:r w:rsidRPr="002B30C6">
        <w:rPr>
          <w:noProof/>
        </w:rPr>
        <w:fldChar w:fldCharType="separate"/>
      </w:r>
      <w:r w:rsidRPr="002B30C6">
        <w:rPr>
          <w:noProof/>
        </w:rPr>
        <w:t>333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2B30C6">
        <w:rPr>
          <w:noProof/>
        </w:rPr>
        <w:tab/>
      </w:r>
      <w:r w:rsidRPr="002B30C6">
        <w:rPr>
          <w:noProof/>
        </w:rPr>
        <w:fldChar w:fldCharType="begin"/>
      </w:r>
      <w:r w:rsidRPr="002B30C6">
        <w:rPr>
          <w:noProof/>
        </w:rPr>
        <w:instrText xml:space="preserve"> PAGEREF _Toc485735362 \h </w:instrText>
      </w:r>
      <w:r w:rsidRPr="002B30C6">
        <w:rPr>
          <w:noProof/>
        </w:rPr>
      </w:r>
      <w:r w:rsidRPr="002B30C6">
        <w:rPr>
          <w:noProof/>
        </w:rPr>
        <w:fldChar w:fldCharType="separate"/>
      </w:r>
      <w:r w:rsidRPr="002B30C6">
        <w:rPr>
          <w:noProof/>
        </w:rPr>
        <w:t>333</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2B30C6">
        <w:rPr>
          <w:b w:val="0"/>
          <w:noProof/>
          <w:sz w:val="18"/>
        </w:rPr>
        <w:tab/>
      </w:r>
      <w:r w:rsidRPr="002B30C6">
        <w:rPr>
          <w:b w:val="0"/>
          <w:noProof/>
          <w:sz w:val="18"/>
        </w:rPr>
        <w:fldChar w:fldCharType="begin"/>
      </w:r>
      <w:r w:rsidRPr="002B30C6">
        <w:rPr>
          <w:b w:val="0"/>
          <w:noProof/>
          <w:sz w:val="18"/>
        </w:rPr>
        <w:instrText xml:space="preserve"> PAGEREF _Toc485735363 \h </w:instrText>
      </w:r>
      <w:r w:rsidRPr="002B30C6">
        <w:rPr>
          <w:b w:val="0"/>
          <w:noProof/>
          <w:sz w:val="18"/>
        </w:rPr>
      </w:r>
      <w:r w:rsidRPr="002B30C6">
        <w:rPr>
          <w:b w:val="0"/>
          <w:noProof/>
          <w:sz w:val="18"/>
        </w:rPr>
        <w:fldChar w:fldCharType="separate"/>
      </w:r>
      <w:r w:rsidRPr="002B30C6">
        <w:rPr>
          <w:b w:val="0"/>
          <w:noProof/>
          <w:sz w:val="18"/>
        </w:rPr>
        <w:t>335</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_Toc485735364 \h </w:instrText>
      </w:r>
      <w:r w:rsidRPr="002B30C6">
        <w:rPr>
          <w:noProof/>
        </w:rPr>
      </w:r>
      <w:r w:rsidRPr="002B30C6">
        <w:rPr>
          <w:noProof/>
        </w:rPr>
        <w:fldChar w:fldCharType="separate"/>
      </w:r>
      <w:r w:rsidRPr="002B30C6">
        <w:rPr>
          <w:noProof/>
        </w:rPr>
        <w:t>335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2B30C6">
        <w:rPr>
          <w:noProof/>
        </w:rPr>
        <w:tab/>
      </w:r>
      <w:r w:rsidRPr="002B30C6">
        <w:rPr>
          <w:noProof/>
        </w:rPr>
        <w:fldChar w:fldCharType="begin"/>
      </w:r>
      <w:r w:rsidRPr="002B30C6">
        <w:rPr>
          <w:noProof/>
        </w:rPr>
        <w:instrText xml:space="preserve"> PAGEREF _Toc485735365 \h </w:instrText>
      </w:r>
      <w:r w:rsidRPr="002B30C6">
        <w:rPr>
          <w:noProof/>
        </w:rPr>
      </w:r>
      <w:r w:rsidRPr="002B30C6">
        <w:rPr>
          <w:noProof/>
        </w:rPr>
        <w:fldChar w:fldCharType="separate"/>
      </w:r>
      <w:r w:rsidRPr="002B30C6">
        <w:rPr>
          <w:noProof/>
        </w:rPr>
        <w:t>335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lastRenderedPageBreak/>
        <w:t>83</w:t>
      </w:r>
      <w:r>
        <w:rPr>
          <w:noProof/>
        </w:rPr>
        <w:noBreakHyphen/>
        <w:t>10</w:t>
      </w:r>
      <w:r>
        <w:rPr>
          <w:noProof/>
        </w:rPr>
        <w:tab/>
        <w:t>Recipients who are members of GST groups</w:t>
      </w:r>
      <w:r w:rsidRPr="002B30C6">
        <w:rPr>
          <w:noProof/>
        </w:rPr>
        <w:tab/>
      </w:r>
      <w:r w:rsidRPr="002B30C6">
        <w:rPr>
          <w:noProof/>
        </w:rPr>
        <w:fldChar w:fldCharType="begin"/>
      </w:r>
      <w:r w:rsidRPr="002B30C6">
        <w:rPr>
          <w:noProof/>
        </w:rPr>
        <w:instrText xml:space="preserve"> PAGEREF _Toc485735366 \h </w:instrText>
      </w:r>
      <w:r w:rsidRPr="002B30C6">
        <w:rPr>
          <w:noProof/>
        </w:rPr>
      </w:r>
      <w:r w:rsidRPr="002B30C6">
        <w:rPr>
          <w:noProof/>
        </w:rPr>
        <w:fldChar w:fldCharType="separate"/>
      </w:r>
      <w:r w:rsidRPr="002B30C6">
        <w:rPr>
          <w:noProof/>
        </w:rPr>
        <w:t>336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2B30C6">
        <w:rPr>
          <w:noProof/>
        </w:rPr>
        <w:tab/>
      </w:r>
      <w:r w:rsidRPr="002B30C6">
        <w:rPr>
          <w:noProof/>
        </w:rPr>
        <w:fldChar w:fldCharType="begin"/>
      </w:r>
      <w:r w:rsidRPr="002B30C6">
        <w:rPr>
          <w:noProof/>
        </w:rPr>
        <w:instrText xml:space="preserve"> PAGEREF _Toc485735367 \h </w:instrText>
      </w:r>
      <w:r w:rsidRPr="002B30C6">
        <w:rPr>
          <w:noProof/>
        </w:rPr>
      </w:r>
      <w:r w:rsidRPr="002B30C6">
        <w:rPr>
          <w:noProof/>
        </w:rPr>
        <w:fldChar w:fldCharType="separate"/>
      </w:r>
      <w:r w:rsidRPr="002B30C6">
        <w:rPr>
          <w:noProof/>
        </w:rPr>
        <w:t>336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2B30C6">
        <w:rPr>
          <w:noProof/>
        </w:rPr>
        <w:tab/>
      </w:r>
      <w:r w:rsidRPr="002B30C6">
        <w:rPr>
          <w:noProof/>
        </w:rPr>
        <w:fldChar w:fldCharType="begin"/>
      </w:r>
      <w:r w:rsidRPr="002B30C6">
        <w:rPr>
          <w:noProof/>
        </w:rPr>
        <w:instrText xml:space="preserve"> PAGEREF _Toc485735368 \h </w:instrText>
      </w:r>
      <w:r w:rsidRPr="002B30C6">
        <w:rPr>
          <w:noProof/>
        </w:rPr>
      </w:r>
      <w:r w:rsidRPr="002B30C6">
        <w:rPr>
          <w:noProof/>
        </w:rPr>
        <w:fldChar w:fldCharType="separate"/>
      </w:r>
      <w:r w:rsidRPr="002B30C6">
        <w:rPr>
          <w:noProof/>
        </w:rPr>
        <w:t>336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2B30C6">
        <w:rPr>
          <w:noProof/>
        </w:rPr>
        <w:tab/>
      </w:r>
      <w:r w:rsidRPr="002B30C6">
        <w:rPr>
          <w:noProof/>
        </w:rPr>
        <w:fldChar w:fldCharType="begin"/>
      </w:r>
      <w:r w:rsidRPr="002B30C6">
        <w:rPr>
          <w:noProof/>
        </w:rPr>
        <w:instrText xml:space="preserve"> PAGEREF _Toc485735369 \h </w:instrText>
      </w:r>
      <w:r w:rsidRPr="002B30C6">
        <w:rPr>
          <w:noProof/>
        </w:rPr>
      </w:r>
      <w:r w:rsidRPr="002B30C6">
        <w:rPr>
          <w:noProof/>
        </w:rPr>
        <w:fldChar w:fldCharType="separate"/>
      </w:r>
      <w:r w:rsidRPr="002B30C6">
        <w:rPr>
          <w:noProof/>
        </w:rPr>
        <w:t>336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2B30C6">
        <w:rPr>
          <w:noProof/>
        </w:rPr>
        <w:tab/>
      </w:r>
      <w:r w:rsidRPr="002B30C6">
        <w:rPr>
          <w:noProof/>
        </w:rPr>
        <w:fldChar w:fldCharType="begin"/>
      </w:r>
      <w:r w:rsidRPr="002B30C6">
        <w:rPr>
          <w:noProof/>
        </w:rPr>
        <w:instrText xml:space="preserve"> PAGEREF _Toc485735370 \h </w:instrText>
      </w:r>
      <w:r w:rsidRPr="002B30C6">
        <w:rPr>
          <w:noProof/>
        </w:rPr>
      </w:r>
      <w:r w:rsidRPr="002B30C6">
        <w:rPr>
          <w:noProof/>
        </w:rPr>
        <w:fldChar w:fldCharType="separate"/>
      </w:r>
      <w:r w:rsidRPr="002B30C6">
        <w:rPr>
          <w:noProof/>
        </w:rPr>
        <w:t>337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2B30C6">
        <w:rPr>
          <w:noProof/>
        </w:rPr>
        <w:tab/>
      </w:r>
      <w:r w:rsidRPr="002B30C6">
        <w:rPr>
          <w:noProof/>
        </w:rPr>
        <w:fldChar w:fldCharType="begin"/>
      </w:r>
      <w:r w:rsidRPr="002B30C6">
        <w:rPr>
          <w:noProof/>
        </w:rPr>
        <w:instrText xml:space="preserve"> PAGEREF _Toc485735371 \h </w:instrText>
      </w:r>
      <w:r w:rsidRPr="002B30C6">
        <w:rPr>
          <w:noProof/>
        </w:rPr>
      </w:r>
      <w:r w:rsidRPr="002B30C6">
        <w:rPr>
          <w:noProof/>
        </w:rPr>
        <w:fldChar w:fldCharType="separate"/>
      </w:r>
      <w:r w:rsidRPr="002B30C6">
        <w:rPr>
          <w:noProof/>
        </w:rPr>
        <w:t>337</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84—Offshore supplies other than goods or real property</w:t>
      </w:r>
      <w:r w:rsidRPr="002B30C6">
        <w:rPr>
          <w:b w:val="0"/>
          <w:noProof/>
          <w:sz w:val="18"/>
        </w:rPr>
        <w:tab/>
      </w:r>
      <w:r w:rsidRPr="002B30C6">
        <w:rPr>
          <w:b w:val="0"/>
          <w:noProof/>
          <w:sz w:val="18"/>
        </w:rPr>
        <w:fldChar w:fldCharType="begin"/>
      </w:r>
      <w:r w:rsidRPr="002B30C6">
        <w:rPr>
          <w:b w:val="0"/>
          <w:noProof/>
          <w:sz w:val="18"/>
        </w:rPr>
        <w:instrText xml:space="preserve"> PAGEREF _Toc485735372 \h </w:instrText>
      </w:r>
      <w:r w:rsidRPr="002B30C6">
        <w:rPr>
          <w:b w:val="0"/>
          <w:noProof/>
          <w:sz w:val="18"/>
        </w:rPr>
      </w:r>
      <w:r w:rsidRPr="002B30C6">
        <w:rPr>
          <w:b w:val="0"/>
          <w:noProof/>
          <w:sz w:val="18"/>
        </w:rPr>
        <w:fldChar w:fldCharType="separate"/>
      </w:r>
      <w:r w:rsidRPr="002B30C6">
        <w:rPr>
          <w:b w:val="0"/>
          <w:noProof/>
          <w:sz w:val="18"/>
        </w:rPr>
        <w:t>338</w:t>
      </w:r>
      <w:r w:rsidRPr="002B30C6">
        <w:rPr>
          <w:b w:val="0"/>
          <w:noProof/>
          <w:sz w:val="18"/>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84</w:t>
      </w:r>
      <w:r>
        <w:rPr>
          <w:noProof/>
        </w:rPr>
        <w:noBreakHyphen/>
        <w:t>A—Intangible supplies from offshore that are taxable supplies under this Subdivision</w:t>
      </w:r>
      <w:r w:rsidRPr="002B30C6">
        <w:rPr>
          <w:b w:val="0"/>
          <w:noProof/>
          <w:sz w:val="18"/>
        </w:rPr>
        <w:tab/>
      </w:r>
      <w:r w:rsidRPr="002B30C6">
        <w:rPr>
          <w:b w:val="0"/>
          <w:noProof/>
          <w:sz w:val="18"/>
        </w:rPr>
        <w:fldChar w:fldCharType="begin"/>
      </w:r>
      <w:r w:rsidRPr="002B30C6">
        <w:rPr>
          <w:b w:val="0"/>
          <w:noProof/>
          <w:sz w:val="18"/>
        </w:rPr>
        <w:instrText xml:space="preserve"> PAGEREF _Toc485735373 \h </w:instrText>
      </w:r>
      <w:r w:rsidRPr="002B30C6">
        <w:rPr>
          <w:b w:val="0"/>
          <w:noProof/>
          <w:sz w:val="18"/>
        </w:rPr>
      </w:r>
      <w:r w:rsidRPr="002B30C6">
        <w:rPr>
          <w:b w:val="0"/>
          <w:noProof/>
          <w:sz w:val="18"/>
        </w:rPr>
        <w:fldChar w:fldCharType="separate"/>
      </w:r>
      <w:r w:rsidRPr="002B30C6">
        <w:rPr>
          <w:b w:val="0"/>
          <w:noProof/>
          <w:sz w:val="18"/>
        </w:rPr>
        <w:t>338</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Subdivision is about</w:t>
      </w:r>
      <w:r w:rsidRPr="002B30C6">
        <w:rPr>
          <w:noProof/>
        </w:rPr>
        <w:tab/>
      </w:r>
      <w:r w:rsidRPr="002B30C6">
        <w:rPr>
          <w:noProof/>
        </w:rPr>
        <w:fldChar w:fldCharType="begin"/>
      </w:r>
      <w:r w:rsidRPr="002B30C6">
        <w:rPr>
          <w:noProof/>
        </w:rPr>
        <w:instrText xml:space="preserve"> PAGEREF _Toc485735374 \h </w:instrText>
      </w:r>
      <w:r w:rsidRPr="002B30C6">
        <w:rPr>
          <w:noProof/>
        </w:rPr>
      </w:r>
      <w:r w:rsidRPr="002B30C6">
        <w:rPr>
          <w:noProof/>
        </w:rPr>
        <w:fldChar w:fldCharType="separate"/>
      </w:r>
      <w:r w:rsidRPr="002B30C6">
        <w:rPr>
          <w:noProof/>
        </w:rPr>
        <w:t>338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Intangible supplies from offshore that are taxable supplies under this Subdivision</w:t>
      </w:r>
      <w:r w:rsidRPr="002B30C6">
        <w:rPr>
          <w:noProof/>
        </w:rPr>
        <w:tab/>
      </w:r>
      <w:r w:rsidRPr="002B30C6">
        <w:rPr>
          <w:noProof/>
        </w:rPr>
        <w:fldChar w:fldCharType="begin"/>
      </w:r>
      <w:r w:rsidRPr="002B30C6">
        <w:rPr>
          <w:noProof/>
        </w:rPr>
        <w:instrText xml:space="preserve"> PAGEREF _Toc485735375 \h </w:instrText>
      </w:r>
      <w:r w:rsidRPr="002B30C6">
        <w:rPr>
          <w:noProof/>
        </w:rPr>
      </w:r>
      <w:r w:rsidRPr="002B30C6">
        <w:rPr>
          <w:noProof/>
        </w:rPr>
        <w:fldChar w:fldCharType="separate"/>
      </w:r>
      <w:r w:rsidRPr="002B30C6">
        <w:rPr>
          <w:noProof/>
        </w:rPr>
        <w:t>338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intangible supplies</w:t>
      </w:r>
      <w:r w:rsidRPr="002B30C6">
        <w:rPr>
          <w:noProof/>
        </w:rPr>
        <w:tab/>
      </w:r>
      <w:r w:rsidRPr="002B30C6">
        <w:rPr>
          <w:noProof/>
        </w:rPr>
        <w:fldChar w:fldCharType="begin"/>
      </w:r>
      <w:r w:rsidRPr="002B30C6">
        <w:rPr>
          <w:noProof/>
        </w:rPr>
        <w:instrText xml:space="preserve"> PAGEREF _Toc485735376 \h </w:instrText>
      </w:r>
      <w:r w:rsidRPr="002B30C6">
        <w:rPr>
          <w:noProof/>
        </w:rPr>
      </w:r>
      <w:r w:rsidRPr="002B30C6">
        <w:rPr>
          <w:noProof/>
        </w:rPr>
        <w:fldChar w:fldCharType="separate"/>
      </w:r>
      <w:r w:rsidRPr="002B30C6">
        <w:rPr>
          <w:noProof/>
        </w:rPr>
        <w:t>339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intangible supplies</w:t>
      </w:r>
      <w:r w:rsidRPr="002B30C6">
        <w:rPr>
          <w:noProof/>
        </w:rPr>
        <w:tab/>
      </w:r>
      <w:r w:rsidRPr="002B30C6">
        <w:rPr>
          <w:noProof/>
        </w:rPr>
        <w:fldChar w:fldCharType="begin"/>
      </w:r>
      <w:r w:rsidRPr="002B30C6">
        <w:rPr>
          <w:noProof/>
        </w:rPr>
        <w:instrText xml:space="preserve"> PAGEREF _Toc485735377 \h </w:instrText>
      </w:r>
      <w:r w:rsidRPr="002B30C6">
        <w:rPr>
          <w:noProof/>
        </w:rPr>
      </w:r>
      <w:r w:rsidRPr="002B30C6">
        <w:rPr>
          <w:noProof/>
        </w:rPr>
        <w:fldChar w:fldCharType="separate"/>
      </w:r>
      <w:r w:rsidRPr="002B30C6">
        <w:rPr>
          <w:noProof/>
        </w:rPr>
        <w:t>340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intangible supplies</w:t>
      </w:r>
      <w:r w:rsidRPr="002B30C6">
        <w:rPr>
          <w:noProof/>
        </w:rPr>
        <w:tab/>
      </w:r>
      <w:r w:rsidRPr="002B30C6">
        <w:rPr>
          <w:noProof/>
        </w:rPr>
        <w:fldChar w:fldCharType="begin"/>
      </w:r>
      <w:r w:rsidRPr="002B30C6">
        <w:rPr>
          <w:noProof/>
        </w:rPr>
        <w:instrText xml:space="preserve"> PAGEREF _Toc485735378 \h </w:instrText>
      </w:r>
      <w:r w:rsidRPr="002B30C6">
        <w:rPr>
          <w:noProof/>
        </w:rPr>
      </w:r>
      <w:r w:rsidRPr="002B30C6">
        <w:rPr>
          <w:noProof/>
        </w:rPr>
        <w:fldChar w:fldCharType="separate"/>
      </w:r>
      <w:r w:rsidRPr="002B30C6">
        <w:rPr>
          <w:noProof/>
        </w:rPr>
        <w:t>340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2B30C6">
        <w:rPr>
          <w:noProof/>
        </w:rPr>
        <w:tab/>
      </w:r>
      <w:r w:rsidRPr="002B30C6">
        <w:rPr>
          <w:noProof/>
        </w:rPr>
        <w:fldChar w:fldCharType="begin"/>
      </w:r>
      <w:r w:rsidRPr="002B30C6">
        <w:rPr>
          <w:noProof/>
        </w:rPr>
        <w:instrText xml:space="preserve"> PAGEREF _Toc485735379 \h </w:instrText>
      </w:r>
      <w:r w:rsidRPr="002B30C6">
        <w:rPr>
          <w:noProof/>
        </w:rPr>
      </w:r>
      <w:r w:rsidRPr="002B30C6">
        <w:rPr>
          <w:noProof/>
        </w:rPr>
        <w:fldChar w:fldCharType="separate"/>
      </w:r>
      <w:r w:rsidRPr="002B30C6">
        <w:rPr>
          <w:noProof/>
        </w:rPr>
        <w:t>341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2B30C6">
        <w:rPr>
          <w:noProof/>
        </w:rPr>
        <w:tab/>
      </w:r>
      <w:r w:rsidRPr="002B30C6">
        <w:rPr>
          <w:noProof/>
        </w:rPr>
        <w:fldChar w:fldCharType="begin"/>
      </w:r>
      <w:r w:rsidRPr="002B30C6">
        <w:rPr>
          <w:noProof/>
        </w:rPr>
        <w:instrText xml:space="preserve"> PAGEREF _Toc485735380 \h </w:instrText>
      </w:r>
      <w:r w:rsidRPr="002B30C6">
        <w:rPr>
          <w:noProof/>
        </w:rPr>
      </w:r>
      <w:r w:rsidRPr="002B30C6">
        <w:rPr>
          <w:noProof/>
        </w:rPr>
        <w:fldChar w:fldCharType="separate"/>
      </w:r>
      <w:r w:rsidRPr="002B30C6">
        <w:rPr>
          <w:noProof/>
        </w:rPr>
        <w:t>342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20</w:t>
      </w:r>
      <w:r>
        <w:rPr>
          <w:noProof/>
        </w:rPr>
        <w:tab/>
        <w:t>The price of taxable supplies of offshore intangibles without, or for inadequate, consideration</w:t>
      </w:r>
      <w:r w:rsidRPr="002B30C6">
        <w:rPr>
          <w:noProof/>
        </w:rPr>
        <w:tab/>
      </w:r>
      <w:r w:rsidRPr="002B30C6">
        <w:rPr>
          <w:noProof/>
        </w:rPr>
        <w:fldChar w:fldCharType="begin"/>
      </w:r>
      <w:r w:rsidRPr="002B30C6">
        <w:rPr>
          <w:noProof/>
        </w:rPr>
        <w:instrText xml:space="preserve"> PAGEREF _Toc485735381 \h </w:instrText>
      </w:r>
      <w:r w:rsidRPr="002B30C6">
        <w:rPr>
          <w:noProof/>
        </w:rPr>
      </w:r>
      <w:r w:rsidRPr="002B30C6">
        <w:rPr>
          <w:noProof/>
        </w:rPr>
        <w:fldChar w:fldCharType="separate"/>
      </w:r>
      <w:r w:rsidRPr="002B30C6">
        <w:rPr>
          <w:noProof/>
        </w:rPr>
        <w:t>342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25</w:t>
      </w:r>
      <w:r>
        <w:rPr>
          <w:noProof/>
        </w:rPr>
        <w:tab/>
        <w:t>Tax periods for supplies from associates that are not connected with the indirect tax zone</w:t>
      </w:r>
      <w:r w:rsidRPr="002B30C6">
        <w:rPr>
          <w:noProof/>
        </w:rPr>
        <w:tab/>
      </w:r>
      <w:r w:rsidRPr="002B30C6">
        <w:rPr>
          <w:noProof/>
        </w:rPr>
        <w:fldChar w:fldCharType="begin"/>
      </w:r>
      <w:r w:rsidRPr="002B30C6">
        <w:rPr>
          <w:noProof/>
        </w:rPr>
        <w:instrText xml:space="preserve"> PAGEREF _Toc485735382 \h </w:instrText>
      </w:r>
      <w:r w:rsidRPr="002B30C6">
        <w:rPr>
          <w:noProof/>
        </w:rPr>
      </w:r>
      <w:r w:rsidRPr="002B30C6">
        <w:rPr>
          <w:noProof/>
        </w:rPr>
        <w:fldChar w:fldCharType="separate"/>
      </w:r>
      <w:r w:rsidRPr="002B30C6">
        <w:rPr>
          <w:noProof/>
        </w:rPr>
        <w:t>343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30</w:t>
      </w:r>
      <w:r>
        <w:rPr>
          <w:noProof/>
        </w:rPr>
        <w:tab/>
        <w:t>Adjustments for acquisitions made solely for a creditable purpose</w:t>
      </w:r>
      <w:r w:rsidRPr="002B30C6">
        <w:rPr>
          <w:noProof/>
        </w:rPr>
        <w:tab/>
      </w:r>
      <w:r w:rsidRPr="002B30C6">
        <w:rPr>
          <w:noProof/>
        </w:rPr>
        <w:fldChar w:fldCharType="begin"/>
      </w:r>
      <w:r w:rsidRPr="002B30C6">
        <w:rPr>
          <w:noProof/>
        </w:rPr>
        <w:instrText xml:space="preserve"> PAGEREF _Toc485735383 \h </w:instrText>
      </w:r>
      <w:r w:rsidRPr="002B30C6">
        <w:rPr>
          <w:noProof/>
        </w:rPr>
      </w:r>
      <w:r w:rsidRPr="002B30C6">
        <w:rPr>
          <w:noProof/>
        </w:rPr>
        <w:fldChar w:fldCharType="separate"/>
      </w:r>
      <w:r w:rsidRPr="002B30C6">
        <w:rPr>
          <w:noProof/>
        </w:rPr>
        <w:t>343</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84</w:t>
      </w:r>
      <w:r>
        <w:rPr>
          <w:noProof/>
        </w:rPr>
        <w:noBreakHyphen/>
        <w:t>B—Inbound intangible consumer supplies</w:t>
      </w:r>
      <w:r w:rsidRPr="002B30C6">
        <w:rPr>
          <w:b w:val="0"/>
          <w:noProof/>
          <w:sz w:val="18"/>
        </w:rPr>
        <w:tab/>
      </w:r>
      <w:r w:rsidRPr="002B30C6">
        <w:rPr>
          <w:b w:val="0"/>
          <w:noProof/>
          <w:sz w:val="18"/>
        </w:rPr>
        <w:fldChar w:fldCharType="begin"/>
      </w:r>
      <w:r w:rsidRPr="002B30C6">
        <w:rPr>
          <w:b w:val="0"/>
          <w:noProof/>
          <w:sz w:val="18"/>
        </w:rPr>
        <w:instrText xml:space="preserve"> PAGEREF _Toc485735384 \h </w:instrText>
      </w:r>
      <w:r w:rsidRPr="002B30C6">
        <w:rPr>
          <w:b w:val="0"/>
          <w:noProof/>
          <w:sz w:val="18"/>
        </w:rPr>
      </w:r>
      <w:r w:rsidRPr="002B30C6">
        <w:rPr>
          <w:b w:val="0"/>
          <w:noProof/>
          <w:sz w:val="18"/>
        </w:rPr>
        <w:fldChar w:fldCharType="separate"/>
      </w:r>
      <w:r w:rsidRPr="002B30C6">
        <w:rPr>
          <w:b w:val="0"/>
          <w:noProof/>
          <w:sz w:val="18"/>
        </w:rPr>
        <w:t>344</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45</w:t>
      </w:r>
      <w:r>
        <w:rPr>
          <w:noProof/>
        </w:rPr>
        <w:tab/>
        <w:t>What this Subdivision is about</w:t>
      </w:r>
      <w:r w:rsidRPr="002B30C6">
        <w:rPr>
          <w:noProof/>
        </w:rPr>
        <w:tab/>
      </w:r>
      <w:r w:rsidRPr="002B30C6">
        <w:rPr>
          <w:noProof/>
        </w:rPr>
        <w:fldChar w:fldCharType="begin"/>
      </w:r>
      <w:r w:rsidRPr="002B30C6">
        <w:rPr>
          <w:noProof/>
        </w:rPr>
        <w:instrText xml:space="preserve"> PAGEREF _Toc485735385 \h </w:instrText>
      </w:r>
      <w:r w:rsidRPr="002B30C6">
        <w:rPr>
          <w:noProof/>
        </w:rPr>
      </w:r>
      <w:r w:rsidRPr="002B30C6">
        <w:rPr>
          <w:noProof/>
        </w:rPr>
        <w:fldChar w:fldCharType="separate"/>
      </w:r>
      <w:r w:rsidRPr="002B30C6">
        <w:rPr>
          <w:noProof/>
        </w:rPr>
        <w:t>344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50</w:t>
      </w:r>
      <w:r>
        <w:rPr>
          <w:noProof/>
        </w:rPr>
        <w:tab/>
        <w:t>No tax invoices or adjustment notes for inbound intangible consumer supplies</w:t>
      </w:r>
      <w:r w:rsidRPr="002B30C6">
        <w:rPr>
          <w:noProof/>
        </w:rPr>
        <w:tab/>
      </w:r>
      <w:r w:rsidRPr="002B30C6">
        <w:rPr>
          <w:noProof/>
        </w:rPr>
        <w:fldChar w:fldCharType="begin"/>
      </w:r>
      <w:r w:rsidRPr="002B30C6">
        <w:rPr>
          <w:noProof/>
        </w:rPr>
        <w:instrText xml:space="preserve"> PAGEREF _Toc485735386 \h </w:instrText>
      </w:r>
      <w:r w:rsidRPr="002B30C6">
        <w:rPr>
          <w:noProof/>
        </w:rPr>
      </w:r>
      <w:r w:rsidRPr="002B30C6">
        <w:rPr>
          <w:noProof/>
        </w:rPr>
        <w:fldChar w:fldCharType="separate"/>
      </w:r>
      <w:r w:rsidRPr="002B30C6">
        <w:rPr>
          <w:noProof/>
        </w:rPr>
        <w:t>344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55</w:t>
      </w:r>
      <w:r>
        <w:rPr>
          <w:noProof/>
        </w:rPr>
        <w:tab/>
        <w:t>Operator of electronic distribution platform treated as supplier</w:t>
      </w:r>
      <w:r w:rsidRPr="002B30C6">
        <w:rPr>
          <w:noProof/>
        </w:rPr>
        <w:tab/>
      </w:r>
      <w:r w:rsidRPr="002B30C6">
        <w:rPr>
          <w:noProof/>
        </w:rPr>
        <w:fldChar w:fldCharType="begin"/>
      </w:r>
      <w:r w:rsidRPr="002B30C6">
        <w:rPr>
          <w:noProof/>
        </w:rPr>
        <w:instrText xml:space="preserve"> PAGEREF _Toc485735387 \h </w:instrText>
      </w:r>
      <w:r w:rsidRPr="002B30C6">
        <w:rPr>
          <w:noProof/>
        </w:rPr>
      </w:r>
      <w:r w:rsidRPr="002B30C6">
        <w:rPr>
          <w:noProof/>
        </w:rPr>
        <w:fldChar w:fldCharType="separate"/>
      </w:r>
      <w:r w:rsidRPr="002B30C6">
        <w:rPr>
          <w:noProof/>
        </w:rPr>
        <w:t>345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60</w:t>
      </w:r>
      <w:r>
        <w:rPr>
          <w:noProof/>
        </w:rPr>
        <w:tab/>
        <w:t>Extension of section 84</w:t>
      </w:r>
      <w:r>
        <w:rPr>
          <w:noProof/>
        </w:rPr>
        <w:noBreakHyphen/>
        <w:t>55 to certain other supplies through an electronic distribution platform</w:t>
      </w:r>
      <w:r w:rsidRPr="002B30C6">
        <w:rPr>
          <w:noProof/>
        </w:rPr>
        <w:tab/>
      </w:r>
      <w:r w:rsidRPr="002B30C6">
        <w:rPr>
          <w:noProof/>
        </w:rPr>
        <w:fldChar w:fldCharType="begin"/>
      </w:r>
      <w:r w:rsidRPr="002B30C6">
        <w:rPr>
          <w:noProof/>
        </w:rPr>
        <w:instrText xml:space="preserve"> PAGEREF _Toc485735388 \h </w:instrText>
      </w:r>
      <w:r w:rsidRPr="002B30C6">
        <w:rPr>
          <w:noProof/>
        </w:rPr>
      </w:r>
      <w:r w:rsidRPr="002B30C6">
        <w:rPr>
          <w:noProof/>
        </w:rPr>
        <w:fldChar w:fldCharType="separate"/>
      </w:r>
      <w:r w:rsidRPr="002B30C6">
        <w:rPr>
          <w:noProof/>
        </w:rPr>
        <w:t>346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65</w:t>
      </w:r>
      <w:r>
        <w:rPr>
          <w:noProof/>
        </w:rPr>
        <w:tab/>
        <w:t xml:space="preserve">Meaning of </w:t>
      </w:r>
      <w:r w:rsidRPr="00D15B6D">
        <w:rPr>
          <w:i/>
          <w:noProof/>
        </w:rPr>
        <w:t>inbound intangible consumer supply</w:t>
      </w:r>
      <w:r w:rsidRPr="002B30C6">
        <w:rPr>
          <w:noProof/>
        </w:rPr>
        <w:tab/>
      </w:r>
      <w:r w:rsidRPr="002B30C6">
        <w:rPr>
          <w:noProof/>
        </w:rPr>
        <w:fldChar w:fldCharType="begin"/>
      </w:r>
      <w:r w:rsidRPr="002B30C6">
        <w:rPr>
          <w:noProof/>
        </w:rPr>
        <w:instrText xml:space="preserve"> PAGEREF _Toc485735389 \h </w:instrText>
      </w:r>
      <w:r w:rsidRPr="002B30C6">
        <w:rPr>
          <w:noProof/>
        </w:rPr>
      </w:r>
      <w:r w:rsidRPr="002B30C6">
        <w:rPr>
          <w:noProof/>
        </w:rPr>
        <w:fldChar w:fldCharType="separate"/>
      </w:r>
      <w:r w:rsidRPr="002B30C6">
        <w:rPr>
          <w:noProof/>
        </w:rPr>
        <w:t>347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70</w:t>
      </w:r>
      <w:r>
        <w:rPr>
          <w:noProof/>
        </w:rPr>
        <w:tab/>
        <w:t xml:space="preserve">Meaning of </w:t>
      </w:r>
      <w:r w:rsidRPr="00D15B6D">
        <w:rPr>
          <w:i/>
          <w:noProof/>
        </w:rPr>
        <w:t>electronic distribution platform</w:t>
      </w:r>
      <w:r w:rsidRPr="002B30C6">
        <w:rPr>
          <w:noProof/>
        </w:rPr>
        <w:tab/>
      </w:r>
      <w:r w:rsidRPr="002B30C6">
        <w:rPr>
          <w:noProof/>
        </w:rPr>
        <w:fldChar w:fldCharType="begin"/>
      </w:r>
      <w:r w:rsidRPr="002B30C6">
        <w:rPr>
          <w:noProof/>
        </w:rPr>
        <w:instrText xml:space="preserve"> PAGEREF _Toc485735390 \h </w:instrText>
      </w:r>
      <w:r w:rsidRPr="002B30C6">
        <w:rPr>
          <w:noProof/>
        </w:rPr>
      </w:r>
      <w:r w:rsidRPr="002B30C6">
        <w:rPr>
          <w:noProof/>
        </w:rPr>
        <w:fldChar w:fldCharType="separate"/>
      </w:r>
      <w:r w:rsidRPr="002B30C6">
        <w:rPr>
          <w:noProof/>
        </w:rPr>
        <w:t>347</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84</w:t>
      </w:r>
      <w:r>
        <w:rPr>
          <w:noProof/>
        </w:rPr>
        <w:noBreakHyphen/>
        <w:t>C—Australian consumers</w:t>
      </w:r>
      <w:r w:rsidRPr="002B30C6">
        <w:rPr>
          <w:b w:val="0"/>
          <w:noProof/>
          <w:sz w:val="18"/>
        </w:rPr>
        <w:tab/>
      </w:r>
      <w:r w:rsidRPr="002B30C6">
        <w:rPr>
          <w:b w:val="0"/>
          <w:noProof/>
          <w:sz w:val="18"/>
        </w:rPr>
        <w:fldChar w:fldCharType="begin"/>
      </w:r>
      <w:r w:rsidRPr="002B30C6">
        <w:rPr>
          <w:b w:val="0"/>
          <w:noProof/>
          <w:sz w:val="18"/>
        </w:rPr>
        <w:instrText xml:space="preserve"> PAGEREF _Toc485735391 \h </w:instrText>
      </w:r>
      <w:r w:rsidRPr="002B30C6">
        <w:rPr>
          <w:b w:val="0"/>
          <w:noProof/>
          <w:sz w:val="18"/>
        </w:rPr>
      </w:r>
      <w:r w:rsidRPr="002B30C6">
        <w:rPr>
          <w:b w:val="0"/>
          <w:noProof/>
          <w:sz w:val="18"/>
        </w:rPr>
        <w:fldChar w:fldCharType="separate"/>
      </w:r>
      <w:r w:rsidRPr="002B30C6">
        <w:rPr>
          <w:b w:val="0"/>
          <w:noProof/>
          <w:sz w:val="18"/>
        </w:rPr>
        <w:t>348</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95</w:t>
      </w:r>
      <w:r>
        <w:rPr>
          <w:noProof/>
        </w:rPr>
        <w:tab/>
        <w:t>What this Subdivision is about</w:t>
      </w:r>
      <w:r w:rsidRPr="002B30C6">
        <w:rPr>
          <w:noProof/>
        </w:rPr>
        <w:tab/>
      </w:r>
      <w:r w:rsidRPr="002B30C6">
        <w:rPr>
          <w:noProof/>
        </w:rPr>
        <w:fldChar w:fldCharType="begin"/>
      </w:r>
      <w:r w:rsidRPr="002B30C6">
        <w:rPr>
          <w:noProof/>
        </w:rPr>
        <w:instrText xml:space="preserve"> PAGEREF _Toc485735392 \h </w:instrText>
      </w:r>
      <w:r w:rsidRPr="002B30C6">
        <w:rPr>
          <w:noProof/>
        </w:rPr>
      </w:r>
      <w:r w:rsidRPr="002B30C6">
        <w:rPr>
          <w:noProof/>
        </w:rPr>
        <w:fldChar w:fldCharType="separate"/>
      </w:r>
      <w:r w:rsidRPr="002B30C6">
        <w:rPr>
          <w:noProof/>
        </w:rPr>
        <w:t>348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100</w:t>
      </w:r>
      <w:r>
        <w:rPr>
          <w:noProof/>
        </w:rPr>
        <w:tab/>
        <w:t>When entities are treated as not being Australian consumers</w:t>
      </w:r>
      <w:r w:rsidRPr="002B30C6">
        <w:rPr>
          <w:noProof/>
        </w:rPr>
        <w:tab/>
      </w:r>
      <w:r w:rsidRPr="002B30C6">
        <w:rPr>
          <w:noProof/>
        </w:rPr>
        <w:fldChar w:fldCharType="begin"/>
      </w:r>
      <w:r w:rsidRPr="002B30C6">
        <w:rPr>
          <w:noProof/>
        </w:rPr>
        <w:instrText xml:space="preserve"> PAGEREF _Toc485735393 \h </w:instrText>
      </w:r>
      <w:r w:rsidRPr="002B30C6">
        <w:rPr>
          <w:noProof/>
        </w:rPr>
      </w:r>
      <w:r w:rsidRPr="002B30C6">
        <w:rPr>
          <w:noProof/>
        </w:rPr>
        <w:fldChar w:fldCharType="separate"/>
      </w:r>
      <w:r w:rsidRPr="002B30C6">
        <w:rPr>
          <w:noProof/>
        </w:rPr>
        <w:t>348</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lastRenderedPageBreak/>
        <w:t>Subdivision 84</w:t>
      </w:r>
      <w:r>
        <w:rPr>
          <w:noProof/>
        </w:rPr>
        <w:noBreakHyphen/>
        <w:t>D—Limited registration entities</w:t>
      </w:r>
      <w:r w:rsidRPr="002B30C6">
        <w:rPr>
          <w:b w:val="0"/>
          <w:noProof/>
          <w:sz w:val="18"/>
        </w:rPr>
        <w:tab/>
      </w:r>
      <w:r w:rsidRPr="002B30C6">
        <w:rPr>
          <w:b w:val="0"/>
          <w:noProof/>
          <w:sz w:val="18"/>
        </w:rPr>
        <w:fldChar w:fldCharType="begin"/>
      </w:r>
      <w:r w:rsidRPr="002B30C6">
        <w:rPr>
          <w:b w:val="0"/>
          <w:noProof/>
          <w:sz w:val="18"/>
        </w:rPr>
        <w:instrText xml:space="preserve"> PAGEREF _Toc485735394 \h </w:instrText>
      </w:r>
      <w:r w:rsidRPr="002B30C6">
        <w:rPr>
          <w:b w:val="0"/>
          <w:noProof/>
          <w:sz w:val="18"/>
        </w:rPr>
      </w:r>
      <w:r w:rsidRPr="002B30C6">
        <w:rPr>
          <w:b w:val="0"/>
          <w:noProof/>
          <w:sz w:val="18"/>
        </w:rPr>
        <w:fldChar w:fldCharType="separate"/>
      </w:r>
      <w:r w:rsidRPr="002B30C6">
        <w:rPr>
          <w:b w:val="0"/>
          <w:noProof/>
          <w:sz w:val="18"/>
        </w:rPr>
        <w:t>349</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135</w:t>
      </w:r>
      <w:r>
        <w:rPr>
          <w:noProof/>
        </w:rPr>
        <w:tab/>
        <w:t>What this Subdivision is about</w:t>
      </w:r>
      <w:r w:rsidRPr="002B30C6">
        <w:rPr>
          <w:noProof/>
        </w:rPr>
        <w:tab/>
      </w:r>
      <w:r w:rsidRPr="002B30C6">
        <w:rPr>
          <w:noProof/>
        </w:rPr>
        <w:fldChar w:fldCharType="begin"/>
      </w:r>
      <w:r w:rsidRPr="002B30C6">
        <w:rPr>
          <w:noProof/>
        </w:rPr>
        <w:instrText xml:space="preserve"> PAGEREF _Toc485735395 \h </w:instrText>
      </w:r>
      <w:r w:rsidRPr="002B30C6">
        <w:rPr>
          <w:noProof/>
        </w:rPr>
      </w:r>
      <w:r w:rsidRPr="002B30C6">
        <w:rPr>
          <w:noProof/>
        </w:rPr>
        <w:fldChar w:fldCharType="separate"/>
      </w:r>
      <w:r w:rsidRPr="002B30C6">
        <w:rPr>
          <w:noProof/>
        </w:rPr>
        <w:t>349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140</w:t>
      </w:r>
      <w:r>
        <w:rPr>
          <w:noProof/>
        </w:rPr>
        <w:tab/>
        <w:t>Limited registration entities</w:t>
      </w:r>
      <w:r w:rsidRPr="002B30C6">
        <w:rPr>
          <w:noProof/>
        </w:rPr>
        <w:tab/>
      </w:r>
      <w:r w:rsidRPr="002B30C6">
        <w:rPr>
          <w:noProof/>
        </w:rPr>
        <w:fldChar w:fldCharType="begin"/>
      </w:r>
      <w:r w:rsidRPr="002B30C6">
        <w:rPr>
          <w:noProof/>
        </w:rPr>
        <w:instrText xml:space="preserve"> PAGEREF _Toc485735396 \h </w:instrText>
      </w:r>
      <w:r w:rsidRPr="002B30C6">
        <w:rPr>
          <w:noProof/>
        </w:rPr>
      </w:r>
      <w:r w:rsidRPr="002B30C6">
        <w:rPr>
          <w:noProof/>
        </w:rPr>
        <w:fldChar w:fldCharType="separate"/>
      </w:r>
      <w:r w:rsidRPr="002B30C6">
        <w:rPr>
          <w:noProof/>
        </w:rPr>
        <w:t>349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145</w:t>
      </w:r>
      <w:r>
        <w:rPr>
          <w:noProof/>
        </w:rPr>
        <w:tab/>
        <w:t>Limited registration entities cannot make creditable acquisitions</w:t>
      </w:r>
      <w:r w:rsidRPr="002B30C6">
        <w:rPr>
          <w:noProof/>
        </w:rPr>
        <w:tab/>
      </w:r>
      <w:r w:rsidRPr="002B30C6">
        <w:rPr>
          <w:noProof/>
        </w:rPr>
        <w:fldChar w:fldCharType="begin"/>
      </w:r>
      <w:r w:rsidRPr="002B30C6">
        <w:rPr>
          <w:noProof/>
        </w:rPr>
        <w:instrText xml:space="preserve"> PAGEREF _Toc485735397 \h </w:instrText>
      </w:r>
      <w:r w:rsidRPr="002B30C6">
        <w:rPr>
          <w:noProof/>
        </w:rPr>
      </w:r>
      <w:r w:rsidRPr="002B30C6">
        <w:rPr>
          <w:noProof/>
        </w:rPr>
        <w:fldChar w:fldCharType="separate"/>
      </w:r>
      <w:r w:rsidRPr="002B30C6">
        <w:rPr>
          <w:noProof/>
        </w:rPr>
        <w:t>350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150</w:t>
      </w:r>
      <w:r>
        <w:rPr>
          <w:noProof/>
        </w:rPr>
        <w:tab/>
        <w:t>Entries in the Australian Business Register</w:t>
      </w:r>
      <w:r w:rsidRPr="002B30C6">
        <w:rPr>
          <w:noProof/>
        </w:rPr>
        <w:tab/>
      </w:r>
      <w:r w:rsidRPr="002B30C6">
        <w:rPr>
          <w:noProof/>
        </w:rPr>
        <w:fldChar w:fldCharType="begin"/>
      </w:r>
      <w:r w:rsidRPr="002B30C6">
        <w:rPr>
          <w:noProof/>
        </w:rPr>
        <w:instrText xml:space="preserve"> PAGEREF _Toc485735398 \h </w:instrText>
      </w:r>
      <w:r w:rsidRPr="002B30C6">
        <w:rPr>
          <w:noProof/>
        </w:rPr>
      </w:r>
      <w:r w:rsidRPr="002B30C6">
        <w:rPr>
          <w:noProof/>
        </w:rPr>
        <w:fldChar w:fldCharType="separate"/>
      </w:r>
      <w:r w:rsidRPr="002B30C6">
        <w:rPr>
          <w:noProof/>
        </w:rPr>
        <w:t>351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84</w:t>
      </w:r>
      <w:r>
        <w:rPr>
          <w:noProof/>
        </w:rPr>
        <w:noBreakHyphen/>
        <w:t>155</w:t>
      </w:r>
      <w:r>
        <w:rPr>
          <w:noProof/>
        </w:rPr>
        <w:tab/>
        <w:t>Limited registration entities have only quarterly tax periods</w:t>
      </w:r>
      <w:r w:rsidRPr="002B30C6">
        <w:rPr>
          <w:noProof/>
        </w:rPr>
        <w:tab/>
      </w:r>
      <w:r w:rsidRPr="002B30C6">
        <w:rPr>
          <w:noProof/>
        </w:rPr>
        <w:fldChar w:fldCharType="begin"/>
      </w:r>
      <w:r w:rsidRPr="002B30C6">
        <w:rPr>
          <w:noProof/>
        </w:rPr>
        <w:instrText xml:space="preserve"> PAGEREF _Toc485735399 \h </w:instrText>
      </w:r>
      <w:r w:rsidRPr="002B30C6">
        <w:rPr>
          <w:noProof/>
        </w:rPr>
      </w:r>
      <w:r w:rsidRPr="002B30C6">
        <w:rPr>
          <w:noProof/>
        </w:rPr>
        <w:fldChar w:fldCharType="separate"/>
      </w:r>
      <w:r w:rsidRPr="002B30C6">
        <w:rPr>
          <w:noProof/>
        </w:rPr>
        <w:t>351</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85—Telecommunication supplies</w:t>
      </w:r>
      <w:r w:rsidRPr="002B30C6">
        <w:rPr>
          <w:b w:val="0"/>
          <w:noProof/>
          <w:sz w:val="18"/>
        </w:rPr>
        <w:tab/>
      </w:r>
      <w:r w:rsidRPr="002B30C6">
        <w:rPr>
          <w:b w:val="0"/>
          <w:noProof/>
          <w:sz w:val="18"/>
        </w:rPr>
        <w:fldChar w:fldCharType="begin"/>
      </w:r>
      <w:r w:rsidRPr="002B30C6">
        <w:rPr>
          <w:b w:val="0"/>
          <w:noProof/>
          <w:sz w:val="18"/>
        </w:rPr>
        <w:instrText xml:space="preserve"> PAGEREF _Toc485735400 \h </w:instrText>
      </w:r>
      <w:r w:rsidRPr="002B30C6">
        <w:rPr>
          <w:b w:val="0"/>
          <w:noProof/>
          <w:sz w:val="18"/>
        </w:rPr>
      </w:r>
      <w:r w:rsidRPr="002B30C6">
        <w:rPr>
          <w:b w:val="0"/>
          <w:noProof/>
          <w:sz w:val="18"/>
        </w:rPr>
        <w:fldChar w:fldCharType="separate"/>
      </w:r>
      <w:r w:rsidRPr="002B30C6">
        <w:rPr>
          <w:b w:val="0"/>
          <w:noProof/>
          <w:sz w:val="18"/>
        </w:rPr>
        <w:t>353</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_Toc485735401 \h </w:instrText>
      </w:r>
      <w:r w:rsidRPr="002B30C6">
        <w:rPr>
          <w:noProof/>
        </w:rPr>
      </w:r>
      <w:r w:rsidRPr="002B30C6">
        <w:rPr>
          <w:noProof/>
        </w:rPr>
        <w:fldChar w:fldCharType="separate"/>
      </w:r>
      <w:r w:rsidRPr="002B30C6">
        <w:rPr>
          <w:noProof/>
        </w:rPr>
        <w:t>353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2B30C6">
        <w:rPr>
          <w:noProof/>
        </w:rPr>
        <w:tab/>
      </w:r>
      <w:r w:rsidRPr="002B30C6">
        <w:rPr>
          <w:noProof/>
        </w:rPr>
        <w:fldChar w:fldCharType="begin"/>
      </w:r>
      <w:r w:rsidRPr="002B30C6">
        <w:rPr>
          <w:noProof/>
        </w:rPr>
        <w:instrText xml:space="preserve"> PAGEREF _Toc485735402 \h </w:instrText>
      </w:r>
      <w:r w:rsidRPr="002B30C6">
        <w:rPr>
          <w:noProof/>
        </w:rPr>
      </w:r>
      <w:r w:rsidRPr="002B30C6">
        <w:rPr>
          <w:noProof/>
        </w:rPr>
        <w:fldChar w:fldCharType="separate"/>
      </w:r>
      <w:r w:rsidRPr="002B30C6">
        <w:rPr>
          <w:noProof/>
        </w:rPr>
        <w:t>353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D15B6D">
        <w:rPr>
          <w:i/>
          <w:iCs/>
          <w:noProof/>
        </w:rPr>
        <w:t>telecommunication supply</w:t>
      </w:r>
      <w:r w:rsidRPr="002B30C6">
        <w:rPr>
          <w:noProof/>
        </w:rPr>
        <w:tab/>
      </w:r>
      <w:r w:rsidRPr="002B30C6">
        <w:rPr>
          <w:noProof/>
        </w:rPr>
        <w:fldChar w:fldCharType="begin"/>
      </w:r>
      <w:r w:rsidRPr="002B30C6">
        <w:rPr>
          <w:noProof/>
        </w:rPr>
        <w:instrText xml:space="preserve"> PAGEREF _Toc485735403 \h </w:instrText>
      </w:r>
      <w:r w:rsidRPr="002B30C6">
        <w:rPr>
          <w:noProof/>
        </w:rPr>
      </w:r>
      <w:r w:rsidRPr="002B30C6">
        <w:rPr>
          <w:noProof/>
        </w:rPr>
        <w:fldChar w:fldCharType="separate"/>
      </w:r>
      <w:r w:rsidRPr="002B30C6">
        <w:rPr>
          <w:noProof/>
        </w:rPr>
        <w:t>353</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2B30C6">
        <w:rPr>
          <w:b w:val="0"/>
          <w:noProof/>
          <w:sz w:val="18"/>
        </w:rPr>
        <w:tab/>
      </w:r>
      <w:r w:rsidRPr="002B30C6">
        <w:rPr>
          <w:b w:val="0"/>
          <w:noProof/>
          <w:sz w:val="18"/>
        </w:rPr>
        <w:fldChar w:fldCharType="begin"/>
      </w:r>
      <w:r w:rsidRPr="002B30C6">
        <w:rPr>
          <w:b w:val="0"/>
          <w:noProof/>
          <w:sz w:val="18"/>
        </w:rPr>
        <w:instrText xml:space="preserve"> PAGEREF _Toc485735404 \h </w:instrText>
      </w:r>
      <w:r w:rsidRPr="002B30C6">
        <w:rPr>
          <w:b w:val="0"/>
          <w:noProof/>
          <w:sz w:val="18"/>
        </w:rPr>
      </w:r>
      <w:r w:rsidRPr="002B30C6">
        <w:rPr>
          <w:b w:val="0"/>
          <w:noProof/>
          <w:sz w:val="18"/>
        </w:rPr>
        <w:fldChar w:fldCharType="separate"/>
      </w:r>
      <w:r w:rsidRPr="002B30C6">
        <w:rPr>
          <w:b w:val="0"/>
          <w:noProof/>
          <w:sz w:val="18"/>
        </w:rPr>
        <w:t>355</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_Toc485735405 \h </w:instrText>
      </w:r>
      <w:r w:rsidRPr="002B30C6">
        <w:rPr>
          <w:noProof/>
        </w:rPr>
      </w:r>
      <w:r w:rsidRPr="002B30C6">
        <w:rPr>
          <w:noProof/>
        </w:rPr>
        <w:fldChar w:fldCharType="separate"/>
      </w:r>
      <w:r w:rsidRPr="002B30C6">
        <w:rPr>
          <w:noProof/>
        </w:rPr>
        <w:t>355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2B30C6">
        <w:rPr>
          <w:noProof/>
        </w:rPr>
        <w:tab/>
      </w:r>
      <w:r w:rsidRPr="002B30C6">
        <w:rPr>
          <w:noProof/>
        </w:rPr>
        <w:fldChar w:fldCharType="begin"/>
      </w:r>
      <w:r w:rsidRPr="002B30C6">
        <w:rPr>
          <w:noProof/>
        </w:rPr>
        <w:instrText xml:space="preserve"> PAGEREF _Toc485735406 \h </w:instrText>
      </w:r>
      <w:r w:rsidRPr="002B30C6">
        <w:rPr>
          <w:noProof/>
        </w:rPr>
      </w:r>
      <w:r w:rsidRPr="002B30C6">
        <w:rPr>
          <w:noProof/>
        </w:rPr>
        <w:fldChar w:fldCharType="separate"/>
      </w:r>
      <w:r w:rsidRPr="002B30C6">
        <w:rPr>
          <w:noProof/>
        </w:rPr>
        <w:t>355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2B30C6">
        <w:rPr>
          <w:noProof/>
        </w:rPr>
        <w:tab/>
      </w:r>
      <w:r w:rsidRPr="002B30C6">
        <w:rPr>
          <w:noProof/>
        </w:rPr>
        <w:fldChar w:fldCharType="begin"/>
      </w:r>
      <w:r w:rsidRPr="002B30C6">
        <w:rPr>
          <w:noProof/>
        </w:rPr>
        <w:instrText xml:space="preserve"> PAGEREF _Toc485735407 \h </w:instrText>
      </w:r>
      <w:r w:rsidRPr="002B30C6">
        <w:rPr>
          <w:noProof/>
        </w:rPr>
      </w:r>
      <w:r w:rsidRPr="002B30C6">
        <w:rPr>
          <w:noProof/>
        </w:rPr>
        <w:fldChar w:fldCharType="separate"/>
      </w:r>
      <w:r w:rsidRPr="002B30C6">
        <w:rPr>
          <w:noProof/>
        </w:rPr>
        <w:t>355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D15B6D">
        <w:rPr>
          <w:i/>
          <w:iCs/>
          <w:noProof/>
        </w:rPr>
        <w:t>commercial accommodation</w:t>
      </w:r>
      <w:r w:rsidRPr="002B30C6">
        <w:rPr>
          <w:noProof/>
        </w:rPr>
        <w:tab/>
      </w:r>
      <w:r w:rsidRPr="002B30C6">
        <w:rPr>
          <w:noProof/>
        </w:rPr>
        <w:fldChar w:fldCharType="begin"/>
      </w:r>
      <w:r w:rsidRPr="002B30C6">
        <w:rPr>
          <w:noProof/>
        </w:rPr>
        <w:instrText xml:space="preserve"> PAGEREF _Toc485735408 \h </w:instrText>
      </w:r>
      <w:r w:rsidRPr="002B30C6">
        <w:rPr>
          <w:noProof/>
        </w:rPr>
      </w:r>
      <w:r w:rsidRPr="002B30C6">
        <w:rPr>
          <w:noProof/>
        </w:rPr>
        <w:fldChar w:fldCharType="separate"/>
      </w:r>
      <w:r w:rsidRPr="002B30C6">
        <w:rPr>
          <w:noProof/>
        </w:rPr>
        <w:t>356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D15B6D">
        <w:rPr>
          <w:i/>
          <w:iCs/>
          <w:noProof/>
        </w:rPr>
        <w:t>long</w:t>
      </w:r>
      <w:r w:rsidRPr="00D15B6D">
        <w:rPr>
          <w:i/>
          <w:iCs/>
          <w:noProof/>
        </w:rPr>
        <w:noBreakHyphen/>
        <w:t xml:space="preserve">term accommodation </w:t>
      </w:r>
      <w:r>
        <w:rPr>
          <w:noProof/>
        </w:rPr>
        <w:t>etc.</w:t>
      </w:r>
      <w:r w:rsidRPr="002B30C6">
        <w:rPr>
          <w:noProof/>
        </w:rPr>
        <w:tab/>
      </w:r>
      <w:r w:rsidRPr="002B30C6">
        <w:rPr>
          <w:noProof/>
        </w:rPr>
        <w:fldChar w:fldCharType="begin"/>
      </w:r>
      <w:r w:rsidRPr="002B30C6">
        <w:rPr>
          <w:noProof/>
        </w:rPr>
        <w:instrText xml:space="preserve"> PAGEREF _Toc485735409 \h </w:instrText>
      </w:r>
      <w:r w:rsidRPr="002B30C6">
        <w:rPr>
          <w:noProof/>
        </w:rPr>
      </w:r>
      <w:r w:rsidRPr="002B30C6">
        <w:rPr>
          <w:noProof/>
        </w:rPr>
        <w:fldChar w:fldCharType="separate"/>
      </w:r>
      <w:r w:rsidRPr="002B30C6">
        <w:rPr>
          <w:noProof/>
        </w:rPr>
        <w:t>356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2B30C6">
        <w:rPr>
          <w:noProof/>
        </w:rPr>
        <w:tab/>
      </w:r>
      <w:r w:rsidRPr="002B30C6">
        <w:rPr>
          <w:noProof/>
        </w:rPr>
        <w:fldChar w:fldCharType="begin"/>
      </w:r>
      <w:r w:rsidRPr="002B30C6">
        <w:rPr>
          <w:noProof/>
        </w:rPr>
        <w:instrText xml:space="preserve"> PAGEREF _Toc485735410 \h </w:instrText>
      </w:r>
      <w:r w:rsidRPr="002B30C6">
        <w:rPr>
          <w:noProof/>
        </w:rPr>
      </w:r>
      <w:r w:rsidRPr="002B30C6">
        <w:rPr>
          <w:noProof/>
        </w:rPr>
        <w:fldChar w:fldCharType="separate"/>
      </w:r>
      <w:r w:rsidRPr="002B30C6">
        <w:rPr>
          <w:noProof/>
        </w:rPr>
        <w:t>357</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90—Company amalgamations</w:t>
      </w:r>
      <w:r w:rsidRPr="002B30C6">
        <w:rPr>
          <w:b w:val="0"/>
          <w:noProof/>
          <w:sz w:val="18"/>
        </w:rPr>
        <w:tab/>
      </w:r>
      <w:r w:rsidRPr="002B30C6">
        <w:rPr>
          <w:b w:val="0"/>
          <w:noProof/>
          <w:sz w:val="18"/>
        </w:rPr>
        <w:fldChar w:fldCharType="begin"/>
      </w:r>
      <w:r w:rsidRPr="002B30C6">
        <w:rPr>
          <w:b w:val="0"/>
          <w:noProof/>
          <w:sz w:val="18"/>
        </w:rPr>
        <w:instrText xml:space="preserve"> PAGEREF _Toc485735411 \h </w:instrText>
      </w:r>
      <w:r w:rsidRPr="002B30C6">
        <w:rPr>
          <w:b w:val="0"/>
          <w:noProof/>
          <w:sz w:val="18"/>
        </w:rPr>
      </w:r>
      <w:r w:rsidRPr="002B30C6">
        <w:rPr>
          <w:b w:val="0"/>
          <w:noProof/>
          <w:sz w:val="18"/>
        </w:rPr>
        <w:fldChar w:fldCharType="separate"/>
      </w:r>
      <w:r w:rsidRPr="002B30C6">
        <w:rPr>
          <w:b w:val="0"/>
          <w:noProof/>
          <w:sz w:val="18"/>
        </w:rPr>
        <w:t>358</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_Toc485735412 \h </w:instrText>
      </w:r>
      <w:r w:rsidRPr="002B30C6">
        <w:rPr>
          <w:noProof/>
        </w:rPr>
      </w:r>
      <w:r w:rsidRPr="002B30C6">
        <w:rPr>
          <w:noProof/>
        </w:rPr>
        <w:fldChar w:fldCharType="separate"/>
      </w:r>
      <w:r w:rsidRPr="002B30C6">
        <w:rPr>
          <w:noProof/>
        </w:rPr>
        <w:t>358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2B30C6">
        <w:rPr>
          <w:noProof/>
        </w:rPr>
        <w:tab/>
      </w:r>
      <w:r w:rsidRPr="002B30C6">
        <w:rPr>
          <w:noProof/>
        </w:rPr>
        <w:fldChar w:fldCharType="begin"/>
      </w:r>
      <w:r w:rsidRPr="002B30C6">
        <w:rPr>
          <w:noProof/>
        </w:rPr>
        <w:instrText xml:space="preserve"> PAGEREF _Toc485735413 \h </w:instrText>
      </w:r>
      <w:r w:rsidRPr="002B30C6">
        <w:rPr>
          <w:noProof/>
        </w:rPr>
      </w:r>
      <w:r w:rsidRPr="002B30C6">
        <w:rPr>
          <w:noProof/>
        </w:rPr>
        <w:fldChar w:fldCharType="separate"/>
      </w:r>
      <w:r w:rsidRPr="002B30C6">
        <w:rPr>
          <w:noProof/>
        </w:rPr>
        <w:t>358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2B30C6">
        <w:rPr>
          <w:noProof/>
        </w:rPr>
        <w:tab/>
      </w:r>
      <w:r w:rsidRPr="002B30C6">
        <w:rPr>
          <w:noProof/>
        </w:rPr>
        <w:fldChar w:fldCharType="begin"/>
      </w:r>
      <w:r w:rsidRPr="002B30C6">
        <w:rPr>
          <w:noProof/>
        </w:rPr>
        <w:instrText xml:space="preserve"> PAGEREF _Toc485735414 \h </w:instrText>
      </w:r>
      <w:r w:rsidRPr="002B30C6">
        <w:rPr>
          <w:noProof/>
        </w:rPr>
      </w:r>
      <w:r w:rsidRPr="002B30C6">
        <w:rPr>
          <w:noProof/>
        </w:rPr>
        <w:fldChar w:fldCharType="separate"/>
      </w:r>
      <w:r w:rsidRPr="002B30C6">
        <w:rPr>
          <w:noProof/>
        </w:rPr>
        <w:t>358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2B30C6">
        <w:rPr>
          <w:noProof/>
        </w:rPr>
        <w:tab/>
      </w:r>
      <w:r w:rsidRPr="002B30C6">
        <w:rPr>
          <w:noProof/>
        </w:rPr>
        <w:fldChar w:fldCharType="begin"/>
      </w:r>
      <w:r w:rsidRPr="002B30C6">
        <w:rPr>
          <w:noProof/>
        </w:rPr>
        <w:instrText xml:space="preserve"> PAGEREF _Toc485735415 \h </w:instrText>
      </w:r>
      <w:r w:rsidRPr="002B30C6">
        <w:rPr>
          <w:noProof/>
        </w:rPr>
      </w:r>
      <w:r w:rsidRPr="002B30C6">
        <w:rPr>
          <w:noProof/>
        </w:rPr>
        <w:fldChar w:fldCharType="separate"/>
      </w:r>
      <w:r w:rsidRPr="002B30C6">
        <w:rPr>
          <w:noProof/>
        </w:rPr>
        <w:t>359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2B30C6">
        <w:rPr>
          <w:noProof/>
        </w:rPr>
        <w:tab/>
      </w:r>
      <w:r w:rsidRPr="002B30C6">
        <w:rPr>
          <w:noProof/>
        </w:rPr>
        <w:fldChar w:fldCharType="begin"/>
      </w:r>
      <w:r w:rsidRPr="002B30C6">
        <w:rPr>
          <w:noProof/>
        </w:rPr>
        <w:instrText xml:space="preserve"> PAGEREF _Toc485735416 \h </w:instrText>
      </w:r>
      <w:r w:rsidRPr="002B30C6">
        <w:rPr>
          <w:noProof/>
        </w:rPr>
      </w:r>
      <w:r w:rsidRPr="002B30C6">
        <w:rPr>
          <w:noProof/>
        </w:rPr>
        <w:fldChar w:fldCharType="separate"/>
      </w:r>
      <w:r w:rsidRPr="002B30C6">
        <w:rPr>
          <w:noProof/>
        </w:rPr>
        <w:t>359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2B30C6">
        <w:rPr>
          <w:noProof/>
        </w:rPr>
        <w:tab/>
      </w:r>
      <w:r w:rsidRPr="002B30C6">
        <w:rPr>
          <w:noProof/>
        </w:rPr>
        <w:fldChar w:fldCharType="begin"/>
      </w:r>
      <w:r w:rsidRPr="002B30C6">
        <w:rPr>
          <w:noProof/>
        </w:rPr>
        <w:instrText xml:space="preserve"> PAGEREF _Toc485735417 \h </w:instrText>
      </w:r>
      <w:r w:rsidRPr="002B30C6">
        <w:rPr>
          <w:noProof/>
        </w:rPr>
      </w:r>
      <w:r w:rsidRPr="002B30C6">
        <w:rPr>
          <w:noProof/>
        </w:rPr>
        <w:fldChar w:fldCharType="separate"/>
      </w:r>
      <w:r w:rsidRPr="002B30C6">
        <w:rPr>
          <w:noProof/>
        </w:rPr>
        <w:t>359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2B30C6">
        <w:rPr>
          <w:noProof/>
        </w:rPr>
        <w:tab/>
      </w:r>
      <w:r w:rsidRPr="002B30C6">
        <w:rPr>
          <w:noProof/>
        </w:rPr>
        <w:fldChar w:fldCharType="begin"/>
      </w:r>
      <w:r w:rsidRPr="002B30C6">
        <w:rPr>
          <w:noProof/>
        </w:rPr>
        <w:instrText xml:space="preserve"> PAGEREF _Toc485735418 \h </w:instrText>
      </w:r>
      <w:r w:rsidRPr="002B30C6">
        <w:rPr>
          <w:noProof/>
        </w:rPr>
      </w:r>
      <w:r w:rsidRPr="002B30C6">
        <w:rPr>
          <w:noProof/>
        </w:rPr>
        <w:fldChar w:fldCharType="separate"/>
      </w:r>
      <w:r w:rsidRPr="002B30C6">
        <w:rPr>
          <w:noProof/>
        </w:rPr>
        <w:t>360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2B30C6">
        <w:rPr>
          <w:noProof/>
        </w:rPr>
        <w:tab/>
      </w:r>
      <w:r w:rsidRPr="002B30C6">
        <w:rPr>
          <w:noProof/>
        </w:rPr>
        <w:fldChar w:fldCharType="begin"/>
      </w:r>
      <w:r w:rsidRPr="002B30C6">
        <w:rPr>
          <w:noProof/>
        </w:rPr>
        <w:instrText xml:space="preserve"> PAGEREF _Toc485735419 \h </w:instrText>
      </w:r>
      <w:r w:rsidRPr="002B30C6">
        <w:rPr>
          <w:noProof/>
        </w:rPr>
      </w:r>
      <w:r w:rsidRPr="002B30C6">
        <w:rPr>
          <w:noProof/>
        </w:rPr>
        <w:fldChar w:fldCharType="separate"/>
      </w:r>
      <w:r w:rsidRPr="002B30C6">
        <w:rPr>
          <w:noProof/>
        </w:rPr>
        <w:t>360</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2B30C6">
        <w:rPr>
          <w:b w:val="0"/>
          <w:noProof/>
          <w:sz w:val="18"/>
        </w:rPr>
        <w:tab/>
      </w:r>
      <w:r w:rsidRPr="002B30C6">
        <w:rPr>
          <w:b w:val="0"/>
          <w:noProof/>
          <w:sz w:val="18"/>
        </w:rPr>
        <w:fldChar w:fldCharType="begin"/>
      </w:r>
      <w:r w:rsidRPr="002B30C6">
        <w:rPr>
          <w:b w:val="0"/>
          <w:noProof/>
          <w:sz w:val="18"/>
        </w:rPr>
        <w:instrText xml:space="preserve"> PAGEREF _Toc485735420 \h </w:instrText>
      </w:r>
      <w:r w:rsidRPr="002B30C6">
        <w:rPr>
          <w:b w:val="0"/>
          <w:noProof/>
          <w:sz w:val="18"/>
        </w:rPr>
      </w:r>
      <w:r w:rsidRPr="002B30C6">
        <w:rPr>
          <w:b w:val="0"/>
          <w:noProof/>
          <w:sz w:val="18"/>
        </w:rPr>
        <w:fldChar w:fldCharType="separate"/>
      </w:r>
      <w:r w:rsidRPr="002B30C6">
        <w:rPr>
          <w:b w:val="0"/>
          <w:noProof/>
          <w:sz w:val="18"/>
        </w:rPr>
        <w:t>362</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_Toc485735421 \h </w:instrText>
      </w:r>
      <w:r w:rsidRPr="002B30C6">
        <w:rPr>
          <w:noProof/>
        </w:rPr>
      </w:r>
      <w:r w:rsidRPr="002B30C6">
        <w:rPr>
          <w:noProof/>
        </w:rPr>
        <w:fldChar w:fldCharType="separate"/>
      </w:r>
      <w:r w:rsidRPr="002B30C6">
        <w:rPr>
          <w:noProof/>
        </w:rPr>
        <w:t>362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2B30C6">
        <w:rPr>
          <w:noProof/>
        </w:rPr>
        <w:tab/>
      </w:r>
      <w:r w:rsidRPr="002B30C6">
        <w:rPr>
          <w:noProof/>
        </w:rPr>
        <w:fldChar w:fldCharType="begin"/>
      </w:r>
      <w:r w:rsidRPr="002B30C6">
        <w:rPr>
          <w:noProof/>
        </w:rPr>
        <w:instrText xml:space="preserve"> PAGEREF _Toc485735422 \h </w:instrText>
      </w:r>
      <w:r w:rsidRPr="002B30C6">
        <w:rPr>
          <w:noProof/>
        </w:rPr>
      </w:r>
      <w:r w:rsidRPr="002B30C6">
        <w:rPr>
          <w:noProof/>
        </w:rPr>
        <w:fldChar w:fldCharType="separate"/>
      </w:r>
      <w:r w:rsidRPr="002B30C6">
        <w:rPr>
          <w:noProof/>
        </w:rPr>
        <w:t>362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lastRenderedPageBreak/>
        <w:t>93</w:t>
      </w:r>
      <w:r>
        <w:rPr>
          <w:noProof/>
        </w:rPr>
        <w:noBreakHyphen/>
        <w:t>10</w:t>
      </w:r>
      <w:r>
        <w:rPr>
          <w:noProof/>
        </w:rPr>
        <w:tab/>
        <w:t>Exceptions to time limit on entitlements to input tax credits</w:t>
      </w:r>
      <w:r w:rsidRPr="002B30C6">
        <w:rPr>
          <w:noProof/>
        </w:rPr>
        <w:tab/>
      </w:r>
      <w:r w:rsidRPr="002B30C6">
        <w:rPr>
          <w:noProof/>
        </w:rPr>
        <w:fldChar w:fldCharType="begin"/>
      </w:r>
      <w:r w:rsidRPr="002B30C6">
        <w:rPr>
          <w:noProof/>
        </w:rPr>
        <w:instrText xml:space="preserve"> PAGEREF _Toc485735423 \h </w:instrText>
      </w:r>
      <w:r w:rsidRPr="002B30C6">
        <w:rPr>
          <w:noProof/>
        </w:rPr>
      </w:r>
      <w:r w:rsidRPr="002B30C6">
        <w:rPr>
          <w:noProof/>
        </w:rPr>
        <w:fldChar w:fldCharType="separate"/>
      </w:r>
      <w:r w:rsidRPr="002B30C6">
        <w:rPr>
          <w:noProof/>
        </w:rPr>
        <w:t>362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2B30C6">
        <w:rPr>
          <w:noProof/>
        </w:rPr>
        <w:tab/>
      </w:r>
      <w:r w:rsidRPr="002B30C6">
        <w:rPr>
          <w:noProof/>
        </w:rPr>
        <w:fldChar w:fldCharType="begin"/>
      </w:r>
      <w:r w:rsidRPr="002B30C6">
        <w:rPr>
          <w:noProof/>
        </w:rPr>
        <w:instrText xml:space="preserve"> PAGEREF _Toc485735424 \h </w:instrText>
      </w:r>
      <w:r w:rsidRPr="002B30C6">
        <w:rPr>
          <w:noProof/>
        </w:rPr>
      </w:r>
      <w:r w:rsidRPr="002B30C6">
        <w:rPr>
          <w:noProof/>
        </w:rPr>
        <w:fldChar w:fldCharType="separate"/>
      </w:r>
      <w:r w:rsidRPr="002B30C6">
        <w:rPr>
          <w:noProof/>
        </w:rPr>
        <w:t>364</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2B30C6">
        <w:rPr>
          <w:b w:val="0"/>
          <w:noProof/>
          <w:sz w:val="18"/>
        </w:rPr>
        <w:tab/>
      </w:r>
      <w:r w:rsidRPr="002B30C6">
        <w:rPr>
          <w:b w:val="0"/>
          <w:noProof/>
          <w:sz w:val="18"/>
        </w:rPr>
        <w:fldChar w:fldCharType="begin"/>
      </w:r>
      <w:r w:rsidRPr="002B30C6">
        <w:rPr>
          <w:b w:val="0"/>
          <w:noProof/>
          <w:sz w:val="18"/>
        </w:rPr>
        <w:instrText xml:space="preserve"> PAGEREF _Toc485735425 \h </w:instrText>
      </w:r>
      <w:r w:rsidRPr="002B30C6">
        <w:rPr>
          <w:b w:val="0"/>
          <w:noProof/>
          <w:sz w:val="18"/>
        </w:rPr>
      </w:r>
      <w:r w:rsidRPr="002B30C6">
        <w:rPr>
          <w:b w:val="0"/>
          <w:noProof/>
          <w:sz w:val="18"/>
        </w:rPr>
        <w:fldChar w:fldCharType="separate"/>
      </w:r>
      <w:r w:rsidRPr="002B30C6">
        <w:rPr>
          <w:b w:val="0"/>
          <w:noProof/>
          <w:sz w:val="18"/>
        </w:rPr>
        <w:t>365</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_Toc485735426 \h </w:instrText>
      </w:r>
      <w:r w:rsidRPr="002B30C6">
        <w:rPr>
          <w:noProof/>
        </w:rPr>
      </w:r>
      <w:r w:rsidRPr="002B30C6">
        <w:rPr>
          <w:noProof/>
        </w:rPr>
        <w:fldChar w:fldCharType="separate"/>
      </w:r>
      <w:r w:rsidRPr="002B30C6">
        <w:rPr>
          <w:noProof/>
        </w:rPr>
        <w:t>365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2B30C6">
        <w:rPr>
          <w:noProof/>
        </w:rPr>
        <w:tab/>
      </w:r>
      <w:r w:rsidRPr="002B30C6">
        <w:rPr>
          <w:noProof/>
        </w:rPr>
        <w:fldChar w:fldCharType="begin"/>
      </w:r>
      <w:r w:rsidRPr="002B30C6">
        <w:rPr>
          <w:noProof/>
        </w:rPr>
        <w:instrText xml:space="preserve"> PAGEREF _Toc485735427 \h </w:instrText>
      </w:r>
      <w:r w:rsidRPr="002B30C6">
        <w:rPr>
          <w:noProof/>
        </w:rPr>
      </w:r>
      <w:r w:rsidRPr="002B30C6">
        <w:rPr>
          <w:noProof/>
        </w:rPr>
        <w:fldChar w:fldCharType="separate"/>
      </w:r>
      <w:r w:rsidRPr="002B30C6">
        <w:rPr>
          <w:noProof/>
        </w:rPr>
        <w:t>365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2B30C6">
        <w:rPr>
          <w:noProof/>
        </w:rPr>
        <w:tab/>
      </w:r>
      <w:r w:rsidRPr="002B30C6">
        <w:rPr>
          <w:noProof/>
        </w:rPr>
        <w:fldChar w:fldCharType="begin"/>
      </w:r>
      <w:r w:rsidRPr="002B30C6">
        <w:rPr>
          <w:noProof/>
        </w:rPr>
        <w:instrText xml:space="preserve"> PAGEREF _Toc485735428 \h </w:instrText>
      </w:r>
      <w:r w:rsidRPr="002B30C6">
        <w:rPr>
          <w:noProof/>
        </w:rPr>
      </w:r>
      <w:r w:rsidRPr="002B30C6">
        <w:rPr>
          <w:noProof/>
        </w:rPr>
        <w:fldChar w:fldCharType="separate"/>
      </w:r>
      <w:r w:rsidRPr="002B30C6">
        <w:rPr>
          <w:noProof/>
        </w:rPr>
        <w:t>366</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99—Deposits as security</w:t>
      </w:r>
      <w:r w:rsidRPr="002B30C6">
        <w:rPr>
          <w:b w:val="0"/>
          <w:noProof/>
          <w:sz w:val="18"/>
        </w:rPr>
        <w:tab/>
      </w:r>
      <w:r w:rsidRPr="002B30C6">
        <w:rPr>
          <w:b w:val="0"/>
          <w:noProof/>
          <w:sz w:val="18"/>
        </w:rPr>
        <w:fldChar w:fldCharType="begin"/>
      </w:r>
      <w:r w:rsidRPr="002B30C6">
        <w:rPr>
          <w:b w:val="0"/>
          <w:noProof/>
          <w:sz w:val="18"/>
        </w:rPr>
        <w:instrText xml:space="preserve"> PAGEREF _Toc485735429 \h </w:instrText>
      </w:r>
      <w:r w:rsidRPr="002B30C6">
        <w:rPr>
          <w:b w:val="0"/>
          <w:noProof/>
          <w:sz w:val="18"/>
        </w:rPr>
      </w:r>
      <w:r w:rsidRPr="002B30C6">
        <w:rPr>
          <w:b w:val="0"/>
          <w:noProof/>
          <w:sz w:val="18"/>
        </w:rPr>
        <w:fldChar w:fldCharType="separate"/>
      </w:r>
      <w:r w:rsidRPr="002B30C6">
        <w:rPr>
          <w:b w:val="0"/>
          <w:noProof/>
          <w:sz w:val="18"/>
        </w:rPr>
        <w:t>367</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_Toc485735430 \h </w:instrText>
      </w:r>
      <w:r w:rsidRPr="002B30C6">
        <w:rPr>
          <w:noProof/>
        </w:rPr>
      </w:r>
      <w:r w:rsidRPr="002B30C6">
        <w:rPr>
          <w:noProof/>
        </w:rPr>
        <w:fldChar w:fldCharType="separate"/>
      </w:r>
      <w:r w:rsidRPr="002B30C6">
        <w:rPr>
          <w:noProof/>
        </w:rPr>
        <w:t>367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2B30C6">
        <w:rPr>
          <w:noProof/>
        </w:rPr>
        <w:tab/>
      </w:r>
      <w:r w:rsidRPr="002B30C6">
        <w:rPr>
          <w:noProof/>
        </w:rPr>
        <w:fldChar w:fldCharType="begin"/>
      </w:r>
      <w:r w:rsidRPr="002B30C6">
        <w:rPr>
          <w:noProof/>
        </w:rPr>
        <w:instrText xml:space="preserve"> PAGEREF _Toc485735431 \h </w:instrText>
      </w:r>
      <w:r w:rsidRPr="002B30C6">
        <w:rPr>
          <w:noProof/>
        </w:rPr>
      </w:r>
      <w:r w:rsidRPr="002B30C6">
        <w:rPr>
          <w:noProof/>
        </w:rPr>
        <w:fldChar w:fldCharType="separate"/>
      </w:r>
      <w:r w:rsidRPr="002B30C6">
        <w:rPr>
          <w:noProof/>
        </w:rPr>
        <w:t>367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2B30C6">
        <w:rPr>
          <w:noProof/>
        </w:rPr>
        <w:tab/>
      </w:r>
      <w:r w:rsidRPr="002B30C6">
        <w:rPr>
          <w:noProof/>
        </w:rPr>
        <w:fldChar w:fldCharType="begin"/>
      </w:r>
      <w:r w:rsidRPr="002B30C6">
        <w:rPr>
          <w:noProof/>
        </w:rPr>
        <w:instrText xml:space="preserve"> PAGEREF _Toc485735432 \h </w:instrText>
      </w:r>
      <w:r w:rsidRPr="002B30C6">
        <w:rPr>
          <w:noProof/>
        </w:rPr>
      </w:r>
      <w:r w:rsidRPr="002B30C6">
        <w:rPr>
          <w:noProof/>
        </w:rPr>
        <w:fldChar w:fldCharType="separate"/>
      </w:r>
      <w:r w:rsidRPr="002B30C6">
        <w:rPr>
          <w:noProof/>
        </w:rPr>
        <w:t>367</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100—Vouchers</w:t>
      </w:r>
      <w:r w:rsidRPr="002B30C6">
        <w:rPr>
          <w:b w:val="0"/>
          <w:noProof/>
          <w:sz w:val="18"/>
        </w:rPr>
        <w:tab/>
      </w:r>
      <w:r w:rsidRPr="002B30C6">
        <w:rPr>
          <w:b w:val="0"/>
          <w:noProof/>
          <w:sz w:val="18"/>
        </w:rPr>
        <w:fldChar w:fldCharType="begin"/>
      </w:r>
      <w:r w:rsidRPr="002B30C6">
        <w:rPr>
          <w:b w:val="0"/>
          <w:noProof/>
          <w:sz w:val="18"/>
        </w:rPr>
        <w:instrText xml:space="preserve"> PAGEREF _Toc485735433 \h </w:instrText>
      </w:r>
      <w:r w:rsidRPr="002B30C6">
        <w:rPr>
          <w:b w:val="0"/>
          <w:noProof/>
          <w:sz w:val="18"/>
        </w:rPr>
      </w:r>
      <w:r w:rsidRPr="002B30C6">
        <w:rPr>
          <w:b w:val="0"/>
          <w:noProof/>
          <w:sz w:val="18"/>
        </w:rPr>
        <w:fldChar w:fldCharType="separate"/>
      </w:r>
      <w:r w:rsidRPr="002B30C6">
        <w:rPr>
          <w:b w:val="0"/>
          <w:noProof/>
          <w:sz w:val="18"/>
        </w:rPr>
        <w:t>368</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_Toc485735434 \h </w:instrText>
      </w:r>
      <w:r w:rsidRPr="002B30C6">
        <w:rPr>
          <w:noProof/>
        </w:rPr>
      </w:r>
      <w:r w:rsidRPr="002B30C6">
        <w:rPr>
          <w:noProof/>
        </w:rPr>
        <w:fldChar w:fldCharType="separate"/>
      </w:r>
      <w:r w:rsidRPr="002B30C6">
        <w:rPr>
          <w:noProof/>
        </w:rPr>
        <w:t>368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2B30C6">
        <w:rPr>
          <w:noProof/>
        </w:rPr>
        <w:tab/>
      </w:r>
      <w:r w:rsidRPr="002B30C6">
        <w:rPr>
          <w:noProof/>
        </w:rPr>
        <w:fldChar w:fldCharType="begin"/>
      </w:r>
      <w:r w:rsidRPr="002B30C6">
        <w:rPr>
          <w:noProof/>
        </w:rPr>
        <w:instrText xml:space="preserve"> PAGEREF _Toc485735435 \h </w:instrText>
      </w:r>
      <w:r w:rsidRPr="002B30C6">
        <w:rPr>
          <w:noProof/>
        </w:rPr>
      </w:r>
      <w:r w:rsidRPr="002B30C6">
        <w:rPr>
          <w:noProof/>
        </w:rPr>
        <w:fldChar w:fldCharType="separate"/>
      </w:r>
      <w:r w:rsidRPr="002B30C6">
        <w:rPr>
          <w:noProof/>
        </w:rPr>
        <w:t>368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2B30C6">
        <w:rPr>
          <w:noProof/>
        </w:rPr>
        <w:tab/>
      </w:r>
      <w:r w:rsidRPr="002B30C6">
        <w:rPr>
          <w:noProof/>
        </w:rPr>
        <w:fldChar w:fldCharType="begin"/>
      </w:r>
      <w:r w:rsidRPr="002B30C6">
        <w:rPr>
          <w:noProof/>
        </w:rPr>
        <w:instrText xml:space="preserve"> PAGEREF _Toc485735436 \h </w:instrText>
      </w:r>
      <w:r w:rsidRPr="002B30C6">
        <w:rPr>
          <w:noProof/>
        </w:rPr>
      </w:r>
      <w:r w:rsidRPr="002B30C6">
        <w:rPr>
          <w:noProof/>
        </w:rPr>
        <w:fldChar w:fldCharType="separate"/>
      </w:r>
      <w:r w:rsidRPr="002B30C6">
        <w:rPr>
          <w:noProof/>
        </w:rPr>
        <w:t>369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2B30C6">
        <w:rPr>
          <w:noProof/>
        </w:rPr>
        <w:tab/>
      </w:r>
      <w:r w:rsidRPr="002B30C6">
        <w:rPr>
          <w:noProof/>
        </w:rPr>
        <w:fldChar w:fldCharType="begin"/>
      </w:r>
      <w:r w:rsidRPr="002B30C6">
        <w:rPr>
          <w:noProof/>
        </w:rPr>
        <w:instrText xml:space="preserve"> PAGEREF _Toc485735437 \h </w:instrText>
      </w:r>
      <w:r w:rsidRPr="002B30C6">
        <w:rPr>
          <w:noProof/>
        </w:rPr>
      </w:r>
      <w:r w:rsidRPr="002B30C6">
        <w:rPr>
          <w:noProof/>
        </w:rPr>
        <w:fldChar w:fldCharType="separate"/>
      </w:r>
      <w:r w:rsidRPr="002B30C6">
        <w:rPr>
          <w:noProof/>
        </w:rPr>
        <w:t>369</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2B30C6">
        <w:rPr>
          <w:noProof/>
        </w:rPr>
        <w:tab/>
      </w:r>
      <w:r w:rsidRPr="002B30C6">
        <w:rPr>
          <w:noProof/>
        </w:rPr>
        <w:fldChar w:fldCharType="begin"/>
      </w:r>
      <w:r w:rsidRPr="002B30C6">
        <w:rPr>
          <w:noProof/>
        </w:rPr>
        <w:instrText xml:space="preserve"> PAGEREF _Toc485735438 \h </w:instrText>
      </w:r>
      <w:r w:rsidRPr="002B30C6">
        <w:rPr>
          <w:noProof/>
        </w:rPr>
      </w:r>
      <w:r w:rsidRPr="002B30C6">
        <w:rPr>
          <w:noProof/>
        </w:rPr>
        <w:fldChar w:fldCharType="separate"/>
      </w:r>
      <w:r w:rsidRPr="002B30C6">
        <w:rPr>
          <w:noProof/>
        </w:rPr>
        <w:t>370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2B30C6">
        <w:rPr>
          <w:noProof/>
        </w:rPr>
        <w:tab/>
      </w:r>
      <w:r w:rsidRPr="002B30C6">
        <w:rPr>
          <w:noProof/>
        </w:rPr>
        <w:fldChar w:fldCharType="begin"/>
      </w:r>
      <w:r w:rsidRPr="002B30C6">
        <w:rPr>
          <w:noProof/>
        </w:rPr>
        <w:instrText xml:space="preserve"> PAGEREF _Toc485735439 \h </w:instrText>
      </w:r>
      <w:r w:rsidRPr="002B30C6">
        <w:rPr>
          <w:noProof/>
        </w:rPr>
      </w:r>
      <w:r w:rsidRPr="002B30C6">
        <w:rPr>
          <w:noProof/>
        </w:rPr>
        <w:fldChar w:fldCharType="separate"/>
      </w:r>
      <w:r w:rsidRPr="002B30C6">
        <w:rPr>
          <w:noProof/>
        </w:rPr>
        <w:t>370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2B30C6">
        <w:rPr>
          <w:noProof/>
        </w:rPr>
        <w:tab/>
      </w:r>
      <w:r w:rsidRPr="002B30C6">
        <w:rPr>
          <w:noProof/>
        </w:rPr>
        <w:fldChar w:fldCharType="begin"/>
      </w:r>
      <w:r w:rsidRPr="002B30C6">
        <w:rPr>
          <w:noProof/>
        </w:rPr>
        <w:instrText xml:space="preserve"> PAGEREF _Toc485735440 \h </w:instrText>
      </w:r>
      <w:r w:rsidRPr="002B30C6">
        <w:rPr>
          <w:noProof/>
        </w:rPr>
      </w:r>
      <w:r w:rsidRPr="002B30C6">
        <w:rPr>
          <w:noProof/>
        </w:rPr>
        <w:fldChar w:fldCharType="separate"/>
      </w:r>
      <w:r w:rsidRPr="002B30C6">
        <w:rPr>
          <w:noProof/>
        </w:rPr>
        <w:t>371</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D15B6D">
        <w:rPr>
          <w:i/>
          <w:noProof/>
        </w:rPr>
        <w:t>voucher</w:t>
      </w:r>
      <w:r>
        <w:rPr>
          <w:noProof/>
        </w:rPr>
        <w:t xml:space="preserve"> etc.</w:t>
      </w:r>
      <w:r w:rsidRPr="002B30C6">
        <w:rPr>
          <w:noProof/>
        </w:rPr>
        <w:tab/>
      </w:r>
      <w:r w:rsidRPr="002B30C6">
        <w:rPr>
          <w:noProof/>
        </w:rPr>
        <w:fldChar w:fldCharType="begin"/>
      </w:r>
      <w:r w:rsidRPr="002B30C6">
        <w:rPr>
          <w:noProof/>
        </w:rPr>
        <w:instrText xml:space="preserve"> PAGEREF _Toc485735441 \h </w:instrText>
      </w:r>
      <w:r w:rsidRPr="002B30C6">
        <w:rPr>
          <w:noProof/>
        </w:rPr>
      </w:r>
      <w:r w:rsidRPr="002B30C6">
        <w:rPr>
          <w:noProof/>
        </w:rPr>
        <w:fldChar w:fldCharType="separate"/>
      </w:r>
      <w:r w:rsidRPr="002B30C6">
        <w:rPr>
          <w:noProof/>
        </w:rPr>
        <w:t>371</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2B30C6">
        <w:rPr>
          <w:b w:val="0"/>
          <w:noProof/>
          <w:sz w:val="18"/>
        </w:rPr>
        <w:tab/>
      </w:r>
      <w:r w:rsidRPr="002B30C6">
        <w:rPr>
          <w:b w:val="0"/>
          <w:noProof/>
          <w:sz w:val="18"/>
        </w:rPr>
        <w:fldChar w:fldCharType="begin"/>
      </w:r>
      <w:r w:rsidRPr="002B30C6">
        <w:rPr>
          <w:b w:val="0"/>
          <w:noProof/>
          <w:sz w:val="18"/>
        </w:rPr>
        <w:instrText xml:space="preserve"> PAGEREF _Toc485735442 \h </w:instrText>
      </w:r>
      <w:r w:rsidRPr="002B30C6">
        <w:rPr>
          <w:b w:val="0"/>
          <w:noProof/>
          <w:sz w:val="18"/>
        </w:rPr>
      </w:r>
      <w:r w:rsidRPr="002B30C6">
        <w:rPr>
          <w:b w:val="0"/>
          <w:noProof/>
          <w:sz w:val="18"/>
        </w:rPr>
        <w:fldChar w:fldCharType="separate"/>
      </w:r>
      <w:r w:rsidRPr="002B30C6">
        <w:rPr>
          <w:b w:val="0"/>
          <w:noProof/>
          <w:sz w:val="18"/>
        </w:rPr>
        <w:t>372</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_Toc485735443 \h </w:instrText>
      </w:r>
      <w:r w:rsidRPr="002B30C6">
        <w:rPr>
          <w:noProof/>
        </w:rPr>
      </w:r>
      <w:r w:rsidRPr="002B30C6">
        <w:rPr>
          <w:noProof/>
        </w:rPr>
        <w:fldChar w:fldCharType="separate"/>
      </w:r>
      <w:r w:rsidRPr="002B30C6">
        <w:rPr>
          <w:noProof/>
        </w:rPr>
        <w:t>372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2B30C6">
        <w:rPr>
          <w:noProof/>
        </w:rPr>
        <w:tab/>
      </w:r>
      <w:r w:rsidRPr="002B30C6">
        <w:rPr>
          <w:noProof/>
        </w:rPr>
        <w:fldChar w:fldCharType="begin"/>
      </w:r>
      <w:r w:rsidRPr="002B30C6">
        <w:rPr>
          <w:noProof/>
        </w:rPr>
        <w:instrText xml:space="preserve"> PAGEREF _Toc485735444 \h </w:instrText>
      </w:r>
      <w:r w:rsidRPr="002B30C6">
        <w:rPr>
          <w:noProof/>
        </w:rPr>
      </w:r>
      <w:r w:rsidRPr="002B30C6">
        <w:rPr>
          <w:noProof/>
        </w:rPr>
        <w:fldChar w:fldCharType="separate"/>
      </w:r>
      <w:r w:rsidRPr="002B30C6">
        <w:rPr>
          <w:noProof/>
        </w:rPr>
        <w:t>372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2B30C6">
        <w:rPr>
          <w:noProof/>
        </w:rPr>
        <w:tab/>
      </w:r>
      <w:r w:rsidRPr="002B30C6">
        <w:rPr>
          <w:noProof/>
        </w:rPr>
        <w:fldChar w:fldCharType="begin"/>
      </w:r>
      <w:r w:rsidRPr="002B30C6">
        <w:rPr>
          <w:noProof/>
        </w:rPr>
        <w:instrText xml:space="preserve"> PAGEREF _Toc485735445 \h </w:instrText>
      </w:r>
      <w:r w:rsidRPr="002B30C6">
        <w:rPr>
          <w:noProof/>
        </w:rPr>
      </w:r>
      <w:r w:rsidRPr="002B30C6">
        <w:rPr>
          <w:noProof/>
        </w:rPr>
        <w:fldChar w:fldCharType="separate"/>
      </w:r>
      <w:r w:rsidRPr="002B30C6">
        <w:rPr>
          <w:noProof/>
        </w:rPr>
        <w:t>372</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105—Supplies in satisfaction of debts</w:t>
      </w:r>
      <w:r w:rsidRPr="002B30C6">
        <w:rPr>
          <w:b w:val="0"/>
          <w:noProof/>
          <w:sz w:val="18"/>
        </w:rPr>
        <w:tab/>
      </w:r>
      <w:r w:rsidRPr="002B30C6">
        <w:rPr>
          <w:b w:val="0"/>
          <w:noProof/>
          <w:sz w:val="18"/>
        </w:rPr>
        <w:fldChar w:fldCharType="begin"/>
      </w:r>
      <w:r w:rsidRPr="002B30C6">
        <w:rPr>
          <w:b w:val="0"/>
          <w:noProof/>
          <w:sz w:val="18"/>
        </w:rPr>
        <w:instrText xml:space="preserve"> PAGEREF _Toc485735446 \h </w:instrText>
      </w:r>
      <w:r w:rsidRPr="002B30C6">
        <w:rPr>
          <w:b w:val="0"/>
          <w:noProof/>
          <w:sz w:val="18"/>
        </w:rPr>
      </w:r>
      <w:r w:rsidRPr="002B30C6">
        <w:rPr>
          <w:b w:val="0"/>
          <w:noProof/>
          <w:sz w:val="18"/>
        </w:rPr>
        <w:fldChar w:fldCharType="separate"/>
      </w:r>
      <w:r w:rsidRPr="002B30C6">
        <w:rPr>
          <w:b w:val="0"/>
          <w:noProof/>
          <w:sz w:val="18"/>
        </w:rPr>
        <w:t>373</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_Toc485735447 \h </w:instrText>
      </w:r>
      <w:r w:rsidRPr="002B30C6">
        <w:rPr>
          <w:noProof/>
        </w:rPr>
      </w:r>
      <w:r w:rsidRPr="002B30C6">
        <w:rPr>
          <w:noProof/>
        </w:rPr>
        <w:fldChar w:fldCharType="separate"/>
      </w:r>
      <w:r w:rsidRPr="002B30C6">
        <w:rPr>
          <w:noProof/>
        </w:rPr>
        <w:t>373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2B30C6">
        <w:rPr>
          <w:noProof/>
        </w:rPr>
        <w:tab/>
      </w:r>
      <w:r w:rsidRPr="002B30C6">
        <w:rPr>
          <w:noProof/>
        </w:rPr>
        <w:fldChar w:fldCharType="begin"/>
      </w:r>
      <w:r w:rsidRPr="002B30C6">
        <w:rPr>
          <w:noProof/>
        </w:rPr>
        <w:instrText xml:space="preserve"> PAGEREF _Toc485735448 \h </w:instrText>
      </w:r>
      <w:r w:rsidRPr="002B30C6">
        <w:rPr>
          <w:noProof/>
        </w:rPr>
      </w:r>
      <w:r w:rsidRPr="002B30C6">
        <w:rPr>
          <w:noProof/>
        </w:rPr>
        <w:fldChar w:fldCharType="separate"/>
      </w:r>
      <w:r w:rsidRPr="002B30C6">
        <w:rPr>
          <w:noProof/>
        </w:rPr>
        <w:t>373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2B30C6">
        <w:rPr>
          <w:noProof/>
        </w:rPr>
        <w:tab/>
      </w:r>
      <w:r w:rsidRPr="002B30C6">
        <w:rPr>
          <w:noProof/>
        </w:rPr>
        <w:fldChar w:fldCharType="begin"/>
      </w:r>
      <w:r w:rsidRPr="002B30C6">
        <w:rPr>
          <w:noProof/>
        </w:rPr>
        <w:instrText xml:space="preserve"> PAGEREF _Toc485735449 \h </w:instrText>
      </w:r>
      <w:r w:rsidRPr="002B30C6">
        <w:rPr>
          <w:noProof/>
        </w:rPr>
      </w:r>
      <w:r w:rsidRPr="002B30C6">
        <w:rPr>
          <w:noProof/>
        </w:rPr>
        <w:fldChar w:fldCharType="separate"/>
      </w:r>
      <w:r w:rsidRPr="002B30C6">
        <w:rPr>
          <w:noProof/>
        </w:rPr>
        <w:t>374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2B30C6">
        <w:rPr>
          <w:noProof/>
        </w:rPr>
        <w:tab/>
      </w:r>
      <w:r w:rsidRPr="002B30C6">
        <w:rPr>
          <w:noProof/>
        </w:rPr>
        <w:fldChar w:fldCharType="begin"/>
      </w:r>
      <w:r w:rsidRPr="002B30C6">
        <w:rPr>
          <w:noProof/>
        </w:rPr>
        <w:instrText xml:space="preserve"> PAGEREF _Toc485735450 \h </w:instrText>
      </w:r>
      <w:r w:rsidRPr="002B30C6">
        <w:rPr>
          <w:noProof/>
        </w:rPr>
      </w:r>
      <w:r w:rsidRPr="002B30C6">
        <w:rPr>
          <w:noProof/>
        </w:rPr>
        <w:fldChar w:fldCharType="separate"/>
      </w:r>
      <w:r w:rsidRPr="002B30C6">
        <w:rPr>
          <w:noProof/>
        </w:rPr>
        <w:t>374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2B30C6">
        <w:rPr>
          <w:noProof/>
        </w:rPr>
        <w:tab/>
      </w:r>
      <w:r w:rsidRPr="002B30C6">
        <w:rPr>
          <w:noProof/>
        </w:rPr>
        <w:fldChar w:fldCharType="begin"/>
      </w:r>
      <w:r w:rsidRPr="002B30C6">
        <w:rPr>
          <w:noProof/>
        </w:rPr>
        <w:instrText xml:space="preserve"> PAGEREF _Toc485735451 \h </w:instrText>
      </w:r>
      <w:r w:rsidRPr="002B30C6">
        <w:rPr>
          <w:noProof/>
        </w:rPr>
      </w:r>
      <w:r w:rsidRPr="002B30C6">
        <w:rPr>
          <w:noProof/>
        </w:rPr>
        <w:fldChar w:fldCharType="separate"/>
      </w:r>
      <w:r w:rsidRPr="002B30C6">
        <w:rPr>
          <w:noProof/>
        </w:rPr>
        <w:t>374</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2B30C6">
        <w:rPr>
          <w:b w:val="0"/>
          <w:noProof/>
          <w:sz w:val="18"/>
        </w:rPr>
        <w:tab/>
      </w:r>
      <w:r w:rsidRPr="002B30C6">
        <w:rPr>
          <w:b w:val="0"/>
          <w:noProof/>
          <w:sz w:val="18"/>
        </w:rPr>
        <w:fldChar w:fldCharType="begin"/>
      </w:r>
      <w:r w:rsidRPr="002B30C6">
        <w:rPr>
          <w:b w:val="0"/>
          <w:noProof/>
          <w:sz w:val="18"/>
        </w:rPr>
        <w:instrText xml:space="preserve"> PAGEREF _Toc485735452 \h </w:instrText>
      </w:r>
      <w:r w:rsidRPr="002B30C6">
        <w:rPr>
          <w:b w:val="0"/>
          <w:noProof/>
          <w:sz w:val="18"/>
        </w:rPr>
      </w:r>
      <w:r w:rsidRPr="002B30C6">
        <w:rPr>
          <w:b w:val="0"/>
          <w:noProof/>
          <w:sz w:val="18"/>
        </w:rPr>
        <w:fldChar w:fldCharType="separate"/>
      </w:r>
      <w:r w:rsidRPr="002B30C6">
        <w:rPr>
          <w:b w:val="0"/>
          <w:noProof/>
          <w:sz w:val="18"/>
        </w:rPr>
        <w:t>376</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_Toc485735453 \h </w:instrText>
      </w:r>
      <w:r w:rsidRPr="002B30C6">
        <w:rPr>
          <w:noProof/>
        </w:rPr>
      </w:r>
      <w:r w:rsidRPr="002B30C6">
        <w:rPr>
          <w:noProof/>
        </w:rPr>
        <w:fldChar w:fldCharType="separate"/>
      </w:r>
      <w:r w:rsidRPr="002B30C6">
        <w:rPr>
          <w:noProof/>
        </w:rPr>
        <w:t>376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2B30C6">
        <w:rPr>
          <w:noProof/>
        </w:rPr>
        <w:tab/>
      </w:r>
      <w:r w:rsidRPr="002B30C6">
        <w:rPr>
          <w:noProof/>
        </w:rPr>
        <w:fldChar w:fldCharType="begin"/>
      </w:r>
      <w:r w:rsidRPr="002B30C6">
        <w:rPr>
          <w:noProof/>
        </w:rPr>
        <w:instrText xml:space="preserve"> PAGEREF _Toc485735454 \h </w:instrText>
      </w:r>
      <w:r w:rsidRPr="002B30C6">
        <w:rPr>
          <w:noProof/>
        </w:rPr>
      </w:r>
      <w:r w:rsidRPr="002B30C6">
        <w:rPr>
          <w:noProof/>
        </w:rPr>
        <w:fldChar w:fldCharType="separate"/>
      </w:r>
      <w:r w:rsidRPr="002B30C6">
        <w:rPr>
          <w:noProof/>
        </w:rPr>
        <w:t>376</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lastRenderedPageBreak/>
        <w:t>Division 110—Tax</w:t>
      </w:r>
      <w:r>
        <w:rPr>
          <w:noProof/>
        </w:rPr>
        <w:noBreakHyphen/>
        <w:t>related transactions</w:t>
      </w:r>
      <w:r w:rsidRPr="002B30C6">
        <w:rPr>
          <w:b w:val="0"/>
          <w:noProof/>
          <w:sz w:val="18"/>
        </w:rPr>
        <w:tab/>
      </w:r>
      <w:r w:rsidRPr="002B30C6">
        <w:rPr>
          <w:b w:val="0"/>
          <w:noProof/>
          <w:sz w:val="18"/>
        </w:rPr>
        <w:fldChar w:fldCharType="begin"/>
      </w:r>
      <w:r w:rsidRPr="002B30C6">
        <w:rPr>
          <w:b w:val="0"/>
          <w:noProof/>
          <w:sz w:val="18"/>
        </w:rPr>
        <w:instrText xml:space="preserve"> PAGEREF _Toc485735455 \h </w:instrText>
      </w:r>
      <w:r w:rsidRPr="002B30C6">
        <w:rPr>
          <w:b w:val="0"/>
          <w:noProof/>
          <w:sz w:val="18"/>
        </w:rPr>
      </w:r>
      <w:r w:rsidRPr="002B30C6">
        <w:rPr>
          <w:b w:val="0"/>
          <w:noProof/>
          <w:sz w:val="18"/>
        </w:rPr>
        <w:fldChar w:fldCharType="separate"/>
      </w:r>
      <w:r w:rsidRPr="002B30C6">
        <w:rPr>
          <w:b w:val="0"/>
          <w:noProof/>
          <w:sz w:val="18"/>
        </w:rPr>
        <w:t>377</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_Toc485735456 \h </w:instrText>
      </w:r>
      <w:r w:rsidRPr="002B30C6">
        <w:rPr>
          <w:noProof/>
        </w:rPr>
      </w:r>
      <w:r w:rsidRPr="002B30C6">
        <w:rPr>
          <w:noProof/>
        </w:rPr>
        <w:fldChar w:fldCharType="separate"/>
      </w:r>
      <w:r w:rsidRPr="002B30C6">
        <w:rPr>
          <w:noProof/>
        </w:rPr>
        <w:t>377</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2B30C6">
        <w:rPr>
          <w:b w:val="0"/>
          <w:noProof/>
          <w:sz w:val="18"/>
        </w:rPr>
        <w:tab/>
      </w:r>
      <w:r w:rsidRPr="002B30C6">
        <w:rPr>
          <w:b w:val="0"/>
          <w:noProof/>
          <w:sz w:val="18"/>
        </w:rPr>
        <w:fldChar w:fldCharType="begin"/>
      </w:r>
      <w:r w:rsidRPr="002B30C6">
        <w:rPr>
          <w:b w:val="0"/>
          <w:noProof/>
          <w:sz w:val="18"/>
        </w:rPr>
        <w:instrText xml:space="preserve"> PAGEREF _Toc485735457 \h </w:instrText>
      </w:r>
      <w:r w:rsidRPr="002B30C6">
        <w:rPr>
          <w:b w:val="0"/>
          <w:noProof/>
          <w:sz w:val="18"/>
        </w:rPr>
      </w:r>
      <w:r w:rsidRPr="002B30C6">
        <w:rPr>
          <w:b w:val="0"/>
          <w:noProof/>
          <w:sz w:val="18"/>
        </w:rPr>
        <w:fldChar w:fldCharType="separate"/>
      </w:r>
      <w:r w:rsidRPr="002B30C6">
        <w:rPr>
          <w:b w:val="0"/>
          <w:noProof/>
          <w:sz w:val="18"/>
        </w:rPr>
        <w:t>377</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2B30C6">
        <w:rPr>
          <w:noProof/>
        </w:rPr>
        <w:tab/>
      </w:r>
      <w:r w:rsidRPr="002B30C6">
        <w:rPr>
          <w:noProof/>
        </w:rPr>
        <w:fldChar w:fldCharType="begin"/>
      </w:r>
      <w:r w:rsidRPr="002B30C6">
        <w:rPr>
          <w:noProof/>
        </w:rPr>
        <w:instrText xml:space="preserve"> PAGEREF _Toc485735458 \h </w:instrText>
      </w:r>
      <w:r w:rsidRPr="002B30C6">
        <w:rPr>
          <w:noProof/>
        </w:rPr>
      </w:r>
      <w:r w:rsidRPr="002B30C6">
        <w:rPr>
          <w:noProof/>
        </w:rPr>
        <w:fldChar w:fldCharType="separate"/>
      </w:r>
      <w:r w:rsidRPr="002B30C6">
        <w:rPr>
          <w:noProof/>
        </w:rPr>
        <w:t>377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2B30C6">
        <w:rPr>
          <w:noProof/>
        </w:rPr>
        <w:tab/>
      </w:r>
      <w:r w:rsidRPr="002B30C6">
        <w:rPr>
          <w:noProof/>
        </w:rPr>
        <w:fldChar w:fldCharType="begin"/>
      </w:r>
      <w:r w:rsidRPr="002B30C6">
        <w:rPr>
          <w:noProof/>
        </w:rPr>
        <w:instrText xml:space="preserve"> PAGEREF _Toc485735459 \h </w:instrText>
      </w:r>
      <w:r w:rsidRPr="002B30C6">
        <w:rPr>
          <w:noProof/>
        </w:rPr>
      </w:r>
      <w:r w:rsidRPr="002B30C6">
        <w:rPr>
          <w:noProof/>
        </w:rPr>
        <w:fldChar w:fldCharType="separate"/>
      </w:r>
      <w:r w:rsidRPr="002B30C6">
        <w:rPr>
          <w:noProof/>
        </w:rPr>
        <w:t>377</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2B30C6">
        <w:rPr>
          <w:noProof/>
        </w:rPr>
        <w:tab/>
      </w:r>
      <w:r w:rsidRPr="002B30C6">
        <w:rPr>
          <w:noProof/>
        </w:rPr>
        <w:fldChar w:fldCharType="begin"/>
      </w:r>
      <w:r w:rsidRPr="002B30C6">
        <w:rPr>
          <w:noProof/>
        </w:rPr>
        <w:instrText xml:space="preserve"> PAGEREF _Toc485735460 \h </w:instrText>
      </w:r>
      <w:r w:rsidRPr="002B30C6">
        <w:rPr>
          <w:noProof/>
        </w:rPr>
      </w:r>
      <w:r w:rsidRPr="002B30C6">
        <w:rPr>
          <w:noProof/>
        </w:rPr>
        <w:fldChar w:fldCharType="separate"/>
      </w:r>
      <w:r w:rsidRPr="002B30C6">
        <w:rPr>
          <w:noProof/>
        </w:rPr>
        <w:t>378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2B30C6">
        <w:rPr>
          <w:noProof/>
        </w:rPr>
        <w:tab/>
      </w:r>
      <w:r w:rsidRPr="002B30C6">
        <w:rPr>
          <w:noProof/>
        </w:rPr>
        <w:fldChar w:fldCharType="begin"/>
      </w:r>
      <w:r w:rsidRPr="002B30C6">
        <w:rPr>
          <w:noProof/>
        </w:rPr>
        <w:instrText xml:space="preserve"> PAGEREF _Toc485735461 \h </w:instrText>
      </w:r>
      <w:r w:rsidRPr="002B30C6">
        <w:rPr>
          <w:noProof/>
        </w:rPr>
      </w:r>
      <w:r w:rsidRPr="002B30C6">
        <w:rPr>
          <w:noProof/>
        </w:rPr>
        <w:fldChar w:fldCharType="separate"/>
      </w:r>
      <w:r w:rsidRPr="002B30C6">
        <w:rPr>
          <w:noProof/>
        </w:rPr>
        <w:t>378</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2B30C6">
        <w:rPr>
          <w:noProof/>
        </w:rPr>
        <w:tab/>
      </w:r>
      <w:r w:rsidRPr="002B30C6">
        <w:rPr>
          <w:noProof/>
        </w:rPr>
        <w:fldChar w:fldCharType="begin"/>
      </w:r>
      <w:r w:rsidRPr="002B30C6">
        <w:rPr>
          <w:noProof/>
        </w:rPr>
        <w:instrText xml:space="preserve"> PAGEREF _Toc485735462 \h </w:instrText>
      </w:r>
      <w:r w:rsidRPr="002B30C6">
        <w:rPr>
          <w:noProof/>
        </w:rPr>
      </w:r>
      <w:r w:rsidRPr="002B30C6">
        <w:rPr>
          <w:noProof/>
        </w:rPr>
        <w:fldChar w:fldCharType="separate"/>
      </w:r>
      <w:r w:rsidRPr="002B30C6">
        <w:rPr>
          <w:noProof/>
        </w:rPr>
        <w:t>379</w:t>
      </w:r>
      <w:r w:rsidRPr="002B30C6">
        <w:rPr>
          <w:noProof/>
        </w:rPr>
        <w:fldChar w:fldCharType="end"/>
      </w:r>
    </w:p>
    <w:p w:rsidR="002B30C6" w:rsidRDefault="002B30C6">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2B30C6">
        <w:rPr>
          <w:b w:val="0"/>
          <w:noProof/>
          <w:sz w:val="18"/>
        </w:rPr>
        <w:tab/>
      </w:r>
      <w:r w:rsidRPr="002B30C6">
        <w:rPr>
          <w:b w:val="0"/>
          <w:noProof/>
          <w:sz w:val="18"/>
        </w:rPr>
        <w:fldChar w:fldCharType="begin"/>
      </w:r>
      <w:r w:rsidRPr="002B30C6">
        <w:rPr>
          <w:b w:val="0"/>
          <w:noProof/>
          <w:sz w:val="18"/>
        </w:rPr>
        <w:instrText xml:space="preserve"> PAGEREF _Toc485735463 \h </w:instrText>
      </w:r>
      <w:r w:rsidRPr="002B30C6">
        <w:rPr>
          <w:b w:val="0"/>
          <w:noProof/>
          <w:sz w:val="18"/>
        </w:rPr>
      </w:r>
      <w:r w:rsidRPr="002B30C6">
        <w:rPr>
          <w:b w:val="0"/>
          <w:noProof/>
          <w:sz w:val="18"/>
        </w:rPr>
        <w:fldChar w:fldCharType="separate"/>
      </w:r>
      <w:r w:rsidRPr="002B30C6">
        <w:rPr>
          <w:b w:val="0"/>
          <w:noProof/>
          <w:sz w:val="18"/>
        </w:rPr>
        <w:t>380</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2B30C6">
        <w:rPr>
          <w:noProof/>
        </w:rPr>
        <w:tab/>
      </w:r>
      <w:r w:rsidRPr="002B30C6">
        <w:rPr>
          <w:noProof/>
        </w:rPr>
        <w:fldChar w:fldCharType="begin"/>
      </w:r>
      <w:r w:rsidRPr="002B30C6">
        <w:rPr>
          <w:noProof/>
        </w:rPr>
        <w:instrText xml:space="preserve"> PAGEREF _Toc485735464 \h </w:instrText>
      </w:r>
      <w:r w:rsidRPr="002B30C6">
        <w:rPr>
          <w:noProof/>
        </w:rPr>
      </w:r>
      <w:r w:rsidRPr="002B30C6">
        <w:rPr>
          <w:noProof/>
        </w:rPr>
        <w:fldChar w:fldCharType="separate"/>
      </w:r>
      <w:r w:rsidRPr="002B30C6">
        <w:rPr>
          <w:noProof/>
        </w:rPr>
        <w:t>380</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2B30C6">
        <w:rPr>
          <w:noProof/>
        </w:rPr>
        <w:tab/>
      </w:r>
      <w:r w:rsidRPr="002B30C6">
        <w:rPr>
          <w:noProof/>
        </w:rPr>
        <w:fldChar w:fldCharType="begin"/>
      </w:r>
      <w:r w:rsidRPr="002B30C6">
        <w:rPr>
          <w:noProof/>
        </w:rPr>
        <w:instrText xml:space="preserve"> PAGEREF _Toc485735465 \h </w:instrText>
      </w:r>
      <w:r w:rsidRPr="002B30C6">
        <w:rPr>
          <w:noProof/>
        </w:rPr>
      </w:r>
      <w:r w:rsidRPr="002B30C6">
        <w:rPr>
          <w:noProof/>
        </w:rPr>
        <w:fldChar w:fldCharType="separate"/>
      </w:r>
      <w:r w:rsidRPr="002B30C6">
        <w:rPr>
          <w:noProof/>
        </w:rPr>
        <w:t>380</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111—Reimbursement of employees etc.</w:t>
      </w:r>
      <w:r w:rsidRPr="002B30C6">
        <w:rPr>
          <w:b w:val="0"/>
          <w:noProof/>
          <w:sz w:val="18"/>
        </w:rPr>
        <w:tab/>
      </w:r>
      <w:r w:rsidRPr="002B30C6">
        <w:rPr>
          <w:b w:val="0"/>
          <w:noProof/>
          <w:sz w:val="18"/>
        </w:rPr>
        <w:fldChar w:fldCharType="begin"/>
      </w:r>
      <w:r w:rsidRPr="002B30C6">
        <w:rPr>
          <w:b w:val="0"/>
          <w:noProof/>
          <w:sz w:val="18"/>
        </w:rPr>
        <w:instrText xml:space="preserve"> PAGEREF _Toc485735466 \h </w:instrText>
      </w:r>
      <w:r w:rsidRPr="002B30C6">
        <w:rPr>
          <w:b w:val="0"/>
          <w:noProof/>
          <w:sz w:val="18"/>
        </w:rPr>
      </w:r>
      <w:r w:rsidRPr="002B30C6">
        <w:rPr>
          <w:b w:val="0"/>
          <w:noProof/>
          <w:sz w:val="18"/>
        </w:rPr>
        <w:fldChar w:fldCharType="separate"/>
      </w:r>
      <w:r w:rsidRPr="002B30C6">
        <w:rPr>
          <w:b w:val="0"/>
          <w:noProof/>
          <w:sz w:val="18"/>
        </w:rPr>
        <w:t>382</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_Toc485735467 \h </w:instrText>
      </w:r>
      <w:r w:rsidRPr="002B30C6">
        <w:rPr>
          <w:noProof/>
        </w:rPr>
      </w:r>
      <w:r w:rsidRPr="002B30C6">
        <w:rPr>
          <w:noProof/>
        </w:rPr>
        <w:fldChar w:fldCharType="separate"/>
      </w:r>
      <w:r w:rsidRPr="002B30C6">
        <w:rPr>
          <w:noProof/>
        </w:rPr>
        <w:t>382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2B30C6">
        <w:rPr>
          <w:noProof/>
        </w:rPr>
        <w:tab/>
      </w:r>
      <w:r w:rsidRPr="002B30C6">
        <w:rPr>
          <w:noProof/>
        </w:rPr>
        <w:fldChar w:fldCharType="begin"/>
      </w:r>
      <w:r w:rsidRPr="002B30C6">
        <w:rPr>
          <w:noProof/>
        </w:rPr>
        <w:instrText xml:space="preserve"> PAGEREF _Toc485735468 \h </w:instrText>
      </w:r>
      <w:r w:rsidRPr="002B30C6">
        <w:rPr>
          <w:noProof/>
        </w:rPr>
      </w:r>
      <w:r w:rsidRPr="002B30C6">
        <w:rPr>
          <w:noProof/>
        </w:rPr>
        <w:fldChar w:fldCharType="separate"/>
      </w:r>
      <w:r w:rsidRPr="002B30C6">
        <w:rPr>
          <w:noProof/>
        </w:rPr>
        <w:t>382</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2B30C6">
        <w:rPr>
          <w:noProof/>
        </w:rPr>
        <w:tab/>
      </w:r>
      <w:r w:rsidRPr="002B30C6">
        <w:rPr>
          <w:noProof/>
        </w:rPr>
        <w:fldChar w:fldCharType="begin"/>
      </w:r>
      <w:r w:rsidRPr="002B30C6">
        <w:rPr>
          <w:noProof/>
        </w:rPr>
        <w:instrText xml:space="preserve"> PAGEREF _Toc485735469 \h </w:instrText>
      </w:r>
      <w:r w:rsidRPr="002B30C6">
        <w:rPr>
          <w:noProof/>
        </w:rPr>
      </w:r>
      <w:r w:rsidRPr="002B30C6">
        <w:rPr>
          <w:noProof/>
        </w:rPr>
        <w:fldChar w:fldCharType="separate"/>
      </w:r>
      <w:r w:rsidRPr="002B30C6">
        <w:rPr>
          <w:noProof/>
        </w:rPr>
        <w:t>383</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2B30C6">
        <w:rPr>
          <w:noProof/>
        </w:rPr>
        <w:tab/>
      </w:r>
      <w:r w:rsidRPr="002B30C6">
        <w:rPr>
          <w:noProof/>
        </w:rPr>
        <w:fldChar w:fldCharType="begin"/>
      </w:r>
      <w:r w:rsidRPr="002B30C6">
        <w:rPr>
          <w:noProof/>
        </w:rPr>
        <w:instrText xml:space="preserve"> PAGEREF _Toc485735470 \h </w:instrText>
      </w:r>
      <w:r w:rsidRPr="002B30C6">
        <w:rPr>
          <w:noProof/>
        </w:rPr>
      </w:r>
      <w:r w:rsidRPr="002B30C6">
        <w:rPr>
          <w:noProof/>
        </w:rPr>
        <w:fldChar w:fldCharType="separate"/>
      </w:r>
      <w:r w:rsidRPr="002B30C6">
        <w:rPr>
          <w:noProof/>
        </w:rPr>
        <w:t>384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2B30C6">
        <w:rPr>
          <w:noProof/>
        </w:rPr>
        <w:tab/>
      </w:r>
      <w:r w:rsidRPr="002B30C6">
        <w:rPr>
          <w:noProof/>
        </w:rPr>
        <w:fldChar w:fldCharType="begin"/>
      </w:r>
      <w:r w:rsidRPr="002B30C6">
        <w:rPr>
          <w:noProof/>
        </w:rPr>
        <w:instrText xml:space="preserve"> PAGEREF _Toc485735471 \h </w:instrText>
      </w:r>
      <w:r w:rsidRPr="002B30C6">
        <w:rPr>
          <w:noProof/>
        </w:rPr>
      </w:r>
      <w:r w:rsidRPr="002B30C6">
        <w:rPr>
          <w:noProof/>
        </w:rPr>
        <w:fldChar w:fldCharType="separate"/>
      </w:r>
      <w:r w:rsidRPr="002B30C6">
        <w:rPr>
          <w:noProof/>
        </w:rPr>
        <w:t>384</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2B30C6">
        <w:rPr>
          <w:noProof/>
        </w:rPr>
        <w:tab/>
      </w:r>
      <w:r w:rsidRPr="002B30C6">
        <w:rPr>
          <w:noProof/>
        </w:rPr>
        <w:fldChar w:fldCharType="begin"/>
      </w:r>
      <w:r w:rsidRPr="002B30C6">
        <w:rPr>
          <w:noProof/>
        </w:rPr>
        <w:instrText xml:space="preserve"> PAGEREF _Toc485735472 \h </w:instrText>
      </w:r>
      <w:r w:rsidRPr="002B30C6">
        <w:rPr>
          <w:noProof/>
        </w:rPr>
      </w:r>
      <w:r w:rsidRPr="002B30C6">
        <w:rPr>
          <w:noProof/>
        </w:rPr>
        <w:fldChar w:fldCharType="separate"/>
      </w:r>
      <w:r w:rsidRPr="002B30C6">
        <w:rPr>
          <w:noProof/>
        </w:rPr>
        <w:t>385</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2B30C6">
        <w:rPr>
          <w:noProof/>
        </w:rPr>
        <w:tab/>
      </w:r>
      <w:r w:rsidRPr="002B30C6">
        <w:rPr>
          <w:noProof/>
        </w:rPr>
        <w:fldChar w:fldCharType="begin"/>
      </w:r>
      <w:r w:rsidRPr="002B30C6">
        <w:rPr>
          <w:noProof/>
        </w:rPr>
        <w:instrText xml:space="preserve"> PAGEREF _Toc485735473 \h </w:instrText>
      </w:r>
      <w:r w:rsidRPr="002B30C6">
        <w:rPr>
          <w:noProof/>
        </w:rPr>
      </w:r>
      <w:r w:rsidRPr="002B30C6">
        <w:rPr>
          <w:noProof/>
        </w:rPr>
        <w:fldChar w:fldCharType="separate"/>
      </w:r>
      <w:r w:rsidRPr="002B30C6">
        <w:rPr>
          <w:noProof/>
        </w:rPr>
        <w:t>386</w:t>
      </w:r>
      <w:r w:rsidRPr="002B30C6">
        <w:rPr>
          <w:noProof/>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2B30C6">
        <w:rPr>
          <w:noProof/>
        </w:rPr>
        <w:tab/>
      </w:r>
      <w:r w:rsidRPr="002B30C6">
        <w:rPr>
          <w:noProof/>
        </w:rPr>
        <w:fldChar w:fldCharType="begin"/>
      </w:r>
      <w:r w:rsidRPr="002B30C6">
        <w:rPr>
          <w:noProof/>
        </w:rPr>
        <w:instrText xml:space="preserve"> PAGEREF _Toc485735474 \h </w:instrText>
      </w:r>
      <w:r w:rsidRPr="002B30C6">
        <w:rPr>
          <w:noProof/>
        </w:rPr>
      </w:r>
      <w:r w:rsidRPr="002B30C6">
        <w:rPr>
          <w:noProof/>
        </w:rPr>
        <w:fldChar w:fldCharType="separate"/>
      </w:r>
      <w:r w:rsidRPr="002B30C6">
        <w:rPr>
          <w:noProof/>
        </w:rPr>
        <w:t>386</w:t>
      </w:r>
      <w:r w:rsidRPr="002B30C6">
        <w:rPr>
          <w:noProof/>
        </w:rPr>
        <w:fldChar w:fldCharType="end"/>
      </w:r>
    </w:p>
    <w:p w:rsidR="002B30C6" w:rsidRDefault="002B30C6">
      <w:pPr>
        <w:pStyle w:val="TOC3"/>
        <w:rPr>
          <w:rFonts w:asciiTheme="minorHAnsi" w:eastAsiaTheme="minorEastAsia" w:hAnsiTheme="minorHAnsi" w:cstheme="minorBidi"/>
          <w:b w:val="0"/>
          <w:noProof/>
          <w:kern w:val="0"/>
          <w:szCs w:val="22"/>
        </w:rPr>
      </w:pPr>
      <w:r>
        <w:rPr>
          <w:noProof/>
        </w:rPr>
        <w:t>Division 113—PAYG voluntary agreements</w:t>
      </w:r>
      <w:r w:rsidRPr="002B30C6">
        <w:rPr>
          <w:b w:val="0"/>
          <w:noProof/>
          <w:sz w:val="18"/>
        </w:rPr>
        <w:tab/>
      </w:r>
      <w:r w:rsidRPr="002B30C6">
        <w:rPr>
          <w:b w:val="0"/>
          <w:noProof/>
          <w:sz w:val="18"/>
        </w:rPr>
        <w:fldChar w:fldCharType="begin"/>
      </w:r>
      <w:r w:rsidRPr="002B30C6">
        <w:rPr>
          <w:b w:val="0"/>
          <w:noProof/>
          <w:sz w:val="18"/>
        </w:rPr>
        <w:instrText xml:space="preserve"> PAGEREF _Toc485735475 \h </w:instrText>
      </w:r>
      <w:r w:rsidRPr="002B30C6">
        <w:rPr>
          <w:b w:val="0"/>
          <w:noProof/>
          <w:sz w:val="18"/>
        </w:rPr>
      </w:r>
      <w:r w:rsidRPr="002B30C6">
        <w:rPr>
          <w:b w:val="0"/>
          <w:noProof/>
          <w:sz w:val="18"/>
        </w:rPr>
        <w:fldChar w:fldCharType="separate"/>
      </w:r>
      <w:r w:rsidRPr="002B30C6">
        <w:rPr>
          <w:b w:val="0"/>
          <w:noProof/>
          <w:sz w:val="18"/>
        </w:rPr>
        <w:t>388</w:t>
      </w:r>
      <w:r w:rsidRPr="002B30C6">
        <w:rPr>
          <w:b w:val="0"/>
          <w:noProof/>
          <w:sz w:val="18"/>
        </w:rPr>
        <w:fldChar w:fldCharType="end"/>
      </w:r>
    </w:p>
    <w:p w:rsidR="002B30C6" w:rsidRDefault="002B30C6">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2B30C6">
        <w:rPr>
          <w:noProof/>
        </w:rPr>
        <w:tab/>
      </w:r>
      <w:r w:rsidRPr="002B30C6">
        <w:rPr>
          <w:noProof/>
        </w:rPr>
        <w:fldChar w:fldCharType="begin"/>
      </w:r>
      <w:r w:rsidRPr="002B30C6">
        <w:rPr>
          <w:noProof/>
        </w:rPr>
        <w:instrText xml:space="preserve"> PAGEREF _Toc485735476 \h </w:instrText>
      </w:r>
      <w:r w:rsidRPr="002B30C6">
        <w:rPr>
          <w:noProof/>
        </w:rPr>
      </w:r>
      <w:r w:rsidRPr="002B30C6">
        <w:rPr>
          <w:noProof/>
        </w:rPr>
        <w:fldChar w:fldCharType="separate"/>
      </w:r>
      <w:r w:rsidRPr="002B30C6">
        <w:rPr>
          <w:noProof/>
        </w:rPr>
        <w:t>388</w:t>
      </w:r>
      <w:r w:rsidRPr="002B30C6">
        <w:rPr>
          <w:noProof/>
        </w:rPr>
        <w:fldChar w:fldCharType="end"/>
      </w:r>
    </w:p>
    <w:p w:rsidR="002B30C6" w:rsidRPr="002B30C6" w:rsidRDefault="002B30C6">
      <w:pPr>
        <w:pStyle w:val="TOC5"/>
        <w:rPr>
          <w:rFonts w:eastAsiaTheme="minorEastAsia"/>
          <w:noProof/>
          <w:kern w:val="0"/>
          <w:szCs w:val="22"/>
        </w:rPr>
      </w:pPr>
      <w:r>
        <w:rPr>
          <w:noProof/>
        </w:rPr>
        <w:t>113</w:t>
      </w:r>
      <w:r>
        <w:rPr>
          <w:noProof/>
        </w:rPr>
        <w:noBreakHyphen/>
        <w:t>5</w:t>
      </w:r>
      <w:r>
        <w:rPr>
          <w:noProof/>
        </w:rPr>
        <w:tab/>
        <w:t>Supply of work or services not a taxable supply</w:t>
      </w:r>
      <w:r w:rsidRPr="002B30C6">
        <w:rPr>
          <w:noProof/>
        </w:rPr>
        <w:tab/>
      </w:r>
      <w:r w:rsidRPr="002B30C6">
        <w:rPr>
          <w:noProof/>
        </w:rPr>
        <w:fldChar w:fldCharType="begin"/>
      </w:r>
      <w:r w:rsidRPr="002B30C6">
        <w:rPr>
          <w:noProof/>
        </w:rPr>
        <w:instrText xml:space="preserve"> PAGEREF _Toc485735477 \h </w:instrText>
      </w:r>
      <w:r w:rsidRPr="002B30C6">
        <w:rPr>
          <w:noProof/>
        </w:rPr>
      </w:r>
      <w:r w:rsidRPr="002B30C6">
        <w:rPr>
          <w:noProof/>
        </w:rPr>
        <w:fldChar w:fldCharType="separate"/>
      </w:r>
      <w:r w:rsidRPr="002B30C6">
        <w:rPr>
          <w:noProof/>
        </w:rPr>
        <w:t>388</w:t>
      </w:r>
      <w:r w:rsidRPr="002B30C6">
        <w:rPr>
          <w:noProof/>
        </w:rPr>
        <w:fldChar w:fldCharType="end"/>
      </w:r>
    </w:p>
    <w:p w:rsidR="00D3499B" w:rsidRPr="002B30C6" w:rsidRDefault="00CD5983" w:rsidP="0062738E">
      <w:r w:rsidRPr="002B30C6">
        <w:rPr>
          <w:rFonts w:cs="Times New Roman"/>
          <w:sz w:val="18"/>
        </w:rPr>
        <w:fldChar w:fldCharType="end"/>
      </w:r>
    </w:p>
    <w:p w:rsidR="00D3499B" w:rsidRPr="002B30C6" w:rsidRDefault="00D3499B" w:rsidP="0062738E">
      <w:pPr>
        <w:sectPr w:rsidR="00D3499B" w:rsidRPr="002B30C6" w:rsidSect="004761BC">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p>
    <w:p w:rsidR="00300522" w:rsidRPr="002B30C6" w:rsidRDefault="00300522" w:rsidP="00300522">
      <w:pPr>
        <w:pStyle w:val="LongT"/>
      </w:pPr>
      <w:r w:rsidRPr="002B30C6">
        <w:lastRenderedPageBreak/>
        <w:t>An Act about a goods and services tax to implement A New Tax System, and for related purposes</w:t>
      </w:r>
    </w:p>
    <w:p w:rsidR="00300522" w:rsidRPr="002B30C6" w:rsidRDefault="00300522" w:rsidP="00D900F9">
      <w:pPr>
        <w:pStyle w:val="ActHead1"/>
        <w:spacing w:before="360"/>
      </w:pPr>
      <w:bookmarkStart w:id="1" w:name="_Toc485734745"/>
      <w:r w:rsidRPr="002B30C6">
        <w:rPr>
          <w:rStyle w:val="CharChapNo"/>
        </w:rPr>
        <w:t>Chapter</w:t>
      </w:r>
      <w:r w:rsidR="002B30C6" w:rsidRPr="002B30C6">
        <w:rPr>
          <w:rStyle w:val="CharChapNo"/>
        </w:rPr>
        <w:t> </w:t>
      </w:r>
      <w:r w:rsidRPr="002B30C6">
        <w:rPr>
          <w:rStyle w:val="CharChapNo"/>
        </w:rPr>
        <w:t>1</w:t>
      </w:r>
      <w:r w:rsidRPr="002B30C6">
        <w:t>—</w:t>
      </w:r>
      <w:r w:rsidRPr="002B30C6">
        <w:rPr>
          <w:rStyle w:val="CharChapText"/>
        </w:rPr>
        <w:t>Introduction</w:t>
      </w:r>
      <w:bookmarkEnd w:id="1"/>
    </w:p>
    <w:p w:rsidR="00300522" w:rsidRPr="002B30C6" w:rsidRDefault="00300522" w:rsidP="00300522">
      <w:pPr>
        <w:pStyle w:val="ActHead2"/>
      </w:pPr>
      <w:bookmarkStart w:id="2" w:name="_Toc485734746"/>
      <w:r w:rsidRPr="002B30C6">
        <w:rPr>
          <w:rStyle w:val="CharPartNo"/>
        </w:rPr>
        <w:t>Part</w:t>
      </w:r>
      <w:r w:rsidR="002B30C6" w:rsidRPr="002B30C6">
        <w:rPr>
          <w:rStyle w:val="CharPartNo"/>
        </w:rPr>
        <w:t> </w:t>
      </w:r>
      <w:r w:rsidRPr="002B30C6">
        <w:rPr>
          <w:rStyle w:val="CharPartNo"/>
        </w:rPr>
        <w:t>1</w:t>
      </w:r>
      <w:r w:rsidR="002B30C6" w:rsidRPr="002B30C6">
        <w:rPr>
          <w:rStyle w:val="CharPartNo"/>
        </w:rPr>
        <w:noBreakHyphen/>
      </w:r>
      <w:r w:rsidRPr="002B30C6">
        <w:rPr>
          <w:rStyle w:val="CharPartNo"/>
        </w:rPr>
        <w:t>1</w:t>
      </w:r>
      <w:r w:rsidRPr="002B30C6">
        <w:t>—</w:t>
      </w:r>
      <w:r w:rsidRPr="002B30C6">
        <w:rPr>
          <w:rStyle w:val="CharPartText"/>
        </w:rPr>
        <w:t>Preliminary</w:t>
      </w:r>
      <w:bookmarkEnd w:id="2"/>
    </w:p>
    <w:p w:rsidR="00300522" w:rsidRPr="002B30C6" w:rsidRDefault="00300522" w:rsidP="00300522">
      <w:pPr>
        <w:pStyle w:val="ActHead3"/>
      </w:pPr>
      <w:bookmarkStart w:id="3" w:name="_Toc485734747"/>
      <w:r w:rsidRPr="002B30C6">
        <w:rPr>
          <w:rStyle w:val="CharDivNo"/>
        </w:rPr>
        <w:t>Division</w:t>
      </w:r>
      <w:r w:rsidR="002B30C6" w:rsidRPr="002B30C6">
        <w:rPr>
          <w:rStyle w:val="CharDivNo"/>
        </w:rPr>
        <w:t> </w:t>
      </w:r>
      <w:r w:rsidRPr="002B30C6">
        <w:rPr>
          <w:rStyle w:val="CharDivNo"/>
        </w:rPr>
        <w:t>1</w:t>
      </w:r>
      <w:r w:rsidRPr="002B30C6">
        <w:t>—</w:t>
      </w:r>
      <w:r w:rsidRPr="002B30C6">
        <w:rPr>
          <w:rStyle w:val="CharDivText"/>
        </w:rPr>
        <w:t>Preliminary</w:t>
      </w:r>
      <w:bookmarkEnd w:id="3"/>
    </w:p>
    <w:p w:rsidR="00300522" w:rsidRPr="002B30C6" w:rsidRDefault="00300522" w:rsidP="00300522">
      <w:pPr>
        <w:pStyle w:val="ActHead5"/>
      </w:pPr>
      <w:bookmarkStart w:id="4" w:name="_Toc485734748"/>
      <w:r w:rsidRPr="002B30C6">
        <w:rPr>
          <w:rStyle w:val="CharSectno"/>
        </w:rPr>
        <w:t>1</w:t>
      </w:r>
      <w:r w:rsidR="002B30C6" w:rsidRPr="002B30C6">
        <w:rPr>
          <w:rStyle w:val="CharSectno"/>
        </w:rPr>
        <w:noBreakHyphen/>
      </w:r>
      <w:r w:rsidRPr="002B30C6">
        <w:rPr>
          <w:rStyle w:val="CharSectno"/>
        </w:rPr>
        <w:t>1</w:t>
      </w:r>
      <w:r w:rsidRPr="002B30C6">
        <w:t xml:space="preserve">  Short title</w:t>
      </w:r>
      <w:bookmarkEnd w:id="4"/>
    </w:p>
    <w:p w:rsidR="00300522" w:rsidRPr="002B30C6" w:rsidRDefault="00300522" w:rsidP="00300522">
      <w:pPr>
        <w:pStyle w:val="subsection"/>
      </w:pPr>
      <w:r w:rsidRPr="002B30C6">
        <w:tab/>
      </w:r>
      <w:r w:rsidRPr="002B30C6">
        <w:tab/>
        <w:t xml:space="preserve">This Act may be cited as the </w:t>
      </w:r>
      <w:r w:rsidRPr="002B30C6">
        <w:rPr>
          <w:i/>
        </w:rPr>
        <w:t>A New Tax System (Goods and Services Tax) Act 1999</w:t>
      </w:r>
      <w:r w:rsidRPr="002B30C6">
        <w:t>.</w:t>
      </w:r>
    </w:p>
    <w:p w:rsidR="00300522" w:rsidRPr="002B30C6" w:rsidRDefault="00300522" w:rsidP="00300522">
      <w:pPr>
        <w:pStyle w:val="ActHead5"/>
      </w:pPr>
      <w:bookmarkStart w:id="5" w:name="_Toc485734749"/>
      <w:r w:rsidRPr="002B30C6">
        <w:rPr>
          <w:rStyle w:val="CharSectno"/>
        </w:rPr>
        <w:t>1</w:t>
      </w:r>
      <w:r w:rsidR="002B30C6" w:rsidRPr="002B30C6">
        <w:rPr>
          <w:rStyle w:val="CharSectno"/>
        </w:rPr>
        <w:noBreakHyphen/>
      </w:r>
      <w:r w:rsidRPr="002B30C6">
        <w:rPr>
          <w:rStyle w:val="CharSectno"/>
        </w:rPr>
        <w:t>2</w:t>
      </w:r>
      <w:r w:rsidRPr="002B30C6">
        <w:t xml:space="preserve">  Commencement</w:t>
      </w:r>
      <w:bookmarkEnd w:id="5"/>
    </w:p>
    <w:p w:rsidR="00300522" w:rsidRPr="002B30C6" w:rsidRDefault="00300522" w:rsidP="00300522">
      <w:pPr>
        <w:pStyle w:val="subsection"/>
      </w:pPr>
      <w:r w:rsidRPr="002B30C6">
        <w:tab/>
        <w:t>(1)</w:t>
      </w:r>
      <w:r w:rsidRPr="002B30C6">
        <w:tab/>
        <w:t>This Act commences on 1</w:t>
      </w:r>
      <w:r w:rsidR="002B30C6">
        <w:t> </w:t>
      </w:r>
      <w:r w:rsidRPr="002B30C6">
        <w:t>July 2000.</w:t>
      </w:r>
    </w:p>
    <w:p w:rsidR="00300522" w:rsidRPr="002B30C6" w:rsidRDefault="00300522" w:rsidP="00300522">
      <w:pPr>
        <w:pStyle w:val="ActHead5"/>
      </w:pPr>
      <w:bookmarkStart w:id="6" w:name="_Toc485734750"/>
      <w:r w:rsidRPr="002B30C6">
        <w:rPr>
          <w:rStyle w:val="CharSectno"/>
        </w:rPr>
        <w:t>1</w:t>
      </w:r>
      <w:r w:rsidR="002B30C6" w:rsidRPr="002B30C6">
        <w:rPr>
          <w:rStyle w:val="CharSectno"/>
        </w:rPr>
        <w:noBreakHyphen/>
      </w:r>
      <w:r w:rsidRPr="002B30C6">
        <w:rPr>
          <w:rStyle w:val="CharSectno"/>
        </w:rPr>
        <w:t>3</w:t>
      </w:r>
      <w:r w:rsidRPr="002B30C6">
        <w:t xml:space="preserve">  Commonwealth</w:t>
      </w:r>
      <w:r w:rsidR="002B30C6">
        <w:noBreakHyphen/>
      </w:r>
      <w:r w:rsidRPr="002B30C6">
        <w:t>State financial relations</w:t>
      </w:r>
      <w:bookmarkEnd w:id="6"/>
    </w:p>
    <w:p w:rsidR="00300522" w:rsidRPr="002B30C6" w:rsidRDefault="00300522" w:rsidP="00300522">
      <w:pPr>
        <w:pStyle w:val="subsection"/>
      </w:pPr>
      <w:r w:rsidRPr="002B30C6">
        <w:tab/>
      </w:r>
      <w:r w:rsidRPr="002B30C6">
        <w:tab/>
        <w:t>The Parliament acknowledges that the Commonwealth:</w:t>
      </w:r>
    </w:p>
    <w:p w:rsidR="00300522" w:rsidRPr="002B30C6" w:rsidRDefault="00300522" w:rsidP="00300522">
      <w:pPr>
        <w:pStyle w:val="paragraph"/>
      </w:pPr>
      <w:r w:rsidRPr="002B30C6">
        <w:tab/>
        <w:t>(a)</w:t>
      </w:r>
      <w:r w:rsidRPr="002B30C6">
        <w:tab/>
        <w:t xml:space="preserve">will introduce legislation to provide that the revenue from the GST will be granted to the States, the </w:t>
      </w:r>
      <w:smartTag w:uri="urn:schemas-microsoft-com:office:smarttags" w:element="State">
        <w:smartTag w:uri="urn:schemas-microsoft-com:office:smarttags" w:element="place">
          <w:r w:rsidRPr="002B30C6">
            <w:t>Australian Capital Territory</w:t>
          </w:r>
        </w:smartTag>
      </w:smartTag>
      <w:r w:rsidRPr="002B30C6">
        <w:t xml:space="preserve"> and the </w:t>
      </w:r>
      <w:smartTag w:uri="urn:schemas-microsoft-com:office:smarttags" w:element="State">
        <w:smartTag w:uri="urn:schemas-microsoft-com:office:smarttags" w:element="place">
          <w:r w:rsidRPr="002B30C6">
            <w:t>Northern Territory</w:t>
          </w:r>
        </w:smartTag>
      </w:smartTag>
      <w:r w:rsidRPr="002B30C6">
        <w:t>; and</w:t>
      </w:r>
    </w:p>
    <w:p w:rsidR="00300522" w:rsidRPr="002B30C6" w:rsidRDefault="00300522" w:rsidP="00300522">
      <w:pPr>
        <w:pStyle w:val="paragraph"/>
      </w:pPr>
      <w:r w:rsidRPr="002B30C6">
        <w:tab/>
        <w:t>(b)</w:t>
      </w:r>
      <w:r w:rsidRPr="002B30C6">
        <w:tab/>
        <w:t>will maintain the rate and base of the GST in accordance with the Agreement on Principles for the Reform of Commonwealth</w:t>
      </w:r>
      <w:r w:rsidR="002B30C6">
        <w:noBreakHyphen/>
      </w:r>
      <w:r w:rsidRPr="002B30C6">
        <w:t xml:space="preserve">State Financial Relations endorsed at the Special Premiers’ Conference in </w:t>
      </w:r>
      <w:smartTag w:uri="urn:schemas-microsoft-com:office:smarttags" w:element="City">
        <w:smartTag w:uri="urn:schemas-microsoft-com:office:smarttags" w:element="place">
          <w:r w:rsidRPr="002B30C6">
            <w:t>Canberra</w:t>
          </w:r>
        </w:smartTag>
      </w:smartTag>
      <w:r w:rsidRPr="002B30C6">
        <w:t xml:space="preserve"> on 13</w:t>
      </w:r>
      <w:r w:rsidR="002B30C6">
        <w:t> </w:t>
      </w:r>
      <w:r w:rsidRPr="002B30C6">
        <w:t>November 1998.</w:t>
      </w:r>
    </w:p>
    <w:p w:rsidR="00300522" w:rsidRPr="002B30C6" w:rsidRDefault="00300522" w:rsidP="00300522">
      <w:pPr>
        <w:pStyle w:val="ActHead5"/>
      </w:pPr>
      <w:bookmarkStart w:id="7" w:name="_Toc485734751"/>
      <w:r w:rsidRPr="002B30C6">
        <w:rPr>
          <w:rStyle w:val="CharSectno"/>
        </w:rPr>
        <w:lastRenderedPageBreak/>
        <w:t>1</w:t>
      </w:r>
      <w:r w:rsidR="002B30C6" w:rsidRPr="002B30C6">
        <w:rPr>
          <w:rStyle w:val="CharSectno"/>
        </w:rPr>
        <w:noBreakHyphen/>
      </w:r>
      <w:r w:rsidRPr="002B30C6">
        <w:rPr>
          <w:rStyle w:val="CharSectno"/>
        </w:rPr>
        <w:t>4</w:t>
      </w:r>
      <w:r w:rsidRPr="002B30C6">
        <w:t xml:space="preserve">  </w:t>
      </w:r>
      <w:smartTag w:uri="urn:schemas-microsoft-com:office:smarttags" w:element="PlaceType">
        <w:r w:rsidRPr="002B30C6">
          <w:t>States</w:t>
        </w:r>
      </w:smartTag>
      <w:r w:rsidRPr="002B30C6">
        <w:t xml:space="preserve"> and Territories are bound by the GST law</w:t>
      </w:r>
      <w:bookmarkEnd w:id="7"/>
    </w:p>
    <w:p w:rsidR="00300522" w:rsidRPr="002B30C6" w:rsidRDefault="00300522" w:rsidP="00300522">
      <w:pPr>
        <w:pStyle w:val="subsection"/>
      </w:pPr>
      <w:r w:rsidRPr="002B30C6">
        <w:tab/>
      </w:r>
      <w:r w:rsidRPr="002B30C6">
        <w:tab/>
        <w:t xml:space="preserve">The </w:t>
      </w:r>
      <w:r w:rsidR="002B30C6" w:rsidRPr="002B30C6">
        <w:rPr>
          <w:position w:val="6"/>
          <w:sz w:val="16"/>
          <w:szCs w:val="16"/>
        </w:rPr>
        <w:t>*</w:t>
      </w:r>
      <w:r w:rsidRPr="002B30C6">
        <w:t xml:space="preserve">GST law binds the Crown in right of each of the States, of the </w:t>
      </w:r>
      <w:smartTag w:uri="urn:schemas-microsoft-com:office:smarttags" w:element="State">
        <w:smartTag w:uri="urn:schemas-microsoft-com:office:smarttags" w:element="place">
          <w:r w:rsidRPr="002B30C6">
            <w:t>Australian Capital Territory</w:t>
          </w:r>
        </w:smartTag>
      </w:smartTag>
      <w:r w:rsidRPr="002B30C6">
        <w:t xml:space="preserve"> and of the </w:t>
      </w:r>
      <w:smartTag w:uri="urn:schemas-microsoft-com:office:smarttags" w:element="State">
        <w:smartTag w:uri="urn:schemas-microsoft-com:office:smarttags" w:element="place">
          <w:r w:rsidRPr="002B30C6">
            <w:t>Northern Territory</w:t>
          </w:r>
        </w:smartTag>
      </w:smartTag>
      <w:r w:rsidRPr="002B30C6">
        <w:t>. However, it does not make the Crown liable to be prosecuted for an offence.</w:t>
      </w:r>
    </w:p>
    <w:p w:rsidR="00300522" w:rsidRPr="002B30C6" w:rsidRDefault="00300522" w:rsidP="00A36DB5">
      <w:pPr>
        <w:pStyle w:val="ActHead2"/>
        <w:pageBreakBefore/>
      </w:pPr>
      <w:bookmarkStart w:id="8" w:name="_Toc485734752"/>
      <w:r w:rsidRPr="002B30C6">
        <w:rPr>
          <w:rStyle w:val="CharPartNo"/>
        </w:rPr>
        <w:lastRenderedPageBreak/>
        <w:t>Part</w:t>
      </w:r>
      <w:r w:rsidR="002B30C6" w:rsidRPr="002B30C6">
        <w:rPr>
          <w:rStyle w:val="CharPartNo"/>
        </w:rPr>
        <w:t> </w:t>
      </w:r>
      <w:r w:rsidRPr="002B30C6">
        <w:rPr>
          <w:rStyle w:val="CharPartNo"/>
        </w:rPr>
        <w:t>1</w:t>
      </w:r>
      <w:r w:rsidR="002B30C6" w:rsidRPr="002B30C6">
        <w:rPr>
          <w:rStyle w:val="CharPartNo"/>
        </w:rPr>
        <w:noBreakHyphen/>
      </w:r>
      <w:r w:rsidRPr="002B30C6">
        <w:rPr>
          <w:rStyle w:val="CharPartNo"/>
        </w:rPr>
        <w:t>2</w:t>
      </w:r>
      <w:r w:rsidRPr="002B30C6">
        <w:t>—</w:t>
      </w:r>
      <w:r w:rsidRPr="002B30C6">
        <w:rPr>
          <w:rStyle w:val="CharPartText"/>
        </w:rPr>
        <w:t>Using this Act</w:t>
      </w:r>
      <w:bookmarkEnd w:id="8"/>
    </w:p>
    <w:p w:rsidR="00300522" w:rsidRPr="002B30C6" w:rsidRDefault="00300522" w:rsidP="00300522">
      <w:pPr>
        <w:pStyle w:val="ActHead3"/>
      </w:pPr>
      <w:bookmarkStart w:id="9" w:name="_Toc485734753"/>
      <w:r w:rsidRPr="002B30C6">
        <w:rPr>
          <w:rStyle w:val="CharDivNo"/>
        </w:rPr>
        <w:t>Division</w:t>
      </w:r>
      <w:r w:rsidR="002B30C6" w:rsidRPr="002B30C6">
        <w:rPr>
          <w:rStyle w:val="CharDivNo"/>
        </w:rPr>
        <w:t> </w:t>
      </w:r>
      <w:r w:rsidRPr="002B30C6">
        <w:rPr>
          <w:rStyle w:val="CharDivNo"/>
        </w:rPr>
        <w:t>2</w:t>
      </w:r>
      <w:r w:rsidRPr="002B30C6">
        <w:t>—</w:t>
      </w:r>
      <w:r w:rsidRPr="002B30C6">
        <w:rPr>
          <w:rStyle w:val="CharDivText"/>
        </w:rPr>
        <w:t>Overview of the GST legislation</w:t>
      </w:r>
      <w:bookmarkEnd w:id="9"/>
    </w:p>
    <w:p w:rsidR="00300522" w:rsidRPr="002B30C6" w:rsidRDefault="00300522" w:rsidP="00300522">
      <w:pPr>
        <w:pStyle w:val="ActHead5"/>
      </w:pPr>
      <w:bookmarkStart w:id="10" w:name="_Toc485734754"/>
      <w:r w:rsidRPr="002B30C6">
        <w:rPr>
          <w:rStyle w:val="CharSectno"/>
        </w:rPr>
        <w:t>2</w:t>
      </w:r>
      <w:r w:rsidR="002B30C6" w:rsidRPr="002B30C6">
        <w:rPr>
          <w:rStyle w:val="CharSectno"/>
        </w:rPr>
        <w:noBreakHyphen/>
      </w:r>
      <w:r w:rsidRPr="002B30C6">
        <w:rPr>
          <w:rStyle w:val="CharSectno"/>
        </w:rPr>
        <w:t>1</w:t>
      </w:r>
      <w:r w:rsidRPr="002B30C6">
        <w:t xml:space="preserve">  What this Act is about</w:t>
      </w:r>
      <w:bookmarkEnd w:id="10"/>
    </w:p>
    <w:p w:rsidR="00300522" w:rsidRPr="002B30C6" w:rsidRDefault="00300522" w:rsidP="00300522">
      <w:pPr>
        <w:pStyle w:val="subsection"/>
      </w:pPr>
      <w:r w:rsidRPr="002B30C6">
        <w:tab/>
      </w:r>
      <w:r w:rsidRPr="002B30C6">
        <w:tab/>
        <w:t>This Act is about the GST.</w:t>
      </w:r>
    </w:p>
    <w:p w:rsidR="00300522" w:rsidRPr="002B30C6" w:rsidRDefault="00300522" w:rsidP="00300522">
      <w:pPr>
        <w:pStyle w:val="subsection"/>
      </w:pPr>
      <w:r w:rsidRPr="002B30C6">
        <w:tab/>
      </w:r>
      <w:r w:rsidRPr="002B30C6">
        <w:tab/>
        <w:t>It begins (in Chapter</w:t>
      </w:r>
      <w:r w:rsidR="002B30C6">
        <w:t> </w:t>
      </w:r>
      <w:r w:rsidRPr="002B30C6">
        <w:t>2) with the basic rules about the GST, and then sets out in Chapter</w:t>
      </w:r>
      <w:r w:rsidR="002B30C6">
        <w:t> </w:t>
      </w:r>
      <w:r w:rsidRPr="002B30C6">
        <w:t>3 the exemptions from the GST and in Chapter</w:t>
      </w:r>
      <w:r w:rsidR="002B30C6">
        <w:t> </w:t>
      </w:r>
      <w:r w:rsidRPr="002B30C6">
        <w:t>4 the special rules that can apply in particular cases.</w:t>
      </w:r>
    </w:p>
    <w:p w:rsidR="00300522" w:rsidRPr="002B30C6" w:rsidRDefault="00300522" w:rsidP="00300522">
      <w:pPr>
        <w:pStyle w:val="subsection"/>
      </w:pPr>
      <w:r w:rsidRPr="002B30C6">
        <w:tab/>
      </w:r>
      <w:r w:rsidRPr="002B30C6">
        <w:tab/>
        <w:t>It concludes with definitions and other interpretative material.</w:t>
      </w:r>
    </w:p>
    <w:p w:rsidR="00300522" w:rsidRPr="002B30C6" w:rsidRDefault="00300522" w:rsidP="00300522">
      <w:pPr>
        <w:pStyle w:val="notetext"/>
      </w:pPr>
      <w:r w:rsidRPr="002B30C6">
        <w:t>Note:</w:t>
      </w:r>
      <w:r w:rsidRPr="002B30C6">
        <w:tab/>
        <w:t>The GST is imposed by 6 Acts, the most important of which are:</w:t>
      </w:r>
    </w:p>
    <w:p w:rsidR="00300522" w:rsidRPr="002B30C6" w:rsidRDefault="00300522" w:rsidP="00EE5347">
      <w:pPr>
        <w:pStyle w:val="notepara"/>
      </w:pPr>
      <w:r w:rsidRPr="002B30C6">
        <w:t>(a)</w:t>
      </w:r>
      <w:r w:rsidRPr="002B30C6">
        <w:tab/>
        <w:t xml:space="preserve">the </w:t>
      </w:r>
      <w:r w:rsidRPr="002B30C6">
        <w:rPr>
          <w:i/>
        </w:rPr>
        <w:t>A New Tax System (Goods and Services Tax Imposition—General) Act 1999</w:t>
      </w:r>
      <w:r w:rsidRPr="002B30C6">
        <w:t>; and</w:t>
      </w:r>
    </w:p>
    <w:p w:rsidR="00300522" w:rsidRPr="002B30C6" w:rsidRDefault="00300522" w:rsidP="00EE5347">
      <w:pPr>
        <w:pStyle w:val="notepara"/>
      </w:pPr>
      <w:r w:rsidRPr="002B30C6">
        <w:t>(b)</w:t>
      </w:r>
      <w:r w:rsidRPr="002B30C6">
        <w:tab/>
        <w:t xml:space="preserve">the </w:t>
      </w:r>
      <w:r w:rsidRPr="002B30C6">
        <w:rPr>
          <w:i/>
        </w:rPr>
        <w:t>A New Tax System (Goods and Services Tax Imposition—Customs) Act 1999</w:t>
      </w:r>
      <w:r w:rsidRPr="002B30C6">
        <w:t>; and</w:t>
      </w:r>
    </w:p>
    <w:p w:rsidR="00300522" w:rsidRPr="002B30C6" w:rsidRDefault="00300522" w:rsidP="00EE5347">
      <w:pPr>
        <w:pStyle w:val="notepara"/>
      </w:pPr>
      <w:r w:rsidRPr="002B30C6">
        <w:t>(c)</w:t>
      </w:r>
      <w:r w:rsidRPr="002B30C6">
        <w:tab/>
        <w:t xml:space="preserve">the </w:t>
      </w:r>
      <w:r w:rsidRPr="002B30C6">
        <w:rPr>
          <w:i/>
        </w:rPr>
        <w:t>A New Tax System (Goods and Services Tax Imposition—Excise) Act 1999</w:t>
      </w:r>
      <w:r w:rsidRPr="002B30C6">
        <w:t>.</w:t>
      </w:r>
    </w:p>
    <w:p w:rsidR="00300522" w:rsidRPr="002B30C6" w:rsidRDefault="00300522" w:rsidP="00300522">
      <w:pPr>
        <w:pStyle w:val="ActHead5"/>
      </w:pPr>
      <w:bookmarkStart w:id="11" w:name="_Toc485734755"/>
      <w:r w:rsidRPr="002B30C6">
        <w:rPr>
          <w:rStyle w:val="CharSectno"/>
        </w:rPr>
        <w:t>2</w:t>
      </w:r>
      <w:r w:rsidR="002B30C6" w:rsidRPr="002B30C6">
        <w:rPr>
          <w:rStyle w:val="CharSectno"/>
        </w:rPr>
        <w:noBreakHyphen/>
      </w:r>
      <w:r w:rsidRPr="002B30C6">
        <w:rPr>
          <w:rStyle w:val="CharSectno"/>
        </w:rPr>
        <w:t>5</w:t>
      </w:r>
      <w:r w:rsidRPr="002B30C6">
        <w:t xml:space="preserve">  The basic rules (Chapter</w:t>
      </w:r>
      <w:r w:rsidR="002B30C6">
        <w:t> </w:t>
      </w:r>
      <w:r w:rsidRPr="002B30C6">
        <w:t>2)</w:t>
      </w:r>
      <w:bookmarkEnd w:id="11"/>
    </w:p>
    <w:p w:rsidR="00300522" w:rsidRPr="002B30C6" w:rsidRDefault="00300522" w:rsidP="00300522">
      <w:pPr>
        <w:pStyle w:val="subsection"/>
      </w:pPr>
      <w:r w:rsidRPr="002B30C6">
        <w:tab/>
      </w:r>
      <w:r w:rsidRPr="002B30C6">
        <w:tab/>
        <w:t>Chapter</w:t>
      </w:r>
      <w:r w:rsidR="002B30C6">
        <w:t> </w:t>
      </w:r>
      <w:r w:rsidRPr="002B30C6">
        <w:t>2 has the basic rules for the GST, including:</w:t>
      </w:r>
    </w:p>
    <w:p w:rsidR="00300522" w:rsidRPr="002B30C6" w:rsidRDefault="009E3083" w:rsidP="009E3083">
      <w:pPr>
        <w:pStyle w:val="paragraph"/>
      </w:pPr>
      <w:r w:rsidRPr="002B30C6">
        <w:tab/>
      </w:r>
      <w:r w:rsidR="00300522" w:rsidRPr="002B30C6">
        <w:fldChar w:fldCharType="begin"/>
      </w:r>
      <w:r w:rsidR="00300522" w:rsidRPr="002B30C6">
        <w:instrText>SYMBOL 183 \f "Symbol" \s 10 \h</w:instrText>
      </w:r>
      <w:r w:rsidR="00300522" w:rsidRPr="002B30C6">
        <w:fldChar w:fldCharType="end"/>
      </w:r>
      <w:r w:rsidR="00300522" w:rsidRPr="002B30C6">
        <w:tab/>
        <w:t>when and how the GST arises, and who is liable to pay it;</w:t>
      </w:r>
    </w:p>
    <w:p w:rsidR="00300522" w:rsidRPr="002B30C6" w:rsidRDefault="009E3083" w:rsidP="009E3083">
      <w:pPr>
        <w:pStyle w:val="paragraph"/>
      </w:pPr>
      <w:r w:rsidRPr="002B30C6">
        <w:tab/>
      </w:r>
      <w:r w:rsidR="00300522" w:rsidRPr="002B30C6">
        <w:fldChar w:fldCharType="begin"/>
      </w:r>
      <w:r w:rsidR="00300522" w:rsidRPr="002B30C6">
        <w:instrText>SYMBOL 183 \f "Symbol" \s 10 \h</w:instrText>
      </w:r>
      <w:r w:rsidR="00300522" w:rsidRPr="002B30C6">
        <w:fldChar w:fldCharType="end"/>
      </w:r>
      <w:r w:rsidR="00300522" w:rsidRPr="002B30C6">
        <w:tab/>
        <w:t>when and how input tax credits arise, and who is entitled to them;</w:t>
      </w:r>
    </w:p>
    <w:p w:rsidR="00300522" w:rsidRPr="002B30C6" w:rsidRDefault="009E3083" w:rsidP="009E3083">
      <w:pPr>
        <w:pStyle w:val="paragraph"/>
      </w:pPr>
      <w:r w:rsidRPr="002B30C6">
        <w:tab/>
      </w:r>
      <w:r w:rsidR="00300522" w:rsidRPr="002B30C6">
        <w:fldChar w:fldCharType="begin"/>
      </w:r>
      <w:r w:rsidR="00300522" w:rsidRPr="002B30C6">
        <w:instrText>SYMBOL 183 \f "Symbol" \s 10 \h</w:instrText>
      </w:r>
      <w:r w:rsidR="00300522" w:rsidRPr="002B30C6">
        <w:fldChar w:fldCharType="end"/>
      </w:r>
      <w:r w:rsidR="00300522" w:rsidRPr="002B30C6">
        <w:tab/>
        <w:t>how to work out payments and refunds of GST;</w:t>
      </w:r>
    </w:p>
    <w:p w:rsidR="00300522" w:rsidRPr="002B30C6" w:rsidRDefault="009E3083" w:rsidP="009E3083">
      <w:pPr>
        <w:pStyle w:val="paragraph"/>
      </w:pPr>
      <w:r w:rsidRPr="002B30C6">
        <w:tab/>
      </w:r>
      <w:r w:rsidR="00300522" w:rsidRPr="002B30C6">
        <w:fldChar w:fldCharType="begin"/>
      </w:r>
      <w:r w:rsidR="00300522" w:rsidRPr="002B30C6">
        <w:instrText>SYMBOL 183 \f "Symbol" \s 10 \h</w:instrText>
      </w:r>
      <w:r w:rsidR="00300522" w:rsidRPr="002B30C6">
        <w:fldChar w:fldCharType="end"/>
      </w:r>
      <w:r w:rsidR="00300522" w:rsidRPr="002B30C6">
        <w:tab/>
        <w:t>when and how the payments and refunds are to be made.</w:t>
      </w:r>
    </w:p>
    <w:p w:rsidR="00300522" w:rsidRPr="002B30C6" w:rsidRDefault="00300522" w:rsidP="00300522">
      <w:pPr>
        <w:pStyle w:val="ActHead5"/>
      </w:pPr>
      <w:bookmarkStart w:id="12" w:name="_Toc485734756"/>
      <w:r w:rsidRPr="002B30C6">
        <w:rPr>
          <w:rStyle w:val="CharSectno"/>
        </w:rPr>
        <w:t>2</w:t>
      </w:r>
      <w:r w:rsidR="002B30C6" w:rsidRPr="002B30C6">
        <w:rPr>
          <w:rStyle w:val="CharSectno"/>
        </w:rPr>
        <w:noBreakHyphen/>
      </w:r>
      <w:r w:rsidRPr="002B30C6">
        <w:rPr>
          <w:rStyle w:val="CharSectno"/>
        </w:rPr>
        <w:t>10</w:t>
      </w:r>
      <w:r w:rsidRPr="002B30C6">
        <w:t xml:space="preserve">  The exemptions (Chapter</w:t>
      </w:r>
      <w:r w:rsidR="002B30C6">
        <w:t> </w:t>
      </w:r>
      <w:r w:rsidRPr="002B30C6">
        <w:t>3)</w:t>
      </w:r>
      <w:bookmarkEnd w:id="12"/>
    </w:p>
    <w:p w:rsidR="00300522" w:rsidRPr="002B30C6" w:rsidRDefault="00300522" w:rsidP="00300522">
      <w:pPr>
        <w:pStyle w:val="subsection"/>
      </w:pPr>
      <w:r w:rsidRPr="002B30C6">
        <w:tab/>
      </w:r>
      <w:r w:rsidRPr="002B30C6">
        <w:tab/>
        <w:t>Chapter</w:t>
      </w:r>
      <w:r w:rsidR="002B30C6">
        <w:t> </w:t>
      </w:r>
      <w:r w:rsidRPr="002B30C6">
        <w:t>3 sets out the supplies and importations that are GST</w:t>
      </w:r>
      <w:r w:rsidR="002B30C6">
        <w:noBreakHyphen/>
      </w:r>
      <w:r w:rsidRPr="002B30C6">
        <w:t>free or input taxed.</w:t>
      </w:r>
    </w:p>
    <w:p w:rsidR="00300522" w:rsidRPr="002B30C6" w:rsidRDefault="00300522" w:rsidP="00300522">
      <w:pPr>
        <w:pStyle w:val="ActHead5"/>
      </w:pPr>
      <w:bookmarkStart w:id="13" w:name="_Toc485734757"/>
      <w:r w:rsidRPr="002B30C6">
        <w:rPr>
          <w:rStyle w:val="CharSectno"/>
        </w:rPr>
        <w:lastRenderedPageBreak/>
        <w:t>2</w:t>
      </w:r>
      <w:r w:rsidR="002B30C6" w:rsidRPr="002B30C6">
        <w:rPr>
          <w:rStyle w:val="CharSectno"/>
        </w:rPr>
        <w:noBreakHyphen/>
      </w:r>
      <w:r w:rsidRPr="002B30C6">
        <w:rPr>
          <w:rStyle w:val="CharSectno"/>
        </w:rPr>
        <w:t>15</w:t>
      </w:r>
      <w:r w:rsidRPr="002B30C6">
        <w:t xml:space="preserve">  The special rules (Chapter</w:t>
      </w:r>
      <w:r w:rsidR="002B30C6">
        <w:t> </w:t>
      </w:r>
      <w:r w:rsidRPr="002B30C6">
        <w:t>4)</w:t>
      </w:r>
      <w:bookmarkEnd w:id="13"/>
    </w:p>
    <w:p w:rsidR="00300522" w:rsidRPr="002B30C6" w:rsidRDefault="00300522" w:rsidP="00300522">
      <w:pPr>
        <w:pStyle w:val="subsection"/>
      </w:pPr>
      <w:r w:rsidRPr="002B30C6">
        <w:tab/>
      </w:r>
      <w:r w:rsidRPr="002B30C6">
        <w:tab/>
        <w:t>Chapter</w:t>
      </w:r>
      <w:r w:rsidR="002B30C6">
        <w:t> </w:t>
      </w:r>
      <w:r w:rsidRPr="002B30C6">
        <w:t>4 has special rules which, in particular cases, have the effect of modifying the basic rules in Chapter</w:t>
      </w:r>
      <w:r w:rsidR="002B30C6">
        <w:t> </w:t>
      </w:r>
      <w:r w:rsidRPr="002B30C6">
        <w:t>2.</w:t>
      </w:r>
    </w:p>
    <w:p w:rsidR="00300522" w:rsidRPr="002B30C6" w:rsidRDefault="00300522" w:rsidP="00300522">
      <w:pPr>
        <w:pStyle w:val="notetext"/>
      </w:pPr>
      <w:r w:rsidRPr="002B30C6">
        <w:t>Note:</w:t>
      </w:r>
      <w:r w:rsidRPr="002B30C6">
        <w:tab/>
        <w:t>There is a checklist of special rules at the end of Chapter</w:t>
      </w:r>
      <w:r w:rsidR="002B30C6">
        <w:t> </w:t>
      </w:r>
      <w:r w:rsidRPr="002B30C6">
        <w:t>2 (in Part</w:t>
      </w:r>
      <w:r w:rsidR="002B30C6">
        <w:t> </w:t>
      </w:r>
      <w:r w:rsidRPr="002B30C6">
        <w:t>2</w:t>
      </w:r>
      <w:r w:rsidR="002B30C6">
        <w:noBreakHyphen/>
      </w:r>
      <w:r w:rsidRPr="002B30C6">
        <w:t>8).</w:t>
      </w:r>
    </w:p>
    <w:p w:rsidR="00300522" w:rsidRPr="002B30C6" w:rsidRDefault="00300522" w:rsidP="00300522">
      <w:pPr>
        <w:pStyle w:val="ActHead5"/>
      </w:pPr>
      <w:bookmarkStart w:id="14" w:name="_Toc485734758"/>
      <w:r w:rsidRPr="002B30C6">
        <w:rPr>
          <w:rStyle w:val="CharSectno"/>
        </w:rPr>
        <w:t>2</w:t>
      </w:r>
      <w:r w:rsidR="002B30C6" w:rsidRPr="002B30C6">
        <w:rPr>
          <w:rStyle w:val="CharSectno"/>
        </w:rPr>
        <w:noBreakHyphen/>
      </w:r>
      <w:r w:rsidRPr="002B30C6">
        <w:rPr>
          <w:rStyle w:val="CharSectno"/>
        </w:rPr>
        <w:t>20</w:t>
      </w:r>
      <w:r w:rsidRPr="002B30C6">
        <w:t xml:space="preserve">  Miscellaneous (Chapter</w:t>
      </w:r>
      <w:r w:rsidR="002B30C6">
        <w:t> </w:t>
      </w:r>
      <w:r w:rsidRPr="002B30C6">
        <w:t>5)</w:t>
      </w:r>
      <w:bookmarkEnd w:id="14"/>
    </w:p>
    <w:p w:rsidR="00300522" w:rsidRPr="002B30C6" w:rsidRDefault="00300522" w:rsidP="00300522">
      <w:pPr>
        <w:pStyle w:val="subsection"/>
      </w:pPr>
      <w:r w:rsidRPr="002B30C6">
        <w:tab/>
      </w:r>
      <w:r w:rsidRPr="002B30C6">
        <w:tab/>
        <w:t>Chapter</w:t>
      </w:r>
      <w:r w:rsidR="002B30C6">
        <w:t> </w:t>
      </w:r>
      <w:r w:rsidRPr="002B30C6">
        <w:t>5 deals with miscellaneous matters.</w:t>
      </w:r>
    </w:p>
    <w:p w:rsidR="00300522" w:rsidRPr="002B30C6" w:rsidRDefault="00300522" w:rsidP="00300522">
      <w:pPr>
        <w:pStyle w:val="ActHead5"/>
      </w:pPr>
      <w:bookmarkStart w:id="15" w:name="_Toc485734759"/>
      <w:r w:rsidRPr="002B30C6">
        <w:rPr>
          <w:rStyle w:val="CharSectno"/>
        </w:rPr>
        <w:t>2</w:t>
      </w:r>
      <w:r w:rsidR="002B30C6" w:rsidRPr="002B30C6">
        <w:rPr>
          <w:rStyle w:val="CharSectno"/>
        </w:rPr>
        <w:noBreakHyphen/>
      </w:r>
      <w:r w:rsidRPr="002B30C6">
        <w:rPr>
          <w:rStyle w:val="CharSectno"/>
        </w:rPr>
        <w:t>25</w:t>
      </w:r>
      <w:r w:rsidRPr="002B30C6">
        <w:rPr>
          <w:i/>
          <w:iCs/>
        </w:rPr>
        <w:t xml:space="preserve">  </w:t>
      </w:r>
      <w:r w:rsidRPr="002B30C6">
        <w:t>Interpretative provisions (Chapter</w:t>
      </w:r>
      <w:r w:rsidR="002B30C6">
        <w:t> </w:t>
      </w:r>
      <w:r w:rsidRPr="002B30C6">
        <w:t>6)</w:t>
      </w:r>
      <w:bookmarkEnd w:id="15"/>
    </w:p>
    <w:p w:rsidR="00300522" w:rsidRPr="002B30C6" w:rsidRDefault="00300522" w:rsidP="00300522">
      <w:pPr>
        <w:pStyle w:val="subsection"/>
      </w:pPr>
      <w:r w:rsidRPr="002B30C6">
        <w:tab/>
      </w:r>
      <w:r w:rsidRPr="002B30C6">
        <w:tab/>
        <w:t>Chapter</w:t>
      </w:r>
      <w:r w:rsidR="002B30C6">
        <w:t> </w:t>
      </w:r>
      <w:r w:rsidRPr="002B30C6">
        <w:t>6 contains the Dictionary, which sets out a list of all the terms that are defined in this Act. It also sets out the meanings of some important concepts and rules on how to interpret this Act.</w:t>
      </w:r>
    </w:p>
    <w:p w:rsidR="00300522" w:rsidRPr="002B30C6" w:rsidRDefault="00300522" w:rsidP="00300522">
      <w:pPr>
        <w:pStyle w:val="ActHead5"/>
      </w:pPr>
      <w:bookmarkStart w:id="16" w:name="_Toc485734760"/>
      <w:r w:rsidRPr="002B30C6">
        <w:rPr>
          <w:rStyle w:val="CharSectno"/>
        </w:rPr>
        <w:t>2</w:t>
      </w:r>
      <w:r w:rsidR="002B30C6" w:rsidRPr="002B30C6">
        <w:rPr>
          <w:rStyle w:val="CharSectno"/>
        </w:rPr>
        <w:noBreakHyphen/>
      </w:r>
      <w:r w:rsidRPr="002B30C6">
        <w:rPr>
          <w:rStyle w:val="CharSectno"/>
        </w:rPr>
        <w:t>30</w:t>
      </w:r>
      <w:r w:rsidRPr="002B30C6">
        <w:t xml:space="preserve">  Administration, collection and recovery provisions in the </w:t>
      </w:r>
      <w:r w:rsidRPr="002B30C6">
        <w:rPr>
          <w:i/>
        </w:rPr>
        <w:t>Taxation Administration Act 1953</w:t>
      </w:r>
      <w:bookmarkEnd w:id="16"/>
    </w:p>
    <w:p w:rsidR="00300522" w:rsidRPr="002B30C6" w:rsidRDefault="00300522" w:rsidP="00300522">
      <w:pPr>
        <w:pStyle w:val="subsection"/>
      </w:pPr>
      <w:r w:rsidRPr="002B30C6">
        <w:tab/>
      </w:r>
      <w:r w:rsidRPr="002B30C6">
        <w:tab/>
      </w:r>
      <w:r w:rsidR="00E905D8" w:rsidRPr="002B30C6">
        <w:t>Schedule</w:t>
      </w:r>
      <w:r w:rsidR="002B30C6">
        <w:t> </w:t>
      </w:r>
      <w:r w:rsidR="00E905D8" w:rsidRPr="002B30C6">
        <w:t xml:space="preserve">1 to the </w:t>
      </w:r>
      <w:r w:rsidR="00E905D8" w:rsidRPr="002B30C6">
        <w:rPr>
          <w:i/>
        </w:rPr>
        <w:t>Taxation Administration Act 1953</w:t>
      </w:r>
      <w:r w:rsidR="00E905D8" w:rsidRPr="002B30C6">
        <w:t xml:space="preserve"> contains</w:t>
      </w:r>
      <w:r w:rsidRPr="002B30C6">
        <w:t xml:space="preserve"> provisions relating to the administration of the GST, and to collection and recovery of amounts of GST.</w:t>
      </w:r>
    </w:p>
    <w:p w:rsidR="00300522" w:rsidRPr="002B30C6" w:rsidRDefault="00300522" w:rsidP="00A36DB5">
      <w:pPr>
        <w:pStyle w:val="ActHead3"/>
        <w:pageBreakBefore/>
      </w:pPr>
      <w:bookmarkStart w:id="17" w:name="_Toc485734761"/>
      <w:r w:rsidRPr="002B30C6">
        <w:rPr>
          <w:rStyle w:val="CharDivNo"/>
        </w:rPr>
        <w:lastRenderedPageBreak/>
        <w:t>Division</w:t>
      </w:r>
      <w:r w:rsidR="002B30C6" w:rsidRPr="002B30C6">
        <w:rPr>
          <w:rStyle w:val="CharDivNo"/>
        </w:rPr>
        <w:t> </w:t>
      </w:r>
      <w:r w:rsidRPr="002B30C6">
        <w:rPr>
          <w:rStyle w:val="CharDivNo"/>
        </w:rPr>
        <w:t>3</w:t>
      </w:r>
      <w:r w:rsidRPr="002B30C6">
        <w:t>—</w:t>
      </w:r>
      <w:r w:rsidRPr="002B30C6">
        <w:rPr>
          <w:rStyle w:val="CharDivText"/>
        </w:rPr>
        <w:t>Defined terms</w:t>
      </w:r>
      <w:bookmarkEnd w:id="17"/>
    </w:p>
    <w:p w:rsidR="00300522" w:rsidRPr="002B30C6" w:rsidRDefault="00A53099" w:rsidP="00300522">
      <w:pPr>
        <w:pStyle w:val="Header"/>
      </w:pPr>
      <w:r w:rsidRPr="002B30C6">
        <w:rPr>
          <w:rStyle w:val="CharSubdNo"/>
        </w:rPr>
        <w:t xml:space="preserve"> </w:t>
      </w:r>
      <w:r w:rsidRPr="002B30C6">
        <w:rPr>
          <w:rStyle w:val="CharSubdText"/>
        </w:rPr>
        <w:t xml:space="preserve"> </w:t>
      </w:r>
    </w:p>
    <w:p w:rsidR="00300522" w:rsidRPr="002B30C6" w:rsidRDefault="00300522" w:rsidP="00300522">
      <w:pPr>
        <w:pStyle w:val="ActHead5"/>
      </w:pPr>
      <w:bookmarkStart w:id="18" w:name="_Toc485734762"/>
      <w:r w:rsidRPr="002B30C6">
        <w:rPr>
          <w:rStyle w:val="CharSectno"/>
        </w:rPr>
        <w:t>3</w:t>
      </w:r>
      <w:r w:rsidR="002B30C6" w:rsidRPr="002B30C6">
        <w:rPr>
          <w:rStyle w:val="CharSectno"/>
        </w:rPr>
        <w:noBreakHyphen/>
      </w:r>
      <w:r w:rsidRPr="002B30C6">
        <w:rPr>
          <w:rStyle w:val="CharSectno"/>
        </w:rPr>
        <w:t>1</w:t>
      </w:r>
      <w:r w:rsidRPr="002B30C6">
        <w:t xml:space="preserve">  When defined terms are identified</w:t>
      </w:r>
      <w:bookmarkEnd w:id="18"/>
    </w:p>
    <w:p w:rsidR="00300522" w:rsidRPr="002B30C6" w:rsidRDefault="00300522" w:rsidP="00300522">
      <w:pPr>
        <w:pStyle w:val="subsection"/>
      </w:pPr>
      <w:r w:rsidRPr="002B30C6">
        <w:tab/>
        <w:t>(1)</w:t>
      </w:r>
      <w:r w:rsidRPr="002B30C6">
        <w:tab/>
        <w:t>Many of the terms used in the law relating to the GST are defined.</w:t>
      </w:r>
    </w:p>
    <w:p w:rsidR="00300522" w:rsidRPr="002B30C6" w:rsidRDefault="00300522" w:rsidP="00300522">
      <w:pPr>
        <w:pStyle w:val="subsection"/>
      </w:pPr>
      <w:r w:rsidRPr="002B30C6">
        <w:tab/>
        <w:t>(2)</w:t>
      </w:r>
      <w:r w:rsidRPr="002B30C6">
        <w:tab/>
        <w:t>Most defined terms in this Act are identified by an asterisk appearing at the start of the term: as in “</w:t>
      </w:r>
      <w:r w:rsidR="002B30C6" w:rsidRPr="002B30C6">
        <w:rPr>
          <w:position w:val="6"/>
          <w:sz w:val="16"/>
          <w:szCs w:val="16"/>
        </w:rPr>
        <w:t>*</w:t>
      </w:r>
      <w:r w:rsidRPr="002B30C6">
        <w:t>enterprise”. The footnote that goes with the asterisk contains a signpost to the Dictionary definitions starting at section</w:t>
      </w:r>
      <w:r w:rsidR="002B30C6">
        <w:t> </w:t>
      </w:r>
      <w:r w:rsidRPr="002B30C6">
        <w:t>195</w:t>
      </w:r>
      <w:r w:rsidR="002B30C6">
        <w:noBreakHyphen/>
      </w:r>
      <w:r w:rsidRPr="002B30C6">
        <w:t>1.</w:t>
      </w:r>
    </w:p>
    <w:p w:rsidR="00300522" w:rsidRPr="002B30C6" w:rsidRDefault="00300522" w:rsidP="00300522">
      <w:pPr>
        <w:pStyle w:val="ActHead5"/>
      </w:pPr>
      <w:bookmarkStart w:id="19" w:name="_Toc485734763"/>
      <w:r w:rsidRPr="002B30C6">
        <w:rPr>
          <w:rStyle w:val="CharSectno"/>
        </w:rPr>
        <w:t>3</w:t>
      </w:r>
      <w:r w:rsidR="002B30C6" w:rsidRPr="002B30C6">
        <w:rPr>
          <w:rStyle w:val="CharSectno"/>
        </w:rPr>
        <w:noBreakHyphen/>
      </w:r>
      <w:r w:rsidRPr="002B30C6">
        <w:rPr>
          <w:rStyle w:val="CharSectno"/>
        </w:rPr>
        <w:t>5</w:t>
      </w:r>
      <w:r w:rsidRPr="002B30C6">
        <w:t xml:space="preserve">  When terms are </w:t>
      </w:r>
      <w:r w:rsidRPr="002B30C6">
        <w:rPr>
          <w:i/>
          <w:iCs/>
        </w:rPr>
        <w:t>not</w:t>
      </w:r>
      <w:r w:rsidRPr="002B30C6">
        <w:t xml:space="preserve"> identified</w:t>
      </w:r>
      <w:bookmarkEnd w:id="19"/>
    </w:p>
    <w:p w:rsidR="00300522" w:rsidRPr="002B30C6" w:rsidRDefault="00300522" w:rsidP="00300522">
      <w:pPr>
        <w:pStyle w:val="subsection"/>
      </w:pPr>
      <w:r w:rsidRPr="002B30C6">
        <w:tab/>
        <w:t>(1)</w:t>
      </w:r>
      <w:r w:rsidRPr="002B30C6">
        <w:tab/>
        <w:t xml:space="preserve">Once a defined term has been identified by an asterisk, later occurrences of the term in the same subsection are </w:t>
      </w:r>
      <w:r w:rsidRPr="002B30C6">
        <w:rPr>
          <w:i/>
          <w:iCs/>
        </w:rPr>
        <w:t>not</w:t>
      </w:r>
      <w:r w:rsidRPr="002B30C6">
        <w:t xml:space="preserve"> usually asterisked.</w:t>
      </w:r>
    </w:p>
    <w:p w:rsidR="00300522" w:rsidRPr="002B30C6" w:rsidRDefault="00300522" w:rsidP="00300522">
      <w:pPr>
        <w:pStyle w:val="subsection"/>
      </w:pPr>
      <w:r w:rsidRPr="002B30C6">
        <w:tab/>
        <w:t>(2)</w:t>
      </w:r>
      <w:r w:rsidRPr="002B30C6">
        <w:tab/>
        <w:t xml:space="preserve">Terms are </w:t>
      </w:r>
      <w:r w:rsidRPr="002B30C6">
        <w:rPr>
          <w:i/>
          <w:iCs/>
        </w:rPr>
        <w:t>not</w:t>
      </w:r>
      <w:r w:rsidRPr="002B30C6">
        <w:t xml:space="preserve"> asterisked in the non</w:t>
      </w:r>
      <w:r w:rsidR="002B30C6">
        <w:noBreakHyphen/>
      </w:r>
      <w:r w:rsidRPr="002B30C6">
        <w:t>operative material contained in this Act.</w:t>
      </w:r>
    </w:p>
    <w:p w:rsidR="00300522" w:rsidRPr="002B30C6" w:rsidRDefault="00300522" w:rsidP="00300522">
      <w:pPr>
        <w:pStyle w:val="notetext"/>
      </w:pPr>
      <w:r w:rsidRPr="002B30C6">
        <w:t>Note:</w:t>
      </w:r>
      <w:r w:rsidRPr="002B30C6">
        <w:tab/>
        <w:t>The non</w:t>
      </w:r>
      <w:r w:rsidR="002B30C6">
        <w:noBreakHyphen/>
      </w:r>
      <w:r w:rsidRPr="002B30C6">
        <w:t>operative material is described in Division</w:t>
      </w:r>
      <w:r w:rsidR="002B30C6">
        <w:t> </w:t>
      </w:r>
      <w:r w:rsidRPr="002B30C6">
        <w:t>4.</w:t>
      </w:r>
    </w:p>
    <w:p w:rsidR="00300522" w:rsidRPr="002B30C6" w:rsidRDefault="00300522" w:rsidP="00300522">
      <w:pPr>
        <w:pStyle w:val="subsection"/>
      </w:pPr>
      <w:r w:rsidRPr="002B30C6">
        <w:tab/>
        <w:t>(3)</w:t>
      </w:r>
      <w:r w:rsidRPr="002B30C6">
        <w:tab/>
        <w:t xml:space="preserve">The following basic terms used throughout the Act are </w:t>
      </w:r>
      <w:r w:rsidRPr="002B30C6">
        <w:rPr>
          <w:i/>
          <w:iCs/>
        </w:rPr>
        <w:t>not</w:t>
      </w:r>
      <w:r w:rsidRPr="002B30C6">
        <w:t xml:space="preserve"> identified with an asterisk.</w:t>
      </w:r>
    </w:p>
    <w:p w:rsidR="00E74477" w:rsidRPr="002B30C6" w:rsidRDefault="00E74477" w:rsidP="00E74477">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2B30C6" w:rsidTr="00D801DF">
        <w:trPr>
          <w:tblHeader/>
        </w:trPr>
        <w:tc>
          <w:tcPr>
            <w:tcW w:w="4111" w:type="dxa"/>
            <w:gridSpan w:val="2"/>
            <w:tcBorders>
              <w:top w:val="single" w:sz="12" w:space="0" w:color="auto"/>
              <w:bottom w:val="single" w:sz="6" w:space="0" w:color="auto"/>
            </w:tcBorders>
            <w:shd w:val="clear" w:color="auto" w:fill="auto"/>
          </w:tcPr>
          <w:p w:rsidR="007E7728" w:rsidRPr="002B30C6" w:rsidRDefault="007E7728" w:rsidP="00D801DF">
            <w:pPr>
              <w:pStyle w:val="TableHeading"/>
            </w:pPr>
            <w:r w:rsidRPr="002B30C6">
              <w:t>Common definitions that are not asterisked</w:t>
            </w:r>
          </w:p>
        </w:tc>
      </w:tr>
      <w:tr w:rsidR="007E7728" w:rsidRPr="002B30C6" w:rsidTr="00D801DF">
        <w:trPr>
          <w:tblHeader/>
        </w:trPr>
        <w:tc>
          <w:tcPr>
            <w:tcW w:w="709" w:type="dxa"/>
            <w:tcBorders>
              <w:top w:val="single" w:sz="6" w:space="0" w:color="auto"/>
              <w:bottom w:val="single" w:sz="12" w:space="0" w:color="auto"/>
            </w:tcBorders>
            <w:shd w:val="clear" w:color="auto" w:fill="auto"/>
          </w:tcPr>
          <w:p w:rsidR="007E7728" w:rsidRPr="002B30C6" w:rsidRDefault="007E7728" w:rsidP="00D801DF">
            <w:pPr>
              <w:pStyle w:val="TableHeading"/>
            </w:pPr>
            <w:r w:rsidRPr="002B30C6">
              <w:t>Item</w:t>
            </w:r>
          </w:p>
        </w:tc>
        <w:tc>
          <w:tcPr>
            <w:tcW w:w="3402" w:type="dxa"/>
            <w:tcBorders>
              <w:top w:val="single" w:sz="6" w:space="0" w:color="auto"/>
              <w:bottom w:val="single" w:sz="12" w:space="0" w:color="auto"/>
            </w:tcBorders>
            <w:shd w:val="clear" w:color="auto" w:fill="auto"/>
          </w:tcPr>
          <w:p w:rsidR="007E7728" w:rsidRPr="002B30C6" w:rsidRDefault="007E7728" w:rsidP="00D801DF">
            <w:pPr>
              <w:pStyle w:val="TableHeading"/>
            </w:pPr>
            <w:r w:rsidRPr="002B30C6">
              <w:t>This term:</w:t>
            </w:r>
          </w:p>
        </w:tc>
      </w:tr>
      <w:tr w:rsidR="007E7728" w:rsidRPr="002B30C6" w:rsidTr="00D801DF">
        <w:tc>
          <w:tcPr>
            <w:tcW w:w="709" w:type="dxa"/>
            <w:tcBorders>
              <w:top w:val="single" w:sz="12" w:space="0" w:color="auto"/>
            </w:tcBorders>
            <w:shd w:val="clear" w:color="auto" w:fill="auto"/>
          </w:tcPr>
          <w:p w:rsidR="007E7728" w:rsidRPr="002B30C6" w:rsidRDefault="007E7728" w:rsidP="00D801DF">
            <w:pPr>
              <w:pStyle w:val="Tabletext"/>
            </w:pPr>
            <w:r w:rsidRPr="002B30C6">
              <w:t>1</w:t>
            </w:r>
          </w:p>
        </w:tc>
        <w:tc>
          <w:tcPr>
            <w:tcW w:w="3402" w:type="dxa"/>
            <w:tcBorders>
              <w:top w:val="single" w:sz="12" w:space="0" w:color="auto"/>
            </w:tcBorders>
            <w:shd w:val="clear" w:color="auto" w:fill="auto"/>
          </w:tcPr>
          <w:p w:rsidR="007E7728" w:rsidRPr="002B30C6" w:rsidRDefault="007E7728" w:rsidP="00D801DF">
            <w:pPr>
              <w:pStyle w:val="Tabletext"/>
            </w:pPr>
            <w:r w:rsidRPr="002B30C6">
              <w:t>acquisition</w:t>
            </w:r>
          </w:p>
        </w:tc>
      </w:tr>
      <w:tr w:rsidR="007E7728" w:rsidRPr="002B30C6" w:rsidTr="00D801DF">
        <w:tc>
          <w:tcPr>
            <w:tcW w:w="709" w:type="dxa"/>
            <w:shd w:val="clear" w:color="auto" w:fill="auto"/>
          </w:tcPr>
          <w:p w:rsidR="007E7728" w:rsidRPr="002B30C6" w:rsidRDefault="007E7728" w:rsidP="00D801DF">
            <w:pPr>
              <w:pStyle w:val="Tabletext"/>
            </w:pPr>
            <w:r w:rsidRPr="002B30C6">
              <w:t>2</w:t>
            </w:r>
          </w:p>
        </w:tc>
        <w:tc>
          <w:tcPr>
            <w:tcW w:w="3402" w:type="dxa"/>
            <w:shd w:val="clear" w:color="auto" w:fill="auto"/>
          </w:tcPr>
          <w:p w:rsidR="007E7728" w:rsidRPr="002B30C6" w:rsidRDefault="007E7728" w:rsidP="00D801DF">
            <w:pPr>
              <w:pStyle w:val="Tabletext"/>
            </w:pPr>
            <w:r w:rsidRPr="002B30C6">
              <w:t>amount</w:t>
            </w:r>
          </w:p>
        </w:tc>
      </w:tr>
      <w:tr w:rsidR="007E7728" w:rsidRPr="002B30C6" w:rsidTr="00D801DF">
        <w:tc>
          <w:tcPr>
            <w:tcW w:w="709" w:type="dxa"/>
            <w:shd w:val="clear" w:color="auto" w:fill="auto"/>
          </w:tcPr>
          <w:p w:rsidR="007E7728" w:rsidRPr="002B30C6" w:rsidRDefault="007E7728" w:rsidP="00D801DF">
            <w:pPr>
              <w:pStyle w:val="Tabletext"/>
            </w:pPr>
            <w:r w:rsidRPr="002B30C6">
              <w:t>3</w:t>
            </w:r>
          </w:p>
        </w:tc>
        <w:tc>
          <w:tcPr>
            <w:tcW w:w="3402" w:type="dxa"/>
            <w:shd w:val="clear" w:color="auto" w:fill="auto"/>
          </w:tcPr>
          <w:p w:rsidR="007E7728" w:rsidRPr="002B30C6" w:rsidRDefault="007E7728" w:rsidP="00D801DF">
            <w:pPr>
              <w:pStyle w:val="Tabletext"/>
            </w:pPr>
            <w:r w:rsidRPr="002B30C6">
              <w:t>Commissioner</w:t>
            </w:r>
          </w:p>
        </w:tc>
      </w:tr>
      <w:tr w:rsidR="007E7728" w:rsidRPr="002B30C6" w:rsidTr="00D801DF">
        <w:tc>
          <w:tcPr>
            <w:tcW w:w="709" w:type="dxa"/>
            <w:shd w:val="clear" w:color="auto" w:fill="auto"/>
          </w:tcPr>
          <w:p w:rsidR="007E7728" w:rsidRPr="002B30C6" w:rsidRDefault="007E7728" w:rsidP="00D801DF">
            <w:pPr>
              <w:pStyle w:val="Tabletext"/>
            </w:pPr>
            <w:r w:rsidRPr="002B30C6">
              <w:t>4</w:t>
            </w:r>
          </w:p>
        </w:tc>
        <w:tc>
          <w:tcPr>
            <w:tcW w:w="3402" w:type="dxa"/>
            <w:shd w:val="clear" w:color="auto" w:fill="auto"/>
          </w:tcPr>
          <w:p w:rsidR="007E7728" w:rsidRPr="002B30C6" w:rsidRDefault="007E7728" w:rsidP="00D801DF">
            <w:pPr>
              <w:pStyle w:val="Tabletext"/>
            </w:pPr>
            <w:r w:rsidRPr="002B30C6">
              <w:t>entity</w:t>
            </w:r>
          </w:p>
        </w:tc>
      </w:tr>
      <w:tr w:rsidR="007E7728" w:rsidRPr="002B30C6" w:rsidTr="00D801DF">
        <w:tc>
          <w:tcPr>
            <w:tcW w:w="709" w:type="dxa"/>
            <w:shd w:val="clear" w:color="auto" w:fill="auto"/>
          </w:tcPr>
          <w:p w:rsidR="007E7728" w:rsidRPr="002B30C6" w:rsidRDefault="007E7728" w:rsidP="00D801DF">
            <w:pPr>
              <w:pStyle w:val="Tabletext"/>
            </w:pPr>
            <w:r w:rsidRPr="002B30C6">
              <w:t>5</w:t>
            </w:r>
          </w:p>
        </w:tc>
        <w:tc>
          <w:tcPr>
            <w:tcW w:w="3402" w:type="dxa"/>
            <w:shd w:val="clear" w:color="auto" w:fill="auto"/>
          </w:tcPr>
          <w:p w:rsidR="007E7728" w:rsidRPr="002B30C6" w:rsidRDefault="007E7728" w:rsidP="00D801DF">
            <w:pPr>
              <w:pStyle w:val="Tabletext"/>
            </w:pPr>
            <w:r w:rsidRPr="002B30C6">
              <w:t>goods</w:t>
            </w:r>
          </w:p>
        </w:tc>
      </w:tr>
      <w:tr w:rsidR="007E7728" w:rsidRPr="002B30C6" w:rsidTr="00D801DF">
        <w:tc>
          <w:tcPr>
            <w:tcW w:w="709" w:type="dxa"/>
            <w:shd w:val="clear" w:color="auto" w:fill="auto"/>
          </w:tcPr>
          <w:p w:rsidR="007E7728" w:rsidRPr="002B30C6" w:rsidRDefault="007E7728" w:rsidP="00D801DF">
            <w:pPr>
              <w:pStyle w:val="Tabletext"/>
            </w:pPr>
            <w:r w:rsidRPr="002B30C6">
              <w:t>6</w:t>
            </w:r>
          </w:p>
        </w:tc>
        <w:tc>
          <w:tcPr>
            <w:tcW w:w="3402" w:type="dxa"/>
            <w:shd w:val="clear" w:color="auto" w:fill="auto"/>
          </w:tcPr>
          <w:p w:rsidR="007E7728" w:rsidRPr="002B30C6" w:rsidRDefault="007E7728" w:rsidP="00D801DF">
            <w:pPr>
              <w:pStyle w:val="Tabletext"/>
            </w:pPr>
            <w:r w:rsidRPr="002B30C6">
              <w:t>GST</w:t>
            </w:r>
          </w:p>
        </w:tc>
      </w:tr>
      <w:tr w:rsidR="007E7728" w:rsidRPr="002B30C6" w:rsidTr="00D801DF">
        <w:tc>
          <w:tcPr>
            <w:tcW w:w="709" w:type="dxa"/>
            <w:shd w:val="clear" w:color="auto" w:fill="auto"/>
          </w:tcPr>
          <w:p w:rsidR="007E7728" w:rsidRPr="002B30C6" w:rsidRDefault="007E7728" w:rsidP="00D801DF">
            <w:pPr>
              <w:pStyle w:val="Tabletext"/>
            </w:pPr>
            <w:r w:rsidRPr="002B30C6">
              <w:t>7</w:t>
            </w:r>
          </w:p>
        </w:tc>
        <w:tc>
          <w:tcPr>
            <w:tcW w:w="3402" w:type="dxa"/>
            <w:shd w:val="clear" w:color="auto" w:fill="auto"/>
          </w:tcPr>
          <w:p w:rsidR="007E7728" w:rsidRPr="002B30C6" w:rsidRDefault="007E7728" w:rsidP="00D801DF">
            <w:pPr>
              <w:pStyle w:val="Tabletext"/>
            </w:pPr>
            <w:r w:rsidRPr="002B30C6">
              <w:t>import</w:t>
            </w:r>
          </w:p>
        </w:tc>
      </w:tr>
      <w:tr w:rsidR="007E7728" w:rsidRPr="002B30C6" w:rsidTr="00D801DF">
        <w:tc>
          <w:tcPr>
            <w:tcW w:w="709" w:type="dxa"/>
            <w:shd w:val="clear" w:color="auto" w:fill="auto"/>
          </w:tcPr>
          <w:p w:rsidR="007E7728" w:rsidRPr="002B30C6" w:rsidRDefault="007E7728" w:rsidP="00D801DF">
            <w:pPr>
              <w:pStyle w:val="Tabletext"/>
            </w:pPr>
            <w:r w:rsidRPr="002B30C6">
              <w:lastRenderedPageBreak/>
              <w:t>8</w:t>
            </w:r>
          </w:p>
        </w:tc>
        <w:tc>
          <w:tcPr>
            <w:tcW w:w="3402" w:type="dxa"/>
            <w:shd w:val="clear" w:color="auto" w:fill="auto"/>
          </w:tcPr>
          <w:p w:rsidR="007E7728" w:rsidRPr="002B30C6" w:rsidRDefault="007E7728" w:rsidP="00D801DF">
            <w:pPr>
              <w:pStyle w:val="Tabletext"/>
            </w:pPr>
            <w:r w:rsidRPr="002B30C6">
              <w:t>indirect tax zone</w:t>
            </w:r>
          </w:p>
        </w:tc>
      </w:tr>
      <w:tr w:rsidR="007E7728" w:rsidRPr="002B30C6" w:rsidTr="00D801DF">
        <w:tc>
          <w:tcPr>
            <w:tcW w:w="709" w:type="dxa"/>
            <w:shd w:val="clear" w:color="auto" w:fill="auto"/>
          </w:tcPr>
          <w:p w:rsidR="007E7728" w:rsidRPr="002B30C6" w:rsidRDefault="007E7728" w:rsidP="00D801DF">
            <w:pPr>
              <w:pStyle w:val="Tabletext"/>
            </w:pPr>
            <w:r w:rsidRPr="002B30C6">
              <w:t>9</w:t>
            </w:r>
          </w:p>
        </w:tc>
        <w:tc>
          <w:tcPr>
            <w:tcW w:w="3402" w:type="dxa"/>
            <w:shd w:val="clear" w:color="auto" w:fill="auto"/>
          </w:tcPr>
          <w:p w:rsidR="007E7728" w:rsidRPr="002B30C6" w:rsidRDefault="007E7728" w:rsidP="00D801DF">
            <w:pPr>
              <w:pStyle w:val="Tabletext"/>
            </w:pPr>
            <w:r w:rsidRPr="002B30C6">
              <w:t>individual</w:t>
            </w:r>
          </w:p>
        </w:tc>
      </w:tr>
      <w:tr w:rsidR="007E7728" w:rsidRPr="002B30C6" w:rsidTr="00D801DF">
        <w:tc>
          <w:tcPr>
            <w:tcW w:w="709" w:type="dxa"/>
            <w:shd w:val="clear" w:color="auto" w:fill="auto"/>
          </w:tcPr>
          <w:p w:rsidR="007E7728" w:rsidRPr="002B30C6" w:rsidRDefault="007E7728" w:rsidP="00D801DF">
            <w:pPr>
              <w:pStyle w:val="Tabletext"/>
            </w:pPr>
            <w:r w:rsidRPr="002B30C6">
              <w:t>10</w:t>
            </w:r>
          </w:p>
        </w:tc>
        <w:tc>
          <w:tcPr>
            <w:tcW w:w="3402" w:type="dxa"/>
            <w:shd w:val="clear" w:color="auto" w:fill="auto"/>
          </w:tcPr>
          <w:p w:rsidR="007E7728" w:rsidRPr="002B30C6" w:rsidRDefault="007E7728" w:rsidP="00D801DF">
            <w:pPr>
              <w:pStyle w:val="Tabletext"/>
            </w:pPr>
            <w:r w:rsidRPr="002B30C6">
              <w:t>input tax credit</w:t>
            </w:r>
          </w:p>
        </w:tc>
      </w:tr>
      <w:tr w:rsidR="007E7728" w:rsidRPr="002B30C6" w:rsidTr="00D801DF">
        <w:tc>
          <w:tcPr>
            <w:tcW w:w="709" w:type="dxa"/>
            <w:shd w:val="clear" w:color="auto" w:fill="auto"/>
          </w:tcPr>
          <w:p w:rsidR="007E7728" w:rsidRPr="002B30C6" w:rsidRDefault="007E7728" w:rsidP="00D801DF">
            <w:pPr>
              <w:pStyle w:val="Tabletext"/>
            </w:pPr>
            <w:r w:rsidRPr="002B30C6">
              <w:t>11</w:t>
            </w:r>
          </w:p>
        </w:tc>
        <w:tc>
          <w:tcPr>
            <w:tcW w:w="3402" w:type="dxa"/>
            <w:shd w:val="clear" w:color="auto" w:fill="auto"/>
          </w:tcPr>
          <w:p w:rsidR="007E7728" w:rsidRPr="002B30C6" w:rsidRDefault="007E7728" w:rsidP="00D801DF">
            <w:pPr>
              <w:pStyle w:val="Tabletext"/>
            </w:pPr>
            <w:r w:rsidRPr="002B30C6">
              <w:t>supply</w:t>
            </w:r>
          </w:p>
        </w:tc>
      </w:tr>
      <w:tr w:rsidR="007E7728" w:rsidRPr="002B30C6" w:rsidTr="00D801DF">
        <w:tc>
          <w:tcPr>
            <w:tcW w:w="709" w:type="dxa"/>
            <w:shd w:val="clear" w:color="auto" w:fill="auto"/>
          </w:tcPr>
          <w:p w:rsidR="007E7728" w:rsidRPr="002B30C6" w:rsidRDefault="007E7728" w:rsidP="00D801DF">
            <w:pPr>
              <w:pStyle w:val="Tabletext"/>
            </w:pPr>
            <w:r w:rsidRPr="002B30C6">
              <w:t>12</w:t>
            </w:r>
          </w:p>
        </w:tc>
        <w:tc>
          <w:tcPr>
            <w:tcW w:w="3402" w:type="dxa"/>
            <w:shd w:val="clear" w:color="auto" w:fill="auto"/>
          </w:tcPr>
          <w:p w:rsidR="007E7728" w:rsidRPr="002B30C6" w:rsidRDefault="007E7728" w:rsidP="00D801DF">
            <w:pPr>
              <w:pStyle w:val="Tabletext"/>
            </w:pPr>
            <w:r w:rsidRPr="002B30C6">
              <w:t>tax period</w:t>
            </w:r>
          </w:p>
        </w:tc>
      </w:tr>
      <w:tr w:rsidR="007E7728" w:rsidRPr="002B30C6" w:rsidTr="00D801DF">
        <w:tc>
          <w:tcPr>
            <w:tcW w:w="709" w:type="dxa"/>
            <w:shd w:val="clear" w:color="auto" w:fill="auto"/>
          </w:tcPr>
          <w:p w:rsidR="007E7728" w:rsidRPr="002B30C6" w:rsidRDefault="007E7728" w:rsidP="00D801DF">
            <w:pPr>
              <w:pStyle w:val="Tabletext"/>
            </w:pPr>
            <w:r w:rsidRPr="002B30C6">
              <w:t>13</w:t>
            </w:r>
          </w:p>
        </w:tc>
        <w:tc>
          <w:tcPr>
            <w:tcW w:w="3402" w:type="dxa"/>
            <w:shd w:val="clear" w:color="auto" w:fill="auto"/>
          </w:tcPr>
          <w:p w:rsidR="007E7728" w:rsidRPr="002B30C6" w:rsidRDefault="007E7728" w:rsidP="00D801DF">
            <w:pPr>
              <w:pStyle w:val="Tabletext"/>
            </w:pPr>
            <w:r w:rsidRPr="002B30C6">
              <w:t>thing</w:t>
            </w:r>
          </w:p>
        </w:tc>
      </w:tr>
      <w:tr w:rsidR="007E7728" w:rsidRPr="002B30C6" w:rsidTr="00D801DF">
        <w:tc>
          <w:tcPr>
            <w:tcW w:w="709" w:type="dxa"/>
            <w:tcBorders>
              <w:bottom w:val="single" w:sz="12" w:space="0" w:color="auto"/>
            </w:tcBorders>
            <w:shd w:val="clear" w:color="auto" w:fill="auto"/>
          </w:tcPr>
          <w:p w:rsidR="007E7728" w:rsidRPr="002B30C6" w:rsidRDefault="007E7728" w:rsidP="00D801DF">
            <w:pPr>
              <w:pStyle w:val="Tabletext"/>
            </w:pPr>
            <w:r w:rsidRPr="002B30C6">
              <w:t>14</w:t>
            </w:r>
          </w:p>
        </w:tc>
        <w:tc>
          <w:tcPr>
            <w:tcW w:w="3402" w:type="dxa"/>
            <w:tcBorders>
              <w:bottom w:val="single" w:sz="12" w:space="0" w:color="auto"/>
            </w:tcBorders>
            <w:shd w:val="clear" w:color="auto" w:fill="auto"/>
          </w:tcPr>
          <w:p w:rsidR="007E7728" w:rsidRPr="002B30C6" w:rsidRDefault="007E7728" w:rsidP="00D801DF">
            <w:pPr>
              <w:pStyle w:val="Tabletext"/>
            </w:pPr>
            <w:r w:rsidRPr="002B30C6">
              <w:t>you</w:t>
            </w:r>
          </w:p>
        </w:tc>
      </w:tr>
    </w:tbl>
    <w:p w:rsidR="00300522" w:rsidRPr="002B30C6" w:rsidRDefault="00300522" w:rsidP="00300522">
      <w:pPr>
        <w:pStyle w:val="ActHead5"/>
      </w:pPr>
      <w:bookmarkStart w:id="20" w:name="_Toc485734764"/>
      <w:r w:rsidRPr="002B30C6">
        <w:rPr>
          <w:rStyle w:val="CharSectno"/>
        </w:rPr>
        <w:t>3</w:t>
      </w:r>
      <w:r w:rsidR="002B30C6" w:rsidRPr="002B30C6">
        <w:rPr>
          <w:rStyle w:val="CharSectno"/>
        </w:rPr>
        <w:noBreakHyphen/>
      </w:r>
      <w:r w:rsidRPr="002B30C6">
        <w:rPr>
          <w:rStyle w:val="CharSectno"/>
        </w:rPr>
        <w:t>10</w:t>
      </w:r>
      <w:r w:rsidRPr="002B30C6">
        <w:t xml:space="preserve">  Identifying the defined term in a definition</w:t>
      </w:r>
      <w:bookmarkEnd w:id="20"/>
    </w:p>
    <w:p w:rsidR="00300522" w:rsidRPr="002B30C6" w:rsidRDefault="00300522" w:rsidP="00300522">
      <w:pPr>
        <w:pStyle w:val="subsection"/>
      </w:pPr>
      <w:r w:rsidRPr="002B30C6">
        <w:tab/>
      </w:r>
      <w:r w:rsidRPr="002B30C6">
        <w:tab/>
        <w:t xml:space="preserve">Within a definition, the defined term is identified by </w:t>
      </w:r>
      <w:r w:rsidRPr="002B30C6">
        <w:rPr>
          <w:b/>
          <w:bCs/>
          <w:i/>
          <w:iCs/>
        </w:rPr>
        <w:t>bold italics</w:t>
      </w:r>
      <w:r w:rsidRPr="002B30C6">
        <w:t>.</w:t>
      </w:r>
    </w:p>
    <w:p w:rsidR="00300522" w:rsidRPr="002B30C6" w:rsidRDefault="00300522" w:rsidP="00A36DB5">
      <w:pPr>
        <w:pStyle w:val="ActHead3"/>
        <w:pageBreakBefore/>
      </w:pPr>
      <w:bookmarkStart w:id="21" w:name="_Toc485734765"/>
      <w:r w:rsidRPr="002B30C6">
        <w:rPr>
          <w:rStyle w:val="CharDivNo"/>
        </w:rPr>
        <w:lastRenderedPageBreak/>
        <w:t>Division</w:t>
      </w:r>
      <w:r w:rsidR="002B30C6" w:rsidRPr="002B30C6">
        <w:rPr>
          <w:rStyle w:val="CharDivNo"/>
        </w:rPr>
        <w:t> </w:t>
      </w:r>
      <w:r w:rsidRPr="002B30C6">
        <w:rPr>
          <w:rStyle w:val="CharDivNo"/>
        </w:rPr>
        <w:t>4</w:t>
      </w:r>
      <w:r w:rsidRPr="002B30C6">
        <w:t>—</w:t>
      </w:r>
      <w:r w:rsidRPr="002B30C6">
        <w:rPr>
          <w:rStyle w:val="CharDivText"/>
        </w:rPr>
        <w:t>Status of Guides and other non</w:t>
      </w:r>
      <w:r w:rsidR="002B30C6" w:rsidRPr="002B30C6">
        <w:rPr>
          <w:rStyle w:val="CharDivText"/>
        </w:rPr>
        <w:noBreakHyphen/>
      </w:r>
      <w:r w:rsidRPr="002B30C6">
        <w:rPr>
          <w:rStyle w:val="CharDivText"/>
        </w:rPr>
        <w:t>operative material</w:t>
      </w:r>
      <w:bookmarkEnd w:id="21"/>
    </w:p>
    <w:p w:rsidR="00300522" w:rsidRPr="002B30C6" w:rsidRDefault="00A53099" w:rsidP="00300522">
      <w:pPr>
        <w:pStyle w:val="Header"/>
      </w:pPr>
      <w:r w:rsidRPr="002B30C6">
        <w:rPr>
          <w:rStyle w:val="CharSubdNo"/>
        </w:rPr>
        <w:t xml:space="preserve"> </w:t>
      </w:r>
      <w:r w:rsidRPr="002B30C6">
        <w:rPr>
          <w:rStyle w:val="CharSubdText"/>
        </w:rPr>
        <w:t xml:space="preserve"> </w:t>
      </w:r>
    </w:p>
    <w:p w:rsidR="00300522" w:rsidRPr="002B30C6" w:rsidRDefault="00300522" w:rsidP="00300522">
      <w:pPr>
        <w:pStyle w:val="ActHead5"/>
      </w:pPr>
      <w:bookmarkStart w:id="22" w:name="_Toc485734766"/>
      <w:r w:rsidRPr="002B30C6">
        <w:rPr>
          <w:rStyle w:val="CharSectno"/>
        </w:rPr>
        <w:t>4</w:t>
      </w:r>
      <w:r w:rsidR="002B30C6" w:rsidRPr="002B30C6">
        <w:rPr>
          <w:rStyle w:val="CharSectno"/>
        </w:rPr>
        <w:noBreakHyphen/>
      </w:r>
      <w:r w:rsidRPr="002B30C6">
        <w:rPr>
          <w:rStyle w:val="CharSectno"/>
        </w:rPr>
        <w:t>1</w:t>
      </w:r>
      <w:r w:rsidRPr="002B30C6">
        <w:t xml:space="preserve">  Non</w:t>
      </w:r>
      <w:r w:rsidR="002B30C6">
        <w:noBreakHyphen/>
      </w:r>
      <w:r w:rsidRPr="002B30C6">
        <w:t>operative material</w:t>
      </w:r>
      <w:bookmarkEnd w:id="22"/>
    </w:p>
    <w:p w:rsidR="00300522" w:rsidRPr="002B30C6" w:rsidRDefault="00300522" w:rsidP="00300522">
      <w:pPr>
        <w:pStyle w:val="subsection"/>
      </w:pPr>
      <w:r w:rsidRPr="002B30C6">
        <w:tab/>
      </w:r>
      <w:r w:rsidRPr="002B30C6">
        <w:tab/>
        <w:t>In addition to the operative provisions themselves, this Act contains other material to help you identify accurately and quickly the provisions that are relevant to you and to help you understand them.</w:t>
      </w:r>
    </w:p>
    <w:p w:rsidR="00300522" w:rsidRPr="002B30C6" w:rsidRDefault="00300522" w:rsidP="00300522">
      <w:pPr>
        <w:pStyle w:val="subsection"/>
      </w:pPr>
      <w:r w:rsidRPr="002B30C6">
        <w:tab/>
      </w:r>
      <w:r w:rsidRPr="002B30C6">
        <w:tab/>
        <w:t>This other material falls into 2 main categories.</w:t>
      </w:r>
    </w:p>
    <w:p w:rsidR="00300522" w:rsidRPr="002B30C6" w:rsidRDefault="00300522" w:rsidP="00300522">
      <w:pPr>
        <w:pStyle w:val="ActHead5"/>
      </w:pPr>
      <w:bookmarkStart w:id="23" w:name="_Toc485734767"/>
      <w:r w:rsidRPr="002B30C6">
        <w:rPr>
          <w:rStyle w:val="CharSectno"/>
        </w:rPr>
        <w:t>4</w:t>
      </w:r>
      <w:r w:rsidR="002B30C6" w:rsidRPr="002B30C6">
        <w:rPr>
          <w:rStyle w:val="CharSectno"/>
        </w:rPr>
        <w:noBreakHyphen/>
      </w:r>
      <w:r w:rsidRPr="002B30C6">
        <w:rPr>
          <w:rStyle w:val="CharSectno"/>
        </w:rPr>
        <w:t>5</w:t>
      </w:r>
      <w:r w:rsidRPr="002B30C6">
        <w:t xml:space="preserve">  Explanatory sections</w:t>
      </w:r>
      <w:bookmarkEnd w:id="23"/>
    </w:p>
    <w:p w:rsidR="00300522" w:rsidRPr="002B30C6" w:rsidRDefault="00300522" w:rsidP="00300522">
      <w:pPr>
        <w:pStyle w:val="subsection"/>
      </w:pPr>
      <w:r w:rsidRPr="002B30C6">
        <w:tab/>
      </w:r>
      <w:r w:rsidRPr="002B30C6">
        <w:tab/>
        <w:t xml:space="preserve">One category is the explanatory section in many Divisions. Under the section heading “What this </w:t>
      </w:r>
      <w:r w:rsidR="00A53099" w:rsidRPr="002B30C6">
        <w:t>Division</w:t>
      </w:r>
      <w:r w:rsidR="00A36DB5" w:rsidRPr="002B30C6">
        <w:t xml:space="preserve"> </w:t>
      </w:r>
      <w:r w:rsidRPr="002B30C6">
        <w:t xml:space="preserve">is about”, a short explanation of the </w:t>
      </w:r>
      <w:r w:rsidR="00A53099" w:rsidRPr="002B30C6">
        <w:t>Division</w:t>
      </w:r>
      <w:r w:rsidR="00A36DB5" w:rsidRPr="002B30C6">
        <w:t xml:space="preserve"> </w:t>
      </w:r>
      <w:r w:rsidRPr="002B30C6">
        <w:t>appears in boxed text.</w:t>
      </w:r>
    </w:p>
    <w:p w:rsidR="00300522" w:rsidRPr="002B30C6" w:rsidRDefault="00300522" w:rsidP="00300522">
      <w:pPr>
        <w:pStyle w:val="subsection"/>
      </w:pPr>
      <w:r w:rsidRPr="002B30C6">
        <w:tab/>
      </w:r>
      <w:r w:rsidRPr="002B30C6">
        <w:tab/>
        <w:t>Explanatory sections form part of this Act but are not operative provisions. In interpreting an operative provision, explanatory sections may only be considered for limited purposes. They are set out in section</w:t>
      </w:r>
      <w:r w:rsidR="002B30C6">
        <w:t> </w:t>
      </w:r>
      <w:r w:rsidRPr="002B30C6">
        <w:t>182</w:t>
      </w:r>
      <w:r w:rsidR="002B30C6">
        <w:noBreakHyphen/>
      </w:r>
      <w:r w:rsidRPr="002B30C6">
        <w:t>10.</w:t>
      </w:r>
    </w:p>
    <w:p w:rsidR="00300522" w:rsidRPr="002B30C6" w:rsidRDefault="00300522" w:rsidP="00300522">
      <w:pPr>
        <w:pStyle w:val="ActHead5"/>
      </w:pPr>
      <w:bookmarkStart w:id="24" w:name="_Toc485734768"/>
      <w:r w:rsidRPr="002B30C6">
        <w:rPr>
          <w:rStyle w:val="CharSectno"/>
        </w:rPr>
        <w:t>4</w:t>
      </w:r>
      <w:r w:rsidR="002B30C6" w:rsidRPr="002B30C6">
        <w:rPr>
          <w:rStyle w:val="CharSectno"/>
        </w:rPr>
        <w:noBreakHyphen/>
      </w:r>
      <w:r w:rsidRPr="002B30C6">
        <w:rPr>
          <w:rStyle w:val="CharSectno"/>
        </w:rPr>
        <w:t>10</w:t>
      </w:r>
      <w:r w:rsidRPr="002B30C6">
        <w:t xml:space="preserve">  Other material</w:t>
      </w:r>
      <w:bookmarkEnd w:id="24"/>
    </w:p>
    <w:p w:rsidR="00300522" w:rsidRPr="002B30C6" w:rsidRDefault="00300522" w:rsidP="00300522">
      <w:pPr>
        <w:pStyle w:val="subsection"/>
      </w:pPr>
      <w:r w:rsidRPr="002B30C6">
        <w:tab/>
      </w:r>
      <w:r w:rsidRPr="002B30C6">
        <w:tab/>
        <w:t>The other category consists of material such as notes and examples. These also form part of the Act. They are distinguished by type size from the operative provisions (except for formulas), but are not kept separate from them.</w:t>
      </w:r>
    </w:p>
    <w:p w:rsidR="00300522" w:rsidRPr="002B30C6" w:rsidRDefault="00300522" w:rsidP="00A36DB5">
      <w:pPr>
        <w:pStyle w:val="ActHead1"/>
        <w:pageBreakBefore/>
      </w:pPr>
      <w:bookmarkStart w:id="25" w:name="_Toc485734769"/>
      <w:r w:rsidRPr="002B30C6">
        <w:rPr>
          <w:rStyle w:val="CharChapNo"/>
        </w:rPr>
        <w:lastRenderedPageBreak/>
        <w:t>Chapter</w:t>
      </w:r>
      <w:r w:rsidR="002B30C6" w:rsidRPr="002B30C6">
        <w:rPr>
          <w:rStyle w:val="CharChapNo"/>
        </w:rPr>
        <w:t> </w:t>
      </w:r>
      <w:r w:rsidRPr="002B30C6">
        <w:rPr>
          <w:rStyle w:val="CharChapNo"/>
        </w:rPr>
        <w:t>2</w:t>
      </w:r>
      <w:r w:rsidRPr="002B30C6">
        <w:t>—</w:t>
      </w:r>
      <w:r w:rsidRPr="002B30C6">
        <w:rPr>
          <w:rStyle w:val="CharChapText"/>
        </w:rPr>
        <w:t>The basic rules</w:t>
      </w:r>
      <w:bookmarkEnd w:id="25"/>
    </w:p>
    <w:p w:rsidR="00300522" w:rsidRPr="002B30C6" w:rsidRDefault="00A53099" w:rsidP="00300522">
      <w:pPr>
        <w:pStyle w:val="Header"/>
      </w:pPr>
      <w:r w:rsidRPr="002B30C6">
        <w:rPr>
          <w:rStyle w:val="CharPartNo"/>
        </w:rPr>
        <w:t xml:space="preserve"> </w:t>
      </w:r>
      <w:r w:rsidRPr="002B30C6">
        <w:rPr>
          <w:rStyle w:val="CharPartText"/>
        </w:rPr>
        <w:t xml:space="preserve"> </w:t>
      </w:r>
    </w:p>
    <w:p w:rsidR="00300522" w:rsidRPr="002B30C6" w:rsidRDefault="00300522" w:rsidP="00300522">
      <w:pPr>
        <w:pStyle w:val="ActHead3"/>
      </w:pPr>
      <w:bookmarkStart w:id="26" w:name="_Toc485734770"/>
      <w:r w:rsidRPr="002B30C6">
        <w:rPr>
          <w:rStyle w:val="CharDivNo"/>
        </w:rPr>
        <w:t>Division</w:t>
      </w:r>
      <w:r w:rsidR="002B30C6" w:rsidRPr="002B30C6">
        <w:rPr>
          <w:rStyle w:val="CharDivNo"/>
        </w:rPr>
        <w:t> </w:t>
      </w:r>
      <w:r w:rsidRPr="002B30C6">
        <w:rPr>
          <w:rStyle w:val="CharDivNo"/>
        </w:rPr>
        <w:t>5</w:t>
      </w:r>
      <w:r w:rsidRPr="002B30C6">
        <w:t>—</w:t>
      </w:r>
      <w:r w:rsidRPr="002B30C6">
        <w:rPr>
          <w:rStyle w:val="CharDivText"/>
        </w:rPr>
        <w:t>Introduction</w:t>
      </w:r>
      <w:bookmarkEnd w:id="26"/>
    </w:p>
    <w:p w:rsidR="00300522" w:rsidRPr="002B30C6" w:rsidRDefault="00300522" w:rsidP="00300522">
      <w:pPr>
        <w:pStyle w:val="ActHead5"/>
      </w:pPr>
      <w:bookmarkStart w:id="27" w:name="_Toc485734771"/>
      <w:r w:rsidRPr="002B30C6">
        <w:rPr>
          <w:rStyle w:val="CharSectno"/>
        </w:rPr>
        <w:t>5</w:t>
      </w:r>
      <w:r w:rsidR="002B30C6" w:rsidRPr="002B30C6">
        <w:rPr>
          <w:rStyle w:val="CharSectno"/>
        </w:rPr>
        <w:noBreakHyphen/>
      </w:r>
      <w:r w:rsidRPr="002B30C6">
        <w:rPr>
          <w:rStyle w:val="CharSectno"/>
        </w:rPr>
        <w:t>1</w:t>
      </w:r>
      <w:r w:rsidRPr="002B30C6">
        <w:t xml:space="preserve">  What this </w:t>
      </w:r>
      <w:r w:rsidR="00A53099" w:rsidRPr="002B30C6">
        <w:t>Chapter</w:t>
      </w:r>
      <w:r w:rsidR="00A36DB5" w:rsidRPr="002B30C6">
        <w:t xml:space="preserve"> </w:t>
      </w:r>
      <w:r w:rsidRPr="002B30C6">
        <w:t>is about</w:t>
      </w:r>
      <w:bookmarkEnd w:id="27"/>
    </w:p>
    <w:p w:rsidR="00300522" w:rsidRPr="002B30C6" w:rsidRDefault="00300522" w:rsidP="00300522">
      <w:pPr>
        <w:pStyle w:val="BoxText"/>
      </w:pPr>
      <w:r w:rsidRPr="002B30C6">
        <w:t xml:space="preserve">This </w:t>
      </w:r>
      <w:r w:rsidR="00A53099" w:rsidRPr="002B30C6">
        <w:t>Chapter</w:t>
      </w:r>
      <w:r w:rsidR="00A36DB5" w:rsidRPr="002B30C6">
        <w:t xml:space="preserve"> </w:t>
      </w:r>
      <w:r w:rsidRPr="002B30C6">
        <w:t>sets out the basic rules for the GST. In particular, these rules will tell you:</w:t>
      </w:r>
    </w:p>
    <w:p w:rsidR="00300522" w:rsidRPr="002B30C6" w:rsidRDefault="00300522" w:rsidP="00300522">
      <w:pPr>
        <w:pStyle w:val="BoxList"/>
      </w:pPr>
      <w:r w:rsidRPr="002B30C6">
        <w:t>•</w:t>
      </w:r>
      <w:r w:rsidRPr="002B30C6">
        <w:tab/>
        <w:t>where liability for GST arises;</w:t>
      </w:r>
    </w:p>
    <w:p w:rsidR="00300522" w:rsidRPr="002B30C6" w:rsidRDefault="00300522" w:rsidP="00300522">
      <w:pPr>
        <w:pStyle w:val="BoxList"/>
      </w:pPr>
      <w:r w:rsidRPr="002B30C6">
        <w:t>•</w:t>
      </w:r>
      <w:r w:rsidRPr="002B30C6">
        <w:tab/>
        <w:t>where entitlements to input tax credits arise;</w:t>
      </w:r>
    </w:p>
    <w:p w:rsidR="00300522" w:rsidRPr="002B30C6" w:rsidRDefault="00300522" w:rsidP="00300522">
      <w:pPr>
        <w:pStyle w:val="BoxList"/>
      </w:pPr>
      <w:r w:rsidRPr="002B30C6">
        <w:t>•</w:t>
      </w:r>
      <w:r w:rsidRPr="002B30C6">
        <w:tab/>
        <w:t>how the amounts of GST and input tax credits are combined to work out the amount payable by you or to you;</w:t>
      </w:r>
    </w:p>
    <w:p w:rsidR="00300522" w:rsidRPr="002B30C6" w:rsidRDefault="00300522" w:rsidP="00300522">
      <w:pPr>
        <w:pStyle w:val="BoxList"/>
      </w:pPr>
      <w:r w:rsidRPr="002B30C6">
        <w:t>•</w:t>
      </w:r>
      <w:r w:rsidRPr="002B30C6">
        <w:tab/>
        <w:t>when and how that amount is to be paid.</w:t>
      </w:r>
    </w:p>
    <w:p w:rsidR="00300522" w:rsidRPr="002B30C6" w:rsidRDefault="00300522" w:rsidP="00300522">
      <w:pPr>
        <w:pStyle w:val="ActHead5"/>
      </w:pPr>
      <w:bookmarkStart w:id="28" w:name="_Toc485734772"/>
      <w:r w:rsidRPr="002B30C6">
        <w:rPr>
          <w:rStyle w:val="CharSectno"/>
        </w:rPr>
        <w:t>5</w:t>
      </w:r>
      <w:r w:rsidR="002B30C6" w:rsidRPr="002B30C6">
        <w:rPr>
          <w:rStyle w:val="CharSectno"/>
        </w:rPr>
        <w:noBreakHyphen/>
      </w:r>
      <w:r w:rsidRPr="002B30C6">
        <w:rPr>
          <w:rStyle w:val="CharSectno"/>
        </w:rPr>
        <w:t>5</w:t>
      </w:r>
      <w:r w:rsidRPr="002B30C6">
        <w:t xml:space="preserve">  The structure of this Chapter</w:t>
      </w:r>
      <w:bookmarkEnd w:id="28"/>
    </w:p>
    <w:p w:rsidR="00300522" w:rsidRPr="002B30C6" w:rsidRDefault="00300522" w:rsidP="00300522">
      <w:pPr>
        <w:pStyle w:val="subsection"/>
      </w:pPr>
      <w:r w:rsidRPr="002B30C6">
        <w:tab/>
      </w:r>
      <w:r w:rsidRPr="002B30C6">
        <w:tab/>
        <w:t xml:space="preserve">The diagram on the next page shows how the basic rules in this </w:t>
      </w:r>
      <w:r w:rsidR="00A53099" w:rsidRPr="002B30C6">
        <w:t>Chapter</w:t>
      </w:r>
      <w:r w:rsidR="00A36DB5" w:rsidRPr="002B30C6">
        <w:t xml:space="preserve"> </w:t>
      </w:r>
      <w:r w:rsidRPr="002B30C6">
        <w:t>relate to each other. It also shows their relationship with:</w:t>
      </w:r>
    </w:p>
    <w:p w:rsidR="00300522" w:rsidRPr="002B30C6" w:rsidRDefault="008D7D67" w:rsidP="008D7D67">
      <w:pPr>
        <w:pStyle w:val="paragraph"/>
      </w:pPr>
      <w:r w:rsidRPr="002B30C6">
        <w:tab/>
      </w:r>
      <w:r w:rsidR="00300522" w:rsidRPr="002B30C6">
        <w:t>•</w:t>
      </w:r>
      <w:r w:rsidR="00300522" w:rsidRPr="002B30C6">
        <w:tab/>
        <w:t>the exemptions (Chapter</w:t>
      </w:r>
      <w:r w:rsidR="002B30C6">
        <w:t> </w:t>
      </w:r>
      <w:r w:rsidR="00300522" w:rsidRPr="002B30C6">
        <w:t>3)—these provisions exempt from the GST what would otherwise be taxable; and</w:t>
      </w:r>
    </w:p>
    <w:p w:rsidR="00300522" w:rsidRPr="002B30C6" w:rsidRDefault="008D7D67" w:rsidP="008D7D67">
      <w:pPr>
        <w:pStyle w:val="paragraph"/>
      </w:pPr>
      <w:r w:rsidRPr="002B30C6">
        <w:tab/>
      </w:r>
      <w:r w:rsidR="00300522" w:rsidRPr="002B30C6">
        <w:t>•</w:t>
      </w:r>
      <w:r w:rsidR="00300522" w:rsidRPr="002B30C6">
        <w:tab/>
        <w:t>the special rules (Chapter</w:t>
      </w:r>
      <w:r w:rsidR="002B30C6">
        <w:t> </w:t>
      </w:r>
      <w:r w:rsidR="00300522" w:rsidRPr="002B30C6">
        <w:t>4)—these provisions modify the basic rules in particular situations, often in quite limited ways.</w:t>
      </w:r>
    </w:p>
    <w:p w:rsidR="00300522" w:rsidRPr="002B30C6" w:rsidRDefault="00143843" w:rsidP="00300522">
      <w:r w:rsidRPr="002B30C6">
        <w:rPr>
          <w:noProof/>
          <w:sz w:val="20"/>
          <w:lang w:eastAsia="en-AU"/>
        </w:rPr>
        <w:lastRenderedPageBreak/>
        <w:drawing>
          <wp:inline distT="0" distB="0" distL="0" distR="0" wp14:anchorId="27FF920D" wp14:editId="1292B5AC">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2B30C6" w:rsidRDefault="00300522" w:rsidP="00A36DB5">
      <w:pPr>
        <w:pStyle w:val="ActHead2"/>
        <w:pageBreakBefore/>
      </w:pPr>
      <w:bookmarkStart w:id="29" w:name="_Toc485734773"/>
      <w:r w:rsidRPr="002B30C6">
        <w:rPr>
          <w:rStyle w:val="CharPartNo"/>
        </w:rPr>
        <w:lastRenderedPageBreak/>
        <w:t>Part</w:t>
      </w:r>
      <w:r w:rsidR="002B30C6" w:rsidRPr="002B30C6">
        <w:rPr>
          <w:rStyle w:val="CharPartNo"/>
        </w:rPr>
        <w:t> </w:t>
      </w:r>
      <w:r w:rsidRPr="002B30C6">
        <w:rPr>
          <w:rStyle w:val="CharPartNo"/>
        </w:rPr>
        <w:t>2</w:t>
      </w:r>
      <w:r w:rsidR="002B30C6" w:rsidRPr="002B30C6">
        <w:rPr>
          <w:rStyle w:val="CharPartNo"/>
        </w:rPr>
        <w:noBreakHyphen/>
      </w:r>
      <w:r w:rsidRPr="002B30C6">
        <w:rPr>
          <w:rStyle w:val="CharPartNo"/>
        </w:rPr>
        <w:t>1</w:t>
      </w:r>
      <w:r w:rsidRPr="002B30C6">
        <w:t>—</w:t>
      </w:r>
      <w:r w:rsidRPr="002B30C6">
        <w:rPr>
          <w:rStyle w:val="CharPartText"/>
        </w:rPr>
        <w:t>The central provisions</w:t>
      </w:r>
      <w:bookmarkEnd w:id="29"/>
    </w:p>
    <w:p w:rsidR="00300522" w:rsidRPr="002B30C6" w:rsidRDefault="00300522" w:rsidP="00300522">
      <w:pPr>
        <w:pStyle w:val="ActHead3"/>
      </w:pPr>
      <w:bookmarkStart w:id="30" w:name="_Toc485734774"/>
      <w:r w:rsidRPr="002B30C6">
        <w:rPr>
          <w:rStyle w:val="CharDivNo"/>
        </w:rPr>
        <w:t>Division</w:t>
      </w:r>
      <w:r w:rsidR="002B30C6" w:rsidRPr="002B30C6">
        <w:rPr>
          <w:rStyle w:val="CharDivNo"/>
        </w:rPr>
        <w:t> </w:t>
      </w:r>
      <w:r w:rsidRPr="002B30C6">
        <w:rPr>
          <w:rStyle w:val="CharDivNo"/>
        </w:rPr>
        <w:t>7</w:t>
      </w:r>
      <w:r w:rsidRPr="002B30C6">
        <w:t>—</w:t>
      </w:r>
      <w:r w:rsidRPr="002B30C6">
        <w:rPr>
          <w:rStyle w:val="CharDivText"/>
        </w:rPr>
        <w:t>The central provisions</w:t>
      </w:r>
      <w:bookmarkEnd w:id="30"/>
    </w:p>
    <w:p w:rsidR="00300522" w:rsidRPr="002B30C6" w:rsidRDefault="00300522" w:rsidP="00300522">
      <w:pPr>
        <w:pStyle w:val="ActHead5"/>
      </w:pPr>
      <w:bookmarkStart w:id="31" w:name="_Toc485734775"/>
      <w:r w:rsidRPr="002B30C6">
        <w:rPr>
          <w:rStyle w:val="CharSectno"/>
        </w:rPr>
        <w:t>7</w:t>
      </w:r>
      <w:r w:rsidR="002B30C6" w:rsidRPr="002B30C6">
        <w:rPr>
          <w:rStyle w:val="CharSectno"/>
        </w:rPr>
        <w:noBreakHyphen/>
      </w:r>
      <w:r w:rsidRPr="002B30C6">
        <w:rPr>
          <w:rStyle w:val="CharSectno"/>
        </w:rPr>
        <w:t>1</w:t>
      </w:r>
      <w:r w:rsidRPr="002B30C6">
        <w:t xml:space="preserve">  GST and input tax credits</w:t>
      </w:r>
      <w:bookmarkEnd w:id="31"/>
    </w:p>
    <w:p w:rsidR="00300522" w:rsidRPr="002B30C6" w:rsidRDefault="00300522" w:rsidP="00300522">
      <w:pPr>
        <w:pStyle w:val="subsection"/>
      </w:pPr>
      <w:r w:rsidRPr="002B30C6">
        <w:tab/>
        <w:t>(1)</w:t>
      </w:r>
      <w:r w:rsidRPr="002B30C6">
        <w:tab/>
        <w:t xml:space="preserve">GST is payable on </w:t>
      </w:r>
      <w:r w:rsidR="002B30C6" w:rsidRPr="002B30C6">
        <w:rPr>
          <w:position w:val="6"/>
          <w:sz w:val="16"/>
          <w:szCs w:val="16"/>
        </w:rPr>
        <w:t>*</w:t>
      </w:r>
      <w:r w:rsidRPr="002B30C6">
        <w:t xml:space="preserve">taxable supplies and </w:t>
      </w:r>
      <w:r w:rsidR="002B30C6" w:rsidRPr="002B30C6">
        <w:rPr>
          <w:position w:val="6"/>
          <w:sz w:val="16"/>
          <w:szCs w:val="16"/>
        </w:rPr>
        <w:t>*</w:t>
      </w:r>
      <w:r w:rsidRPr="002B30C6">
        <w:t>taxable importations.</w:t>
      </w:r>
    </w:p>
    <w:p w:rsidR="00300522" w:rsidRPr="002B30C6" w:rsidRDefault="00300522" w:rsidP="00300522">
      <w:pPr>
        <w:pStyle w:val="subsection"/>
      </w:pPr>
      <w:r w:rsidRPr="002B30C6">
        <w:tab/>
        <w:t>(2)</w:t>
      </w:r>
      <w:r w:rsidRPr="002B30C6">
        <w:tab/>
        <w:t xml:space="preserve">Entitlements to input tax credits arise on </w:t>
      </w:r>
      <w:r w:rsidR="002B30C6" w:rsidRPr="002B30C6">
        <w:rPr>
          <w:position w:val="6"/>
          <w:sz w:val="16"/>
          <w:szCs w:val="16"/>
        </w:rPr>
        <w:t>*</w:t>
      </w:r>
      <w:r w:rsidRPr="002B30C6">
        <w:t xml:space="preserve">creditable acquisitions and </w:t>
      </w:r>
      <w:r w:rsidR="002B30C6" w:rsidRPr="002B30C6">
        <w:rPr>
          <w:position w:val="6"/>
          <w:sz w:val="16"/>
          <w:szCs w:val="16"/>
        </w:rPr>
        <w:t>*</w:t>
      </w:r>
      <w:r w:rsidRPr="002B30C6">
        <w:t>creditable importations.</w:t>
      </w:r>
    </w:p>
    <w:p w:rsidR="00300522" w:rsidRPr="002B30C6" w:rsidRDefault="00300522" w:rsidP="00300522">
      <w:pPr>
        <w:pStyle w:val="TLPnoteright"/>
      </w:pPr>
      <w:r w:rsidRPr="002B30C6">
        <w:t>For taxable supplies and creditable acquisitions, see Part</w:t>
      </w:r>
      <w:r w:rsidR="002B30C6">
        <w:t> </w:t>
      </w:r>
      <w:r w:rsidRPr="002B30C6">
        <w:t>2</w:t>
      </w:r>
      <w:r w:rsidR="002B30C6">
        <w:noBreakHyphen/>
      </w:r>
      <w:r w:rsidRPr="002B30C6">
        <w:t>2.</w:t>
      </w:r>
    </w:p>
    <w:p w:rsidR="00300522" w:rsidRPr="002B30C6" w:rsidRDefault="00300522" w:rsidP="00300522">
      <w:pPr>
        <w:pStyle w:val="TLPnoteright"/>
      </w:pPr>
      <w:r w:rsidRPr="002B30C6">
        <w:t>For taxable importations and creditable importations, see Part</w:t>
      </w:r>
      <w:r w:rsidR="002B30C6">
        <w:t> </w:t>
      </w:r>
      <w:r w:rsidRPr="002B30C6">
        <w:t>2</w:t>
      </w:r>
      <w:r w:rsidR="002B30C6">
        <w:noBreakHyphen/>
      </w:r>
      <w:r w:rsidRPr="002B30C6">
        <w:t>3.</w:t>
      </w:r>
    </w:p>
    <w:p w:rsidR="00300522" w:rsidRPr="002B30C6" w:rsidRDefault="00300522" w:rsidP="00300522">
      <w:pPr>
        <w:pStyle w:val="ActHead5"/>
      </w:pPr>
      <w:bookmarkStart w:id="32" w:name="_Toc485734776"/>
      <w:r w:rsidRPr="002B30C6">
        <w:rPr>
          <w:rStyle w:val="CharSectno"/>
        </w:rPr>
        <w:t>7</w:t>
      </w:r>
      <w:r w:rsidR="002B30C6" w:rsidRPr="002B30C6">
        <w:rPr>
          <w:rStyle w:val="CharSectno"/>
        </w:rPr>
        <w:noBreakHyphen/>
      </w:r>
      <w:r w:rsidRPr="002B30C6">
        <w:rPr>
          <w:rStyle w:val="CharSectno"/>
        </w:rPr>
        <w:t>5</w:t>
      </w:r>
      <w:r w:rsidRPr="002B30C6">
        <w:t xml:space="preserve">  Net amounts</w:t>
      </w:r>
      <w:bookmarkEnd w:id="32"/>
    </w:p>
    <w:p w:rsidR="00300522" w:rsidRPr="002B30C6" w:rsidRDefault="00300522" w:rsidP="00300522">
      <w:pPr>
        <w:pStyle w:val="subsection"/>
      </w:pPr>
      <w:r w:rsidRPr="002B30C6">
        <w:tab/>
      </w:r>
      <w:r w:rsidRPr="002B30C6">
        <w:tab/>
        <w:t xml:space="preserve">Amounts of GST and amounts of input tax credits are set off against each other to produce a </w:t>
      </w:r>
      <w:r w:rsidR="002B30C6" w:rsidRPr="002B30C6">
        <w:rPr>
          <w:position w:val="6"/>
          <w:sz w:val="16"/>
          <w:szCs w:val="16"/>
        </w:rPr>
        <w:t>*</w:t>
      </w:r>
      <w:r w:rsidRPr="002B30C6">
        <w:t xml:space="preserve">net amount for a tax period (which may be altered to take account of </w:t>
      </w:r>
      <w:r w:rsidR="002B30C6" w:rsidRPr="002B30C6">
        <w:rPr>
          <w:position w:val="6"/>
          <w:sz w:val="16"/>
          <w:szCs w:val="16"/>
        </w:rPr>
        <w:t>*</w:t>
      </w:r>
      <w:r w:rsidRPr="002B30C6">
        <w:t>adjustments).</w:t>
      </w:r>
    </w:p>
    <w:p w:rsidR="00300522" w:rsidRPr="002B30C6" w:rsidRDefault="00300522" w:rsidP="00300522">
      <w:pPr>
        <w:pStyle w:val="TLPnoteright"/>
      </w:pPr>
      <w:r w:rsidRPr="002B30C6">
        <w:t>For net amounts (including adjustments to net amounts), see Part</w:t>
      </w:r>
      <w:r w:rsidR="002B30C6">
        <w:t> </w:t>
      </w:r>
      <w:r w:rsidRPr="002B30C6">
        <w:t>2</w:t>
      </w:r>
      <w:r w:rsidR="002B30C6">
        <w:noBreakHyphen/>
      </w:r>
      <w:r w:rsidRPr="002B30C6">
        <w:t>4.</w:t>
      </w:r>
    </w:p>
    <w:p w:rsidR="00300522" w:rsidRPr="002B30C6" w:rsidRDefault="00300522" w:rsidP="00300522">
      <w:pPr>
        <w:pStyle w:val="ActHead5"/>
      </w:pPr>
      <w:bookmarkStart w:id="33" w:name="_Toc485734777"/>
      <w:r w:rsidRPr="002B30C6">
        <w:rPr>
          <w:rStyle w:val="CharSectno"/>
        </w:rPr>
        <w:t>7</w:t>
      </w:r>
      <w:r w:rsidR="002B30C6" w:rsidRPr="002B30C6">
        <w:rPr>
          <w:rStyle w:val="CharSectno"/>
        </w:rPr>
        <w:noBreakHyphen/>
      </w:r>
      <w:r w:rsidRPr="002B30C6">
        <w:rPr>
          <w:rStyle w:val="CharSectno"/>
        </w:rPr>
        <w:t>10</w:t>
      </w:r>
      <w:r w:rsidRPr="002B30C6">
        <w:t xml:space="preserve">  Tax periods</w:t>
      </w:r>
      <w:bookmarkEnd w:id="33"/>
    </w:p>
    <w:p w:rsidR="00300522" w:rsidRPr="002B30C6" w:rsidRDefault="00300522" w:rsidP="00300522">
      <w:pPr>
        <w:pStyle w:val="subsection"/>
      </w:pPr>
      <w:r w:rsidRPr="002B30C6">
        <w:tab/>
      </w:r>
      <w:r w:rsidRPr="002B30C6">
        <w:tab/>
        <w:t xml:space="preserve">Every entity that is </w:t>
      </w:r>
      <w:r w:rsidR="002B30C6" w:rsidRPr="002B30C6">
        <w:rPr>
          <w:position w:val="6"/>
          <w:sz w:val="16"/>
          <w:szCs w:val="16"/>
        </w:rPr>
        <w:t>*</w:t>
      </w:r>
      <w:r w:rsidRPr="002B30C6">
        <w:t xml:space="preserve">registered, or </w:t>
      </w:r>
      <w:r w:rsidR="002B30C6" w:rsidRPr="002B30C6">
        <w:rPr>
          <w:position w:val="6"/>
          <w:sz w:val="16"/>
          <w:szCs w:val="16"/>
        </w:rPr>
        <w:t>*</w:t>
      </w:r>
      <w:r w:rsidRPr="002B30C6">
        <w:t>required to be registered, has tax periods applying to it.</w:t>
      </w:r>
    </w:p>
    <w:p w:rsidR="00300522" w:rsidRPr="002B30C6" w:rsidRDefault="00300522" w:rsidP="00300522">
      <w:pPr>
        <w:pStyle w:val="TLPnoteright"/>
      </w:pPr>
      <w:r w:rsidRPr="002B30C6">
        <w:t>For registration, see Part</w:t>
      </w:r>
      <w:r w:rsidR="002B30C6">
        <w:t> </w:t>
      </w:r>
      <w:r w:rsidRPr="002B30C6">
        <w:t>2</w:t>
      </w:r>
      <w:r w:rsidR="002B30C6">
        <w:noBreakHyphen/>
      </w:r>
      <w:r w:rsidRPr="002B30C6">
        <w:t>5.</w:t>
      </w:r>
    </w:p>
    <w:p w:rsidR="00300522" w:rsidRPr="002B30C6" w:rsidRDefault="00300522" w:rsidP="00300522">
      <w:pPr>
        <w:pStyle w:val="TLPnoteright"/>
      </w:pPr>
      <w:r w:rsidRPr="002B30C6">
        <w:t>For tax periods, see Part</w:t>
      </w:r>
      <w:r w:rsidR="002B30C6">
        <w:t> </w:t>
      </w:r>
      <w:r w:rsidRPr="002B30C6">
        <w:t>2</w:t>
      </w:r>
      <w:r w:rsidR="002B30C6">
        <w:noBreakHyphen/>
      </w:r>
      <w:r w:rsidRPr="002B30C6">
        <w:t>6.</w:t>
      </w:r>
    </w:p>
    <w:p w:rsidR="00300522" w:rsidRPr="002B30C6" w:rsidRDefault="00300522" w:rsidP="00300522">
      <w:pPr>
        <w:pStyle w:val="ActHead5"/>
      </w:pPr>
      <w:bookmarkStart w:id="34" w:name="_Toc485734778"/>
      <w:r w:rsidRPr="002B30C6">
        <w:rPr>
          <w:rStyle w:val="CharSectno"/>
        </w:rPr>
        <w:t>7</w:t>
      </w:r>
      <w:r w:rsidR="002B30C6" w:rsidRPr="002B30C6">
        <w:rPr>
          <w:rStyle w:val="CharSectno"/>
        </w:rPr>
        <w:noBreakHyphen/>
      </w:r>
      <w:r w:rsidRPr="002B30C6">
        <w:rPr>
          <w:rStyle w:val="CharSectno"/>
        </w:rPr>
        <w:t>15</w:t>
      </w:r>
      <w:r w:rsidRPr="002B30C6">
        <w:t xml:space="preserve">  Payments and refunds</w:t>
      </w:r>
      <w:bookmarkEnd w:id="34"/>
    </w:p>
    <w:p w:rsidR="00300522" w:rsidRPr="002B30C6" w:rsidRDefault="00300522" w:rsidP="00300522">
      <w:pPr>
        <w:pStyle w:val="subsection"/>
      </w:pPr>
      <w:r w:rsidRPr="002B30C6">
        <w:tab/>
      </w:r>
      <w:r w:rsidRPr="002B30C6">
        <w:tab/>
        <w:t xml:space="preserve">The </w:t>
      </w:r>
      <w:r w:rsidR="00337264" w:rsidRPr="002B30C6">
        <w:t xml:space="preserve">amount </w:t>
      </w:r>
      <w:r w:rsidR="002B30C6" w:rsidRPr="002B30C6">
        <w:rPr>
          <w:position w:val="6"/>
          <w:sz w:val="16"/>
        </w:rPr>
        <w:t>*</w:t>
      </w:r>
      <w:r w:rsidR="00337264" w:rsidRPr="002B30C6">
        <w:t xml:space="preserve">assessed as being the </w:t>
      </w:r>
      <w:r w:rsidR="002B30C6" w:rsidRPr="002B30C6">
        <w:rPr>
          <w:position w:val="6"/>
          <w:sz w:val="16"/>
        </w:rPr>
        <w:t>*</w:t>
      </w:r>
      <w:r w:rsidR="00337264" w:rsidRPr="002B30C6">
        <w:t>net amount</w:t>
      </w:r>
      <w:r w:rsidRPr="002B30C6">
        <w:t xml:space="preserve"> for a tax period is the amount that the entity must pay to the Commonwealth, or the Commonwealth must refund to the entity, in respect of the period.</w:t>
      </w:r>
    </w:p>
    <w:p w:rsidR="00300522" w:rsidRPr="002B30C6" w:rsidRDefault="00300522" w:rsidP="00300522">
      <w:pPr>
        <w:pStyle w:val="TLPnoteright"/>
      </w:pPr>
      <w:r w:rsidRPr="002B30C6">
        <w:t>For payments and refunds (and GST returns), see Part</w:t>
      </w:r>
      <w:r w:rsidR="002B30C6">
        <w:t> </w:t>
      </w:r>
      <w:r w:rsidRPr="002B30C6">
        <w:t>2</w:t>
      </w:r>
      <w:r w:rsidR="002B30C6">
        <w:noBreakHyphen/>
      </w:r>
      <w:r w:rsidRPr="002B30C6">
        <w:t>7.</w:t>
      </w:r>
    </w:p>
    <w:p w:rsidR="007830EE" w:rsidRPr="002B30C6" w:rsidRDefault="007830EE" w:rsidP="007830EE">
      <w:pPr>
        <w:pStyle w:val="notetext"/>
      </w:pPr>
      <w:r w:rsidRPr="002B30C6">
        <w:lastRenderedPageBreak/>
        <w:t>Note 1:</w:t>
      </w:r>
      <w:r w:rsidRPr="002B30C6">
        <w:tab/>
        <w:t>For assessment of net amounts, see Division</w:t>
      </w:r>
      <w:r w:rsidR="002B30C6">
        <w:t> </w:t>
      </w:r>
      <w:r w:rsidRPr="002B30C6">
        <w:t>155 in Schedule</w:t>
      </w:r>
      <w:r w:rsidR="002B30C6">
        <w:t> </w:t>
      </w:r>
      <w:r w:rsidRPr="002B30C6">
        <w:t xml:space="preserve">1 to the </w:t>
      </w:r>
      <w:r w:rsidRPr="002B30C6">
        <w:rPr>
          <w:i/>
        </w:rPr>
        <w:t>Taxation Administration Act 1953</w:t>
      </w:r>
      <w:r w:rsidRPr="002B30C6">
        <w:t>.</w:t>
      </w:r>
    </w:p>
    <w:p w:rsidR="00300522" w:rsidRPr="002B30C6" w:rsidRDefault="003514AB" w:rsidP="00300522">
      <w:pPr>
        <w:pStyle w:val="notetext"/>
      </w:pPr>
      <w:r w:rsidRPr="002B30C6">
        <w:t>Note 2</w:t>
      </w:r>
      <w:r w:rsidR="00300522" w:rsidRPr="002B30C6">
        <w:t>:</w:t>
      </w:r>
      <w:r w:rsidR="00300522" w:rsidRPr="002B30C6">
        <w:tab/>
        <w:t>Refunds may be set off against your other liabilities (if any) under laws administered by the Commissioner.</w:t>
      </w:r>
    </w:p>
    <w:p w:rsidR="00300522" w:rsidRPr="002B30C6" w:rsidRDefault="00300522" w:rsidP="00A36DB5">
      <w:pPr>
        <w:pStyle w:val="ActHead2"/>
        <w:pageBreakBefore/>
      </w:pPr>
      <w:bookmarkStart w:id="35" w:name="_Toc485734779"/>
      <w:r w:rsidRPr="002B30C6">
        <w:rPr>
          <w:rStyle w:val="CharPartNo"/>
        </w:rPr>
        <w:lastRenderedPageBreak/>
        <w:t>Part</w:t>
      </w:r>
      <w:r w:rsidR="002B30C6" w:rsidRPr="002B30C6">
        <w:rPr>
          <w:rStyle w:val="CharPartNo"/>
        </w:rPr>
        <w:t> </w:t>
      </w:r>
      <w:r w:rsidRPr="002B30C6">
        <w:rPr>
          <w:rStyle w:val="CharPartNo"/>
        </w:rPr>
        <w:t>2</w:t>
      </w:r>
      <w:r w:rsidR="002B30C6" w:rsidRPr="002B30C6">
        <w:rPr>
          <w:rStyle w:val="CharPartNo"/>
        </w:rPr>
        <w:noBreakHyphen/>
      </w:r>
      <w:r w:rsidRPr="002B30C6">
        <w:rPr>
          <w:rStyle w:val="CharPartNo"/>
        </w:rPr>
        <w:t>2</w:t>
      </w:r>
      <w:r w:rsidRPr="002B30C6">
        <w:t>—</w:t>
      </w:r>
      <w:r w:rsidRPr="002B30C6">
        <w:rPr>
          <w:rStyle w:val="CharPartText"/>
        </w:rPr>
        <w:t>Supplies and acquisitions</w:t>
      </w:r>
      <w:bookmarkEnd w:id="35"/>
    </w:p>
    <w:p w:rsidR="00300522" w:rsidRPr="002B30C6" w:rsidRDefault="00300522" w:rsidP="00300522">
      <w:pPr>
        <w:pStyle w:val="ActHead3"/>
      </w:pPr>
      <w:bookmarkStart w:id="36" w:name="_Toc485734780"/>
      <w:r w:rsidRPr="002B30C6">
        <w:rPr>
          <w:rStyle w:val="CharDivNo"/>
        </w:rPr>
        <w:t>Division</w:t>
      </w:r>
      <w:r w:rsidR="002B30C6" w:rsidRPr="002B30C6">
        <w:rPr>
          <w:rStyle w:val="CharDivNo"/>
        </w:rPr>
        <w:t> </w:t>
      </w:r>
      <w:r w:rsidRPr="002B30C6">
        <w:rPr>
          <w:rStyle w:val="CharDivNo"/>
        </w:rPr>
        <w:t>9</w:t>
      </w:r>
      <w:r w:rsidRPr="002B30C6">
        <w:t>—</w:t>
      </w:r>
      <w:r w:rsidRPr="002B30C6">
        <w:rPr>
          <w:rStyle w:val="CharDivText"/>
        </w:rPr>
        <w:t>Taxable supplies</w:t>
      </w:r>
      <w:bookmarkEnd w:id="36"/>
    </w:p>
    <w:p w:rsidR="00300522" w:rsidRPr="002B30C6" w:rsidRDefault="00300522" w:rsidP="00300522">
      <w:pPr>
        <w:pStyle w:val="TofSectsHeading"/>
      </w:pPr>
      <w:r w:rsidRPr="002B30C6">
        <w:t>Table of Subdivisions</w:t>
      </w:r>
    </w:p>
    <w:p w:rsidR="00300522" w:rsidRPr="002B30C6" w:rsidRDefault="00300522" w:rsidP="00300522">
      <w:pPr>
        <w:pStyle w:val="TofSectsSubdiv"/>
      </w:pPr>
      <w:r w:rsidRPr="002B30C6">
        <w:t>9</w:t>
      </w:r>
      <w:r w:rsidR="002B30C6">
        <w:noBreakHyphen/>
      </w:r>
      <w:r w:rsidRPr="002B30C6">
        <w:t>A</w:t>
      </w:r>
      <w:r w:rsidRPr="002B30C6">
        <w:tab/>
        <w:t>What are taxable supplies?</w:t>
      </w:r>
    </w:p>
    <w:p w:rsidR="00300522" w:rsidRPr="002B30C6" w:rsidRDefault="00300522" w:rsidP="00300522">
      <w:pPr>
        <w:pStyle w:val="TofSectsSubdiv"/>
      </w:pPr>
      <w:r w:rsidRPr="002B30C6">
        <w:t>9</w:t>
      </w:r>
      <w:r w:rsidR="002B30C6">
        <w:noBreakHyphen/>
      </w:r>
      <w:r w:rsidRPr="002B30C6">
        <w:t>B</w:t>
      </w:r>
      <w:r w:rsidRPr="002B30C6">
        <w:tab/>
        <w:t>Who is liable for GST on taxable supplies?</w:t>
      </w:r>
    </w:p>
    <w:p w:rsidR="00300522" w:rsidRPr="002B30C6" w:rsidRDefault="00300522" w:rsidP="00300522">
      <w:pPr>
        <w:pStyle w:val="TofSectsSubdiv"/>
      </w:pPr>
      <w:r w:rsidRPr="002B30C6">
        <w:t>9</w:t>
      </w:r>
      <w:r w:rsidR="002B30C6">
        <w:noBreakHyphen/>
      </w:r>
      <w:r w:rsidRPr="002B30C6">
        <w:t>C</w:t>
      </w:r>
      <w:r w:rsidRPr="002B30C6">
        <w:tab/>
        <w:t>How much GST is payable on taxable supplies?</w:t>
      </w:r>
    </w:p>
    <w:p w:rsidR="00300522" w:rsidRPr="002B30C6" w:rsidRDefault="00300522" w:rsidP="00300522">
      <w:pPr>
        <w:pStyle w:val="ActHead5"/>
      </w:pPr>
      <w:bookmarkStart w:id="37" w:name="_Toc485734781"/>
      <w:r w:rsidRPr="002B30C6">
        <w:rPr>
          <w:rStyle w:val="CharSectno"/>
        </w:rPr>
        <w:t>9</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37"/>
    </w:p>
    <w:p w:rsidR="00300522" w:rsidRPr="002B30C6" w:rsidRDefault="00300522" w:rsidP="00300522">
      <w:pPr>
        <w:pStyle w:val="BoxText"/>
        <w:pBdr>
          <w:left w:val="single" w:sz="6" w:space="10" w:color="auto"/>
        </w:pBdr>
      </w:pPr>
      <w:r w:rsidRPr="002B30C6">
        <w:t xml:space="preserve">GST is payable on taxable supplies. This </w:t>
      </w:r>
      <w:r w:rsidR="00A53099" w:rsidRPr="002B30C6">
        <w:t>Division</w:t>
      </w:r>
      <w:r w:rsidR="00A36DB5" w:rsidRPr="002B30C6">
        <w:t xml:space="preserve"> </w:t>
      </w:r>
      <w:r w:rsidRPr="002B30C6">
        <w:t>defines taxable supplies, states who is liable for the GST, and describes how to work out the GST on supplies.</w:t>
      </w:r>
    </w:p>
    <w:p w:rsidR="00300522" w:rsidRPr="002B30C6" w:rsidRDefault="00300522" w:rsidP="00300522">
      <w:pPr>
        <w:pStyle w:val="ActHead4"/>
      </w:pPr>
      <w:bookmarkStart w:id="38" w:name="_Toc485734782"/>
      <w:r w:rsidRPr="002B30C6">
        <w:rPr>
          <w:rStyle w:val="CharSubdNo"/>
        </w:rPr>
        <w:t>Subdivision</w:t>
      </w:r>
      <w:r w:rsidR="002B30C6" w:rsidRPr="002B30C6">
        <w:rPr>
          <w:rStyle w:val="CharSubdNo"/>
        </w:rPr>
        <w:t> </w:t>
      </w:r>
      <w:r w:rsidRPr="002B30C6">
        <w:rPr>
          <w:rStyle w:val="CharSubdNo"/>
        </w:rPr>
        <w:t>9</w:t>
      </w:r>
      <w:r w:rsidR="002B30C6" w:rsidRPr="002B30C6">
        <w:rPr>
          <w:rStyle w:val="CharSubdNo"/>
        </w:rPr>
        <w:noBreakHyphen/>
      </w:r>
      <w:r w:rsidRPr="002B30C6">
        <w:rPr>
          <w:rStyle w:val="CharSubdNo"/>
        </w:rPr>
        <w:t>A</w:t>
      </w:r>
      <w:r w:rsidRPr="002B30C6">
        <w:t>—</w:t>
      </w:r>
      <w:r w:rsidRPr="002B30C6">
        <w:rPr>
          <w:rStyle w:val="CharSubdText"/>
        </w:rPr>
        <w:t>What are taxable supplies?</w:t>
      </w:r>
      <w:bookmarkEnd w:id="38"/>
    </w:p>
    <w:p w:rsidR="00300522" w:rsidRPr="002B30C6" w:rsidRDefault="00300522" w:rsidP="00300522">
      <w:pPr>
        <w:pStyle w:val="ActHead5"/>
      </w:pPr>
      <w:bookmarkStart w:id="39" w:name="_Toc485734783"/>
      <w:r w:rsidRPr="002B30C6">
        <w:rPr>
          <w:rStyle w:val="CharSectno"/>
        </w:rPr>
        <w:t>9</w:t>
      </w:r>
      <w:r w:rsidR="002B30C6" w:rsidRPr="002B30C6">
        <w:rPr>
          <w:rStyle w:val="CharSectno"/>
        </w:rPr>
        <w:noBreakHyphen/>
      </w:r>
      <w:r w:rsidRPr="002B30C6">
        <w:rPr>
          <w:rStyle w:val="CharSectno"/>
        </w:rPr>
        <w:t>5</w:t>
      </w:r>
      <w:r w:rsidRPr="002B30C6">
        <w:t xml:space="preserve">  Taxable supplies</w:t>
      </w:r>
      <w:bookmarkEnd w:id="39"/>
    </w:p>
    <w:p w:rsidR="00300522" w:rsidRPr="002B30C6" w:rsidRDefault="00300522" w:rsidP="00300522">
      <w:pPr>
        <w:pStyle w:val="subsection"/>
      </w:pPr>
      <w:r w:rsidRPr="002B30C6">
        <w:tab/>
      </w:r>
      <w:r w:rsidRPr="002B30C6">
        <w:tab/>
        <w:t xml:space="preserve">You make a </w:t>
      </w:r>
      <w:r w:rsidRPr="002B30C6">
        <w:rPr>
          <w:b/>
          <w:bCs/>
          <w:i/>
          <w:iCs/>
        </w:rPr>
        <w:t>taxable supply</w:t>
      </w:r>
      <w:r w:rsidRPr="002B30C6">
        <w:t xml:space="preserve"> if:</w:t>
      </w:r>
    </w:p>
    <w:p w:rsidR="00300522" w:rsidRPr="002B30C6" w:rsidRDefault="00300522" w:rsidP="00300522">
      <w:pPr>
        <w:pStyle w:val="paragraph"/>
      </w:pPr>
      <w:r w:rsidRPr="002B30C6">
        <w:tab/>
        <w:t>(a)</w:t>
      </w:r>
      <w:r w:rsidRPr="002B30C6">
        <w:tab/>
        <w:t xml:space="preserve">you make the supply for </w:t>
      </w:r>
      <w:r w:rsidR="002B30C6" w:rsidRPr="002B30C6">
        <w:rPr>
          <w:position w:val="6"/>
          <w:sz w:val="16"/>
          <w:szCs w:val="16"/>
        </w:rPr>
        <w:t>*</w:t>
      </w:r>
      <w:r w:rsidRPr="002B30C6">
        <w:t>consideration; and</w:t>
      </w:r>
    </w:p>
    <w:p w:rsidR="00300522" w:rsidRPr="002B30C6" w:rsidRDefault="00300522" w:rsidP="00300522">
      <w:pPr>
        <w:pStyle w:val="paragraph"/>
      </w:pPr>
      <w:r w:rsidRPr="002B30C6">
        <w:tab/>
        <w:t>(b)</w:t>
      </w:r>
      <w:r w:rsidRPr="002B30C6">
        <w:tab/>
        <w:t xml:space="preserve">the supply is made in the course or furtherance of an </w:t>
      </w:r>
      <w:r w:rsidR="002B30C6" w:rsidRPr="002B30C6">
        <w:rPr>
          <w:position w:val="6"/>
          <w:sz w:val="16"/>
          <w:szCs w:val="16"/>
        </w:rPr>
        <w:t>*</w:t>
      </w:r>
      <w:r w:rsidRPr="002B30C6">
        <w:t xml:space="preserve">enterprise that you </w:t>
      </w:r>
      <w:r w:rsidR="002B30C6" w:rsidRPr="002B30C6">
        <w:rPr>
          <w:position w:val="6"/>
          <w:sz w:val="16"/>
          <w:szCs w:val="16"/>
        </w:rPr>
        <w:t>*</w:t>
      </w:r>
      <w:r w:rsidRPr="002B30C6">
        <w:t>carry on; and</w:t>
      </w:r>
    </w:p>
    <w:p w:rsidR="00300522" w:rsidRPr="002B30C6" w:rsidRDefault="00300522" w:rsidP="00300522">
      <w:pPr>
        <w:pStyle w:val="paragraph"/>
      </w:pPr>
      <w:r w:rsidRPr="002B30C6">
        <w:tab/>
        <w:t>(c)</w:t>
      </w:r>
      <w:r w:rsidRPr="002B30C6">
        <w:tab/>
        <w:t xml:space="preserve">the supply is </w:t>
      </w:r>
      <w:r w:rsidR="002B30C6" w:rsidRPr="002B30C6">
        <w:rPr>
          <w:position w:val="6"/>
          <w:sz w:val="16"/>
          <w:szCs w:val="16"/>
        </w:rPr>
        <w:t>*</w:t>
      </w:r>
      <w:r w:rsidRPr="002B30C6">
        <w:t xml:space="preserve">connected with </w:t>
      </w:r>
      <w:r w:rsidR="009D2924" w:rsidRPr="002B30C6">
        <w:t>the indirect tax zone</w:t>
      </w:r>
      <w:r w:rsidRPr="002B30C6">
        <w:t>; and</w:t>
      </w:r>
    </w:p>
    <w:p w:rsidR="00300522" w:rsidRPr="002B30C6" w:rsidRDefault="00300522" w:rsidP="00300522">
      <w:pPr>
        <w:pStyle w:val="paragraph"/>
      </w:pPr>
      <w:r w:rsidRPr="002B30C6">
        <w:tab/>
        <w:t>(d)</w:t>
      </w:r>
      <w:r w:rsidRPr="002B30C6">
        <w:tab/>
        <w:t xml:space="preserve">you are </w:t>
      </w:r>
      <w:r w:rsidR="002B30C6" w:rsidRPr="002B30C6">
        <w:rPr>
          <w:position w:val="6"/>
          <w:sz w:val="16"/>
          <w:szCs w:val="16"/>
        </w:rPr>
        <w:t>*</w:t>
      </w:r>
      <w:r w:rsidRPr="002B30C6">
        <w:t xml:space="preserve">registered, or </w:t>
      </w:r>
      <w:r w:rsidR="002B30C6" w:rsidRPr="002B30C6">
        <w:rPr>
          <w:position w:val="6"/>
          <w:sz w:val="16"/>
          <w:szCs w:val="16"/>
        </w:rPr>
        <w:t>*</w:t>
      </w:r>
      <w:r w:rsidRPr="002B30C6">
        <w:t>required to be registered.</w:t>
      </w:r>
    </w:p>
    <w:p w:rsidR="00300522" w:rsidRPr="002B30C6" w:rsidRDefault="00300522" w:rsidP="00300522">
      <w:pPr>
        <w:pStyle w:val="subsection2"/>
      </w:pPr>
      <w:r w:rsidRPr="002B30C6">
        <w:t xml:space="preserve">However, the supply is not a </w:t>
      </w:r>
      <w:r w:rsidR="002B30C6" w:rsidRPr="002B30C6">
        <w:rPr>
          <w:position w:val="6"/>
          <w:sz w:val="16"/>
          <w:szCs w:val="16"/>
        </w:rPr>
        <w:t>*</w:t>
      </w:r>
      <w:r w:rsidRPr="002B30C6">
        <w:t xml:space="preserve">taxable supply to the extent that it is </w:t>
      </w:r>
      <w:r w:rsidR="002B30C6" w:rsidRPr="002B30C6">
        <w:rPr>
          <w:position w:val="6"/>
          <w:sz w:val="16"/>
          <w:szCs w:val="16"/>
        </w:rPr>
        <w:t>*</w:t>
      </w:r>
      <w:r w:rsidRPr="002B30C6">
        <w:t>GST</w:t>
      </w:r>
      <w:r w:rsidR="002B30C6">
        <w:noBreakHyphen/>
      </w:r>
      <w:r w:rsidRPr="002B30C6">
        <w:t xml:space="preserve">free or </w:t>
      </w:r>
      <w:r w:rsidR="002B30C6" w:rsidRPr="002B30C6">
        <w:rPr>
          <w:position w:val="6"/>
          <w:sz w:val="16"/>
          <w:szCs w:val="16"/>
        </w:rPr>
        <w:t>*</w:t>
      </w:r>
      <w:r w:rsidRPr="002B30C6">
        <w:t>input taxed.</w:t>
      </w:r>
    </w:p>
    <w:p w:rsidR="00300522" w:rsidRPr="002B30C6" w:rsidRDefault="00300522" w:rsidP="00300522">
      <w:pPr>
        <w:pStyle w:val="ActHead5"/>
      </w:pPr>
      <w:bookmarkStart w:id="40" w:name="_Toc485734784"/>
      <w:r w:rsidRPr="002B30C6">
        <w:rPr>
          <w:rStyle w:val="CharSectno"/>
        </w:rPr>
        <w:t>9</w:t>
      </w:r>
      <w:r w:rsidR="002B30C6" w:rsidRPr="002B30C6">
        <w:rPr>
          <w:rStyle w:val="CharSectno"/>
        </w:rPr>
        <w:noBreakHyphen/>
      </w:r>
      <w:r w:rsidRPr="002B30C6">
        <w:rPr>
          <w:rStyle w:val="CharSectno"/>
        </w:rPr>
        <w:t>10</w:t>
      </w:r>
      <w:r w:rsidRPr="002B30C6">
        <w:t xml:space="preserve">  Meaning of </w:t>
      </w:r>
      <w:r w:rsidRPr="002B30C6">
        <w:rPr>
          <w:i/>
          <w:iCs/>
        </w:rPr>
        <w:t>supply</w:t>
      </w:r>
      <w:bookmarkEnd w:id="40"/>
    </w:p>
    <w:p w:rsidR="00300522" w:rsidRPr="002B30C6" w:rsidRDefault="00300522" w:rsidP="00300522">
      <w:pPr>
        <w:pStyle w:val="subsection"/>
      </w:pPr>
      <w:r w:rsidRPr="002B30C6">
        <w:tab/>
        <w:t>(1)</w:t>
      </w:r>
      <w:r w:rsidRPr="002B30C6">
        <w:tab/>
        <w:t xml:space="preserve">A </w:t>
      </w:r>
      <w:r w:rsidRPr="002B30C6">
        <w:rPr>
          <w:b/>
          <w:bCs/>
          <w:i/>
          <w:iCs/>
        </w:rPr>
        <w:t>supply</w:t>
      </w:r>
      <w:r w:rsidRPr="002B30C6">
        <w:t xml:space="preserve"> is any form of supply whatsoever.</w:t>
      </w:r>
    </w:p>
    <w:p w:rsidR="00300522" w:rsidRPr="002B30C6" w:rsidRDefault="00300522" w:rsidP="00300522">
      <w:pPr>
        <w:pStyle w:val="subsection"/>
      </w:pPr>
      <w:r w:rsidRPr="002B30C6">
        <w:lastRenderedPageBreak/>
        <w:tab/>
        <w:t>(2)</w:t>
      </w:r>
      <w:r w:rsidRPr="002B30C6">
        <w:tab/>
        <w:t xml:space="preserve">Without limiting </w:t>
      </w:r>
      <w:r w:rsidR="002B30C6">
        <w:t>subsection (</w:t>
      </w:r>
      <w:r w:rsidRPr="002B30C6">
        <w:t xml:space="preserve">1), </w:t>
      </w:r>
      <w:r w:rsidRPr="002B30C6">
        <w:rPr>
          <w:b/>
          <w:bCs/>
          <w:i/>
          <w:iCs/>
        </w:rPr>
        <w:t>supply</w:t>
      </w:r>
      <w:r w:rsidRPr="002B30C6">
        <w:t xml:space="preserve"> includes any of these:</w:t>
      </w:r>
    </w:p>
    <w:p w:rsidR="00300522" w:rsidRPr="002B30C6" w:rsidRDefault="00300522" w:rsidP="00300522">
      <w:pPr>
        <w:pStyle w:val="paragraph"/>
      </w:pPr>
      <w:r w:rsidRPr="002B30C6">
        <w:tab/>
        <w:t>(a)</w:t>
      </w:r>
      <w:r w:rsidRPr="002B30C6">
        <w:tab/>
        <w:t>a supply of goods;</w:t>
      </w:r>
    </w:p>
    <w:p w:rsidR="00300522" w:rsidRPr="002B30C6" w:rsidRDefault="00300522" w:rsidP="00300522">
      <w:pPr>
        <w:pStyle w:val="paragraph"/>
      </w:pPr>
      <w:r w:rsidRPr="002B30C6">
        <w:tab/>
        <w:t>(b)</w:t>
      </w:r>
      <w:r w:rsidRPr="002B30C6">
        <w:tab/>
        <w:t>a supply of services;</w:t>
      </w:r>
    </w:p>
    <w:p w:rsidR="00300522" w:rsidRPr="002B30C6" w:rsidRDefault="00300522" w:rsidP="00300522">
      <w:pPr>
        <w:pStyle w:val="paragraph"/>
      </w:pPr>
      <w:r w:rsidRPr="002B30C6">
        <w:tab/>
        <w:t>(c)</w:t>
      </w:r>
      <w:r w:rsidRPr="002B30C6">
        <w:tab/>
        <w:t>a provision of advice or information;</w:t>
      </w:r>
    </w:p>
    <w:p w:rsidR="00300522" w:rsidRPr="002B30C6" w:rsidRDefault="00300522" w:rsidP="00300522">
      <w:pPr>
        <w:pStyle w:val="paragraph"/>
      </w:pPr>
      <w:r w:rsidRPr="002B30C6">
        <w:tab/>
        <w:t>(d)</w:t>
      </w:r>
      <w:r w:rsidRPr="002B30C6">
        <w:tab/>
        <w:t xml:space="preserve">a grant, assignment or surrender of </w:t>
      </w:r>
      <w:r w:rsidR="002B30C6" w:rsidRPr="002B30C6">
        <w:rPr>
          <w:position w:val="6"/>
          <w:sz w:val="16"/>
          <w:szCs w:val="16"/>
        </w:rPr>
        <w:t>*</w:t>
      </w:r>
      <w:r w:rsidRPr="002B30C6">
        <w:t>real property;</w:t>
      </w:r>
    </w:p>
    <w:p w:rsidR="00300522" w:rsidRPr="002B30C6" w:rsidRDefault="00300522" w:rsidP="00300522">
      <w:pPr>
        <w:pStyle w:val="paragraph"/>
      </w:pPr>
      <w:r w:rsidRPr="002B30C6">
        <w:tab/>
        <w:t>(e)</w:t>
      </w:r>
      <w:r w:rsidRPr="002B30C6">
        <w:tab/>
        <w:t>a creation, grant, transfer, assignment or surrender of any right;</w:t>
      </w:r>
    </w:p>
    <w:p w:rsidR="00300522" w:rsidRPr="002B30C6" w:rsidRDefault="00300522" w:rsidP="00300522">
      <w:pPr>
        <w:pStyle w:val="paragraph"/>
      </w:pPr>
      <w:r w:rsidRPr="002B30C6">
        <w:tab/>
        <w:t>(f)</w:t>
      </w:r>
      <w:r w:rsidRPr="002B30C6">
        <w:tab/>
        <w:t xml:space="preserve">a </w:t>
      </w:r>
      <w:r w:rsidR="002B30C6" w:rsidRPr="002B30C6">
        <w:rPr>
          <w:position w:val="6"/>
          <w:sz w:val="16"/>
          <w:szCs w:val="16"/>
        </w:rPr>
        <w:t>*</w:t>
      </w:r>
      <w:r w:rsidRPr="002B30C6">
        <w:t>financial supply;</w:t>
      </w:r>
    </w:p>
    <w:p w:rsidR="00300522" w:rsidRPr="002B30C6" w:rsidRDefault="00300522" w:rsidP="00300522">
      <w:pPr>
        <w:pStyle w:val="paragraph"/>
      </w:pPr>
      <w:r w:rsidRPr="002B30C6">
        <w:tab/>
        <w:t>(g)</w:t>
      </w:r>
      <w:r w:rsidRPr="002B30C6">
        <w:tab/>
        <w:t>an entry into, or release from, an obligation:</w:t>
      </w:r>
    </w:p>
    <w:p w:rsidR="00300522" w:rsidRPr="002B30C6" w:rsidRDefault="00300522" w:rsidP="00300522">
      <w:pPr>
        <w:pStyle w:val="paragraphsub"/>
      </w:pPr>
      <w:r w:rsidRPr="002B30C6">
        <w:tab/>
        <w:t>(i)</w:t>
      </w:r>
      <w:r w:rsidRPr="002B30C6">
        <w:tab/>
        <w:t>to do anything; or</w:t>
      </w:r>
    </w:p>
    <w:p w:rsidR="00300522" w:rsidRPr="002B30C6" w:rsidRDefault="00300522" w:rsidP="00300522">
      <w:pPr>
        <w:pStyle w:val="paragraphsub"/>
      </w:pPr>
      <w:r w:rsidRPr="002B30C6">
        <w:tab/>
        <w:t>(ii)</w:t>
      </w:r>
      <w:r w:rsidRPr="002B30C6">
        <w:tab/>
        <w:t>to refrain from an act; or</w:t>
      </w:r>
    </w:p>
    <w:p w:rsidR="00300522" w:rsidRPr="002B30C6" w:rsidRDefault="00300522" w:rsidP="00300522">
      <w:pPr>
        <w:pStyle w:val="paragraphsub"/>
      </w:pPr>
      <w:r w:rsidRPr="002B30C6">
        <w:tab/>
        <w:t>(iii)</w:t>
      </w:r>
      <w:r w:rsidRPr="002B30C6">
        <w:tab/>
        <w:t>to tolerate an act or situation;</w:t>
      </w:r>
    </w:p>
    <w:p w:rsidR="00300522" w:rsidRPr="002B30C6" w:rsidRDefault="00300522" w:rsidP="00300522">
      <w:pPr>
        <w:pStyle w:val="paragraph"/>
      </w:pPr>
      <w:r w:rsidRPr="002B30C6">
        <w:tab/>
        <w:t>(h)</w:t>
      </w:r>
      <w:r w:rsidRPr="002B30C6">
        <w:tab/>
        <w:t xml:space="preserve">any combination of any 2 or more of the matters referred to in </w:t>
      </w:r>
      <w:r w:rsidR="002B30C6">
        <w:t>paragraphs (</w:t>
      </w:r>
      <w:r w:rsidRPr="002B30C6">
        <w:t>a) to (g).</w:t>
      </w:r>
    </w:p>
    <w:p w:rsidR="00300522" w:rsidRPr="002B30C6" w:rsidRDefault="00300522" w:rsidP="00300522">
      <w:pPr>
        <w:pStyle w:val="subsection"/>
      </w:pPr>
      <w:r w:rsidRPr="002B30C6">
        <w:tab/>
        <w:t>(3)</w:t>
      </w:r>
      <w:r w:rsidRPr="002B30C6">
        <w:tab/>
        <w:t>It does not matter whether it is lawful to do, to refrain from doing or to tolerate the act or situation constituting the supply.</w:t>
      </w:r>
    </w:p>
    <w:p w:rsidR="00300522" w:rsidRPr="002B30C6" w:rsidRDefault="00300522" w:rsidP="00300522">
      <w:pPr>
        <w:pStyle w:val="subsection"/>
      </w:pPr>
      <w:r w:rsidRPr="002B30C6">
        <w:tab/>
        <w:t>(3A)</w:t>
      </w:r>
      <w:r w:rsidRPr="002B30C6">
        <w:tab/>
        <w:t xml:space="preserve">For the avoidance of doubt, the delivery of: </w:t>
      </w:r>
    </w:p>
    <w:p w:rsidR="00300522" w:rsidRPr="002B30C6" w:rsidRDefault="00300522" w:rsidP="00300522">
      <w:pPr>
        <w:pStyle w:val="paragraph"/>
      </w:pPr>
      <w:r w:rsidRPr="002B30C6">
        <w:tab/>
        <w:t>(a)</w:t>
      </w:r>
      <w:r w:rsidRPr="002B30C6">
        <w:tab/>
        <w:t xml:space="preserve">livestock for slaughtering or processing into </w:t>
      </w:r>
      <w:r w:rsidR="002B30C6" w:rsidRPr="002B30C6">
        <w:rPr>
          <w:position w:val="6"/>
          <w:sz w:val="16"/>
          <w:szCs w:val="16"/>
        </w:rPr>
        <w:t>*</w:t>
      </w:r>
      <w:r w:rsidRPr="002B30C6">
        <w:t xml:space="preserve">food; or </w:t>
      </w:r>
    </w:p>
    <w:p w:rsidR="00300522" w:rsidRPr="002B30C6" w:rsidRDefault="00300522" w:rsidP="00300522">
      <w:pPr>
        <w:pStyle w:val="paragraph"/>
      </w:pPr>
      <w:r w:rsidRPr="002B30C6">
        <w:tab/>
        <w:t>(b)</w:t>
      </w:r>
      <w:r w:rsidRPr="002B30C6">
        <w:tab/>
        <w:t xml:space="preserve">game for processing into </w:t>
      </w:r>
      <w:r w:rsidR="002B30C6" w:rsidRPr="002B30C6">
        <w:rPr>
          <w:position w:val="6"/>
          <w:sz w:val="16"/>
          <w:szCs w:val="16"/>
        </w:rPr>
        <w:t>*</w:t>
      </w:r>
      <w:r w:rsidRPr="002B30C6">
        <w:t xml:space="preserve">food; </w:t>
      </w:r>
    </w:p>
    <w:p w:rsidR="00300522" w:rsidRPr="002B30C6" w:rsidRDefault="00300522" w:rsidP="00300522">
      <w:pPr>
        <w:pStyle w:val="subsection2"/>
      </w:pPr>
      <w:r w:rsidRPr="002B30C6">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300522" w:rsidRPr="002B30C6" w:rsidRDefault="00300522" w:rsidP="00300522">
      <w:pPr>
        <w:pStyle w:val="subsection"/>
      </w:pPr>
      <w:r w:rsidRPr="002B30C6">
        <w:tab/>
        <w:t>(4)</w:t>
      </w:r>
      <w:r w:rsidRPr="002B30C6">
        <w:tab/>
        <w:t xml:space="preserve">However, a supply does not include a supply of </w:t>
      </w:r>
      <w:r w:rsidR="002B30C6" w:rsidRPr="002B30C6">
        <w:rPr>
          <w:position w:val="6"/>
          <w:sz w:val="16"/>
          <w:szCs w:val="16"/>
        </w:rPr>
        <w:t>*</w:t>
      </w:r>
      <w:r w:rsidRPr="002B30C6">
        <w:t xml:space="preserve">money unless the money is provided as </w:t>
      </w:r>
      <w:r w:rsidR="002B30C6" w:rsidRPr="002B30C6">
        <w:rPr>
          <w:position w:val="6"/>
          <w:sz w:val="16"/>
          <w:szCs w:val="16"/>
        </w:rPr>
        <w:t>*</w:t>
      </w:r>
      <w:r w:rsidRPr="002B30C6">
        <w:t>consideration for a supply that is a supply of money.</w:t>
      </w:r>
    </w:p>
    <w:p w:rsidR="00300522" w:rsidRPr="002B30C6" w:rsidRDefault="00300522" w:rsidP="00300522">
      <w:pPr>
        <w:pStyle w:val="ActHead5"/>
      </w:pPr>
      <w:bookmarkStart w:id="41" w:name="_Toc485734785"/>
      <w:r w:rsidRPr="002B30C6">
        <w:rPr>
          <w:rStyle w:val="CharSectno"/>
        </w:rPr>
        <w:t>9</w:t>
      </w:r>
      <w:r w:rsidR="002B30C6" w:rsidRPr="002B30C6">
        <w:rPr>
          <w:rStyle w:val="CharSectno"/>
        </w:rPr>
        <w:noBreakHyphen/>
      </w:r>
      <w:r w:rsidRPr="002B30C6">
        <w:rPr>
          <w:rStyle w:val="CharSectno"/>
        </w:rPr>
        <w:t>15</w:t>
      </w:r>
      <w:r w:rsidRPr="002B30C6">
        <w:t xml:space="preserve">  Consideration</w:t>
      </w:r>
      <w:bookmarkEnd w:id="41"/>
    </w:p>
    <w:p w:rsidR="00300522" w:rsidRPr="002B30C6" w:rsidRDefault="00300522" w:rsidP="00300522">
      <w:pPr>
        <w:pStyle w:val="subsection"/>
      </w:pPr>
      <w:r w:rsidRPr="002B30C6">
        <w:tab/>
        <w:t>(1)</w:t>
      </w:r>
      <w:r w:rsidRPr="002B30C6">
        <w:tab/>
      </w:r>
      <w:r w:rsidRPr="002B30C6">
        <w:rPr>
          <w:b/>
          <w:bCs/>
          <w:i/>
          <w:iCs/>
        </w:rPr>
        <w:t>Consideration</w:t>
      </w:r>
      <w:r w:rsidRPr="002B30C6">
        <w:t xml:space="preserve"> includes:</w:t>
      </w:r>
    </w:p>
    <w:p w:rsidR="00300522" w:rsidRPr="002B30C6" w:rsidRDefault="00300522" w:rsidP="00300522">
      <w:pPr>
        <w:pStyle w:val="paragraph"/>
      </w:pPr>
      <w:r w:rsidRPr="002B30C6">
        <w:lastRenderedPageBreak/>
        <w:tab/>
        <w:t>(a)</w:t>
      </w:r>
      <w:r w:rsidRPr="002B30C6">
        <w:tab/>
        <w:t>any payment, or any act or forbearance, in connection with a supply of anything; and</w:t>
      </w:r>
    </w:p>
    <w:p w:rsidR="00300522" w:rsidRPr="002B30C6" w:rsidRDefault="00300522" w:rsidP="00300522">
      <w:pPr>
        <w:pStyle w:val="paragraph"/>
      </w:pPr>
      <w:r w:rsidRPr="002B30C6">
        <w:tab/>
        <w:t>(b)</w:t>
      </w:r>
      <w:r w:rsidRPr="002B30C6">
        <w:tab/>
        <w:t>any payment, or any act or forbearance, in response to or for the inducement of a supply of anything.</w:t>
      </w:r>
    </w:p>
    <w:p w:rsidR="00300522" w:rsidRPr="002B30C6" w:rsidRDefault="00300522" w:rsidP="00300522">
      <w:pPr>
        <w:pStyle w:val="subsection"/>
      </w:pPr>
      <w:r w:rsidRPr="002B30C6">
        <w:tab/>
        <w:t>(2)</w:t>
      </w:r>
      <w:r w:rsidRPr="002B30C6">
        <w:tab/>
        <w:t xml:space="preserve">It does not matter whether the payment, act or forbearance was voluntary, or whether it was by the </w:t>
      </w:r>
      <w:r w:rsidR="002B30C6" w:rsidRPr="002B30C6">
        <w:rPr>
          <w:position w:val="6"/>
          <w:sz w:val="16"/>
          <w:szCs w:val="16"/>
        </w:rPr>
        <w:t>*</w:t>
      </w:r>
      <w:r w:rsidRPr="002B30C6">
        <w:t>recipient of the supply.</w:t>
      </w:r>
    </w:p>
    <w:p w:rsidR="00300522" w:rsidRPr="002B30C6" w:rsidRDefault="00300522" w:rsidP="00300522">
      <w:pPr>
        <w:pStyle w:val="subsection"/>
      </w:pPr>
      <w:r w:rsidRPr="002B30C6">
        <w:tab/>
        <w:t>(2A)</w:t>
      </w:r>
      <w:r w:rsidRPr="002B30C6">
        <w:tab/>
        <w:t>It does not matter:</w:t>
      </w:r>
    </w:p>
    <w:p w:rsidR="00300522" w:rsidRPr="002B30C6" w:rsidRDefault="00300522" w:rsidP="00300522">
      <w:pPr>
        <w:pStyle w:val="paragraph"/>
      </w:pPr>
      <w:r w:rsidRPr="002B30C6">
        <w:tab/>
        <w:t>(a)</w:t>
      </w:r>
      <w:r w:rsidRPr="002B30C6">
        <w:tab/>
        <w:t>whether the payment, act or forbearance was in compliance with an order of a court, or of a tribunal or other body that has the power to make orders; or</w:t>
      </w:r>
    </w:p>
    <w:p w:rsidR="00300522" w:rsidRPr="002B30C6" w:rsidRDefault="00300522" w:rsidP="00300522">
      <w:pPr>
        <w:pStyle w:val="paragraph"/>
      </w:pPr>
      <w:r w:rsidRPr="002B30C6">
        <w:tab/>
        <w:t>(b)</w:t>
      </w:r>
      <w:r w:rsidRPr="002B30C6">
        <w:tab/>
        <w:t>whether the payment, act or forbearance was in compliance with a settlement relating to proceedings before a court, or before a tribunal or other body that has the power to make orders.</w:t>
      </w:r>
    </w:p>
    <w:p w:rsidR="00300522" w:rsidRPr="002B30C6" w:rsidRDefault="00300522" w:rsidP="00300522">
      <w:pPr>
        <w:pStyle w:val="subsection"/>
      </w:pPr>
      <w:r w:rsidRPr="002B30C6">
        <w:tab/>
        <w:t>(2B)</w:t>
      </w:r>
      <w:r w:rsidRPr="002B30C6">
        <w:tab/>
        <w:t xml:space="preserve">For the avoidance of doubt, the fact that the supplier is an entity of which the </w:t>
      </w:r>
      <w:r w:rsidR="002B30C6" w:rsidRPr="002B30C6">
        <w:rPr>
          <w:position w:val="6"/>
          <w:sz w:val="16"/>
          <w:szCs w:val="16"/>
        </w:rPr>
        <w:t>*</w:t>
      </w:r>
      <w:r w:rsidRPr="002B30C6">
        <w:t>recipient of the supply is a member, or that the supplier is an entity that only makes supplies to its members, does not prevent the payment, act or forbearance from being consideration.</w:t>
      </w:r>
    </w:p>
    <w:p w:rsidR="009F41C9" w:rsidRPr="002B30C6" w:rsidRDefault="009F41C9" w:rsidP="009F41C9">
      <w:pPr>
        <w:pStyle w:val="ActHead5"/>
      </w:pPr>
      <w:bookmarkStart w:id="42" w:name="_Toc485734786"/>
      <w:r w:rsidRPr="002B30C6">
        <w:rPr>
          <w:rStyle w:val="CharSectno"/>
        </w:rPr>
        <w:t>9</w:t>
      </w:r>
      <w:r w:rsidR="002B30C6" w:rsidRPr="002B30C6">
        <w:rPr>
          <w:rStyle w:val="CharSectno"/>
        </w:rPr>
        <w:noBreakHyphen/>
      </w:r>
      <w:r w:rsidRPr="002B30C6">
        <w:rPr>
          <w:rStyle w:val="CharSectno"/>
        </w:rPr>
        <w:t>17</w:t>
      </w:r>
      <w:r w:rsidRPr="002B30C6">
        <w:t xml:space="preserve">  Certain payments and other things not consideration</w:t>
      </w:r>
      <w:bookmarkEnd w:id="42"/>
    </w:p>
    <w:p w:rsidR="009F41C9" w:rsidRPr="002B30C6" w:rsidRDefault="009F41C9" w:rsidP="009F41C9">
      <w:pPr>
        <w:pStyle w:val="subsection"/>
      </w:pPr>
      <w:r w:rsidRPr="002B30C6">
        <w:tab/>
        <w:t>(1)</w:t>
      </w:r>
      <w:r w:rsidRPr="002B30C6">
        <w:tab/>
        <w:t>If a right or option to acquire a thing is granted, then:</w:t>
      </w:r>
    </w:p>
    <w:p w:rsidR="009F41C9" w:rsidRPr="002B30C6" w:rsidRDefault="009F41C9" w:rsidP="009F41C9">
      <w:pPr>
        <w:pStyle w:val="paragraph"/>
      </w:pPr>
      <w:r w:rsidRPr="002B30C6">
        <w:tab/>
        <w:t>(a)</w:t>
      </w:r>
      <w:r w:rsidRPr="002B30C6">
        <w:tab/>
        <w:t xml:space="preserve">the </w:t>
      </w:r>
      <w:r w:rsidRPr="002B30C6">
        <w:rPr>
          <w:b/>
          <w:i/>
        </w:rPr>
        <w:t>consideration</w:t>
      </w:r>
      <w:r w:rsidRPr="002B30C6">
        <w:t xml:space="preserve"> for the supply of the thing on the exercise of the right or option is limited to any additional consideration provided either for the supply or in connection with the exercise of the right or option; or</w:t>
      </w:r>
    </w:p>
    <w:p w:rsidR="009F41C9" w:rsidRPr="002B30C6" w:rsidRDefault="009F41C9" w:rsidP="009F41C9">
      <w:pPr>
        <w:pStyle w:val="paragraph"/>
      </w:pPr>
      <w:r w:rsidRPr="002B30C6">
        <w:tab/>
        <w:t>(b)</w:t>
      </w:r>
      <w:r w:rsidRPr="002B30C6">
        <w:tab/>
        <w:t>if there is no such additional consideration—there is no consideration for the supply.</w:t>
      </w:r>
    </w:p>
    <w:p w:rsidR="009F41C9" w:rsidRPr="002B30C6" w:rsidRDefault="009F41C9" w:rsidP="009F41C9">
      <w:pPr>
        <w:pStyle w:val="subsection"/>
      </w:pPr>
      <w:r w:rsidRPr="002B30C6">
        <w:tab/>
        <w:t>(2)</w:t>
      </w:r>
      <w:r w:rsidRPr="002B30C6">
        <w:tab/>
        <w:t>Making a gift to a non</w:t>
      </w:r>
      <w:r w:rsidR="002B30C6">
        <w:noBreakHyphen/>
      </w:r>
      <w:r w:rsidRPr="002B30C6">
        <w:t xml:space="preserve">profit body is not the provision of </w:t>
      </w:r>
      <w:r w:rsidRPr="002B30C6">
        <w:rPr>
          <w:b/>
          <w:i/>
        </w:rPr>
        <w:t>consideration</w:t>
      </w:r>
      <w:r w:rsidRPr="002B30C6">
        <w:t>.</w:t>
      </w:r>
    </w:p>
    <w:p w:rsidR="009F41C9" w:rsidRPr="002B30C6" w:rsidRDefault="009F41C9" w:rsidP="009F41C9">
      <w:pPr>
        <w:pStyle w:val="subsection"/>
      </w:pPr>
      <w:r w:rsidRPr="002B30C6">
        <w:tab/>
        <w:t>(3)</w:t>
      </w:r>
      <w:r w:rsidRPr="002B30C6">
        <w:tab/>
        <w:t xml:space="preserve">A payment is not the provision of </w:t>
      </w:r>
      <w:r w:rsidRPr="002B30C6">
        <w:rPr>
          <w:b/>
          <w:i/>
        </w:rPr>
        <w:t>consideration</w:t>
      </w:r>
      <w:r w:rsidRPr="002B30C6">
        <w:t xml:space="preserve"> if:</w:t>
      </w:r>
    </w:p>
    <w:p w:rsidR="009F41C9" w:rsidRPr="002B30C6" w:rsidRDefault="009F41C9" w:rsidP="009F41C9">
      <w:pPr>
        <w:pStyle w:val="paragraph"/>
      </w:pPr>
      <w:r w:rsidRPr="002B30C6">
        <w:lastRenderedPageBreak/>
        <w:tab/>
        <w:t>(a)</w:t>
      </w:r>
      <w:r w:rsidRPr="002B30C6">
        <w:tab/>
        <w:t xml:space="preserve">the payment is made by a </w:t>
      </w:r>
      <w:r w:rsidR="002B30C6" w:rsidRPr="002B30C6">
        <w:rPr>
          <w:position w:val="6"/>
          <w:sz w:val="16"/>
        </w:rPr>
        <w:t>*</w:t>
      </w:r>
      <w:r w:rsidRPr="002B30C6">
        <w:t>government related entity to another government related entity for making a supply; and</w:t>
      </w:r>
    </w:p>
    <w:p w:rsidR="009F41C9" w:rsidRPr="002B30C6" w:rsidRDefault="009F41C9" w:rsidP="009F41C9">
      <w:pPr>
        <w:pStyle w:val="paragraph"/>
      </w:pPr>
      <w:r w:rsidRPr="002B30C6">
        <w:tab/>
        <w:t>(b)</w:t>
      </w:r>
      <w:r w:rsidRPr="002B30C6">
        <w:tab/>
        <w:t>the payment is:</w:t>
      </w:r>
    </w:p>
    <w:p w:rsidR="009F41C9" w:rsidRPr="002B30C6" w:rsidRDefault="009F41C9" w:rsidP="009F41C9">
      <w:pPr>
        <w:pStyle w:val="paragraphsub"/>
      </w:pPr>
      <w:r w:rsidRPr="002B30C6">
        <w:tab/>
        <w:t>(i)</w:t>
      </w:r>
      <w:r w:rsidRPr="002B30C6">
        <w:tab/>
        <w:t xml:space="preserve">covered by an appropriation under an </w:t>
      </w:r>
      <w:r w:rsidR="002B30C6" w:rsidRPr="002B30C6">
        <w:rPr>
          <w:position w:val="6"/>
          <w:sz w:val="16"/>
        </w:rPr>
        <w:t>*</w:t>
      </w:r>
      <w:r w:rsidRPr="002B30C6">
        <w:t>Australian law; or</w:t>
      </w:r>
    </w:p>
    <w:p w:rsidR="009F41C9" w:rsidRPr="002B30C6" w:rsidRDefault="009F41C9" w:rsidP="009F41C9">
      <w:pPr>
        <w:pStyle w:val="paragraphsub"/>
      </w:pPr>
      <w:r w:rsidRPr="002B30C6">
        <w:tab/>
        <w:t>(ii)</w:t>
      </w:r>
      <w:r w:rsidRPr="002B30C6">
        <w:tab/>
        <w:t>made under the National Health Reform Agreement agreed to by the Council of Australian Governments on 2</w:t>
      </w:r>
      <w:r w:rsidR="002B30C6">
        <w:t> </w:t>
      </w:r>
      <w:r w:rsidRPr="002B30C6">
        <w:t>August 2011, as amended from time to time; or</w:t>
      </w:r>
    </w:p>
    <w:p w:rsidR="009F41C9" w:rsidRPr="002B30C6" w:rsidRDefault="009F41C9" w:rsidP="009F41C9">
      <w:pPr>
        <w:pStyle w:val="paragraphsub"/>
      </w:pPr>
      <w:r w:rsidRPr="002B30C6">
        <w:tab/>
        <w:t>(iii)</w:t>
      </w:r>
      <w:r w:rsidRPr="002B30C6">
        <w:tab/>
        <w:t>made under another agreement entered into to implement the National Health Reform Agreement; and</w:t>
      </w:r>
    </w:p>
    <w:p w:rsidR="009F41C9" w:rsidRPr="002B30C6" w:rsidRDefault="009F41C9" w:rsidP="009F41C9">
      <w:pPr>
        <w:pStyle w:val="paragraph"/>
      </w:pPr>
      <w:r w:rsidRPr="002B30C6">
        <w:tab/>
        <w:t>(c)</w:t>
      </w:r>
      <w:r w:rsidRPr="002B30C6">
        <w:tab/>
        <w:t>the payment is calculated on the basis that the sum of:</w:t>
      </w:r>
    </w:p>
    <w:p w:rsidR="009F41C9" w:rsidRPr="002B30C6" w:rsidRDefault="009F41C9" w:rsidP="009F41C9">
      <w:pPr>
        <w:pStyle w:val="paragraphsub"/>
      </w:pPr>
      <w:r w:rsidRPr="002B30C6">
        <w:tab/>
        <w:t>(i)</w:t>
      </w:r>
      <w:r w:rsidRPr="002B30C6">
        <w:tab/>
        <w:t>the payment (including the amounts of any other such payments) relating to the supply; and</w:t>
      </w:r>
    </w:p>
    <w:p w:rsidR="009F41C9" w:rsidRPr="002B30C6" w:rsidRDefault="009F41C9" w:rsidP="009F41C9">
      <w:pPr>
        <w:pStyle w:val="paragraphsub"/>
      </w:pPr>
      <w:r w:rsidRPr="002B30C6">
        <w:tab/>
        <w:t>(ii)</w:t>
      </w:r>
      <w:r w:rsidRPr="002B30C6">
        <w:tab/>
        <w:t>anything (including any payment for any act or forbearance) that the other government related entity receives from another entity in connection with, or in response to, or for the inducement of, the supply, or for any other related supply;</w:t>
      </w:r>
    </w:p>
    <w:p w:rsidR="009F41C9" w:rsidRPr="002B30C6" w:rsidRDefault="009F41C9" w:rsidP="009F41C9">
      <w:pPr>
        <w:pStyle w:val="paragraph"/>
      </w:pPr>
      <w:r w:rsidRPr="002B30C6">
        <w:tab/>
      </w:r>
      <w:r w:rsidRPr="002B30C6">
        <w:tab/>
        <w:t>does not exceed the supplier’s anticipated or actual costs of making those supplies.</w:t>
      </w:r>
    </w:p>
    <w:p w:rsidR="009F41C9" w:rsidRPr="002B30C6" w:rsidRDefault="009F41C9" w:rsidP="009F41C9">
      <w:pPr>
        <w:pStyle w:val="subsection"/>
      </w:pPr>
      <w:r w:rsidRPr="002B30C6">
        <w:tab/>
        <w:t>(4)</w:t>
      </w:r>
      <w:r w:rsidRPr="002B30C6">
        <w:tab/>
        <w:t xml:space="preserve">A payment is not the provision of </w:t>
      </w:r>
      <w:r w:rsidRPr="002B30C6">
        <w:rPr>
          <w:b/>
          <w:i/>
        </w:rPr>
        <w:t>consideration</w:t>
      </w:r>
      <w:r w:rsidRPr="002B30C6">
        <w:t xml:space="preserve"> if the payment is made by a </w:t>
      </w:r>
      <w:r w:rsidR="002B30C6" w:rsidRPr="002B30C6">
        <w:rPr>
          <w:position w:val="6"/>
          <w:sz w:val="16"/>
        </w:rPr>
        <w:t>*</w:t>
      </w:r>
      <w:r w:rsidRPr="002B30C6">
        <w:t>government related entity to another government related entity and the payment is of a kind specified in regulations made for the purposes of this subsection.</w:t>
      </w:r>
    </w:p>
    <w:p w:rsidR="009F41C9" w:rsidRPr="002B30C6" w:rsidRDefault="009F41C9" w:rsidP="009F41C9">
      <w:pPr>
        <w:pStyle w:val="subsection"/>
      </w:pPr>
      <w:r w:rsidRPr="002B30C6">
        <w:tab/>
        <w:t>(5)</w:t>
      </w:r>
      <w:r w:rsidRPr="002B30C6">
        <w:tab/>
        <w:t>This section applies despite section</w:t>
      </w:r>
      <w:r w:rsidR="002B30C6">
        <w:t> </w:t>
      </w:r>
      <w:r w:rsidRPr="002B30C6">
        <w:t>9</w:t>
      </w:r>
      <w:r w:rsidR="002B30C6">
        <w:noBreakHyphen/>
      </w:r>
      <w:r w:rsidRPr="002B30C6">
        <w:t>15.</w:t>
      </w:r>
    </w:p>
    <w:p w:rsidR="00300522" w:rsidRPr="002B30C6" w:rsidRDefault="00300522" w:rsidP="00300522">
      <w:pPr>
        <w:pStyle w:val="ActHead5"/>
      </w:pPr>
      <w:bookmarkStart w:id="43" w:name="_Toc485734787"/>
      <w:r w:rsidRPr="002B30C6">
        <w:rPr>
          <w:rStyle w:val="CharSectno"/>
        </w:rPr>
        <w:t>9</w:t>
      </w:r>
      <w:r w:rsidR="002B30C6" w:rsidRPr="002B30C6">
        <w:rPr>
          <w:rStyle w:val="CharSectno"/>
        </w:rPr>
        <w:noBreakHyphen/>
      </w:r>
      <w:r w:rsidRPr="002B30C6">
        <w:rPr>
          <w:rStyle w:val="CharSectno"/>
        </w:rPr>
        <w:t>20</w:t>
      </w:r>
      <w:r w:rsidRPr="002B30C6">
        <w:t xml:space="preserve">  Enterprises</w:t>
      </w:r>
      <w:bookmarkEnd w:id="43"/>
    </w:p>
    <w:p w:rsidR="00300522" w:rsidRPr="002B30C6" w:rsidRDefault="00300522" w:rsidP="00300522">
      <w:pPr>
        <w:pStyle w:val="subsection"/>
      </w:pPr>
      <w:r w:rsidRPr="002B30C6">
        <w:tab/>
        <w:t>(1)</w:t>
      </w:r>
      <w:r w:rsidRPr="002B30C6">
        <w:tab/>
        <w:t xml:space="preserve">An </w:t>
      </w:r>
      <w:r w:rsidRPr="002B30C6">
        <w:rPr>
          <w:b/>
          <w:bCs/>
          <w:i/>
          <w:iCs/>
        </w:rPr>
        <w:t>enterprise</w:t>
      </w:r>
      <w:r w:rsidRPr="002B30C6">
        <w:t xml:space="preserve"> is an activity, or series of activities, done:</w:t>
      </w:r>
    </w:p>
    <w:p w:rsidR="00300522" w:rsidRPr="002B30C6" w:rsidRDefault="00300522" w:rsidP="00300522">
      <w:pPr>
        <w:pStyle w:val="paragraph"/>
      </w:pPr>
      <w:r w:rsidRPr="002B30C6">
        <w:tab/>
        <w:t>(a)</w:t>
      </w:r>
      <w:r w:rsidRPr="002B30C6">
        <w:tab/>
        <w:t xml:space="preserve">in the form of a </w:t>
      </w:r>
      <w:r w:rsidR="002B30C6" w:rsidRPr="002B30C6">
        <w:rPr>
          <w:position w:val="6"/>
          <w:sz w:val="16"/>
          <w:szCs w:val="16"/>
        </w:rPr>
        <w:t>*</w:t>
      </w:r>
      <w:r w:rsidRPr="002B30C6">
        <w:t>business; or</w:t>
      </w:r>
    </w:p>
    <w:p w:rsidR="00300522" w:rsidRPr="002B30C6" w:rsidRDefault="00300522" w:rsidP="00300522">
      <w:pPr>
        <w:pStyle w:val="paragraph"/>
      </w:pPr>
      <w:r w:rsidRPr="002B30C6">
        <w:tab/>
        <w:t>(b)</w:t>
      </w:r>
      <w:r w:rsidRPr="002B30C6">
        <w:tab/>
        <w:t>in the form of an adventure or concern in the nature of trade; or</w:t>
      </w:r>
    </w:p>
    <w:p w:rsidR="00300522" w:rsidRPr="002B30C6" w:rsidRDefault="00300522" w:rsidP="00300522">
      <w:pPr>
        <w:pStyle w:val="paragraph"/>
      </w:pPr>
      <w:r w:rsidRPr="002B30C6">
        <w:lastRenderedPageBreak/>
        <w:tab/>
        <w:t>(c)</w:t>
      </w:r>
      <w:r w:rsidRPr="002B30C6">
        <w:tab/>
        <w:t>on a regular or continuous basis, in the form of a lease, licence or other grant of an interest in property; or</w:t>
      </w:r>
    </w:p>
    <w:p w:rsidR="00300522" w:rsidRPr="002B30C6" w:rsidRDefault="00300522" w:rsidP="00300522">
      <w:pPr>
        <w:pStyle w:val="paragraph"/>
      </w:pPr>
      <w:r w:rsidRPr="002B30C6">
        <w:tab/>
        <w:t>(d)</w:t>
      </w:r>
      <w:r w:rsidRPr="002B30C6">
        <w:tab/>
        <w:t>by the trustee of a fund that is covered by, or by an authority or institution that is covered by, Subdivision</w:t>
      </w:r>
      <w:r w:rsidR="002B30C6">
        <w:t> </w:t>
      </w:r>
      <w:r w:rsidRPr="002B30C6">
        <w:t>30</w:t>
      </w:r>
      <w:r w:rsidR="002B30C6">
        <w:noBreakHyphen/>
      </w:r>
      <w:r w:rsidRPr="002B30C6">
        <w:t xml:space="preserve">B of the </w:t>
      </w:r>
      <w:r w:rsidR="002B30C6" w:rsidRPr="002B30C6">
        <w:rPr>
          <w:position w:val="6"/>
          <w:sz w:val="16"/>
        </w:rPr>
        <w:t>*</w:t>
      </w:r>
      <w:r w:rsidR="0045758A" w:rsidRPr="002B30C6">
        <w:t>ITAA 1997</w:t>
      </w:r>
      <w:r w:rsidRPr="002B30C6">
        <w:t xml:space="preserve"> and to which deductible gifts can be made; or</w:t>
      </w:r>
    </w:p>
    <w:p w:rsidR="00300522" w:rsidRPr="002B30C6" w:rsidRDefault="00300522" w:rsidP="00300522">
      <w:pPr>
        <w:pStyle w:val="paragraph"/>
      </w:pPr>
      <w:r w:rsidRPr="002B30C6">
        <w:tab/>
        <w:t>(da)</w:t>
      </w:r>
      <w:r w:rsidRPr="002B30C6">
        <w:tab/>
        <w:t xml:space="preserve">by a trustee of a </w:t>
      </w:r>
      <w:r w:rsidR="002B30C6" w:rsidRPr="002B30C6">
        <w:rPr>
          <w:position w:val="6"/>
          <w:sz w:val="16"/>
          <w:szCs w:val="16"/>
        </w:rPr>
        <w:t>*</w:t>
      </w:r>
      <w:r w:rsidRPr="002B30C6">
        <w:t>complying superannuation fund or, if there is no trustee of the fund, by a person who manages the fund; or</w:t>
      </w:r>
    </w:p>
    <w:p w:rsidR="00852AEE" w:rsidRPr="002B30C6" w:rsidRDefault="00852AEE" w:rsidP="00852AEE">
      <w:pPr>
        <w:pStyle w:val="paragraph"/>
      </w:pPr>
      <w:r w:rsidRPr="002B30C6">
        <w:tab/>
        <w:t>(e)</w:t>
      </w:r>
      <w:r w:rsidRPr="002B30C6">
        <w:tab/>
        <w:t>by a charity; or</w:t>
      </w:r>
    </w:p>
    <w:p w:rsidR="00300522" w:rsidRPr="002B30C6" w:rsidRDefault="00300522" w:rsidP="00300522">
      <w:pPr>
        <w:pStyle w:val="paragraph"/>
      </w:pPr>
      <w:r w:rsidRPr="002B30C6">
        <w:tab/>
        <w:t>(g)</w:t>
      </w:r>
      <w:r w:rsidRPr="002B30C6">
        <w:tab/>
        <w:t>by the Commonwealth, a State or a Territory, or by a body corporate, or corporation sole, established for a public purpose by or under a law of the Commonwealth, a State or a Territory; or</w:t>
      </w:r>
    </w:p>
    <w:p w:rsidR="00300522" w:rsidRPr="002B30C6" w:rsidRDefault="00300522" w:rsidP="00300522">
      <w:pPr>
        <w:pStyle w:val="paragraph"/>
      </w:pPr>
      <w:r w:rsidRPr="002B30C6">
        <w:tab/>
        <w:t>(h)</w:t>
      </w:r>
      <w:r w:rsidRPr="002B30C6">
        <w:tab/>
        <w:t>by a trustee of a fund covered by item</w:t>
      </w:r>
      <w:r w:rsidR="002B30C6">
        <w:t> </w:t>
      </w:r>
      <w:r w:rsidRPr="002B30C6">
        <w:t>2 of the table in section</w:t>
      </w:r>
      <w:r w:rsidR="002B30C6">
        <w:t> </w:t>
      </w:r>
      <w:r w:rsidRPr="002B30C6">
        <w:t>30</w:t>
      </w:r>
      <w:r w:rsidR="002B30C6">
        <w:noBreakHyphen/>
      </w:r>
      <w:r w:rsidRPr="002B30C6">
        <w:t>15 of the ITAA 1997 or of a fund that would be covered by that item if it had an ABN.</w:t>
      </w:r>
    </w:p>
    <w:p w:rsidR="00300522" w:rsidRPr="002B30C6" w:rsidRDefault="00300522" w:rsidP="00300522">
      <w:pPr>
        <w:pStyle w:val="subsection"/>
      </w:pPr>
      <w:r w:rsidRPr="002B30C6">
        <w:tab/>
        <w:t>(2)</w:t>
      </w:r>
      <w:r w:rsidRPr="002B30C6">
        <w:tab/>
        <w:t xml:space="preserve">However, </w:t>
      </w:r>
      <w:r w:rsidRPr="002B30C6">
        <w:rPr>
          <w:b/>
          <w:bCs/>
          <w:i/>
          <w:iCs/>
        </w:rPr>
        <w:t>enterprise</w:t>
      </w:r>
      <w:r w:rsidRPr="002B30C6">
        <w:t xml:space="preserve"> does not include an activity, or series of activities, done:</w:t>
      </w:r>
    </w:p>
    <w:p w:rsidR="00300522" w:rsidRPr="002B30C6" w:rsidRDefault="00300522" w:rsidP="00300522">
      <w:pPr>
        <w:pStyle w:val="paragraph"/>
      </w:pPr>
      <w:r w:rsidRPr="002B30C6">
        <w:tab/>
        <w:t>(a)</w:t>
      </w:r>
      <w:r w:rsidRPr="002B30C6">
        <w:tab/>
        <w:t xml:space="preserve">by a person as an employee or in connection with earning </w:t>
      </w:r>
      <w:r w:rsidR="002B30C6" w:rsidRPr="002B30C6">
        <w:rPr>
          <w:position w:val="6"/>
          <w:sz w:val="16"/>
          <w:szCs w:val="16"/>
        </w:rPr>
        <w:t>*</w:t>
      </w:r>
      <w:r w:rsidRPr="002B30C6">
        <w:t xml:space="preserve">withholding payments covered by </w:t>
      </w:r>
      <w:r w:rsidR="002B30C6">
        <w:t>subsection (</w:t>
      </w:r>
      <w:r w:rsidRPr="002B30C6">
        <w:t>4</w:t>
      </w:r>
      <w:r w:rsidR="00A53099" w:rsidRPr="002B30C6">
        <w:t>) (u</w:t>
      </w:r>
      <w:r w:rsidRPr="002B30C6">
        <w:t xml:space="preserve">nless the activity or series is done in supplying services as the holder of an office that the person has accepted in the course of or in connection with an activity or series of activities of a kind mentioned in </w:t>
      </w:r>
      <w:r w:rsidR="002B30C6">
        <w:t>subsection (</w:t>
      </w:r>
      <w:r w:rsidRPr="002B30C6">
        <w:t>1)); or</w:t>
      </w:r>
    </w:p>
    <w:p w:rsidR="00300522" w:rsidRPr="002B30C6" w:rsidRDefault="00300522" w:rsidP="00367157">
      <w:pPr>
        <w:pStyle w:val="notepara"/>
      </w:pPr>
      <w:r w:rsidRPr="002B30C6">
        <w:t>Note:</w:t>
      </w:r>
      <w:r w:rsidRPr="002B30C6">
        <w:tab/>
        <w:t xml:space="preserve">Acts done as mentioned in </w:t>
      </w:r>
      <w:r w:rsidR="002B30C6">
        <w:t>paragraph (</w:t>
      </w:r>
      <w:r w:rsidRPr="002B30C6">
        <w:t>a) will still form part of the activities of the enterprise to which the person provides work or services.</w:t>
      </w:r>
    </w:p>
    <w:p w:rsidR="00300522" w:rsidRPr="002B30C6" w:rsidRDefault="00300522" w:rsidP="00300522">
      <w:pPr>
        <w:pStyle w:val="paragraph"/>
      </w:pPr>
      <w:r w:rsidRPr="002B30C6">
        <w:tab/>
        <w:t>(b)</w:t>
      </w:r>
      <w:r w:rsidRPr="002B30C6">
        <w:tab/>
        <w:t>as a private recreational pursuit or hobby; or</w:t>
      </w:r>
    </w:p>
    <w:p w:rsidR="00300522" w:rsidRPr="002B30C6" w:rsidRDefault="00300522" w:rsidP="00300522">
      <w:pPr>
        <w:pStyle w:val="paragraph"/>
      </w:pPr>
      <w:r w:rsidRPr="002B30C6">
        <w:tab/>
        <w:t>(c)</w:t>
      </w:r>
      <w:r w:rsidRPr="002B30C6">
        <w:tab/>
        <w:t>by an individual (other than a trustee of a charitable fund, or of a fund covered by item</w:t>
      </w:r>
      <w:r w:rsidR="002B30C6">
        <w:t> </w:t>
      </w:r>
      <w:r w:rsidRPr="002B30C6">
        <w:t>2 of the table in section</w:t>
      </w:r>
      <w:r w:rsidR="002B30C6">
        <w:t> </w:t>
      </w:r>
      <w:r w:rsidRPr="002B30C6">
        <w:t>30</w:t>
      </w:r>
      <w:r w:rsidR="002B30C6">
        <w:noBreakHyphen/>
      </w:r>
      <w:r w:rsidRPr="002B30C6">
        <w:t xml:space="preserve">15 of the ITAA 1997 or of a fund that would be covered by that item if it had an ABN), or a </w:t>
      </w:r>
      <w:r w:rsidR="002B30C6" w:rsidRPr="002B30C6">
        <w:rPr>
          <w:position w:val="6"/>
          <w:sz w:val="16"/>
          <w:szCs w:val="16"/>
        </w:rPr>
        <w:t>*</w:t>
      </w:r>
      <w:r w:rsidRPr="002B30C6">
        <w:t>partnership (all or most of the members of which are individuals), without a reasonable expectation of profit or gain; or</w:t>
      </w:r>
    </w:p>
    <w:p w:rsidR="00300522" w:rsidRPr="002B30C6" w:rsidRDefault="00300522" w:rsidP="00300522">
      <w:pPr>
        <w:pStyle w:val="paragraph"/>
      </w:pPr>
      <w:r w:rsidRPr="002B30C6">
        <w:lastRenderedPageBreak/>
        <w:tab/>
        <w:t>(d)</w:t>
      </w:r>
      <w:r w:rsidRPr="002B30C6">
        <w:tab/>
        <w:t xml:space="preserve">as a member of a local governing body established by or under a </w:t>
      </w:r>
      <w:r w:rsidR="002B30C6" w:rsidRPr="002B30C6">
        <w:rPr>
          <w:position w:val="6"/>
          <w:sz w:val="16"/>
          <w:szCs w:val="16"/>
        </w:rPr>
        <w:t>*</w:t>
      </w:r>
      <w:r w:rsidRPr="002B30C6">
        <w:t xml:space="preserve">State law or </w:t>
      </w:r>
      <w:r w:rsidR="002B30C6" w:rsidRPr="002B30C6">
        <w:rPr>
          <w:position w:val="6"/>
          <w:sz w:val="16"/>
          <w:szCs w:val="16"/>
        </w:rPr>
        <w:t>*</w:t>
      </w:r>
      <w:r w:rsidRPr="002B30C6">
        <w:t xml:space="preserve">Territory law (except a local governing body to which </w:t>
      </w:r>
      <w:r w:rsidR="00E173DF" w:rsidRPr="002B30C6">
        <w:t>paragraph</w:t>
      </w:r>
      <w:r w:rsidR="002B30C6">
        <w:t> </w:t>
      </w:r>
      <w:r w:rsidR="00E173DF" w:rsidRPr="002B30C6">
        <w:t>12</w:t>
      </w:r>
      <w:r w:rsidR="002B30C6">
        <w:noBreakHyphen/>
      </w:r>
      <w:r w:rsidR="00E173DF" w:rsidRPr="002B30C6">
        <w:t>45(1)(e)</w:t>
      </w:r>
      <w:r w:rsidRPr="002B30C6">
        <w:t xml:space="preserve"> in Schedule</w:t>
      </w:r>
      <w:r w:rsidR="002B30C6">
        <w:t> </w:t>
      </w:r>
      <w:r w:rsidRPr="002B30C6">
        <w:t xml:space="preserve">1 to the </w:t>
      </w:r>
      <w:r w:rsidRPr="002B30C6">
        <w:rPr>
          <w:i/>
          <w:iCs/>
        </w:rPr>
        <w:t>Taxation Administration Act 1953</w:t>
      </w:r>
      <w:r w:rsidRPr="002B30C6">
        <w:t xml:space="preserve"> applies).</w:t>
      </w:r>
    </w:p>
    <w:p w:rsidR="00300522" w:rsidRPr="002B30C6" w:rsidRDefault="00300522" w:rsidP="00300522">
      <w:pPr>
        <w:pStyle w:val="subsection"/>
      </w:pPr>
      <w:r w:rsidRPr="002B30C6">
        <w:tab/>
        <w:t>(3)</w:t>
      </w:r>
      <w:r w:rsidRPr="002B30C6">
        <w:tab/>
        <w:t>For the avoidance of doubt, the fact that activities of an entity are limited to making supplies to members of the entity does not prevent those activities:</w:t>
      </w:r>
    </w:p>
    <w:p w:rsidR="00300522" w:rsidRPr="002B30C6" w:rsidRDefault="00300522" w:rsidP="00300522">
      <w:pPr>
        <w:pStyle w:val="paragraph"/>
        <w:keepNext/>
      </w:pPr>
      <w:r w:rsidRPr="002B30C6">
        <w:tab/>
        <w:t>(a)</w:t>
      </w:r>
      <w:r w:rsidRPr="002B30C6">
        <w:tab/>
        <w:t xml:space="preserve">being in the form of a </w:t>
      </w:r>
      <w:r w:rsidR="002B30C6" w:rsidRPr="002B30C6">
        <w:rPr>
          <w:position w:val="6"/>
          <w:sz w:val="16"/>
          <w:szCs w:val="16"/>
        </w:rPr>
        <w:t>*</w:t>
      </w:r>
      <w:r w:rsidRPr="002B30C6">
        <w:t xml:space="preserve">business within the meaning of </w:t>
      </w:r>
      <w:r w:rsidR="002B30C6">
        <w:t>paragraph (</w:t>
      </w:r>
      <w:r w:rsidRPr="002B30C6">
        <w:t>1)(a); or</w:t>
      </w:r>
    </w:p>
    <w:p w:rsidR="00300522" w:rsidRPr="002B30C6" w:rsidRDefault="00300522" w:rsidP="00300522">
      <w:pPr>
        <w:pStyle w:val="paragraph"/>
        <w:keepNext/>
      </w:pPr>
      <w:r w:rsidRPr="002B30C6">
        <w:tab/>
        <w:t>(b)</w:t>
      </w:r>
      <w:r w:rsidRPr="002B30C6">
        <w:tab/>
        <w:t xml:space="preserve">being in the form of an adventure or concern in the nature of trade within the meaning of </w:t>
      </w:r>
      <w:r w:rsidR="002B30C6">
        <w:t>paragraph (</w:t>
      </w:r>
      <w:r w:rsidRPr="002B30C6">
        <w:t>1)(b).</w:t>
      </w:r>
    </w:p>
    <w:p w:rsidR="00300522" w:rsidRPr="002B30C6" w:rsidRDefault="00300522" w:rsidP="00300522">
      <w:pPr>
        <w:pStyle w:val="subsection"/>
      </w:pPr>
      <w:r w:rsidRPr="002B30C6">
        <w:tab/>
        <w:t>(4)</w:t>
      </w:r>
      <w:r w:rsidRPr="002B30C6">
        <w:tab/>
        <w:t xml:space="preserve">This subsection covers a </w:t>
      </w:r>
      <w:r w:rsidR="002B30C6" w:rsidRPr="002B30C6">
        <w:rPr>
          <w:position w:val="6"/>
          <w:sz w:val="16"/>
          <w:szCs w:val="16"/>
        </w:rPr>
        <w:t>*</w:t>
      </w:r>
      <w:r w:rsidRPr="002B30C6">
        <w:t>withholding payment covered by any of the provisions in Schedule</w:t>
      </w:r>
      <w:r w:rsidR="002B30C6">
        <w:t> </w:t>
      </w:r>
      <w:r w:rsidRPr="002B30C6">
        <w:t xml:space="preserve">1 to the </w:t>
      </w:r>
      <w:r w:rsidRPr="002B30C6">
        <w:rPr>
          <w:i/>
          <w:iCs/>
        </w:rPr>
        <w:t>Taxation Administration Act 1953</w:t>
      </w:r>
      <w:r w:rsidRPr="002B30C6">
        <w:t xml:space="preserve"> listed in the table. </w:t>
      </w:r>
    </w:p>
    <w:p w:rsidR="00A53099" w:rsidRPr="002B30C6"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2B30C6" w:rsidTr="00A53099">
        <w:trPr>
          <w:tblHeader/>
        </w:trPr>
        <w:tc>
          <w:tcPr>
            <w:tcW w:w="7110" w:type="dxa"/>
            <w:gridSpan w:val="3"/>
            <w:tcBorders>
              <w:top w:val="single" w:sz="12" w:space="0" w:color="auto"/>
              <w:bottom w:val="single" w:sz="6" w:space="0" w:color="auto"/>
            </w:tcBorders>
            <w:shd w:val="clear" w:color="auto" w:fill="auto"/>
          </w:tcPr>
          <w:p w:rsidR="00300522" w:rsidRPr="002B30C6" w:rsidRDefault="00300522" w:rsidP="00677DF0">
            <w:pPr>
              <w:pStyle w:val="Tabletext"/>
              <w:keepNext/>
              <w:keepLines/>
              <w:rPr>
                <w:b/>
              </w:rPr>
            </w:pPr>
            <w:r w:rsidRPr="002B30C6">
              <w:rPr>
                <w:b/>
                <w:bCs/>
              </w:rPr>
              <w:t>Withholding payments covered</w:t>
            </w:r>
          </w:p>
        </w:tc>
      </w:tr>
      <w:tr w:rsidR="00300522" w:rsidRPr="002B30C6" w:rsidTr="00A53099">
        <w:trPr>
          <w:tblHeader/>
        </w:trPr>
        <w:tc>
          <w:tcPr>
            <w:tcW w:w="708"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Item</w:t>
            </w:r>
          </w:p>
        </w:tc>
        <w:tc>
          <w:tcPr>
            <w:tcW w:w="1843"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Provision</w:t>
            </w:r>
          </w:p>
        </w:tc>
        <w:tc>
          <w:tcPr>
            <w:tcW w:w="4559"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Subject matter</w:t>
            </w:r>
          </w:p>
        </w:tc>
      </w:tr>
      <w:tr w:rsidR="00300522" w:rsidRPr="002B30C6" w:rsidTr="00A53099">
        <w:tc>
          <w:tcPr>
            <w:tcW w:w="708" w:type="dxa"/>
            <w:tcBorders>
              <w:top w:val="single" w:sz="12" w:space="0" w:color="auto"/>
            </w:tcBorders>
            <w:shd w:val="clear" w:color="auto" w:fill="auto"/>
          </w:tcPr>
          <w:p w:rsidR="00300522" w:rsidRPr="002B30C6" w:rsidRDefault="00300522" w:rsidP="00300522">
            <w:pPr>
              <w:pStyle w:val="Tabletext"/>
            </w:pPr>
            <w:r w:rsidRPr="002B30C6">
              <w:t>1</w:t>
            </w:r>
          </w:p>
        </w:tc>
        <w:tc>
          <w:tcPr>
            <w:tcW w:w="1843" w:type="dxa"/>
            <w:tcBorders>
              <w:top w:val="single" w:sz="12" w:space="0" w:color="auto"/>
            </w:tcBorders>
            <w:shd w:val="clear" w:color="auto" w:fill="auto"/>
          </w:tcPr>
          <w:p w:rsidR="00300522" w:rsidRPr="002B30C6" w:rsidRDefault="00300522" w:rsidP="00300522">
            <w:pPr>
              <w:pStyle w:val="Tabletext"/>
            </w:pPr>
            <w:r w:rsidRPr="002B30C6">
              <w:t>Section</w:t>
            </w:r>
            <w:r w:rsidR="002B30C6">
              <w:t> </w:t>
            </w:r>
            <w:r w:rsidRPr="002B30C6">
              <w:t>12</w:t>
            </w:r>
            <w:r w:rsidR="002B30C6">
              <w:noBreakHyphen/>
            </w:r>
            <w:r w:rsidRPr="002B30C6">
              <w:t>35</w:t>
            </w:r>
          </w:p>
        </w:tc>
        <w:tc>
          <w:tcPr>
            <w:tcW w:w="4559" w:type="dxa"/>
            <w:tcBorders>
              <w:top w:val="single" w:sz="12" w:space="0" w:color="auto"/>
            </w:tcBorders>
            <w:shd w:val="clear" w:color="auto" w:fill="auto"/>
          </w:tcPr>
          <w:p w:rsidR="00300522" w:rsidRPr="002B30C6" w:rsidRDefault="00300522" w:rsidP="00300522">
            <w:pPr>
              <w:pStyle w:val="Tabletext"/>
            </w:pPr>
            <w:r w:rsidRPr="002B30C6">
              <w:t>Payment to employee</w:t>
            </w:r>
          </w:p>
        </w:tc>
      </w:tr>
      <w:tr w:rsidR="00300522" w:rsidRPr="002B30C6" w:rsidTr="00A53099">
        <w:tc>
          <w:tcPr>
            <w:tcW w:w="708" w:type="dxa"/>
            <w:shd w:val="clear" w:color="auto" w:fill="auto"/>
          </w:tcPr>
          <w:p w:rsidR="00300522" w:rsidRPr="002B30C6" w:rsidRDefault="00300522" w:rsidP="00300522">
            <w:pPr>
              <w:pStyle w:val="Tabletext"/>
            </w:pPr>
            <w:r w:rsidRPr="002B30C6">
              <w:t>2</w:t>
            </w:r>
          </w:p>
        </w:tc>
        <w:tc>
          <w:tcPr>
            <w:tcW w:w="1843" w:type="dxa"/>
            <w:shd w:val="clear" w:color="auto" w:fill="auto"/>
          </w:tcPr>
          <w:p w:rsidR="00300522" w:rsidRPr="002B30C6" w:rsidRDefault="00300522" w:rsidP="00300522">
            <w:pPr>
              <w:pStyle w:val="Tabletext"/>
            </w:pPr>
            <w:r w:rsidRPr="002B30C6">
              <w:t>Section</w:t>
            </w:r>
            <w:r w:rsidR="002B30C6">
              <w:t> </w:t>
            </w:r>
            <w:r w:rsidRPr="002B30C6">
              <w:t>12</w:t>
            </w:r>
            <w:r w:rsidR="002B30C6">
              <w:noBreakHyphen/>
            </w:r>
            <w:r w:rsidRPr="002B30C6">
              <w:t>40</w:t>
            </w:r>
          </w:p>
        </w:tc>
        <w:tc>
          <w:tcPr>
            <w:tcW w:w="4559" w:type="dxa"/>
            <w:shd w:val="clear" w:color="auto" w:fill="auto"/>
          </w:tcPr>
          <w:p w:rsidR="00300522" w:rsidRPr="002B30C6" w:rsidRDefault="00300522" w:rsidP="00300522">
            <w:pPr>
              <w:pStyle w:val="Tabletext"/>
            </w:pPr>
            <w:r w:rsidRPr="002B30C6">
              <w:t>Payment to company director</w:t>
            </w:r>
          </w:p>
        </w:tc>
      </w:tr>
      <w:tr w:rsidR="00300522" w:rsidRPr="002B30C6" w:rsidTr="00A53099">
        <w:tc>
          <w:tcPr>
            <w:tcW w:w="708" w:type="dxa"/>
            <w:tcBorders>
              <w:bottom w:val="single" w:sz="4" w:space="0" w:color="auto"/>
            </w:tcBorders>
            <w:shd w:val="clear" w:color="auto" w:fill="auto"/>
          </w:tcPr>
          <w:p w:rsidR="00300522" w:rsidRPr="002B30C6" w:rsidRDefault="00300522" w:rsidP="00300522">
            <w:pPr>
              <w:pStyle w:val="Tabletext"/>
            </w:pPr>
            <w:r w:rsidRPr="002B30C6">
              <w:t>3</w:t>
            </w:r>
          </w:p>
        </w:tc>
        <w:tc>
          <w:tcPr>
            <w:tcW w:w="1843" w:type="dxa"/>
            <w:tcBorders>
              <w:bottom w:val="single" w:sz="4" w:space="0" w:color="auto"/>
            </w:tcBorders>
            <w:shd w:val="clear" w:color="auto" w:fill="auto"/>
          </w:tcPr>
          <w:p w:rsidR="00300522" w:rsidRPr="002B30C6" w:rsidRDefault="00300522" w:rsidP="00300522">
            <w:pPr>
              <w:pStyle w:val="Tabletext"/>
            </w:pPr>
            <w:r w:rsidRPr="002B30C6">
              <w:t>Section</w:t>
            </w:r>
            <w:r w:rsidR="002B30C6">
              <w:t> </w:t>
            </w:r>
            <w:r w:rsidRPr="002B30C6">
              <w:t>12</w:t>
            </w:r>
            <w:r w:rsidR="002B30C6">
              <w:noBreakHyphen/>
            </w:r>
            <w:r w:rsidRPr="002B30C6">
              <w:t>45</w:t>
            </w:r>
          </w:p>
        </w:tc>
        <w:tc>
          <w:tcPr>
            <w:tcW w:w="4559" w:type="dxa"/>
            <w:tcBorders>
              <w:bottom w:val="single" w:sz="4" w:space="0" w:color="auto"/>
            </w:tcBorders>
            <w:shd w:val="clear" w:color="auto" w:fill="auto"/>
          </w:tcPr>
          <w:p w:rsidR="00300522" w:rsidRPr="002B30C6" w:rsidRDefault="00300522" w:rsidP="00300522">
            <w:pPr>
              <w:pStyle w:val="Tabletext"/>
            </w:pPr>
            <w:r w:rsidRPr="002B30C6">
              <w:t>Payment to office holder</w:t>
            </w:r>
          </w:p>
        </w:tc>
      </w:tr>
      <w:tr w:rsidR="00300522" w:rsidRPr="002B30C6" w:rsidTr="00A53099">
        <w:tc>
          <w:tcPr>
            <w:tcW w:w="708" w:type="dxa"/>
            <w:tcBorders>
              <w:bottom w:val="single" w:sz="12" w:space="0" w:color="auto"/>
            </w:tcBorders>
            <w:shd w:val="clear" w:color="auto" w:fill="auto"/>
          </w:tcPr>
          <w:p w:rsidR="00300522" w:rsidRPr="002B30C6" w:rsidRDefault="00300522" w:rsidP="00300522">
            <w:pPr>
              <w:pStyle w:val="Tabletext"/>
            </w:pPr>
            <w:r w:rsidRPr="002B30C6">
              <w:t>4</w:t>
            </w:r>
          </w:p>
        </w:tc>
        <w:tc>
          <w:tcPr>
            <w:tcW w:w="1843" w:type="dxa"/>
            <w:tcBorders>
              <w:bottom w:val="single" w:sz="12" w:space="0" w:color="auto"/>
            </w:tcBorders>
            <w:shd w:val="clear" w:color="auto" w:fill="auto"/>
          </w:tcPr>
          <w:p w:rsidR="00300522" w:rsidRPr="002B30C6" w:rsidRDefault="00300522" w:rsidP="00300522">
            <w:pPr>
              <w:pStyle w:val="Tabletext"/>
            </w:pPr>
            <w:r w:rsidRPr="002B30C6">
              <w:t>Section</w:t>
            </w:r>
            <w:r w:rsidR="002B30C6">
              <w:t> </w:t>
            </w:r>
            <w:r w:rsidRPr="002B30C6">
              <w:rPr>
                <w:noProof/>
              </w:rPr>
              <w:t>12</w:t>
            </w:r>
            <w:r w:rsidR="002B30C6">
              <w:rPr>
                <w:noProof/>
              </w:rPr>
              <w:noBreakHyphen/>
            </w:r>
            <w:r w:rsidRPr="002B30C6">
              <w:rPr>
                <w:noProof/>
              </w:rPr>
              <w:t>60</w:t>
            </w:r>
          </w:p>
        </w:tc>
        <w:tc>
          <w:tcPr>
            <w:tcW w:w="4559" w:type="dxa"/>
            <w:tcBorders>
              <w:bottom w:val="single" w:sz="12" w:space="0" w:color="auto"/>
            </w:tcBorders>
            <w:shd w:val="clear" w:color="auto" w:fill="auto"/>
          </w:tcPr>
          <w:p w:rsidR="00300522" w:rsidRPr="002B30C6" w:rsidRDefault="00300522" w:rsidP="00300522">
            <w:pPr>
              <w:pStyle w:val="Tabletext"/>
            </w:pPr>
            <w:r w:rsidRPr="002B30C6">
              <w:rPr>
                <w:noProof/>
              </w:rPr>
              <w:t>Payment under labour hire arrangement, or specified by regulations</w:t>
            </w:r>
          </w:p>
        </w:tc>
      </w:tr>
    </w:tbl>
    <w:p w:rsidR="00300522" w:rsidRPr="002B30C6" w:rsidRDefault="00300522" w:rsidP="00300522">
      <w:pPr>
        <w:pStyle w:val="ActHead5"/>
      </w:pPr>
      <w:bookmarkStart w:id="44" w:name="_Toc485734788"/>
      <w:r w:rsidRPr="002B30C6">
        <w:rPr>
          <w:rStyle w:val="CharSectno"/>
        </w:rPr>
        <w:t>9</w:t>
      </w:r>
      <w:r w:rsidR="002B30C6" w:rsidRPr="002B30C6">
        <w:rPr>
          <w:rStyle w:val="CharSectno"/>
        </w:rPr>
        <w:noBreakHyphen/>
      </w:r>
      <w:r w:rsidRPr="002B30C6">
        <w:rPr>
          <w:rStyle w:val="CharSectno"/>
        </w:rPr>
        <w:t>25</w:t>
      </w:r>
      <w:r w:rsidRPr="002B30C6">
        <w:t xml:space="preserve">  Supplies connected with </w:t>
      </w:r>
      <w:r w:rsidR="009D2924" w:rsidRPr="002B30C6">
        <w:t>the indirect tax zone</w:t>
      </w:r>
      <w:bookmarkEnd w:id="44"/>
    </w:p>
    <w:p w:rsidR="00300522" w:rsidRPr="002B30C6" w:rsidRDefault="00300522" w:rsidP="00300522">
      <w:pPr>
        <w:pStyle w:val="SubsectionHead"/>
      </w:pPr>
      <w:r w:rsidRPr="002B30C6">
        <w:t xml:space="preserve">Supplies of goods wholly within </w:t>
      </w:r>
      <w:r w:rsidR="009D2924" w:rsidRPr="002B30C6">
        <w:t>the indirect tax zone</w:t>
      </w:r>
    </w:p>
    <w:p w:rsidR="00300522" w:rsidRPr="002B30C6" w:rsidRDefault="00300522" w:rsidP="00300522">
      <w:pPr>
        <w:pStyle w:val="subsection"/>
      </w:pPr>
      <w:r w:rsidRPr="002B30C6">
        <w:tab/>
        <w:t>(1)</w:t>
      </w:r>
      <w:r w:rsidRPr="002B30C6">
        <w:tab/>
        <w:t xml:space="preserve">A supply of goods is </w:t>
      </w:r>
      <w:r w:rsidRPr="002B30C6">
        <w:rPr>
          <w:b/>
          <w:bCs/>
          <w:i/>
          <w:iCs/>
        </w:rPr>
        <w:t xml:space="preserve">connected with </w:t>
      </w:r>
      <w:r w:rsidR="00AE109B" w:rsidRPr="002B30C6">
        <w:rPr>
          <w:b/>
          <w:i/>
        </w:rPr>
        <w:t>the indirect tax zone</w:t>
      </w:r>
      <w:r w:rsidRPr="002B30C6">
        <w:t xml:space="preserve"> if the goods are delivered, or made available, in </w:t>
      </w:r>
      <w:r w:rsidR="00AE109B" w:rsidRPr="002B30C6">
        <w:t>the indirect tax zone</w:t>
      </w:r>
      <w:r w:rsidRPr="002B30C6">
        <w:t xml:space="preserve"> to the </w:t>
      </w:r>
      <w:r w:rsidR="002B30C6" w:rsidRPr="002B30C6">
        <w:rPr>
          <w:position w:val="6"/>
          <w:sz w:val="16"/>
          <w:szCs w:val="16"/>
        </w:rPr>
        <w:t>*</w:t>
      </w:r>
      <w:r w:rsidRPr="002B30C6">
        <w:t>recipient of the supply.</w:t>
      </w:r>
    </w:p>
    <w:p w:rsidR="00300522" w:rsidRPr="002B30C6" w:rsidRDefault="00300522" w:rsidP="00300522">
      <w:pPr>
        <w:pStyle w:val="SubsectionHead"/>
      </w:pPr>
      <w:r w:rsidRPr="002B30C6">
        <w:lastRenderedPageBreak/>
        <w:t xml:space="preserve">Supplies of goods from </w:t>
      </w:r>
      <w:r w:rsidR="00AE109B" w:rsidRPr="002B30C6">
        <w:t>the indirect tax zone</w:t>
      </w:r>
    </w:p>
    <w:p w:rsidR="00300522" w:rsidRPr="002B30C6" w:rsidRDefault="00300522" w:rsidP="00300522">
      <w:pPr>
        <w:pStyle w:val="subsection"/>
      </w:pPr>
      <w:r w:rsidRPr="002B30C6">
        <w:tab/>
        <w:t>(2)</w:t>
      </w:r>
      <w:r w:rsidRPr="002B30C6">
        <w:tab/>
        <w:t xml:space="preserve">A supply of goods that involves the goods being removed from </w:t>
      </w:r>
      <w:r w:rsidR="00EF5601" w:rsidRPr="002B30C6">
        <w:t>the indirect tax zone</w:t>
      </w:r>
      <w:r w:rsidRPr="002B30C6">
        <w:t xml:space="preserve"> is </w:t>
      </w:r>
      <w:r w:rsidRPr="002B30C6">
        <w:rPr>
          <w:b/>
          <w:bCs/>
          <w:i/>
          <w:iCs/>
        </w:rPr>
        <w:t xml:space="preserve">connected with </w:t>
      </w:r>
      <w:r w:rsidR="00AE109B" w:rsidRPr="002B30C6">
        <w:rPr>
          <w:b/>
          <w:i/>
        </w:rPr>
        <w:t>the indirect tax zone</w:t>
      </w:r>
      <w:r w:rsidRPr="002B30C6">
        <w:t>.</w:t>
      </w:r>
    </w:p>
    <w:p w:rsidR="00300522" w:rsidRPr="002B30C6" w:rsidRDefault="00300522" w:rsidP="00300522">
      <w:pPr>
        <w:pStyle w:val="SubsectionHead"/>
      </w:pPr>
      <w:r w:rsidRPr="002B30C6">
        <w:t xml:space="preserve">Supplies of goods to </w:t>
      </w:r>
      <w:r w:rsidR="00AE109B" w:rsidRPr="002B30C6">
        <w:t>the indirect tax zone</w:t>
      </w:r>
    </w:p>
    <w:p w:rsidR="00300522" w:rsidRPr="002B30C6" w:rsidRDefault="00300522" w:rsidP="00A7577B">
      <w:pPr>
        <w:pStyle w:val="subsection"/>
      </w:pPr>
      <w:r w:rsidRPr="002B30C6">
        <w:tab/>
        <w:t>(3)</w:t>
      </w:r>
      <w:r w:rsidRPr="002B30C6">
        <w:tab/>
        <w:t xml:space="preserve">A supply of goods that involves the goods being brought to </w:t>
      </w:r>
      <w:r w:rsidR="00AE109B" w:rsidRPr="002B30C6">
        <w:t>the indirect tax zone</w:t>
      </w:r>
      <w:r w:rsidRPr="002B30C6">
        <w:t xml:space="preserve"> is </w:t>
      </w:r>
      <w:r w:rsidRPr="002B30C6">
        <w:rPr>
          <w:b/>
          <w:bCs/>
          <w:i/>
          <w:iCs/>
        </w:rPr>
        <w:t xml:space="preserve">connected with </w:t>
      </w:r>
      <w:r w:rsidR="00AE109B" w:rsidRPr="002B30C6">
        <w:rPr>
          <w:b/>
          <w:i/>
        </w:rPr>
        <w:t>the indirect tax zone</w:t>
      </w:r>
      <w:r w:rsidRPr="002B30C6">
        <w:t xml:space="preserve"> if the supplier </w:t>
      </w:r>
      <w:r w:rsidR="001626B8" w:rsidRPr="002B30C6">
        <w:t>imports the goods into the indirect tax zone.</w:t>
      </w:r>
    </w:p>
    <w:p w:rsidR="00300522" w:rsidRPr="002B30C6" w:rsidRDefault="00300522" w:rsidP="00300522">
      <w:pPr>
        <w:pStyle w:val="SubsectionHead"/>
      </w:pPr>
      <w:r w:rsidRPr="002B30C6">
        <w:t>Supplies of real property</w:t>
      </w:r>
    </w:p>
    <w:p w:rsidR="00300522" w:rsidRPr="002B30C6" w:rsidRDefault="00300522" w:rsidP="00300522">
      <w:pPr>
        <w:pStyle w:val="subsection"/>
      </w:pPr>
      <w:r w:rsidRPr="002B30C6">
        <w:tab/>
        <w:t>(4)</w:t>
      </w:r>
      <w:r w:rsidRPr="002B30C6">
        <w:tab/>
        <w:t xml:space="preserve">A supply of </w:t>
      </w:r>
      <w:r w:rsidR="002B30C6" w:rsidRPr="002B30C6">
        <w:rPr>
          <w:position w:val="6"/>
          <w:sz w:val="16"/>
          <w:szCs w:val="16"/>
        </w:rPr>
        <w:t>*</w:t>
      </w:r>
      <w:r w:rsidRPr="002B30C6">
        <w:t xml:space="preserve">real property is </w:t>
      </w:r>
      <w:r w:rsidRPr="002B30C6">
        <w:rPr>
          <w:b/>
          <w:bCs/>
          <w:i/>
          <w:iCs/>
        </w:rPr>
        <w:t xml:space="preserve">connected with </w:t>
      </w:r>
      <w:r w:rsidR="00C21ACB" w:rsidRPr="002B30C6">
        <w:rPr>
          <w:b/>
          <w:i/>
        </w:rPr>
        <w:t>the indirect tax zone</w:t>
      </w:r>
      <w:r w:rsidRPr="002B30C6">
        <w:t xml:space="preserve"> if the real property, or the land to which the real property relates, is in </w:t>
      </w:r>
      <w:r w:rsidR="00C21ACB" w:rsidRPr="002B30C6">
        <w:t>the indirect tax zone</w:t>
      </w:r>
      <w:r w:rsidRPr="002B30C6">
        <w:t>.</w:t>
      </w:r>
    </w:p>
    <w:p w:rsidR="00300522" w:rsidRPr="002B30C6" w:rsidRDefault="00300522" w:rsidP="00300522">
      <w:pPr>
        <w:pStyle w:val="SubsectionHead"/>
      </w:pPr>
      <w:r w:rsidRPr="002B30C6">
        <w:t>Supplies of anything else</w:t>
      </w:r>
    </w:p>
    <w:p w:rsidR="00300522" w:rsidRPr="002B30C6" w:rsidRDefault="00300522" w:rsidP="00300522">
      <w:pPr>
        <w:pStyle w:val="subsection"/>
      </w:pPr>
      <w:r w:rsidRPr="002B30C6">
        <w:tab/>
        <w:t>(5)</w:t>
      </w:r>
      <w:r w:rsidRPr="002B30C6">
        <w:tab/>
        <w:t xml:space="preserve">A supply of anything other than goods or </w:t>
      </w:r>
      <w:r w:rsidR="002B30C6" w:rsidRPr="002B30C6">
        <w:rPr>
          <w:position w:val="6"/>
          <w:sz w:val="16"/>
          <w:szCs w:val="16"/>
        </w:rPr>
        <w:t>*</w:t>
      </w:r>
      <w:r w:rsidRPr="002B30C6">
        <w:t xml:space="preserve">real property is </w:t>
      </w:r>
      <w:r w:rsidRPr="002B30C6">
        <w:rPr>
          <w:b/>
          <w:bCs/>
          <w:i/>
          <w:iCs/>
        </w:rPr>
        <w:t xml:space="preserve">connected with </w:t>
      </w:r>
      <w:r w:rsidR="00C21ACB" w:rsidRPr="002B30C6">
        <w:rPr>
          <w:b/>
          <w:i/>
        </w:rPr>
        <w:t>the indirect tax zone</w:t>
      </w:r>
      <w:r w:rsidRPr="002B30C6">
        <w:t xml:space="preserve"> if:</w:t>
      </w:r>
    </w:p>
    <w:p w:rsidR="00300522" w:rsidRPr="002B30C6" w:rsidRDefault="00300522" w:rsidP="00300522">
      <w:pPr>
        <w:pStyle w:val="paragraph"/>
      </w:pPr>
      <w:r w:rsidRPr="002B30C6">
        <w:tab/>
        <w:t>(a)</w:t>
      </w:r>
      <w:r w:rsidRPr="002B30C6">
        <w:tab/>
        <w:t xml:space="preserve">the thing is done in </w:t>
      </w:r>
      <w:r w:rsidR="00C21ACB" w:rsidRPr="002B30C6">
        <w:t>the indirect tax zone</w:t>
      </w:r>
      <w:r w:rsidRPr="002B30C6">
        <w:t>; or</w:t>
      </w:r>
    </w:p>
    <w:p w:rsidR="00300522" w:rsidRPr="002B30C6" w:rsidRDefault="00300522" w:rsidP="00300522">
      <w:pPr>
        <w:pStyle w:val="paragraph"/>
      </w:pPr>
      <w:r w:rsidRPr="002B30C6">
        <w:tab/>
        <w:t>(b)</w:t>
      </w:r>
      <w:r w:rsidRPr="002B30C6">
        <w:tab/>
        <w:t xml:space="preserve">the supplier makes the supply through an </w:t>
      </w:r>
      <w:r w:rsidR="002B30C6" w:rsidRPr="002B30C6">
        <w:rPr>
          <w:position w:val="6"/>
          <w:sz w:val="16"/>
          <w:szCs w:val="16"/>
        </w:rPr>
        <w:t>*</w:t>
      </w:r>
      <w:r w:rsidRPr="002B30C6">
        <w:t xml:space="preserve">enterprise that the supplier </w:t>
      </w:r>
      <w:r w:rsidR="002B30C6" w:rsidRPr="002B30C6">
        <w:rPr>
          <w:position w:val="6"/>
          <w:sz w:val="16"/>
          <w:szCs w:val="16"/>
        </w:rPr>
        <w:t>*</w:t>
      </w:r>
      <w:r w:rsidRPr="002B30C6">
        <w:t xml:space="preserve">carries on in </w:t>
      </w:r>
      <w:r w:rsidR="00C21ACB" w:rsidRPr="002B30C6">
        <w:t>the indirect tax zone</w:t>
      </w:r>
      <w:r w:rsidRPr="002B30C6">
        <w:t>; or</w:t>
      </w:r>
    </w:p>
    <w:p w:rsidR="00300522" w:rsidRPr="002B30C6" w:rsidRDefault="00300522" w:rsidP="00300522">
      <w:pPr>
        <w:pStyle w:val="paragraph"/>
      </w:pPr>
      <w:r w:rsidRPr="002B30C6">
        <w:tab/>
        <w:t>(c)</w:t>
      </w:r>
      <w:r w:rsidRPr="002B30C6">
        <w:tab/>
        <w:t>all of the following apply:</w:t>
      </w:r>
    </w:p>
    <w:p w:rsidR="00300522" w:rsidRPr="002B30C6" w:rsidRDefault="00300522" w:rsidP="00300522">
      <w:pPr>
        <w:pStyle w:val="paragraphsub"/>
      </w:pPr>
      <w:r w:rsidRPr="002B30C6">
        <w:tab/>
        <w:t>(i)</w:t>
      </w:r>
      <w:r w:rsidRPr="002B30C6">
        <w:tab/>
        <w:t xml:space="preserve">neither </w:t>
      </w:r>
      <w:r w:rsidR="002B30C6">
        <w:t>paragraph (</w:t>
      </w:r>
      <w:r w:rsidRPr="002B30C6">
        <w:t>a) nor (b) applies in respect of the thing;</w:t>
      </w:r>
    </w:p>
    <w:p w:rsidR="00300522" w:rsidRPr="002B30C6" w:rsidRDefault="00300522" w:rsidP="00300522">
      <w:pPr>
        <w:pStyle w:val="paragraphsub"/>
      </w:pPr>
      <w:r w:rsidRPr="002B30C6">
        <w:tab/>
        <w:t>(ii)</w:t>
      </w:r>
      <w:r w:rsidRPr="002B30C6">
        <w:tab/>
        <w:t>the thing is a right or option to acquire another thing;</w:t>
      </w:r>
    </w:p>
    <w:p w:rsidR="00300522" w:rsidRPr="002B30C6" w:rsidRDefault="00300522" w:rsidP="00300522">
      <w:pPr>
        <w:pStyle w:val="paragraphsub"/>
      </w:pPr>
      <w:r w:rsidRPr="002B30C6">
        <w:tab/>
        <w:t>(iii)</w:t>
      </w:r>
      <w:r w:rsidRPr="002B30C6">
        <w:tab/>
        <w:t xml:space="preserve">the supply of the other thing would be connected with </w:t>
      </w:r>
      <w:r w:rsidR="00C21ACB" w:rsidRPr="002B30C6">
        <w:t>the indirect tax zone</w:t>
      </w:r>
      <w:r w:rsidR="00AB6C92" w:rsidRPr="002B30C6">
        <w:t>; or</w:t>
      </w:r>
    </w:p>
    <w:p w:rsidR="00AB6C92" w:rsidRPr="002B30C6" w:rsidRDefault="00AB6C92" w:rsidP="00AB6C92">
      <w:pPr>
        <w:pStyle w:val="paragraph"/>
      </w:pPr>
      <w:r w:rsidRPr="002B30C6">
        <w:tab/>
        <w:t>(d)</w:t>
      </w:r>
      <w:r w:rsidRPr="002B30C6">
        <w:tab/>
        <w:t xml:space="preserve">the </w:t>
      </w:r>
      <w:r w:rsidR="002B30C6" w:rsidRPr="002B30C6">
        <w:rPr>
          <w:position w:val="6"/>
          <w:sz w:val="16"/>
        </w:rPr>
        <w:t>*</w:t>
      </w:r>
      <w:r w:rsidRPr="002B30C6">
        <w:t xml:space="preserve">recipient of the supply is an </w:t>
      </w:r>
      <w:r w:rsidR="002B30C6" w:rsidRPr="002B30C6">
        <w:rPr>
          <w:position w:val="6"/>
          <w:sz w:val="16"/>
        </w:rPr>
        <w:t>*</w:t>
      </w:r>
      <w:r w:rsidRPr="002B30C6">
        <w:t>Australian consumer.</w:t>
      </w:r>
    </w:p>
    <w:p w:rsidR="00300522" w:rsidRPr="002B30C6" w:rsidRDefault="00300522" w:rsidP="00300522">
      <w:pPr>
        <w:pStyle w:val="notetext"/>
      </w:pPr>
      <w:r w:rsidRPr="002B30C6">
        <w:t>Example:</w:t>
      </w:r>
      <w:r w:rsidRPr="002B30C6">
        <w:tab/>
        <w:t xml:space="preserve">A holiday package </w:t>
      </w:r>
      <w:r w:rsidR="00C21ACB" w:rsidRPr="002B30C6">
        <w:t xml:space="preserve">for a trip to Queensland that is supplied by a travel operator in Japan will be connected with the indirect tax zone under </w:t>
      </w:r>
      <w:r w:rsidR="002B30C6">
        <w:t>paragraph (</w:t>
      </w:r>
      <w:r w:rsidR="00C21ACB" w:rsidRPr="002B30C6">
        <w:t>5)(c).</w:t>
      </w:r>
    </w:p>
    <w:p w:rsidR="00AB6C92" w:rsidRPr="002B30C6" w:rsidRDefault="00AB6C92" w:rsidP="00AB6C92">
      <w:pPr>
        <w:pStyle w:val="notetext"/>
      </w:pPr>
      <w:r w:rsidRPr="002B30C6">
        <w:t>Note:</w:t>
      </w:r>
      <w:r w:rsidRPr="002B30C6">
        <w:tab/>
        <w:t>A supply that is connected with the indirect tax zone under this subsection might be GST</w:t>
      </w:r>
      <w:r w:rsidR="002B30C6">
        <w:noBreakHyphen/>
      </w:r>
      <w:r w:rsidRPr="002B30C6">
        <w:t xml:space="preserve">free if it is consumed outside the indirect tax </w:t>
      </w:r>
      <w:r w:rsidRPr="002B30C6">
        <w:lastRenderedPageBreak/>
        <w:t>zone: see section</w:t>
      </w:r>
      <w:r w:rsidR="002B30C6">
        <w:t> </w:t>
      </w:r>
      <w:r w:rsidRPr="002B30C6">
        <w:t>38</w:t>
      </w:r>
      <w:r w:rsidR="002B30C6">
        <w:noBreakHyphen/>
      </w:r>
      <w:r w:rsidRPr="002B30C6">
        <w:t>190. For more rules about supplies that are GST</w:t>
      </w:r>
      <w:r w:rsidR="002B30C6">
        <w:noBreakHyphen/>
      </w:r>
      <w:r w:rsidRPr="002B30C6">
        <w:t>free, see Division</w:t>
      </w:r>
      <w:r w:rsidR="002B30C6">
        <w:t> </w:t>
      </w:r>
      <w:r w:rsidRPr="002B30C6">
        <w:t>38.</w:t>
      </w:r>
    </w:p>
    <w:p w:rsidR="001626B8" w:rsidRPr="002B30C6" w:rsidRDefault="001626B8" w:rsidP="001626B8">
      <w:pPr>
        <w:pStyle w:val="SubsectionHead"/>
      </w:pPr>
      <w:r w:rsidRPr="002B30C6">
        <w:t>Supplies of goods involving installation or assembly services</w:t>
      </w:r>
    </w:p>
    <w:p w:rsidR="001626B8" w:rsidRPr="002B30C6" w:rsidRDefault="001626B8" w:rsidP="001626B8">
      <w:pPr>
        <w:pStyle w:val="subsection"/>
      </w:pPr>
      <w:r w:rsidRPr="002B30C6">
        <w:tab/>
        <w:t>(6)</w:t>
      </w:r>
      <w:r w:rsidRPr="002B30C6">
        <w:tab/>
        <w:t xml:space="preserve">If a supply of goods (other than a </w:t>
      </w:r>
      <w:r w:rsidR="002B30C6" w:rsidRPr="002B30C6">
        <w:rPr>
          <w:position w:val="6"/>
          <w:sz w:val="16"/>
        </w:rPr>
        <w:t>*</w:t>
      </w:r>
      <w:r w:rsidRPr="002B30C6">
        <w:t xml:space="preserve">luxury car) (the </w:t>
      </w:r>
      <w:r w:rsidRPr="002B30C6">
        <w:rPr>
          <w:b/>
          <w:i/>
        </w:rPr>
        <w:t>actual supply</w:t>
      </w:r>
      <w:r w:rsidRPr="002B30C6">
        <w:t>) involves the goods being brought to the indirect tax zone and the installation or assembly of the goods in the indirect tax zone, then the actual supply is to be treated as if it were 2 separate supplies in the following way:</w:t>
      </w:r>
    </w:p>
    <w:p w:rsidR="001626B8" w:rsidRPr="002B30C6" w:rsidRDefault="001626B8" w:rsidP="001626B8">
      <w:pPr>
        <w:pStyle w:val="paragraph"/>
      </w:pPr>
      <w:r w:rsidRPr="002B30C6">
        <w:tab/>
        <w:t>(a)</w:t>
      </w:r>
      <w:r w:rsidRPr="002B30C6">
        <w:tab/>
        <w:t>the part of the actual supply that involves the installation or assembly of the goods in the indirect tax zone is to be treated as if it were a separate supply of a thing done in the indirect tax zone;</w:t>
      </w:r>
    </w:p>
    <w:p w:rsidR="001626B8" w:rsidRPr="002B30C6" w:rsidRDefault="001626B8" w:rsidP="001626B8">
      <w:pPr>
        <w:pStyle w:val="paragraph"/>
      </w:pPr>
      <w:r w:rsidRPr="002B30C6">
        <w:tab/>
        <w:t>(b)</w:t>
      </w:r>
      <w:r w:rsidRPr="002B30C6">
        <w:tab/>
        <w:t>the remainder of the actual supply is to be treated as if it were a separate supply of goods involving the goods being brought to the indirect tax zone but not involving the installation or assembly of the goods.</w:t>
      </w:r>
    </w:p>
    <w:p w:rsidR="001626B8" w:rsidRPr="002B30C6" w:rsidRDefault="001626B8" w:rsidP="001626B8">
      <w:pPr>
        <w:pStyle w:val="notetext"/>
      </w:pPr>
      <w:r w:rsidRPr="002B30C6">
        <w:t>Note 1:</w:t>
      </w:r>
      <w:r w:rsidRPr="002B30C6">
        <w:tab/>
        <w:t xml:space="preserve">The </w:t>
      </w:r>
      <w:r w:rsidR="002B30C6">
        <w:t>paragraph (</w:t>
      </w:r>
      <w:r w:rsidRPr="002B30C6">
        <w:t xml:space="preserve">a) supply is connected with the indirect tax zone (see </w:t>
      </w:r>
      <w:r w:rsidR="002B30C6">
        <w:t>paragraph (</w:t>
      </w:r>
      <w:r w:rsidRPr="002B30C6">
        <w:t>5)(a)), unless item</w:t>
      </w:r>
      <w:r w:rsidR="002B30C6">
        <w:t> </w:t>
      </w:r>
      <w:r w:rsidRPr="002B30C6">
        <w:t>1 or 2 of the table in section</w:t>
      </w:r>
      <w:r w:rsidR="002B30C6">
        <w:t> </w:t>
      </w:r>
      <w:r w:rsidRPr="002B30C6">
        <w:t>9</w:t>
      </w:r>
      <w:r w:rsidR="002B30C6">
        <w:noBreakHyphen/>
      </w:r>
      <w:r w:rsidRPr="002B30C6">
        <w:t>26 applies.</w:t>
      </w:r>
    </w:p>
    <w:p w:rsidR="001626B8" w:rsidRPr="002B30C6" w:rsidRDefault="001626B8" w:rsidP="001626B8">
      <w:pPr>
        <w:pStyle w:val="notetext"/>
      </w:pPr>
      <w:r w:rsidRPr="002B30C6">
        <w:t>Note 2:</w:t>
      </w:r>
      <w:r w:rsidRPr="002B30C6">
        <w:tab/>
        <w:t xml:space="preserve">The </w:t>
      </w:r>
      <w:r w:rsidR="002B30C6">
        <w:t>paragraph (</w:t>
      </w:r>
      <w:r w:rsidRPr="002B30C6">
        <w:t xml:space="preserve">b) supply may be a taxable supply (see </w:t>
      </w:r>
      <w:r w:rsidR="002B30C6">
        <w:t>subsection (</w:t>
      </w:r>
      <w:r w:rsidRPr="002B30C6">
        <w:t>3)), or there may be a taxable importation of the goods: see Division</w:t>
      </w:r>
      <w:r w:rsidR="002B30C6">
        <w:t> </w:t>
      </w:r>
      <w:r w:rsidRPr="002B30C6">
        <w:t>13.</w:t>
      </w:r>
    </w:p>
    <w:p w:rsidR="001626B8" w:rsidRPr="002B30C6" w:rsidRDefault="001626B8" w:rsidP="001626B8">
      <w:pPr>
        <w:pStyle w:val="notetext"/>
      </w:pPr>
      <w:r w:rsidRPr="002B30C6">
        <w:t>Note 3:</w:t>
      </w:r>
      <w:r w:rsidRPr="002B30C6">
        <w:tab/>
        <w:t xml:space="preserve">For the </w:t>
      </w:r>
      <w:r w:rsidRPr="002B30C6">
        <w:rPr>
          <w:b/>
          <w:i/>
        </w:rPr>
        <w:t>price</w:t>
      </w:r>
      <w:r w:rsidRPr="002B30C6">
        <w:t xml:space="preserve"> of the separate supplies, see subsection</w:t>
      </w:r>
      <w:r w:rsidR="002B30C6">
        <w:t> </w:t>
      </w:r>
      <w:r w:rsidRPr="002B30C6">
        <w:t>9</w:t>
      </w:r>
      <w:r w:rsidR="002B30C6">
        <w:noBreakHyphen/>
      </w:r>
      <w:r w:rsidRPr="002B30C6">
        <w:t>75(4).</w:t>
      </w:r>
    </w:p>
    <w:p w:rsidR="00AB6C92" w:rsidRPr="002B30C6" w:rsidRDefault="00AB6C92" w:rsidP="00AB6C92">
      <w:pPr>
        <w:pStyle w:val="SubsectionHead"/>
        <w:rPr>
          <w:b/>
        </w:rPr>
      </w:pPr>
      <w:r w:rsidRPr="002B30C6">
        <w:t xml:space="preserve">Meaning of </w:t>
      </w:r>
      <w:r w:rsidRPr="002B30C6">
        <w:rPr>
          <w:b/>
        </w:rPr>
        <w:t>Australian consumer</w:t>
      </w:r>
    </w:p>
    <w:p w:rsidR="00AB6C92" w:rsidRPr="002B30C6" w:rsidRDefault="00AB6C92" w:rsidP="00AB6C92">
      <w:pPr>
        <w:pStyle w:val="subsection"/>
      </w:pPr>
      <w:r w:rsidRPr="002B30C6">
        <w:tab/>
        <w:t>(7)</w:t>
      </w:r>
      <w:r w:rsidRPr="002B30C6">
        <w:tab/>
        <w:t xml:space="preserve">An entity is an </w:t>
      </w:r>
      <w:r w:rsidRPr="002B30C6">
        <w:rPr>
          <w:b/>
          <w:i/>
        </w:rPr>
        <w:t>Australian consumer</w:t>
      </w:r>
      <w:r w:rsidRPr="002B30C6">
        <w:t xml:space="preserve"> of a supply made to the entity if:</w:t>
      </w:r>
    </w:p>
    <w:p w:rsidR="00AB6C92" w:rsidRPr="002B30C6" w:rsidRDefault="00AB6C92" w:rsidP="00AB6C92">
      <w:pPr>
        <w:pStyle w:val="paragraph"/>
      </w:pPr>
      <w:r w:rsidRPr="002B30C6">
        <w:tab/>
        <w:t>(a)</w:t>
      </w:r>
      <w:r w:rsidRPr="002B30C6">
        <w:tab/>
        <w:t xml:space="preserve">the entity is an </w:t>
      </w:r>
      <w:r w:rsidR="002B30C6" w:rsidRPr="002B30C6">
        <w:rPr>
          <w:position w:val="6"/>
          <w:sz w:val="16"/>
        </w:rPr>
        <w:t>*</w:t>
      </w:r>
      <w:r w:rsidRPr="002B30C6">
        <w:t xml:space="preserve">Australian resident (other than an entity that is an Australian resident solely because the definition of </w:t>
      </w:r>
      <w:r w:rsidRPr="002B30C6">
        <w:rPr>
          <w:b/>
          <w:i/>
        </w:rPr>
        <w:t>Australia</w:t>
      </w:r>
      <w:r w:rsidRPr="002B30C6">
        <w:t xml:space="preserve"> in the </w:t>
      </w:r>
      <w:r w:rsidR="002B30C6" w:rsidRPr="002B30C6">
        <w:rPr>
          <w:position w:val="6"/>
          <w:sz w:val="16"/>
        </w:rPr>
        <w:t>*</w:t>
      </w:r>
      <w:r w:rsidRPr="002B30C6">
        <w:t>ITAA 1997 includes the external Territories); and</w:t>
      </w:r>
    </w:p>
    <w:p w:rsidR="00AB6C92" w:rsidRPr="002B30C6" w:rsidRDefault="00AB6C92" w:rsidP="00AB6C92">
      <w:pPr>
        <w:pStyle w:val="paragraph"/>
      </w:pPr>
      <w:r w:rsidRPr="002B30C6">
        <w:tab/>
        <w:t>(b)</w:t>
      </w:r>
      <w:r w:rsidRPr="002B30C6">
        <w:tab/>
        <w:t>the entity:</w:t>
      </w:r>
    </w:p>
    <w:p w:rsidR="00AB6C92" w:rsidRPr="002B30C6" w:rsidRDefault="00AB6C92" w:rsidP="00AB6C92">
      <w:pPr>
        <w:pStyle w:val="paragraphsub"/>
      </w:pPr>
      <w:r w:rsidRPr="002B30C6">
        <w:tab/>
        <w:t>(i)</w:t>
      </w:r>
      <w:r w:rsidRPr="002B30C6">
        <w:tab/>
        <w:t xml:space="preserve">is not </w:t>
      </w:r>
      <w:r w:rsidR="002B30C6" w:rsidRPr="002B30C6">
        <w:rPr>
          <w:position w:val="6"/>
          <w:sz w:val="16"/>
        </w:rPr>
        <w:t>*</w:t>
      </w:r>
      <w:r w:rsidRPr="002B30C6">
        <w:t>registered; or</w:t>
      </w:r>
    </w:p>
    <w:p w:rsidR="00AB6C92" w:rsidRPr="002B30C6" w:rsidRDefault="00AB6C92" w:rsidP="00AB6C92">
      <w:pPr>
        <w:pStyle w:val="paragraphsub"/>
      </w:pPr>
      <w:r w:rsidRPr="002B30C6">
        <w:lastRenderedPageBreak/>
        <w:tab/>
        <w:t>(ii)</w:t>
      </w:r>
      <w:r w:rsidRPr="002B30C6">
        <w:tab/>
        <w:t xml:space="preserve">if the entity is registered—the entity does not acquire the thing supplied solely or partly for the purpose of an </w:t>
      </w:r>
      <w:r w:rsidR="002B30C6" w:rsidRPr="002B30C6">
        <w:rPr>
          <w:position w:val="6"/>
          <w:sz w:val="16"/>
        </w:rPr>
        <w:t>*</w:t>
      </w:r>
      <w:r w:rsidRPr="002B30C6">
        <w:t xml:space="preserve">enterprise that the entity </w:t>
      </w:r>
      <w:r w:rsidR="002B30C6" w:rsidRPr="002B30C6">
        <w:rPr>
          <w:position w:val="6"/>
          <w:sz w:val="16"/>
        </w:rPr>
        <w:t>*</w:t>
      </w:r>
      <w:r w:rsidRPr="002B30C6">
        <w:t>carries on.</w:t>
      </w:r>
    </w:p>
    <w:p w:rsidR="00AB6C92" w:rsidRPr="002B30C6" w:rsidRDefault="00AB6C92" w:rsidP="00AB6C92">
      <w:pPr>
        <w:pStyle w:val="notetext"/>
      </w:pPr>
      <w:r w:rsidRPr="002B30C6">
        <w:t>Note:</w:t>
      </w:r>
      <w:r w:rsidRPr="002B30C6">
        <w:tab/>
        <w:t>Suppliers must take reasonable steps to ascertain whether recipients are Australian consumers: see section</w:t>
      </w:r>
      <w:r w:rsidR="002B30C6">
        <w:t> </w:t>
      </w:r>
      <w:r w:rsidRPr="002B30C6">
        <w:t>84</w:t>
      </w:r>
      <w:r w:rsidR="002B30C6">
        <w:noBreakHyphen/>
      </w:r>
      <w:r w:rsidRPr="002B30C6">
        <w:t>100.</w:t>
      </w:r>
    </w:p>
    <w:p w:rsidR="001626B8" w:rsidRPr="002B30C6" w:rsidRDefault="001626B8" w:rsidP="001626B8">
      <w:pPr>
        <w:pStyle w:val="ActHead5"/>
      </w:pPr>
      <w:bookmarkStart w:id="45" w:name="_Toc485734789"/>
      <w:r w:rsidRPr="002B30C6">
        <w:rPr>
          <w:rStyle w:val="CharSectno"/>
        </w:rPr>
        <w:t>9</w:t>
      </w:r>
      <w:r w:rsidR="002B30C6" w:rsidRPr="002B30C6">
        <w:rPr>
          <w:rStyle w:val="CharSectno"/>
        </w:rPr>
        <w:noBreakHyphen/>
      </w:r>
      <w:r w:rsidRPr="002B30C6">
        <w:rPr>
          <w:rStyle w:val="CharSectno"/>
        </w:rPr>
        <w:t>26</w:t>
      </w:r>
      <w:r w:rsidRPr="002B30C6">
        <w:t xml:space="preserve">  Supplies by non</w:t>
      </w:r>
      <w:r w:rsidR="002B30C6">
        <w:noBreakHyphen/>
      </w:r>
      <w:r w:rsidRPr="002B30C6">
        <w:t>residents that are not connected with the indirect tax zone</w:t>
      </w:r>
      <w:bookmarkEnd w:id="45"/>
    </w:p>
    <w:p w:rsidR="001626B8" w:rsidRPr="002B30C6" w:rsidRDefault="001626B8" w:rsidP="001626B8">
      <w:pPr>
        <w:pStyle w:val="subsection"/>
      </w:pPr>
      <w:r w:rsidRPr="002B30C6">
        <w:tab/>
        <w:t>(1)</w:t>
      </w:r>
      <w:r w:rsidRPr="002B30C6">
        <w:tab/>
        <w:t xml:space="preserve">A supply is </w:t>
      </w:r>
      <w:r w:rsidRPr="002B30C6">
        <w:rPr>
          <w:i/>
        </w:rPr>
        <w:t>not</w:t>
      </w:r>
      <w:r w:rsidRPr="002B30C6">
        <w:t xml:space="preserve"> </w:t>
      </w:r>
      <w:r w:rsidRPr="002B30C6">
        <w:rPr>
          <w:b/>
          <w:i/>
        </w:rPr>
        <w:t>connected with the indirect tax zone</w:t>
      </w:r>
      <w:r w:rsidRPr="002B30C6">
        <w:t xml:space="preserve"> if:</w:t>
      </w:r>
    </w:p>
    <w:p w:rsidR="001626B8" w:rsidRPr="002B30C6" w:rsidRDefault="001626B8" w:rsidP="001626B8">
      <w:pPr>
        <w:pStyle w:val="paragraph"/>
      </w:pPr>
      <w:r w:rsidRPr="002B30C6">
        <w:tab/>
        <w:t>(a)</w:t>
      </w:r>
      <w:r w:rsidRPr="002B30C6">
        <w:tab/>
        <w:t xml:space="preserve">the supplier is a </w:t>
      </w:r>
      <w:r w:rsidR="002B30C6" w:rsidRPr="002B30C6">
        <w:rPr>
          <w:position w:val="6"/>
          <w:sz w:val="16"/>
        </w:rPr>
        <w:t>*</w:t>
      </w:r>
      <w:r w:rsidRPr="002B30C6">
        <w:t>non</w:t>
      </w:r>
      <w:r w:rsidR="002B30C6">
        <w:noBreakHyphen/>
      </w:r>
      <w:r w:rsidRPr="002B30C6">
        <w:t>resident; and</w:t>
      </w:r>
    </w:p>
    <w:p w:rsidR="001626B8" w:rsidRPr="002B30C6" w:rsidRDefault="001626B8" w:rsidP="001626B8">
      <w:pPr>
        <w:pStyle w:val="paragraph"/>
      </w:pPr>
      <w:r w:rsidRPr="002B30C6">
        <w:tab/>
        <w:t>(b)</w:t>
      </w:r>
      <w:r w:rsidRPr="002B30C6">
        <w:tab/>
        <w:t xml:space="preserve">the supplier does not make the supply through an </w:t>
      </w:r>
      <w:r w:rsidR="002B30C6" w:rsidRPr="002B30C6">
        <w:rPr>
          <w:position w:val="6"/>
          <w:sz w:val="16"/>
        </w:rPr>
        <w:t>*</w:t>
      </w:r>
      <w:r w:rsidRPr="002B30C6">
        <w:t xml:space="preserve">enterprise that the supplier </w:t>
      </w:r>
      <w:r w:rsidR="002B30C6" w:rsidRPr="002B30C6">
        <w:rPr>
          <w:position w:val="6"/>
          <w:sz w:val="16"/>
        </w:rPr>
        <w:t>*</w:t>
      </w:r>
      <w:r w:rsidRPr="002B30C6">
        <w:t>carries on in the indirect tax zone; and</w:t>
      </w:r>
    </w:p>
    <w:p w:rsidR="001626B8" w:rsidRPr="002B30C6" w:rsidRDefault="001626B8" w:rsidP="001626B8">
      <w:pPr>
        <w:pStyle w:val="paragraph"/>
      </w:pPr>
      <w:r w:rsidRPr="002B30C6">
        <w:tab/>
        <w:t>(c)</w:t>
      </w:r>
      <w:r w:rsidRPr="002B30C6">
        <w:tab/>
        <w:t>the supply is covered by an item in this table:</w:t>
      </w:r>
    </w:p>
    <w:p w:rsidR="001626B8" w:rsidRPr="002B30C6" w:rsidRDefault="001626B8" w:rsidP="001626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36"/>
        <w:gridCol w:w="1491"/>
        <w:gridCol w:w="4961"/>
      </w:tblGrid>
      <w:tr w:rsidR="001626B8" w:rsidRPr="002B30C6" w:rsidTr="004372E4">
        <w:trPr>
          <w:tblHeader/>
        </w:trPr>
        <w:tc>
          <w:tcPr>
            <w:tcW w:w="7088" w:type="dxa"/>
            <w:gridSpan w:val="3"/>
            <w:tcBorders>
              <w:top w:val="single" w:sz="12" w:space="0" w:color="auto"/>
              <w:bottom w:val="single" w:sz="2" w:space="0" w:color="auto"/>
            </w:tcBorders>
            <w:shd w:val="clear" w:color="auto" w:fill="auto"/>
          </w:tcPr>
          <w:p w:rsidR="001626B8" w:rsidRPr="002B30C6" w:rsidRDefault="001626B8" w:rsidP="004372E4">
            <w:pPr>
              <w:pStyle w:val="TableHeading"/>
            </w:pPr>
            <w:r w:rsidRPr="002B30C6">
              <w:t>Offshore supplies that are not connected with the indirect tax zone</w:t>
            </w:r>
          </w:p>
        </w:tc>
      </w:tr>
      <w:tr w:rsidR="001626B8" w:rsidRPr="002B30C6" w:rsidTr="004372E4">
        <w:tblPrEx>
          <w:tblCellMar>
            <w:left w:w="107" w:type="dxa"/>
            <w:right w:w="107" w:type="dxa"/>
          </w:tblCellMar>
        </w:tblPrEx>
        <w:trPr>
          <w:tblHeader/>
        </w:trPr>
        <w:tc>
          <w:tcPr>
            <w:tcW w:w="636" w:type="dxa"/>
            <w:tcBorders>
              <w:top w:val="single" w:sz="2" w:space="0" w:color="auto"/>
              <w:bottom w:val="single" w:sz="12" w:space="0" w:color="auto"/>
            </w:tcBorders>
            <w:shd w:val="clear" w:color="auto" w:fill="auto"/>
          </w:tcPr>
          <w:p w:rsidR="001626B8" w:rsidRPr="002B30C6" w:rsidRDefault="001626B8" w:rsidP="004372E4">
            <w:pPr>
              <w:pStyle w:val="TableHeading"/>
            </w:pPr>
            <w:r w:rsidRPr="002B30C6">
              <w:t>Item</w:t>
            </w:r>
          </w:p>
        </w:tc>
        <w:tc>
          <w:tcPr>
            <w:tcW w:w="1491" w:type="dxa"/>
            <w:tcBorders>
              <w:top w:val="single" w:sz="2" w:space="0" w:color="auto"/>
              <w:bottom w:val="single" w:sz="12" w:space="0" w:color="auto"/>
            </w:tcBorders>
            <w:shd w:val="clear" w:color="auto" w:fill="auto"/>
          </w:tcPr>
          <w:p w:rsidR="001626B8" w:rsidRPr="002B30C6" w:rsidRDefault="001626B8" w:rsidP="004372E4">
            <w:pPr>
              <w:pStyle w:val="TableHeading"/>
            </w:pPr>
            <w:r w:rsidRPr="002B30C6">
              <w:t>Topic</w:t>
            </w:r>
          </w:p>
        </w:tc>
        <w:tc>
          <w:tcPr>
            <w:tcW w:w="4961" w:type="dxa"/>
            <w:tcBorders>
              <w:top w:val="single" w:sz="2" w:space="0" w:color="auto"/>
              <w:bottom w:val="single" w:sz="12" w:space="0" w:color="auto"/>
            </w:tcBorders>
            <w:shd w:val="clear" w:color="auto" w:fill="auto"/>
          </w:tcPr>
          <w:p w:rsidR="001626B8" w:rsidRPr="002B30C6" w:rsidRDefault="001626B8" w:rsidP="004372E4">
            <w:pPr>
              <w:pStyle w:val="TableHeading"/>
            </w:pPr>
            <w:r w:rsidRPr="002B30C6">
              <w:t xml:space="preserve">These supplies are </w:t>
            </w:r>
            <w:r w:rsidRPr="002B30C6">
              <w:rPr>
                <w:i/>
              </w:rPr>
              <w:t xml:space="preserve">not </w:t>
            </w:r>
            <w:r w:rsidRPr="002B30C6">
              <w:t>connected with the indirect tax zone …</w:t>
            </w:r>
          </w:p>
        </w:tc>
      </w:tr>
      <w:tr w:rsidR="001626B8" w:rsidRPr="002B30C6" w:rsidTr="004372E4">
        <w:tblPrEx>
          <w:tblCellMar>
            <w:left w:w="107" w:type="dxa"/>
            <w:right w:w="107" w:type="dxa"/>
          </w:tblCellMar>
        </w:tblPrEx>
        <w:tc>
          <w:tcPr>
            <w:tcW w:w="636" w:type="dxa"/>
            <w:tcBorders>
              <w:top w:val="single" w:sz="12" w:space="0" w:color="auto"/>
            </w:tcBorders>
            <w:shd w:val="clear" w:color="auto" w:fill="auto"/>
          </w:tcPr>
          <w:p w:rsidR="001626B8" w:rsidRPr="002B30C6" w:rsidRDefault="001626B8" w:rsidP="004372E4">
            <w:pPr>
              <w:pStyle w:val="Tabletext"/>
            </w:pPr>
            <w:r w:rsidRPr="002B30C6">
              <w:t>1</w:t>
            </w:r>
          </w:p>
        </w:tc>
        <w:tc>
          <w:tcPr>
            <w:tcW w:w="1491" w:type="dxa"/>
            <w:tcBorders>
              <w:top w:val="single" w:sz="12" w:space="0" w:color="auto"/>
            </w:tcBorders>
            <w:shd w:val="clear" w:color="auto" w:fill="auto"/>
          </w:tcPr>
          <w:p w:rsidR="001626B8" w:rsidRPr="002B30C6" w:rsidRDefault="001626B8" w:rsidP="004372E4">
            <w:pPr>
              <w:pStyle w:val="Tabletext"/>
            </w:pPr>
            <w:r w:rsidRPr="002B30C6">
              <w:t>Inbound intangible supply</w:t>
            </w:r>
          </w:p>
        </w:tc>
        <w:tc>
          <w:tcPr>
            <w:tcW w:w="4961" w:type="dxa"/>
            <w:tcBorders>
              <w:top w:val="single" w:sz="12" w:space="0" w:color="auto"/>
            </w:tcBorders>
            <w:shd w:val="clear" w:color="auto" w:fill="auto"/>
          </w:tcPr>
          <w:p w:rsidR="001626B8" w:rsidRPr="002B30C6" w:rsidRDefault="001626B8" w:rsidP="004372E4">
            <w:pPr>
              <w:pStyle w:val="Tabletext"/>
            </w:pPr>
            <w:r w:rsidRPr="002B30C6">
              <w:t xml:space="preserve">a supply of anything other than goods or </w:t>
            </w:r>
            <w:r w:rsidR="002B30C6" w:rsidRPr="002B30C6">
              <w:rPr>
                <w:position w:val="6"/>
                <w:sz w:val="16"/>
              </w:rPr>
              <w:t>*</w:t>
            </w:r>
            <w:r w:rsidRPr="002B30C6">
              <w:t>real property if:</w:t>
            </w:r>
          </w:p>
          <w:p w:rsidR="001626B8" w:rsidRPr="002B30C6" w:rsidRDefault="001626B8" w:rsidP="004372E4">
            <w:pPr>
              <w:pStyle w:val="Tablea"/>
            </w:pPr>
            <w:r w:rsidRPr="002B30C6">
              <w:t>(a) the thing is done in the indirect tax zone; and</w:t>
            </w:r>
          </w:p>
          <w:p w:rsidR="001626B8" w:rsidRPr="002B30C6" w:rsidRDefault="001626B8" w:rsidP="004372E4">
            <w:pPr>
              <w:pStyle w:val="Tablea"/>
            </w:pPr>
            <w:r w:rsidRPr="002B30C6">
              <w:t xml:space="preserve">(b) the </w:t>
            </w:r>
            <w:r w:rsidR="002B30C6" w:rsidRPr="002B30C6">
              <w:rPr>
                <w:position w:val="6"/>
                <w:sz w:val="16"/>
              </w:rPr>
              <w:t>*</w:t>
            </w:r>
            <w:r w:rsidRPr="002B30C6">
              <w:t xml:space="preserve">recipient is an </w:t>
            </w:r>
            <w:r w:rsidR="002B30C6" w:rsidRPr="002B30C6">
              <w:rPr>
                <w:position w:val="6"/>
                <w:sz w:val="16"/>
              </w:rPr>
              <w:t>*</w:t>
            </w:r>
            <w:r w:rsidRPr="002B30C6">
              <w:t>Australian</w:t>
            </w:r>
            <w:r w:rsidR="002B30C6">
              <w:noBreakHyphen/>
            </w:r>
            <w:r w:rsidRPr="002B30C6">
              <w:t>based business recipient of the supply.</w:t>
            </w:r>
          </w:p>
        </w:tc>
      </w:tr>
      <w:tr w:rsidR="001626B8" w:rsidRPr="002B30C6" w:rsidTr="004372E4">
        <w:tblPrEx>
          <w:tblCellMar>
            <w:left w:w="107" w:type="dxa"/>
            <w:right w:w="107" w:type="dxa"/>
          </w:tblCellMar>
        </w:tblPrEx>
        <w:tc>
          <w:tcPr>
            <w:tcW w:w="636" w:type="dxa"/>
            <w:shd w:val="clear" w:color="auto" w:fill="auto"/>
          </w:tcPr>
          <w:p w:rsidR="001626B8" w:rsidRPr="002B30C6" w:rsidRDefault="001626B8" w:rsidP="004372E4">
            <w:pPr>
              <w:pStyle w:val="Tabletext"/>
            </w:pPr>
            <w:r w:rsidRPr="002B30C6">
              <w:t>2</w:t>
            </w:r>
          </w:p>
        </w:tc>
        <w:tc>
          <w:tcPr>
            <w:tcW w:w="1491" w:type="dxa"/>
            <w:shd w:val="clear" w:color="auto" w:fill="auto"/>
          </w:tcPr>
          <w:p w:rsidR="001626B8" w:rsidRPr="002B30C6" w:rsidRDefault="001626B8" w:rsidP="004372E4">
            <w:pPr>
              <w:pStyle w:val="Tabletext"/>
            </w:pPr>
            <w:r w:rsidRPr="002B30C6">
              <w:t>Intangible supply between non</w:t>
            </w:r>
            <w:r w:rsidR="002B30C6">
              <w:noBreakHyphen/>
            </w:r>
            <w:r w:rsidRPr="002B30C6">
              <w:t>residents</w:t>
            </w:r>
          </w:p>
        </w:tc>
        <w:tc>
          <w:tcPr>
            <w:tcW w:w="4961" w:type="dxa"/>
            <w:shd w:val="clear" w:color="auto" w:fill="auto"/>
          </w:tcPr>
          <w:p w:rsidR="001626B8" w:rsidRPr="002B30C6" w:rsidRDefault="001626B8" w:rsidP="004372E4">
            <w:pPr>
              <w:pStyle w:val="Tabletext"/>
            </w:pPr>
            <w:r w:rsidRPr="002B30C6">
              <w:t xml:space="preserve">a supply of anything other than goods or </w:t>
            </w:r>
            <w:r w:rsidR="002B30C6" w:rsidRPr="002B30C6">
              <w:rPr>
                <w:position w:val="6"/>
                <w:sz w:val="16"/>
              </w:rPr>
              <w:t>*</w:t>
            </w:r>
            <w:r w:rsidRPr="002B30C6">
              <w:t>real property if:</w:t>
            </w:r>
          </w:p>
          <w:p w:rsidR="001626B8" w:rsidRPr="002B30C6" w:rsidRDefault="001626B8" w:rsidP="004372E4">
            <w:pPr>
              <w:pStyle w:val="Tablea"/>
            </w:pPr>
            <w:r w:rsidRPr="002B30C6">
              <w:t>(a) the thing is done in the indirect tax zone; and</w:t>
            </w:r>
          </w:p>
          <w:p w:rsidR="001626B8" w:rsidRPr="002B30C6" w:rsidRDefault="001626B8" w:rsidP="004372E4">
            <w:pPr>
              <w:pStyle w:val="Tablea"/>
            </w:pPr>
            <w:r w:rsidRPr="002B30C6">
              <w:t xml:space="preserve">(b) the </w:t>
            </w:r>
            <w:r w:rsidR="002B30C6" w:rsidRPr="002B30C6">
              <w:rPr>
                <w:position w:val="6"/>
                <w:sz w:val="16"/>
              </w:rPr>
              <w:t>*</w:t>
            </w:r>
            <w:r w:rsidRPr="002B30C6">
              <w:t xml:space="preserve">recipient is a </w:t>
            </w:r>
            <w:r w:rsidR="002B30C6" w:rsidRPr="002B30C6">
              <w:rPr>
                <w:position w:val="6"/>
                <w:sz w:val="16"/>
              </w:rPr>
              <w:t>*</w:t>
            </w:r>
            <w:r w:rsidRPr="002B30C6">
              <w:t>non</w:t>
            </w:r>
            <w:r w:rsidR="002B30C6">
              <w:noBreakHyphen/>
            </w:r>
            <w:r w:rsidRPr="002B30C6">
              <w:t xml:space="preserve">resident that acquires the thing supplied solely for the purpose of an </w:t>
            </w:r>
            <w:r w:rsidR="002B30C6" w:rsidRPr="002B30C6">
              <w:rPr>
                <w:position w:val="6"/>
                <w:sz w:val="16"/>
              </w:rPr>
              <w:t>*</w:t>
            </w:r>
            <w:r w:rsidRPr="002B30C6">
              <w:t xml:space="preserve">enterprise that the recipient </w:t>
            </w:r>
            <w:r w:rsidR="002B30C6" w:rsidRPr="002B30C6">
              <w:rPr>
                <w:position w:val="6"/>
                <w:sz w:val="16"/>
              </w:rPr>
              <w:t>*</w:t>
            </w:r>
            <w:r w:rsidRPr="002B30C6">
              <w:t>carries on outside the indirect tax zone.</w:t>
            </w:r>
          </w:p>
        </w:tc>
      </w:tr>
      <w:tr w:rsidR="001626B8" w:rsidRPr="002B30C6" w:rsidTr="004372E4">
        <w:tblPrEx>
          <w:tblCellMar>
            <w:left w:w="107" w:type="dxa"/>
            <w:right w:w="107" w:type="dxa"/>
          </w:tblCellMar>
        </w:tblPrEx>
        <w:tc>
          <w:tcPr>
            <w:tcW w:w="636" w:type="dxa"/>
            <w:tcBorders>
              <w:bottom w:val="single" w:sz="4" w:space="0" w:color="auto"/>
            </w:tcBorders>
            <w:shd w:val="clear" w:color="auto" w:fill="auto"/>
          </w:tcPr>
          <w:p w:rsidR="001626B8" w:rsidRPr="002B30C6" w:rsidRDefault="001626B8" w:rsidP="004372E4">
            <w:pPr>
              <w:pStyle w:val="Tabletext"/>
            </w:pPr>
            <w:r w:rsidRPr="002B30C6">
              <w:t>3</w:t>
            </w:r>
          </w:p>
        </w:tc>
        <w:tc>
          <w:tcPr>
            <w:tcW w:w="1491" w:type="dxa"/>
            <w:tcBorders>
              <w:bottom w:val="single" w:sz="4" w:space="0" w:color="auto"/>
            </w:tcBorders>
            <w:shd w:val="clear" w:color="auto" w:fill="auto"/>
          </w:tcPr>
          <w:p w:rsidR="001626B8" w:rsidRPr="002B30C6" w:rsidRDefault="001626B8" w:rsidP="004372E4">
            <w:pPr>
              <w:pStyle w:val="Tabletext"/>
            </w:pPr>
            <w:r w:rsidRPr="002B30C6">
              <w:t>Supply between non</w:t>
            </w:r>
            <w:r w:rsidR="002B30C6">
              <w:noBreakHyphen/>
            </w:r>
            <w:r w:rsidRPr="002B30C6">
              <w:t>residents of leased goods</w:t>
            </w:r>
          </w:p>
        </w:tc>
        <w:tc>
          <w:tcPr>
            <w:tcW w:w="4961" w:type="dxa"/>
            <w:tcBorders>
              <w:bottom w:val="single" w:sz="4" w:space="0" w:color="auto"/>
            </w:tcBorders>
            <w:shd w:val="clear" w:color="auto" w:fill="auto"/>
          </w:tcPr>
          <w:p w:rsidR="001626B8" w:rsidRPr="002B30C6" w:rsidRDefault="001626B8" w:rsidP="004372E4">
            <w:pPr>
              <w:pStyle w:val="Tabletext"/>
            </w:pPr>
            <w:r w:rsidRPr="002B30C6">
              <w:t>a supply by way of transfer of ownership of leased goods if:</w:t>
            </w:r>
          </w:p>
          <w:p w:rsidR="001626B8" w:rsidRPr="002B30C6" w:rsidRDefault="001626B8" w:rsidP="004372E4">
            <w:pPr>
              <w:pStyle w:val="Tablea"/>
            </w:pPr>
            <w:r w:rsidRPr="002B30C6">
              <w:t xml:space="preserve">(a) the </w:t>
            </w:r>
            <w:r w:rsidR="002B30C6" w:rsidRPr="002B30C6">
              <w:rPr>
                <w:position w:val="6"/>
                <w:sz w:val="16"/>
              </w:rPr>
              <w:t>*</w:t>
            </w:r>
            <w:r w:rsidRPr="002B30C6">
              <w:t xml:space="preserve">recipient is a </w:t>
            </w:r>
            <w:r w:rsidR="002B30C6" w:rsidRPr="002B30C6">
              <w:rPr>
                <w:position w:val="6"/>
                <w:sz w:val="16"/>
              </w:rPr>
              <w:t>*</w:t>
            </w:r>
            <w:r w:rsidRPr="002B30C6">
              <w:t>non</w:t>
            </w:r>
            <w:r w:rsidR="002B30C6">
              <w:noBreakHyphen/>
            </w:r>
            <w:r w:rsidRPr="002B30C6">
              <w:t xml:space="preserve">resident that does not acquire the thing supplied solely or partly for the purpose of an </w:t>
            </w:r>
            <w:r w:rsidR="002B30C6" w:rsidRPr="002B30C6">
              <w:rPr>
                <w:position w:val="6"/>
                <w:sz w:val="16"/>
              </w:rPr>
              <w:t>*</w:t>
            </w:r>
            <w:r w:rsidRPr="002B30C6">
              <w:t xml:space="preserve">enterprise that the recipient </w:t>
            </w:r>
            <w:r w:rsidR="002B30C6" w:rsidRPr="002B30C6">
              <w:rPr>
                <w:position w:val="6"/>
                <w:sz w:val="16"/>
              </w:rPr>
              <w:t>*</w:t>
            </w:r>
            <w:r w:rsidRPr="002B30C6">
              <w:t>carries on in the indirect tax zone; and</w:t>
            </w:r>
          </w:p>
          <w:p w:rsidR="001626B8" w:rsidRPr="002B30C6" w:rsidRDefault="001626B8" w:rsidP="004372E4">
            <w:pPr>
              <w:pStyle w:val="Tablea"/>
            </w:pPr>
            <w:r w:rsidRPr="002B30C6">
              <w:lastRenderedPageBreak/>
              <w:t>(b) the lessee:</w:t>
            </w:r>
          </w:p>
          <w:p w:rsidR="001626B8" w:rsidRPr="002B30C6" w:rsidRDefault="001626B8" w:rsidP="004372E4">
            <w:pPr>
              <w:pStyle w:val="Tablei"/>
            </w:pPr>
            <w:r w:rsidRPr="002B30C6">
              <w:t xml:space="preserve">(i) made a </w:t>
            </w:r>
            <w:r w:rsidR="002B30C6" w:rsidRPr="002B30C6">
              <w:rPr>
                <w:position w:val="6"/>
                <w:sz w:val="16"/>
              </w:rPr>
              <w:t>*</w:t>
            </w:r>
            <w:r w:rsidRPr="002B30C6">
              <w:t>taxable importation of the goods before the supply was made; and</w:t>
            </w:r>
          </w:p>
          <w:p w:rsidR="001626B8" w:rsidRPr="002B30C6" w:rsidRDefault="001626B8" w:rsidP="004372E4">
            <w:pPr>
              <w:pStyle w:val="Tablei"/>
            </w:pPr>
            <w:r w:rsidRPr="002B30C6">
              <w:t>(ii) continues to lease the goods on substantially similar terms and conditions after the supply is made.</w:t>
            </w:r>
          </w:p>
        </w:tc>
      </w:tr>
      <w:tr w:rsidR="001626B8" w:rsidRPr="002B30C6" w:rsidTr="004372E4">
        <w:tblPrEx>
          <w:tblCellMar>
            <w:left w:w="107" w:type="dxa"/>
            <w:right w:w="107" w:type="dxa"/>
          </w:tblCellMar>
        </w:tblPrEx>
        <w:tc>
          <w:tcPr>
            <w:tcW w:w="636" w:type="dxa"/>
            <w:tcBorders>
              <w:bottom w:val="single" w:sz="12" w:space="0" w:color="auto"/>
            </w:tcBorders>
            <w:shd w:val="clear" w:color="auto" w:fill="auto"/>
          </w:tcPr>
          <w:p w:rsidR="001626B8" w:rsidRPr="002B30C6" w:rsidRDefault="001626B8" w:rsidP="004372E4">
            <w:pPr>
              <w:pStyle w:val="Tabletext"/>
            </w:pPr>
            <w:r w:rsidRPr="002B30C6">
              <w:lastRenderedPageBreak/>
              <w:t>4</w:t>
            </w:r>
          </w:p>
        </w:tc>
        <w:tc>
          <w:tcPr>
            <w:tcW w:w="1491" w:type="dxa"/>
            <w:tcBorders>
              <w:bottom w:val="single" w:sz="12" w:space="0" w:color="auto"/>
            </w:tcBorders>
            <w:shd w:val="clear" w:color="auto" w:fill="auto"/>
          </w:tcPr>
          <w:p w:rsidR="001626B8" w:rsidRPr="002B30C6" w:rsidRDefault="001626B8" w:rsidP="004372E4">
            <w:pPr>
              <w:pStyle w:val="Tabletext"/>
            </w:pPr>
            <w:r w:rsidRPr="002B30C6">
              <w:t>Supply by way of continued lease of goods from item</w:t>
            </w:r>
            <w:r w:rsidR="002B30C6">
              <w:t> </w:t>
            </w:r>
            <w:r w:rsidRPr="002B30C6">
              <w:t>3</w:t>
            </w:r>
          </w:p>
        </w:tc>
        <w:tc>
          <w:tcPr>
            <w:tcW w:w="4961" w:type="dxa"/>
            <w:tcBorders>
              <w:bottom w:val="single" w:sz="12" w:space="0" w:color="auto"/>
            </w:tcBorders>
            <w:shd w:val="clear" w:color="auto" w:fill="auto"/>
          </w:tcPr>
          <w:p w:rsidR="001626B8" w:rsidRPr="002B30C6" w:rsidRDefault="001626B8" w:rsidP="004372E4">
            <w:pPr>
              <w:pStyle w:val="Tabletext"/>
            </w:pPr>
            <w:r w:rsidRPr="002B30C6">
              <w:t>a supply made by way of lease if:</w:t>
            </w:r>
          </w:p>
          <w:p w:rsidR="001626B8" w:rsidRPr="002B30C6" w:rsidRDefault="001626B8" w:rsidP="004372E4">
            <w:pPr>
              <w:pStyle w:val="Tablea"/>
            </w:pPr>
            <w:r w:rsidRPr="002B30C6">
              <w:t xml:space="preserve">(a) the </w:t>
            </w:r>
            <w:r w:rsidR="002B30C6" w:rsidRPr="002B30C6">
              <w:rPr>
                <w:position w:val="6"/>
                <w:sz w:val="16"/>
              </w:rPr>
              <w:t>*</w:t>
            </w:r>
            <w:r w:rsidRPr="002B30C6">
              <w:t xml:space="preserve">recipient is the lessee referred to in </w:t>
            </w:r>
            <w:r w:rsidR="002B30C6">
              <w:t>paragraph (</w:t>
            </w:r>
            <w:r w:rsidRPr="002B30C6">
              <w:t>b) of item</w:t>
            </w:r>
            <w:r w:rsidR="002B30C6">
              <w:t> </w:t>
            </w:r>
            <w:r w:rsidRPr="002B30C6">
              <w:t>3 of this table; and</w:t>
            </w:r>
          </w:p>
          <w:p w:rsidR="001626B8" w:rsidRPr="002B30C6" w:rsidRDefault="001626B8" w:rsidP="004372E4">
            <w:pPr>
              <w:pStyle w:val="Tablea"/>
            </w:pPr>
            <w:r w:rsidRPr="002B30C6">
              <w:t xml:space="preserve">(b) the lease is the lease referred to in </w:t>
            </w:r>
            <w:r w:rsidR="002B30C6">
              <w:t>subparagraph (</w:t>
            </w:r>
            <w:r w:rsidRPr="002B30C6">
              <w:t>ii) of that paragraph.</w:t>
            </w:r>
          </w:p>
        </w:tc>
      </w:tr>
    </w:tbl>
    <w:p w:rsidR="001626B8" w:rsidRPr="002B30C6" w:rsidRDefault="001626B8" w:rsidP="001626B8">
      <w:pPr>
        <w:pStyle w:val="notetext"/>
      </w:pPr>
      <w:r w:rsidRPr="002B30C6">
        <w:t>Note:</w:t>
      </w:r>
      <w:r w:rsidRPr="002B30C6">
        <w:tab/>
        <w:t>This subsection does not apply to supplies made by a non</w:t>
      </w:r>
      <w:r w:rsidR="002B30C6">
        <w:noBreakHyphen/>
      </w:r>
      <w:r w:rsidRPr="002B30C6">
        <w:t>resident through a resident agent if they have agreed it is not to apply: see section</w:t>
      </w:r>
      <w:r w:rsidR="002B30C6">
        <w:t> </w:t>
      </w:r>
      <w:r w:rsidRPr="002B30C6">
        <w:t>57</w:t>
      </w:r>
      <w:r w:rsidR="002B30C6">
        <w:noBreakHyphen/>
      </w:r>
      <w:r w:rsidRPr="002B30C6">
        <w:t>7.</w:t>
      </w:r>
    </w:p>
    <w:p w:rsidR="001626B8" w:rsidRPr="002B30C6" w:rsidRDefault="001626B8" w:rsidP="001626B8">
      <w:pPr>
        <w:pStyle w:val="subsection"/>
      </w:pPr>
      <w:r w:rsidRPr="002B30C6">
        <w:tab/>
        <w:t>(2)</w:t>
      </w:r>
      <w:r w:rsidRPr="002B30C6">
        <w:tab/>
        <w:t xml:space="preserve">An entity is an </w:t>
      </w:r>
      <w:r w:rsidRPr="002B30C6">
        <w:rPr>
          <w:b/>
          <w:i/>
        </w:rPr>
        <w:t>Australian</w:t>
      </w:r>
      <w:r w:rsidR="002B30C6">
        <w:rPr>
          <w:b/>
          <w:i/>
        </w:rPr>
        <w:noBreakHyphen/>
      </w:r>
      <w:r w:rsidRPr="002B30C6">
        <w:rPr>
          <w:b/>
          <w:i/>
        </w:rPr>
        <w:t>based business recipient</w:t>
      </w:r>
      <w:r w:rsidRPr="002B30C6">
        <w:rPr>
          <w:i/>
        </w:rPr>
        <w:t xml:space="preserve"> </w:t>
      </w:r>
      <w:r w:rsidRPr="002B30C6">
        <w:t>of</w:t>
      </w:r>
      <w:r w:rsidRPr="002B30C6">
        <w:rPr>
          <w:i/>
        </w:rPr>
        <w:t xml:space="preserve"> </w:t>
      </w:r>
      <w:r w:rsidRPr="002B30C6">
        <w:t>a supply made to the entity if:</w:t>
      </w:r>
    </w:p>
    <w:p w:rsidR="001626B8" w:rsidRPr="002B30C6" w:rsidRDefault="001626B8" w:rsidP="001626B8">
      <w:pPr>
        <w:pStyle w:val="paragraph"/>
      </w:pPr>
      <w:r w:rsidRPr="002B30C6">
        <w:tab/>
        <w:t>(a)</w:t>
      </w:r>
      <w:r w:rsidRPr="002B30C6">
        <w:tab/>
        <w:t xml:space="preserve">the entity is </w:t>
      </w:r>
      <w:r w:rsidR="002B30C6" w:rsidRPr="002B30C6">
        <w:rPr>
          <w:position w:val="6"/>
          <w:sz w:val="16"/>
        </w:rPr>
        <w:t>*</w:t>
      </w:r>
      <w:r w:rsidRPr="002B30C6">
        <w:t>registered; and</w:t>
      </w:r>
    </w:p>
    <w:p w:rsidR="001626B8" w:rsidRPr="002B30C6" w:rsidRDefault="001626B8" w:rsidP="001626B8">
      <w:pPr>
        <w:pStyle w:val="paragraph"/>
      </w:pPr>
      <w:r w:rsidRPr="002B30C6">
        <w:tab/>
        <w:t>(b)</w:t>
      </w:r>
      <w:r w:rsidRPr="002B30C6">
        <w:tab/>
        <w:t xml:space="preserve">an </w:t>
      </w:r>
      <w:r w:rsidR="002B30C6" w:rsidRPr="002B30C6">
        <w:rPr>
          <w:position w:val="6"/>
          <w:sz w:val="16"/>
        </w:rPr>
        <w:t>*</w:t>
      </w:r>
      <w:r w:rsidRPr="002B30C6">
        <w:t xml:space="preserve">enterprise of the entity is </w:t>
      </w:r>
      <w:r w:rsidR="002B30C6" w:rsidRPr="002B30C6">
        <w:rPr>
          <w:position w:val="6"/>
          <w:sz w:val="16"/>
        </w:rPr>
        <w:t>*</w:t>
      </w:r>
      <w:r w:rsidRPr="002B30C6">
        <w:t>carried on in the indirect tax zone; and</w:t>
      </w:r>
    </w:p>
    <w:p w:rsidR="001626B8" w:rsidRPr="002B30C6" w:rsidRDefault="001626B8" w:rsidP="001626B8">
      <w:pPr>
        <w:pStyle w:val="paragraph"/>
      </w:pPr>
      <w:r w:rsidRPr="002B30C6">
        <w:tab/>
        <w:t>(c)</w:t>
      </w:r>
      <w:r w:rsidRPr="002B30C6">
        <w:tab/>
        <w:t>the entity’s acquisition of the thing supplied is not solely of a private or domestic nature.</w:t>
      </w:r>
    </w:p>
    <w:p w:rsidR="001626B8" w:rsidRPr="002B30C6" w:rsidRDefault="001626B8" w:rsidP="001626B8">
      <w:pPr>
        <w:pStyle w:val="notetext"/>
      </w:pPr>
      <w:r w:rsidRPr="002B30C6">
        <w:t>Note:</w:t>
      </w:r>
      <w:r w:rsidRPr="002B30C6">
        <w:tab/>
        <w:t>If a supply is not connected with the indirect tax zone, the Australian</w:t>
      </w:r>
      <w:r w:rsidR="002B30C6">
        <w:noBreakHyphen/>
      </w:r>
      <w:r w:rsidRPr="002B30C6">
        <w:t>based business recipient may be subject to a reverse charge: see Subdivision</w:t>
      </w:r>
      <w:r w:rsidR="002B30C6">
        <w:t> </w:t>
      </w:r>
      <w:r w:rsidRPr="002B30C6">
        <w:t>84</w:t>
      </w:r>
      <w:r w:rsidR="002B30C6">
        <w:noBreakHyphen/>
      </w:r>
      <w:r w:rsidRPr="002B30C6">
        <w:t>A.</w:t>
      </w:r>
    </w:p>
    <w:p w:rsidR="001626B8" w:rsidRPr="002B30C6" w:rsidRDefault="001626B8" w:rsidP="001626B8">
      <w:pPr>
        <w:pStyle w:val="subsection"/>
      </w:pPr>
      <w:r w:rsidRPr="002B30C6">
        <w:tab/>
        <w:t>(3)</w:t>
      </w:r>
      <w:r w:rsidRPr="002B30C6">
        <w:tab/>
        <w:t>This section applies despite sections</w:t>
      </w:r>
      <w:r w:rsidR="002B30C6">
        <w:t> </w:t>
      </w:r>
      <w:r w:rsidRPr="002B30C6">
        <w:t>9</w:t>
      </w:r>
      <w:r w:rsidR="002B30C6">
        <w:noBreakHyphen/>
      </w:r>
      <w:r w:rsidRPr="002B30C6">
        <w:t>25 (which is about when supplies are connected with the indirect tax zone) and 85</w:t>
      </w:r>
      <w:r w:rsidR="002B30C6">
        <w:noBreakHyphen/>
      </w:r>
      <w:r w:rsidRPr="002B30C6">
        <w:t>5 (which is about telecommunication supplies).</w:t>
      </w:r>
    </w:p>
    <w:p w:rsidR="001626B8" w:rsidRPr="002B30C6" w:rsidRDefault="001626B8" w:rsidP="00217974">
      <w:pPr>
        <w:pStyle w:val="ActHead5"/>
      </w:pPr>
      <w:bookmarkStart w:id="46" w:name="_Toc485734790"/>
      <w:r w:rsidRPr="002B30C6">
        <w:rPr>
          <w:rStyle w:val="CharSectno"/>
        </w:rPr>
        <w:lastRenderedPageBreak/>
        <w:t>9</w:t>
      </w:r>
      <w:r w:rsidR="002B30C6" w:rsidRPr="002B30C6">
        <w:rPr>
          <w:rStyle w:val="CharSectno"/>
        </w:rPr>
        <w:noBreakHyphen/>
      </w:r>
      <w:r w:rsidRPr="002B30C6">
        <w:rPr>
          <w:rStyle w:val="CharSectno"/>
        </w:rPr>
        <w:t>27</w:t>
      </w:r>
      <w:r w:rsidRPr="002B30C6">
        <w:t xml:space="preserve">  When enterprises are </w:t>
      </w:r>
      <w:r w:rsidRPr="002B30C6">
        <w:rPr>
          <w:i/>
        </w:rPr>
        <w:t>carried on in the indirect tax zone</w:t>
      </w:r>
      <w:bookmarkEnd w:id="46"/>
    </w:p>
    <w:p w:rsidR="001626B8" w:rsidRPr="002B30C6" w:rsidRDefault="001626B8" w:rsidP="00217974">
      <w:pPr>
        <w:pStyle w:val="subsection"/>
        <w:keepNext/>
        <w:keepLines/>
      </w:pPr>
      <w:r w:rsidRPr="002B30C6">
        <w:tab/>
        <w:t>(1)</w:t>
      </w:r>
      <w:r w:rsidRPr="002B30C6">
        <w:tab/>
        <w:t xml:space="preserve">An </w:t>
      </w:r>
      <w:r w:rsidR="002B30C6" w:rsidRPr="002B30C6">
        <w:rPr>
          <w:position w:val="6"/>
          <w:sz w:val="16"/>
        </w:rPr>
        <w:t>*</w:t>
      </w:r>
      <w:r w:rsidRPr="002B30C6">
        <w:t xml:space="preserve">enterprise of an entity is </w:t>
      </w:r>
      <w:r w:rsidRPr="002B30C6">
        <w:rPr>
          <w:b/>
          <w:i/>
        </w:rPr>
        <w:t>carried on in the indirect tax zone</w:t>
      </w:r>
      <w:r w:rsidRPr="002B30C6">
        <w:t xml:space="preserve"> if:</w:t>
      </w:r>
    </w:p>
    <w:p w:rsidR="001626B8" w:rsidRPr="002B30C6" w:rsidRDefault="001626B8" w:rsidP="00217974">
      <w:pPr>
        <w:pStyle w:val="paragraph"/>
        <w:keepNext/>
        <w:keepLines/>
      </w:pPr>
      <w:r w:rsidRPr="002B30C6">
        <w:tab/>
        <w:t>(a)</w:t>
      </w:r>
      <w:r w:rsidRPr="002B30C6">
        <w:tab/>
        <w:t xml:space="preserve">the enterprise is </w:t>
      </w:r>
      <w:r w:rsidR="002B30C6" w:rsidRPr="002B30C6">
        <w:rPr>
          <w:position w:val="6"/>
          <w:sz w:val="16"/>
        </w:rPr>
        <w:t>*</w:t>
      </w:r>
      <w:r w:rsidRPr="002B30C6">
        <w:t xml:space="preserve">carried on by one or more individuals covered by </w:t>
      </w:r>
      <w:r w:rsidR="002B30C6">
        <w:t>subsection (</w:t>
      </w:r>
      <w:r w:rsidRPr="002B30C6">
        <w:t>3) who are in the indirect tax zone; and</w:t>
      </w:r>
    </w:p>
    <w:p w:rsidR="001626B8" w:rsidRPr="002B30C6" w:rsidRDefault="001626B8" w:rsidP="001626B8">
      <w:pPr>
        <w:pStyle w:val="paragraph"/>
      </w:pPr>
      <w:r w:rsidRPr="002B30C6">
        <w:tab/>
        <w:t>(b)</w:t>
      </w:r>
      <w:r w:rsidRPr="002B30C6">
        <w:tab/>
        <w:t>any of the following applies:</w:t>
      </w:r>
    </w:p>
    <w:p w:rsidR="001626B8" w:rsidRPr="002B30C6" w:rsidRDefault="001626B8" w:rsidP="001626B8">
      <w:pPr>
        <w:pStyle w:val="paragraphsub"/>
      </w:pPr>
      <w:r w:rsidRPr="002B30C6">
        <w:tab/>
        <w:t>(i)</w:t>
      </w:r>
      <w:r w:rsidRPr="002B30C6">
        <w:tab/>
        <w:t>the enterprise is carried on through a fixed place in the indirect tax zone;</w:t>
      </w:r>
    </w:p>
    <w:p w:rsidR="001626B8" w:rsidRPr="002B30C6" w:rsidRDefault="001626B8" w:rsidP="001626B8">
      <w:pPr>
        <w:pStyle w:val="paragraphsub"/>
      </w:pPr>
      <w:r w:rsidRPr="002B30C6">
        <w:tab/>
        <w:t>(ii)</w:t>
      </w:r>
      <w:r w:rsidRPr="002B30C6">
        <w:tab/>
        <w:t>the enterprise has been carried on through one or more places in the indirect tax zone for more than 183 days in a 12 month period;</w:t>
      </w:r>
    </w:p>
    <w:p w:rsidR="001626B8" w:rsidRPr="002B30C6" w:rsidRDefault="001626B8" w:rsidP="001626B8">
      <w:pPr>
        <w:pStyle w:val="paragraphsub"/>
      </w:pPr>
      <w:r w:rsidRPr="002B30C6">
        <w:tab/>
        <w:t>(iii)</w:t>
      </w:r>
      <w:r w:rsidRPr="002B30C6">
        <w:tab/>
        <w:t>the entity intends to carry on the enterprise through one or more places in the indirect tax zone for more than 183 days in a 12 month period.</w:t>
      </w:r>
    </w:p>
    <w:p w:rsidR="001626B8" w:rsidRPr="002B30C6" w:rsidRDefault="001626B8" w:rsidP="001626B8">
      <w:pPr>
        <w:pStyle w:val="subsection"/>
      </w:pPr>
      <w:r w:rsidRPr="002B30C6">
        <w:tab/>
        <w:t>(2)</w:t>
      </w:r>
      <w:r w:rsidRPr="002B30C6">
        <w:tab/>
        <w:t>It does not matter whether:</w:t>
      </w:r>
    </w:p>
    <w:p w:rsidR="001626B8" w:rsidRPr="002B30C6" w:rsidRDefault="001626B8" w:rsidP="001626B8">
      <w:pPr>
        <w:pStyle w:val="paragraph"/>
      </w:pPr>
      <w:r w:rsidRPr="002B30C6">
        <w:tab/>
        <w:t>(a)</w:t>
      </w:r>
      <w:r w:rsidRPr="002B30C6">
        <w:tab/>
        <w:t>the entity has exclusive use of a place; or</w:t>
      </w:r>
    </w:p>
    <w:p w:rsidR="001626B8" w:rsidRPr="002B30C6" w:rsidRDefault="001626B8" w:rsidP="001626B8">
      <w:pPr>
        <w:pStyle w:val="paragraph"/>
      </w:pPr>
      <w:r w:rsidRPr="002B30C6">
        <w:tab/>
        <w:t>(b)</w:t>
      </w:r>
      <w:r w:rsidRPr="002B30C6">
        <w:tab/>
        <w:t>the entity owns, leases or has any other claim or interest in relation to a place.</w:t>
      </w:r>
    </w:p>
    <w:p w:rsidR="001626B8" w:rsidRPr="002B30C6" w:rsidRDefault="001626B8" w:rsidP="001626B8">
      <w:pPr>
        <w:pStyle w:val="subsection"/>
      </w:pPr>
      <w:r w:rsidRPr="002B30C6">
        <w:tab/>
        <w:t>(3)</w:t>
      </w:r>
      <w:r w:rsidRPr="002B30C6">
        <w:tab/>
        <w:t>This subsection covers the following individuals:</w:t>
      </w:r>
    </w:p>
    <w:p w:rsidR="001626B8" w:rsidRPr="002B30C6" w:rsidRDefault="001626B8" w:rsidP="001626B8">
      <w:pPr>
        <w:pStyle w:val="paragraph"/>
      </w:pPr>
      <w:r w:rsidRPr="002B30C6">
        <w:tab/>
        <w:t>(a)</w:t>
      </w:r>
      <w:r w:rsidRPr="002B30C6">
        <w:tab/>
        <w:t>if the entity is an individual—that individual;</w:t>
      </w:r>
    </w:p>
    <w:p w:rsidR="001626B8" w:rsidRPr="002B30C6" w:rsidRDefault="001626B8" w:rsidP="001626B8">
      <w:pPr>
        <w:pStyle w:val="paragraph"/>
      </w:pPr>
      <w:r w:rsidRPr="002B30C6">
        <w:tab/>
        <w:t>(b)</w:t>
      </w:r>
      <w:r w:rsidRPr="002B30C6">
        <w:tab/>
        <w:t xml:space="preserve">an employee or </w:t>
      </w:r>
      <w:r w:rsidR="002B30C6" w:rsidRPr="002B30C6">
        <w:rPr>
          <w:position w:val="6"/>
          <w:sz w:val="16"/>
        </w:rPr>
        <w:t>*</w:t>
      </w:r>
      <w:r w:rsidRPr="002B30C6">
        <w:t>officer of the entity;</w:t>
      </w:r>
    </w:p>
    <w:p w:rsidR="001626B8" w:rsidRPr="002B30C6" w:rsidRDefault="001626B8" w:rsidP="001626B8">
      <w:pPr>
        <w:pStyle w:val="paragraph"/>
      </w:pPr>
      <w:r w:rsidRPr="002B30C6">
        <w:tab/>
        <w:t>(c)</w:t>
      </w:r>
      <w:r w:rsidRPr="002B30C6">
        <w:tab/>
        <w:t>an individual who is, or is employed by, an agent of the entity that:</w:t>
      </w:r>
    </w:p>
    <w:p w:rsidR="001626B8" w:rsidRPr="002B30C6" w:rsidRDefault="001626B8" w:rsidP="001626B8">
      <w:pPr>
        <w:pStyle w:val="paragraphsub"/>
      </w:pPr>
      <w:r w:rsidRPr="002B30C6">
        <w:tab/>
        <w:t>(i)</w:t>
      </w:r>
      <w:r w:rsidRPr="002B30C6">
        <w:tab/>
        <w:t>has, and habitually exercises, authority to conclude contracts on behalf of the entity; and</w:t>
      </w:r>
    </w:p>
    <w:p w:rsidR="001626B8" w:rsidRPr="002B30C6" w:rsidRDefault="001626B8" w:rsidP="001626B8">
      <w:pPr>
        <w:pStyle w:val="paragraphsub"/>
      </w:pPr>
      <w:r w:rsidRPr="002B30C6">
        <w:tab/>
        <w:t>(ii)</w:t>
      </w:r>
      <w:r w:rsidRPr="002B30C6">
        <w:tab/>
        <w:t>is not a broker, general commission agent or other agent of independent status that is acting in the ordinary course of the agent’s business as such an agent.</w:t>
      </w:r>
    </w:p>
    <w:p w:rsidR="00300522" w:rsidRPr="002B30C6" w:rsidRDefault="00300522" w:rsidP="00300522">
      <w:pPr>
        <w:pStyle w:val="ActHead5"/>
      </w:pPr>
      <w:bookmarkStart w:id="47" w:name="_Toc485734791"/>
      <w:r w:rsidRPr="002B30C6">
        <w:rPr>
          <w:rStyle w:val="CharSectno"/>
        </w:rPr>
        <w:lastRenderedPageBreak/>
        <w:t>9</w:t>
      </w:r>
      <w:r w:rsidR="002B30C6" w:rsidRPr="002B30C6">
        <w:rPr>
          <w:rStyle w:val="CharSectno"/>
        </w:rPr>
        <w:noBreakHyphen/>
      </w:r>
      <w:r w:rsidRPr="002B30C6">
        <w:rPr>
          <w:rStyle w:val="CharSectno"/>
        </w:rPr>
        <w:t>30</w:t>
      </w:r>
      <w:r w:rsidRPr="002B30C6">
        <w:t xml:space="preserve">  Supplies that are GST</w:t>
      </w:r>
      <w:r w:rsidR="002B30C6">
        <w:noBreakHyphen/>
      </w:r>
      <w:r w:rsidRPr="002B30C6">
        <w:t>free or input taxed</w:t>
      </w:r>
      <w:bookmarkEnd w:id="47"/>
    </w:p>
    <w:p w:rsidR="00300522" w:rsidRPr="002B30C6" w:rsidRDefault="00300522" w:rsidP="00300522">
      <w:pPr>
        <w:pStyle w:val="SubsectionHead"/>
      </w:pPr>
      <w:r w:rsidRPr="002B30C6">
        <w:t>GST</w:t>
      </w:r>
      <w:r w:rsidR="002B30C6">
        <w:noBreakHyphen/>
      </w:r>
      <w:r w:rsidRPr="002B30C6">
        <w:t>free</w:t>
      </w:r>
    </w:p>
    <w:p w:rsidR="00300522" w:rsidRPr="002B30C6" w:rsidRDefault="00300522" w:rsidP="00300522">
      <w:pPr>
        <w:pStyle w:val="subsection"/>
      </w:pPr>
      <w:r w:rsidRPr="002B30C6">
        <w:tab/>
        <w:t>(1)</w:t>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it is GST</w:t>
      </w:r>
      <w:r w:rsidR="002B30C6">
        <w:noBreakHyphen/>
      </w:r>
      <w:r w:rsidRPr="002B30C6">
        <w:t>free under Division</w:t>
      </w:r>
      <w:r w:rsidR="002B30C6">
        <w:t> </w:t>
      </w:r>
      <w:r w:rsidRPr="002B30C6">
        <w:t>38 or under a provision of another Act; or</w:t>
      </w:r>
    </w:p>
    <w:p w:rsidR="00300522" w:rsidRPr="002B30C6" w:rsidRDefault="00300522" w:rsidP="00300522">
      <w:pPr>
        <w:pStyle w:val="paragraph"/>
      </w:pPr>
      <w:r w:rsidRPr="002B30C6">
        <w:tab/>
        <w:t>(b)</w:t>
      </w:r>
      <w:r w:rsidRPr="002B30C6">
        <w:tab/>
        <w:t>it is a supply of a right to receive a supply that would be GST</w:t>
      </w:r>
      <w:r w:rsidR="002B30C6">
        <w:noBreakHyphen/>
      </w:r>
      <w:r w:rsidRPr="002B30C6">
        <w:t xml:space="preserve">free under </w:t>
      </w:r>
      <w:r w:rsidR="002B30C6">
        <w:t>paragraph (</w:t>
      </w:r>
      <w:r w:rsidRPr="002B30C6">
        <w:t>a).</w:t>
      </w:r>
    </w:p>
    <w:p w:rsidR="00300522" w:rsidRPr="002B30C6" w:rsidRDefault="00300522" w:rsidP="00300522">
      <w:pPr>
        <w:pStyle w:val="SubsectionHead"/>
      </w:pPr>
      <w:r w:rsidRPr="002B30C6">
        <w:t>Input taxed</w:t>
      </w:r>
    </w:p>
    <w:p w:rsidR="00300522" w:rsidRPr="002B30C6" w:rsidRDefault="00300522" w:rsidP="00300522">
      <w:pPr>
        <w:pStyle w:val="subsection"/>
      </w:pPr>
      <w:r w:rsidRPr="002B30C6">
        <w:tab/>
        <w:t>(2)</w:t>
      </w:r>
      <w:r w:rsidRPr="002B30C6">
        <w:tab/>
        <w:t xml:space="preserve">A supply is </w:t>
      </w:r>
      <w:r w:rsidRPr="002B30C6">
        <w:rPr>
          <w:b/>
          <w:bCs/>
          <w:i/>
          <w:iCs/>
        </w:rPr>
        <w:t>input taxed</w:t>
      </w:r>
      <w:r w:rsidRPr="002B30C6">
        <w:t xml:space="preserve"> if:</w:t>
      </w:r>
    </w:p>
    <w:p w:rsidR="00300522" w:rsidRPr="002B30C6" w:rsidRDefault="00300522" w:rsidP="00300522">
      <w:pPr>
        <w:pStyle w:val="paragraph"/>
      </w:pPr>
      <w:r w:rsidRPr="002B30C6">
        <w:tab/>
        <w:t>(a)</w:t>
      </w:r>
      <w:r w:rsidRPr="002B30C6">
        <w:tab/>
        <w:t>it is input taxed under Division</w:t>
      </w:r>
      <w:r w:rsidR="002B30C6">
        <w:t> </w:t>
      </w:r>
      <w:r w:rsidRPr="002B30C6">
        <w:t>40 or under a provision of another Act; or</w:t>
      </w:r>
    </w:p>
    <w:p w:rsidR="00300522" w:rsidRPr="002B30C6" w:rsidRDefault="00300522" w:rsidP="00300522">
      <w:pPr>
        <w:pStyle w:val="paragraph"/>
      </w:pPr>
      <w:r w:rsidRPr="002B30C6">
        <w:tab/>
        <w:t>(b)</w:t>
      </w:r>
      <w:r w:rsidRPr="002B30C6">
        <w:tab/>
        <w:t xml:space="preserve">it is a supply of a right to receive a supply that would be input taxed under </w:t>
      </w:r>
      <w:r w:rsidR="002B30C6">
        <w:t>paragraph (</w:t>
      </w:r>
      <w:r w:rsidRPr="002B30C6">
        <w:t>a).</w:t>
      </w:r>
    </w:p>
    <w:p w:rsidR="00300522" w:rsidRPr="002B30C6" w:rsidRDefault="00300522" w:rsidP="00300522">
      <w:pPr>
        <w:pStyle w:val="notetext"/>
      </w:pPr>
      <w:r w:rsidRPr="002B30C6">
        <w:t>Note:</w:t>
      </w:r>
      <w:r w:rsidRPr="002B30C6">
        <w:tab/>
        <w:t>If a supply is input taxed, there is no entitlement to an input tax credit for the things that are acquired or imported to make the supply (see sections</w:t>
      </w:r>
      <w:r w:rsidR="002B30C6">
        <w:t> </w:t>
      </w:r>
      <w:r w:rsidRPr="002B30C6">
        <w:t>11</w:t>
      </w:r>
      <w:r w:rsidR="002B30C6">
        <w:noBreakHyphen/>
      </w:r>
      <w:r w:rsidRPr="002B30C6">
        <w:t>15 and 15</w:t>
      </w:r>
      <w:r w:rsidR="002B30C6">
        <w:noBreakHyphen/>
      </w:r>
      <w:r w:rsidRPr="002B30C6">
        <w:t>10).</w:t>
      </w:r>
    </w:p>
    <w:p w:rsidR="00300522" w:rsidRPr="002B30C6" w:rsidRDefault="00300522" w:rsidP="00300522">
      <w:pPr>
        <w:pStyle w:val="SubsectionHead"/>
        <w:tabs>
          <w:tab w:val="left" w:pos="1701"/>
        </w:tabs>
      </w:pPr>
      <w:r w:rsidRPr="002B30C6">
        <w:t>Supplies that would be both GST</w:t>
      </w:r>
      <w:r w:rsidR="002B30C6">
        <w:noBreakHyphen/>
      </w:r>
      <w:r w:rsidRPr="002B30C6">
        <w:t xml:space="preserve">free and input taxed </w:t>
      </w:r>
    </w:p>
    <w:p w:rsidR="00300522" w:rsidRPr="002B30C6" w:rsidRDefault="00300522" w:rsidP="00300522">
      <w:pPr>
        <w:pStyle w:val="subsection"/>
      </w:pPr>
      <w:r w:rsidRPr="002B30C6">
        <w:tab/>
        <w:t>(3)</w:t>
      </w:r>
      <w:r w:rsidRPr="002B30C6">
        <w:tab/>
        <w:t xml:space="preserve">To the extent that a supply would, apart from this subsection, be both </w:t>
      </w:r>
      <w:r w:rsidR="002B30C6" w:rsidRPr="002B30C6">
        <w:rPr>
          <w:position w:val="6"/>
          <w:sz w:val="16"/>
          <w:szCs w:val="16"/>
        </w:rPr>
        <w:t>*</w:t>
      </w:r>
      <w:r w:rsidRPr="002B30C6">
        <w:t>GST</w:t>
      </w:r>
      <w:r w:rsidR="002B30C6">
        <w:noBreakHyphen/>
      </w:r>
      <w:r w:rsidRPr="002B30C6">
        <w:t xml:space="preserve">free and </w:t>
      </w:r>
      <w:r w:rsidR="002B30C6" w:rsidRPr="002B30C6">
        <w:rPr>
          <w:position w:val="6"/>
          <w:sz w:val="16"/>
          <w:szCs w:val="16"/>
        </w:rPr>
        <w:t>*</w:t>
      </w:r>
      <w:r w:rsidRPr="002B30C6">
        <w:t xml:space="preserve">input taxed: </w:t>
      </w:r>
    </w:p>
    <w:p w:rsidR="00300522" w:rsidRPr="002B30C6" w:rsidRDefault="00300522" w:rsidP="00300522">
      <w:pPr>
        <w:pStyle w:val="paragraph"/>
      </w:pPr>
      <w:r w:rsidRPr="002B30C6">
        <w:tab/>
        <w:t>(a)</w:t>
      </w:r>
      <w:r w:rsidRPr="002B30C6">
        <w:tab/>
        <w:t>the supply is GST</w:t>
      </w:r>
      <w:r w:rsidR="002B30C6">
        <w:noBreakHyphen/>
      </w:r>
      <w:r w:rsidRPr="002B30C6">
        <w:t xml:space="preserve">free and not input taxed, unless the provision under which it is input taxed requires the supplier to have chosen for its supplies of that kind to be input taxed; or </w:t>
      </w:r>
    </w:p>
    <w:p w:rsidR="00300522" w:rsidRPr="002B30C6" w:rsidRDefault="00300522" w:rsidP="00300522">
      <w:pPr>
        <w:pStyle w:val="paragraph"/>
      </w:pPr>
      <w:r w:rsidRPr="002B30C6">
        <w:tab/>
        <w:t>(b)</w:t>
      </w:r>
      <w:r w:rsidRPr="002B30C6">
        <w:tab/>
        <w:t>the supply is input taxed and not GST</w:t>
      </w:r>
      <w:r w:rsidR="002B30C6">
        <w:noBreakHyphen/>
      </w:r>
      <w:r w:rsidRPr="002B30C6">
        <w:t xml:space="preserve">free, if that provision requires the supplier to have so chosen. </w:t>
      </w:r>
    </w:p>
    <w:p w:rsidR="00300522" w:rsidRPr="002B30C6" w:rsidRDefault="00300522" w:rsidP="00300522">
      <w:pPr>
        <w:pStyle w:val="notetext"/>
      </w:pPr>
      <w:r w:rsidRPr="002B30C6">
        <w:t>Note:</w:t>
      </w:r>
      <w:r w:rsidRPr="002B30C6">
        <w:tab/>
        <w:t>Subdivisions</w:t>
      </w:r>
      <w:r w:rsidR="002B30C6">
        <w:t> </w:t>
      </w:r>
      <w:r w:rsidRPr="002B30C6">
        <w:t>40</w:t>
      </w:r>
      <w:r w:rsidR="002B30C6">
        <w:noBreakHyphen/>
      </w:r>
      <w:r w:rsidRPr="002B30C6">
        <w:t>E (School tuckshops and canteens) and 40</w:t>
      </w:r>
      <w:r w:rsidR="002B30C6">
        <w:noBreakHyphen/>
      </w:r>
      <w:r w:rsidRPr="002B30C6">
        <w:t>F (Fund</w:t>
      </w:r>
      <w:r w:rsidR="002B30C6">
        <w:noBreakHyphen/>
      </w:r>
      <w:r w:rsidRPr="002B30C6">
        <w:t xml:space="preserve">raising events conducted by </w:t>
      </w:r>
      <w:r w:rsidR="00860B86" w:rsidRPr="002B30C6">
        <w:t>charities</w:t>
      </w:r>
      <w:r w:rsidRPr="002B30C6">
        <w:t xml:space="preserve"> etc.) require such a choice.) </w:t>
      </w:r>
    </w:p>
    <w:p w:rsidR="00300522" w:rsidRPr="002B30C6" w:rsidRDefault="00300522" w:rsidP="00300522">
      <w:pPr>
        <w:pStyle w:val="SubsectionHead"/>
      </w:pPr>
      <w:r w:rsidRPr="002B30C6">
        <w:lastRenderedPageBreak/>
        <w:t>Supply of things used solely in connection with making supplies that are input taxed but not financial supplies</w:t>
      </w:r>
    </w:p>
    <w:p w:rsidR="00300522" w:rsidRPr="002B30C6" w:rsidRDefault="00300522" w:rsidP="00300522">
      <w:pPr>
        <w:pStyle w:val="subsection"/>
      </w:pPr>
      <w:r w:rsidRPr="002B30C6">
        <w:tab/>
        <w:t>(4)</w:t>
      </w:r>
      <w:r w:rsidRPr="002B30C6">
        <w:tab/>
        <w:t xml:space="preserve">A supply is taken to be a supply that is </w:t>
      </w:r>
      <w:r w:rsidR="002B30C6" w:rsidRPr="002B30C6">
        <w:rPr>
          <w:position w:val="6"/>
          <w:sz w:val="16"/>
          <w:szCs w:val="16"/>
        </w:rPr>
        <w:t>*</w:t>
      </w:r>
      <w:r w:rsidRPr="002B30C6">
        <w:t xml:space="preserve">input taxed if it is a supply of anything (other than </w:t>
      </w:r>
      <w:r w:rsidR="002B30C6" w:rsidRPr="002B30C6">
        <w:rPr>
          <w:position w:val="6"/>
          <w:sz w:val="16"/>
          <w:szCs w:val="16"/>
        </w:rPr>
        <w:t>*</w:t>
      </w:r>
      <w:r w:rsidRPr="002B30C6">
        <w:t xml:space="preserve">new residential premises) that you have used </w:t>
      </w:r>
      <w:r w:rsidRPr="002B30C6">
        <w:rPr>
          <w:i/>
          <w:iCs/>
        </w:rPr>
        <w:t>solely</w:t>
      </w:r>
      <w:r w:rsidRPr="002B30C6">
        <w:t xml:space="preserve"> in connection with your supplies that are input taxed but are not </w:t>
      </w:r>
      <w:r w:rsidR="002B30C6" w:rsidRPr="002B30C6">
        <w:rPr>
          <w:position w:val="6"/>
          <w:sz w:val="16"/>
          <w:szCs w:val="16"/>
        </w:rPr>
        <w:t>*</w:t>
      </w:r>
      <w:r w:rsidRPr="002B30C6">
        <w:t>financial supplies.</w:t>
      </w:r>
    </w:p>
    <w:p w:rsidR="00300522" w:rsidRPr="002B30C6" w:rsidRDefault="00300522" w:rsidP="00300522">
      <w:pPr>
        <w:pStyle w:val="ActHead5"/>
      </w:pPr>
      <w:bookmarkStart w:id="48" w:name="_Toc485734792"/>
      <w:r w:rsidRPr="002B30C6">
        <w:rPr>
          <w:rStyle w:val="CharSectno"/>
        </w:rPr>
        <w:t>9</w:t>
      </w:r>
      <w:r w:rsidR="002B30C6" w:rsidRPr="002B30C6">
        <w:rPr>
          <w:rStyle w:val="CharSectno"/>
        </w:rPr>
        <w:noBreakHyphen/>
      </w:r>
      <w:r w:rsidRPr="002B30C6">
        <w:rPr>
          <w:rStyle w:val="CharSectno"/>
        </w:rPr>
        <w:t>39</w:t>
      </w:r>
      <w:r w:rsidRPr="002B30C6">
        <w:t xml:space="preserve">  Special rules relating to taxable supplies</w:t>
      </w:r>
      <w:bookmarkEnd w:id="48"/>
    </w:p>
    <w:p w:rsidR="00300522" w:rsidRPr="002B30C6" w:rsidRDefault="00300522" w:rsidP="00300522">
      <w:pPr>
        <w:pStyle w:val="subsection"/>
      </w:pPr>
      <w:r w:rsidRPr="002B30C6">
        <w:tab/>
      </w:r>
      <w:r w:rsidRPr="002B30C6">
        <w:tab/>
        <w:t>Chapter</w:t>
      </w:r>
      <w:r w:rsidR="002B30C6">
        <w:t> </w:t>
      </w:r>
      <w:r w:rsidRPr="002B30C6">
        <w:t>4 contains special rules relating to taxable supplies, as follows:</w:t>
      </w:r>
    </w:p>
    <w:p w:rsidR="00A53099" w:rsidRPr="002B30C6"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2B30C6" w:rsidTr="00A53099">
        <w:trPr>
          <w:tblHeader/>
        </w:trPr>
        <w:tc>
          <w:tcPr>
            <w:tcW w:w="5921" w:type="dxa"/>
            <w:gridSpan w:val="3"/>
            <w:tcBorders>
              <w:top w:val="single" w:sz="12" w:space="0" w:color="auto"/>
              <w:bottom w:val="single" w:sz="6" w:space="0" w:color="auto"/>
            </w:tcBorders>
            <w:shd w:val="clear" w:color="auto" w:fill="auto"/>
          </w:tcPr>
          <w:p w:rsidR="00300522" w:rsidRPr="002B30C6" w:rsidRDefault="00300522" w:rsidP="00300522">
            <w:pPr>
              <w:pStyle w:val="Tabletext"/>
              <w:keepNext/>
              <w:keepLines/>
              <w:rPr>
                <w:b/>
              </w:rPr>
            </w:pPr>
            <w:r w:rsidRPr="002B30C6">
              <w:rPr>
                <w:b/>
                <w:bCs/>
              </w:rPr>
              <w:t>Checklist of special rules</w:t>
            </w:r>
          </w:p>
        </w:tc>
      </w:tr>
      <w:tr w:rsidR="00300522" w:rsidRPr="002B30C6" w:rsidTr="00A53099">
        <w:trPr>
          <w:tblHeader/>
        </w:trPr>
        <w:tc>
          <w:tcPr>
            <w:tcW w:w="676" w:type="dxa"/>
            <w:tcBorders>
              <w:top w:val="single" w:sz="6" w:space="0" w:color="auto"/>
              <w:bottom w:val="single" w:sz="12" w:space="0" w:color="auto"/>
            </w:tcBorders>
            <w:shd w:val="clear" w:color="auto" w:fill="auto"/>
          </w:tcPr>
          <w:p w:rsidR="00300522" w:rsidRPr="002B30C6" w:rsidRDefault="00300522" w:rsidP="00300522">
            <w:pPr>
              <w:pStyle w:val="Tabletext"/>
              <w:keepNext/>
              <w:keepLines/>
              <w:rPr>
                <w:b/>
              </w:rPr>
            </w:pPr>
            <w:r w:rsidRPr="002B30C6">
              <w:rPr>
                <w:b/>
                <w:bCs/>
              </w:rPr>
              <w:t>Item</w:t>
            </w:r>
          </w:p>
        </w:tc>
        <w:tc>
          <w:tcPr>
            <w:tcW w:w="3544" w:type="dxa"/>
            <w:tcBorders>
              <w:top w:val="single" w:sz="6" w:space="0" w:color="auto"/>
              <w:bottom w:val="single" w:sz="12" w:space="0" w:color="auto"/>
            </w:tcBorders>
            <w:shd w:val="clear" w:color="auto" w:fill="auto"/>
          </w:tcPr>
          <w:p w:rsidR="00300522" w:rsidRPr="002B30C6" w:rsidRDefault="00300522" w:rsidP="00300522">
            <w:pPr>
              <w:pStyle w:val="Tabletext"/>
              <w:keepNext/>
              <w:keepLines/>
              <w:rPr>
                <w:b/>
              </w:rPr>
            </w:pPr>
            <w:r w:rsidRPr="002B30C6">
              <w:rPr>
                <w:b/>
                <w:bCs/>
              </w:rPr>
              <w:t>For this case ...</w:t>
            </w:r>
          </w:p>
        </w:tc>
        <w:tc>
          <w:tcPr>
            <w:tcW w:w="1701" w:type="dxa"/>
            <w:tcBorders>
              <w:top w:val="single" w:sz="6" w:space="0" w:color="auto"/>
              <w:bottom w:val="single" w:sz="12" w:space="0" w:color="auto"/>
            </w:tcBorders>
            <w:shd w:val="clear" w:color="auto" w:fill="auto"/>
          </w:tcPr>
          <w:p w:rsidR="00300522" w:rsidRPr="002B30C6" w:rsidRDefault="00300522" w:rsidP="00300522">
            <w:pPr>
              <w:pStyle w:val="Tabletext"/>
              <w:keepNext/>
              <w:keepLines/>
              <w:rPr>
                <w:b/>
              </w:rPr>
            </w:pPr>
            <w:r w:rsidRPr="002B30C6">
              <w:rPr>
                <w:b/>
                <w:bCs/>
              </w:rPr>
              <w:t>See:</w:t>
            </w:r>
          </w:p>
        </w:tc>
      </w:tr>
      <w:tr w:rsidR="00300522" w:rsidRPr="002B30C6" w:rsidTr="00A53099">
        <w:tc>
          <w:tcPr>
            <w:tcW w:w="676" w:type="dxa"/>
            <w:tcBorders>
              <w:top w:val="single" w:sz="12" w:space="0" w:color="auto"/>
            </w:tcBorders>
            <w:shd w:val="clear" w:color="auto" w:fill="auto"/>
          </w:tcPr>
          <w:p w:rsidR="00300522" w:rsidRPr="002B30C6" w:rsidRDefault="00300522" w:rsidP="00300522">
            <w:pPr>
              <w:pStyle w:val="Tabletext"/>
            </w:pPr>
            <w:r w:rsidRPr="002B30C6">
              <w:t>1A</w:t>
            </w:r>
          </w:p>
        </w:tc>
        <w:tc>
          <w:tcPr>
            <w:tcW w:w="3544" w:type="dxa"/>
            <w:tcBorders>
              <w:top w:val="single" w:sz="12" w:space="0" w:color="auto"/>
            </w:tcBorders>
            <w:shd w:val="clear" w:color="auto" w:fill="auto"/>
          </w:tcPr>
          <w:p w:rsidR="00300522" w:rsidRPr="002B30C6" w:rsidRDefault="00300522" w:rsidP="00300522">
            <w:pPr>
              <w:pStyle w:val="Tabletext"/>
            </w:pPr>
            <w:r w:rsidRPr="002B30C6">
              <w:t xml:space="preserve">Agents and insurance brokers </w:t>
            </w:r>
          </w:p>
        </w:tc>
        <w:tc>
          <w:tcPr>
            <w:tcW w:w="1701" w:type="dxa"/>
            <w:tcBorders>
              <w:top w:val="single" w:sz="12" w:space="0" w:color="auto"/>
            </w:tcBorders>
            <w:shd w:val="clear" w:color="auto" w:fill="auto"/>
          </w:tcPr>
          <w:p w:rsidR="00300522" w:rsidRPr="002B30C6" w:rsidRDefault="00300522" w:rsidP="00300522">
            <w:pPr>
              <w:pStyle w:val="Tabletext"/>
            </w:pPr>
            <w:r w:rsidRPr="002B30C6">
              <w:t>Division</w:t>
            </w:r>
            <w:r w:rsidR="002B30C6">
              <w:t> </w:t>
            </w:r>
            <w:r w:rsidRPr="002B30C6">
              <w:t xml:space="preserve">153 </w:t>
            </w:r>
          </w:p>
        </w:tc>
      </w:tr>
      <w:tr w:rsidR="00300522" w:rsidRPr="002B30C6" w:rsidTr="00A53099">
        <w:tc>
          <w:tcPr>
            <w:tcW w:w="676" w:type="dxa"/>
            <w:shd w:val="clear" w:color="auto" w:fill="auto"/>
          </w:tcPr>
          <w:p w:rsidR="00300522" w:rsidRPr="002B30C6" w:rsidRDefault="00300522" w:rsidP="00300522">
            <w:pPr>
              <w:pStyle w:val="Tabletext"/>
            </w:pPr>
            <w:r w:rsidRPr="002B30C6">
              <w:t>1</w:t>
            </w:r>
          </w:p>
        </w:tc>
        <w:tc>
          <w:tcPr>
            <w:tcW w:w="3544" w:type="dxa"/>
            <w:shd w:val="clear" w:color="auto" w:fill="auto"/>
          </w:tcPr>
          <w:p w:rsidR="00300522" w:rsidRPr="002B30C6" w:rsidRDefault="00300522" w:rsidP="00300522">
            <w:pPr>
              <w:pStyle w:val="Tabletext"/>
            </w:pPr>
            <w:r w:rsidRPr="002B30C6">
              <w:t>Associates</w:t>
            </w:r>
          </w:p>
        </w:tc>
        <w:tc>
          <w:tcPr>
            <w:tcW w:w="1701" w:type="dxa"/>
            <w:shd w:val="clear" w:color="auto" w:fill="auto"/>
          </w:tcPr>
          <w:p w:rsidR="00300522" w:rsidRPr="002B30C6" w:rsidRDefault="00300522" w:rsidP="00300522">
            <w:pPr>
              <w:pStyle w:val="Tabletext"/>
            </w:pPr>
            <w:r w:rsidRPr="002B30C6">
              <w:t>Division</w:t>
            </w:r>
            <w:r w:rsidR="002B30C6">
              <w:t> </w:t>
            </w:r>
            <w:r w:rsidRPr="002B30C6">
              <w:t>72</w:t>
            </w:r>
          </w:p>
        </w:tc>
      </w:tr>
      <w:tr w:rsidR="00300522" w:rsidRPr="002B30C6" w:rsidTr="00A53099">
        <w:tc>
          <w:tcPr>
            <w:tcW w:w="676" w:type="dxa"/>
            <w:shd w:val="clear" w:color="auto" w:fill="auto"/>
          </w:tcPr>
          <w:p w:rsidR="00300522" w:rsidRPr="002B30C6" w:rsidRDefault="00300522" w:rsidP="00300522">
            <w:pPr>
              <w:pStyle w:val="Tabletext"/>
            </w:pPr>
            <w:r w:rsidRPr="002B30C6">
              <w:t>2</w:t>
            </w:r>
          </w:p>
        </w:tc>
        <w:tc>
          <w:tcPr>
            <w:tcW w:w="3544" w:type="dxa"/>
            <w:shd w:val="clear" w:color="auto" w:fill="auto"/>
          </w:tcPr>
          <w:p w:rsidR="00300522" w:rsidRPr="002B30C6" w:rsidRDefault="00300522" w:rsidP="00300522">
            <w:pPr>
              <w:pStyle w:val="Tabletext"/>
            </w:pPr>
            <w:r w:rsidRPr="002B30C6">
              <w:t>Cancelled lay</w:t>
            </w:r>
            <w:r w:rsidR="002B30C6">
              <w:noBreakHyphen/>
            </w:r>
            <w:r w:rsidRPr="002B30C6">
              <w:t>by sales</w:t>
            </w:r>
          </w:p>
        </w:tc>
        <w:tc>
          <w:tcPr>
            <w:tcW w:w="1701" w:type="dxa"/>
            <w:shd w:val="clear" w:color="auto" w:fill="auto"/>
          </w:tcPr>
          <w:p w:rsidR="00300522" w:rsidRPr="002B30C6" w:rsidRDefault="00300522" w:rsidP="00300522">
            <w:pPr>
              <w:pStyle w:val="Tabletext"/>
            </w:pPr>
            <w:r w:rsidRPr="002B30C6">
              <w:t>Division</w:t>
            </w:r>
            <w:r w:rsidR="002B30C6">
              <w:t> </w:t>
            </w:r>
            <w:r w:rsidRPr="002B30C6">
              <w:t>102</w:t>
            </w:r>
          </w:p>
        </w:tc>
      </w:tr>
      <w:tr w:rsidR="00300522" w:rsidRPr="002B30C6" w:rsidTr="00A53099">
        <w:tc>
          <w:tcPr>
            <w:tcW w:w="676" w:type="dxa"/>
            <w:shd w:val="clear" w:color="auto" w:fill="auto"/>
          </w:tcPr>
          <w:p w:rsidR="00300522" w:rsidRPr="002B30C6" w:rsidRDefault="00300522" w:rsidP="00300522">
            <w:pPr>
              <w:pStyle w:val="Tabletext"/>
            </w:pPr>
            <w:r w:rsidRPr="002B30C6">
              <w:t>3</w:t>
            </w:r>
          </w:p>
        </w:tc>
        <w:tc>
          <w:tcPr>
            <w:tcW w:w="3544" w:type="dxa"/>
            <w:shd w:val="clear" w:color="auto" w:fill="auto"/>
          </w:tcPr>
          <w:p w:rsidR="00300522" w:rsidRPr="002B30C6" w:rsidRDefault="00300522" w:rsidP="00300522">
            <w:pPr>
              <w:pStyle w:val="Tabletext"/>
            </w:pPr>
            <w:r w:rsidRPr="002B30C6">
              <w:t>Company amalgamations</w:t>
            </w:r>
          </w:p>
        </w:tc>
        <w:tc>
          <w:tcPr>
            <w:tcW w:w="1701" w:type="dxa"/>
            <w:shd w:val="clear" w:color="auto" w:fill="auto"/>
          </w:tcPr>
          <w:p w:rsidR="00300522" w:rsidRPr="002B30C6" w:rsidRDefault="00300522" w:rsidP="00300522">
            <w:pPr>
              <w:pStyle w:val="Tabletext"/>
            </w:pPr>
            <w:r w:rsidRPr="002B30C6">
              <w:t>Division</w:t>
            </w:r>
            <w:r w:rsidR="002B30C6">
              <w:t> </w:t>
            </w:r>
            <w:r w:rsidRPr="002B30C6">
              <w:t>90</w:t>
            </w:r>
          </w:p>
        </w:tc>
      </w:tr>
      <w:tr w:rsidR="00300522" w:rsidRPr="002B30C6" w:rsidTr="00A53099">
        <w:tc>
          <w:tcPr>
            <w:tcW w:w="676" w:type="dxa"/>
            <w:shd w:val="clear" w:color="auto" w:fill="auto"/>
          </w:tcPr>
          <w:p w:rsidR="00300522" w:rsidRPr="002B30C6" w:rsidRDefault="00300522" w:rsidP="00300522">
            <w:pPr>
              <w:pStyle w:val="Tabletext"/>
            </w:pPr>
            <w:r w:rsidRPr="002B30C6">
              <w:t>3A</w:t>
            </w:r>
          </w:p>
        </w:tc>
        <w:tc>
          <w:tcPr>
            <w:tcW w:w="3544" w:type="dxa"/>
            <w:shd w:val="clear" w:color="auto" w:fill="auto"/>
          </w:tcPr>
          <w:p w:rsidR="00300522" w:rsidRPr="002B30C6" w:rsidRDefault="00300522" w:rsidP="00300522">
            <w:pPr>
              <w:pStyle w:val="Tabletext"/>
            </w:pPr>
            <w:r w:rsidRPr="002B30C6">
              <w:t>Compulsory third party schemes</w:t>
            </w:r>
          </w:p>
        </w:tc>
        <w:tc>
          <w:tcPr>
            <w:tcW w:w="1701" w:type="dxa"/>
            <w:shd w:val="clear" w:color="auto" w:fill="auto"/>
          </w:tcPr>
          <w:p w:rsidR="00300522" w:rsidRPr="002B30C6" w:rsidRDefault="00300522" w:rsidP="00300522">
            <w:pPr>
              <w:pStyle w:val="Tabletext"/>
            </w:pPr>
            <w:r w:rsidRPr="002B30C6">
              <w:t>Division</w:t>
            </w:r>
            <w:r w:rsidR="002B30C6">
              <w:t> </w:t>
            </w:r>
            <w:r w:rsidRPr="002B30C6">
              <w:t>79</w:t>
            </w:r>
          </w:p>
        </w:tc>
      </w:tr>
      <w:tr w:rsidR="00300522" w:rsidRPr="002B30C6" w:rsidTr="00A53099">
        <w:tc>
          <w:tcPr>
            <w:tcW w:w="676" w:type="dxa"/>
            <w:shd w:val="clear" w:color="auto" w:fill="auto"/>
          </w:tcPr>
          <w:p w:rsidR="00300522" w:rsidRPr="002B30C6" w:rsidRDefault="00300522" w:rsidP="00300522">
            <w:pPr>
              <w:pStyle w:val="Tabletext"/>
            </w:pPr>
            <w:r w:rsidRPr="002B30C6">
              <w:t>4</w:t>
            </w:r>
          </w:p>
        </w:tc>
        <w:tc>
          <w:tcPr>
            <w:tcW w:w="3544" w:type="dxa"/>
            <w:shd w:val="clear" w:color="auto" w:fill="auto"/>
          </w:tcPr>
          <w:p w:rsidR="00300522" w:rsidRPr="002B30C6" w:rsidRDefault="00300522" w:rsidP="00300522">
            <w:pPr>
              <w:pStyle w:val="Tabletext"/>
            </w:pPr>
            <w:r w:rsidRPr="002B30C6">
              <w:t>Deposits as security</w:t>
            </w:r>
          </w:p>
        </w:tc>
        <w:tc>
          <w:tcPr>
            <w:tcW w:w="1701" w:type="dxa"/>
            <w:shd w:val="clear" w:color="auto" w:fill="auto"/>
          </w:tcPr>
          <w:p w:rsidR="00300522" w:rsidRPr="002B30C6" w:rsidRDefault="00300522" w:rsidP="00300522">
            <w:pPr>
              <w:pStyle w:val="Tabletext"/>
            </w:pPr>
            <w:r w:rsidRPr="002B30C6">
              <w:t>Division</w:t>
            </w:r>
            <w:r w:rsidR="002B30C6">
              <w:t> </w:t>
            </w:r>
            <w:r w:rsidRPr="002B30C6">
              <w:t>99</w:t>
            </w:r>
          </w:p>
        </w:tc>
      </w:tr>
      <w:tr w:rsidR="00300522" w:rsidRPr="002B30C6" w:rsidTr="00A53099">
        <w:tc>
          <w:tcPr>
            <w:tcW w:w="676" w:type="dxa"/>
            <w:shd w:val="clear" w:color="auto" w:fill="auto"/>
          </w:tcPr>
          <w:p w:rsidR="00300522" w:rsidRPr="002B30C6" w:rsidRDefault="00300522" w:rsidP="00300522">
            <w:pPr>
              <w:pStyle w:val="Tabletext"/>
            </w:pPr>
            <w:r w:rsidRPr="002B30C6">
              <w:t>5</w:t>
            </w:r>
          </w:p>
        </w:tc>
        <w:tc>
          <w:tcPr>
            <w:tcW w:w="3544" w:type="dxa"/>
            <w:shd w:val="clear" w:color="auto" w:fill="auto"/>
          </w:tcPr>
          <w:p w:rsidR="00300522" w:rsidRPr="002B30C6" w:rsidRDefault="00300522" w:rsidP="00300522">
            <w:pPr>
              <w:pStyle w:val="Tabletext"/>
            </w:pPr>
            <w:r w:rsidRPr="002B30C6">
              <w:t>Gambling</w:t>
            </w:r>
          </w:p>
        </w:tc>
        <w:tc>
          <w:tcPr>
            <w:tcW w:w="1701" w:type="dxa"/>
            <w:shd w:val="clear" w:color="auto" w:fill="auto"/>
          </w:tcPr>
          <w:p w:rsidR="00300522" w:rsidRPr="002B30C6" w:rsidRDefault="00300522" w:rsidP="00300522">
            <w:pPr>
              <w:pStyle w:val="Tabletext"/>
            </w:pPr>
            <w:r w:rsidRPr="002B30C6">
              <w:t>Division</w:t>
            </w:r>
            <w:r w:rsidR="002B30C6">
              <w:t> </w:t>
            </w:r>
            <w:r w:rsidRPr="002B30C6">
              <w:t>126</w:t>
            </w:r>
          </w:p>
        </w:tc>
      </w:tr>
      <w:tr w:rsidR="00300522" w:rsidRPr="002B30C6" w:rsidTr="00A53099">
        <w:tc>
          <w:tcPr>
            <w:tcW w:w="676" w:type="dxa"/>
            <w:shd w:val="clear" w:color="auto" w:fill="auto"/>
          </w:tcPr>
          <w:p w:rsidR="00300522" w:rsidRPr="002B30C6" w:rsidRDefault="00300522" w:rsidP="00300522">
            <w:pPr>
              <w:pStyle w:val="Tabletext"/>
            </w:pPr>
            <w:r w:rsidRPr="002B30C6">
              <w:t>5A</w:t>
            </w:r>
          </w:p>
        </w:tc>
        <w:tc>
          <w:tcPr>
            <w:tcW w:w="3544" w:type="dxa"/>
            <w:shd w:val="clear" w:color="auto" w:fill="auto"/>
          </w:tcPr>
          <w:p w:rsidR="00300522" w:rsidRPr="002B30C6" w:rsidRDefault="00300522" w:rsidP="00300522">
            <w:pPr>
              <w:pStyle w:val="Tabletext"/>
            </w:pPr>
            <w:r w:rsidRPr="002B30C6">
              <w:t>GST religious groups</w:t>
            </w:r>
          </w:p>
        </w:tc>
        <w:tc>
          <w:tcPr>
            <w:tcW w:w="1701" w:type="dxa"/>
            <w:shd w:val="clear" w:color="auto" w:fill="auto"/>
          </w:tcPr>
          <w:p w:rsidR="00300522" w:rsidRPr="002B30C6" w:rsidRDefault="00300522" w:rsidP="00300522">
            <w:pPr>
              <w:pStyle w:val="Tabletext"/>
            </w:pPr>
            <w:r w:rsidRPr="002B30C6">
              <w:t>Division</w:t>
            </w:r>
            <w:r w:rsidR="002B30C6">
              <w:t> </w:t>
            </w:r>
            <w:r w:rsidRPr="002B30C6">
              <w:t>49</w:t>
            </w:r>
          </w:p>
        </w:tc>
      </w:tr>
      <w:tr w:rsidR="00300522" w:rsidRPr="002B30C6" w:rsidTr="00A53099">
        <w:tc>
          <w:tcPr>
            <w:tcW w:w="676" w:type="dxa"/>
            <w:shd w:val="clear" w:color="auto" w:fill="auto"/>
          </w:tcPr>
          <w:p w:rsidR="00300522" w:rsidRPr="002B30C6" w:rsidRDefault="00300522" w:rsidP="00300522">
            <w:pPr>
              <w:pStyle w:val="Tabletext"/>
            </w:pPr>
            <w:r w:rsidRPr="002B30C6">
              <w:t>6</w:t>
            </w:r>
          </w:p>
        </w:tc>
        <w:tc>
          <w:tcPr>
            <w:tcW w:w="3544" w:type="dxa"/>
            <w:shd w:val="clear" w:color="auto" w:fill="auto"/>
          </w:tcPr>
          <w:p w:rsidR="00300522" w:rsidRPr="002B30C6" w:rsidRDefault="00300522" w:rsidP="00300522">
            <w:pPr>
              <w:pStyle w:val="Tabletext"/>
            </w:pPr>
            <w:r w:rsidRPr="002B30C6">
              <w:t>Insurance</w:t>
            </w:r>
          </w:p>
        </w:tc>
        <w:tc>
          <w:tcPr>
            <w:tcW w:w="1701" w:type="dxa"/>
            <w:shd w:val="clear" w:color="auto" w:fill="auto"/>
          </w:tcPr>
          <w:p w:rsidR="00300522" w:rsidRPr="002B30C6" w:rsidRDefault="00300522" w:rsidP="00300522">
            <w:pPr>
              <w:pStyle w:val="Tabletext"/>
            </w:pPr>
            <w:r w:rsidRPr="002B30C6">
              <w:t>Division</w:t>
            </w:r>
            <w:r w:rsidR="002B30C6">
              <w:t> </w:t>
            </w:r>
            <w:r w:rsidRPr="002B30C6">
              <w:t>78</w:t>
            </w:r>
          </w:p>
        </w:tc>
      </w:tr>
      <w:tr w:rsidR="00300522" w:rsidRPr="002B30C6" w:rsidTr="001626B8">
        <w:trPr>
          <w:cantSplit/>
        </w:trPr>
        <w:tc>
          <w:tcPr>
            <w:tcW w:w="676" w:type="dxa"/>
            <w:shd w:val="clear" w:color="auto" w:fill="auto"/>
          </w:tcPr>
          <w:p w:rsidR="00300522" w:rsidRPr="002B30C6" w:rsidRDefault="00300522" w:rsidP="00300522">
            <w:pPr>
              <w:pStyle w:val="Tabletext"/>
            </w:pPr>
            <w:r w:rsidRPr="002B30C6">
              <w:t>7</w:t>
            </w:r>
          </w:p>
        </w:tc>
        <w:tc>
          <w:tcPr>
            <w:tcW w:w="3544" w:type="dxa"/>
            <w:shd w:val="clear" w:color="auto" w:fill="auto"/>
          </w:tcPr>
          <w:p w:rsidR="00300522" w:rsidRPr="002B30C6" w:rsidRDefault="00300522" w:rsidP="00300522">
            <w:pPr>
              <w:pStyle w:val="Tabletext"/>
            </w:pPr>
            <w:r w:rsidRPr="002B30C6">
              <w:t>Offshore supplies other than goods or real property</w:t>
            </w:r>
          </w:p>
        </w:tc>
        <w:tc>
          <w:tcPr>
            <w:tcW w:w="1701" w:type="dxa"/>
            <w:shd w:val="clear" w:color="auto" w:fill="auto"/>
          </w:tcPr>
          <w:p w:rsidR="00300522" w:rsidRPr="002B30C6" w:rsidRDefault="00300522" w:rsidP="00300522">
            <w:pPr>
              <w:pStyle w:val="Tabletext"/>
            </w:pPr>
            <w:r w:rsidRPr="002B30C6">
              <w:t>Division</w:t>
            </w:r>
            <w:r w:rsidR="002B30C6">
              <w:t> </w:t>
            </w:r>
            <w:r w:rsidRPr="002B30C6">
              <w:t>84</w:t>
            </w:r>
          </w:p>
        </w:tc>
      </w:tr>
      <w:tr w:rsidR="00300522" w:rsidRPr="002B30C6" w:rsidTr="00A53099">
        <w:tc>
          <w:tcPr>
            <w:tcW w:w="676" w:type="dxa"/>
            <w:shd w:val="clear" w:color="auto" w:fill="auto"/>
          </w:tcPr>
          <w:p w:rsidR="00300522" w:rsidRPr="002B30C6" w:rsidRDefault="00300522" w:rsidP="00300522">
            <w:pPr>
              <w:pStyle w:val="Tabletext"/>
            </w:pPr>
            <w:r w:rsidRPr="002B30C6">
              <w:t>8</w:t>
            </w:r>
          </w:p>
        </w:tc>
        <w:tc>
          <w:tcPr>
            <w:tcW w:w="3544" w:type="dxa"/>
            <w:shd w:val="clear" w:color="auto" w:fill="auto"/>
          </w:tcPr>
          <w:p w:rsidR="00300522" w:rsidRPr="002B30C6" w:rsidRDefault="00300522" w:rsidP="00300522">
            <w:pPr>
              <w:pStyle w:val="Tabletext"/>
            </w:pPr>
            <w:r w:rsidRPr="002B30C6">
              <w:t>Payments of taxes, fees and charges</w:t>
            </w:r>
          </w:p>
        </w:tc>
        <w:tc>
          <w:tcPr>
            <w:tcW w:w="1701" w:type="dxa"/>
            <w:shd w:val="clear" w:color="auto" w:fill="auto"/>
          </w:tcPr>
          <w:p w:rsidR="00300522" w:rsidRPr="002B30C6" w:rsidRDefault="00300522" w:rsidP="00300522">
            <w:pPr>
              <w:pStyle w:val="Tabletext"/>
            </w:pPr>
            <w:r w:rsidRPr="002B30C6">
              <w:t>Division</w:t>
            </w:r>
            <w:r w:rsidR="002B30C6">
              <w:t> </w:t>
            </w:r>
            <w:r w:rsidRPr="002B30C6">
              <w:t>81</w:t>
            </w:r>
          </w:p>
        </w:tc>
      </w:tr>
      <w:tr w:rsidR="001626B8" w:rsidRPr="002B30C6" w:rsidTr="00A53099">
        <w:tc>
          <w:tcPr>
            <w:tcW w:w="676" w:type="dxa"/>
            <w:shd w:val="clear" w:color="auto" w:fill="auto"/>
          </w:tcPr>
          <w:p w:rsidR="001626B8" w:rsidRPr="002B30C6" w:rsidRDefault="001626B8" w:rsidP="00300522">
            <w:pPr>
              <w:pStyle w:val="Tabletext"/>
            </w:pPr>
            <w:r w:rsidRPr="002B30C6">
              <w:t>8AA</w:t>
            </w:r>
          </w:p>
        </w:tc>
        <w:tc>
          <w:tcPr>
            <w:tcW w:w="3544" w:type="dxa"/>
            <w:shd w:val="clear" w:color="auto" w:fill="auto"/>
          </w:tcPr>
          <w:p w:rsidR="001626B8" w:rsidRPr="002B30C6" w:rsidRDefault="001626B8" w:rsidP="00300522">
            <w:pPr>
              <w:pStyle w:val="Tabletext"/>
            </w:pPr>
            <w:r w:rsidRPr="002B30C6">
              <w:t>Resident agents acting for non</w:t>
            </w:r>
            <w:r w:rsidR="002B30C6">
              <w:noBreakHyphen/>
            </w:r>
            <w:r w:rsidRPr="002B30C6">
              <w:t>residents</w:t>
            </w:r>
          </w:p>
        </w:tc>
        <w:tc>
          <w:tcPr>
            <w:tcW w:w="1701" w:type="dxa"/>
            <w:shd w:val="clear" w:color="auto" w:fill="auto"/>
          </w:tcPr>
          <w:p w:rsidR="001626B8" w:rsidRPr="002B30C6" w:rsidRDefault="001626B8" w:rsidP="00300522">
            <w:pPr>
              <w:pStyle w:val="Tabletext"/>
            </w:pPr>
            <w:r w:rsidRPr="002B30C6">
              <w:t>Division</w:t>
            </w:r>
            <w:r w:rsidR="002B30C6">
              <w:t> </w:t>
            </w:r>
            <w:r w:rsidRPr="002B30C6">
              <w:t>57</w:t>
            </w:r>
          </w:p>
        </w:tc>
      </w:tr>
      <w:tr w:rsidR="00300522" w:rsidRPr="002B30C6" w:rsidTr="00A53099">
        <w:tc>
          <w:tcPr>
            <w:tcW w:w="676" w:type="dxa"/>
            <w:shd w:val="clear" w:color="auto" w:fill="auto"/>
          </w:tcPr>
          <w:p w:rsidR="00300522" w:rsidRPr="002B30C6" w:rsidRDefault="00300522" w:rsidP="00300522">
            <w:pPr>
              <w:pStyle w:val="Tabletext"/>
            </w:pPr>
            <w:r w:rsidRPr="002B30C6">
              <w:t>8A</w:t>
            </w:r>
          </w:p>
        </w:tc>
        <w:tc>
          <w:tcPr>
            <w:tcW w:w="3544" w:type="dxa"/>
            <w:shd w:val="clear" w:color="auto" w:fill="auto"/>
          </w:tcPr>
          <w:p w:rsidR="00300522" w:rsidRPr="002B30C6" w:rsidRDefault="00300522" w:rsidP="00300522">
            <w:pPr>
              <w:pStyle w:val="Tabletext"/>
            </w:pPr>
            <w:r w:rsidRPr="002B30C6">
              <w:t>Second</w:t>
            </w:r>
            <w:r w:rsidR="002B30C6">
              <w:noBreakHyphen/>
            </w:r>
            <w:r w:rsidRPr="002B30C6">
              <w:t>hand goods</w:t>
            </w:r>
          </w:p>
        </w:tc>
        <w:tc>
          <w:tcPr>
            <w:tcW w:w="1701" w:type="dxa"/>
            <w:shd w:val="clear" w:color="auto" w:fill="auto"/>
          </w:tcPr>
          <w:p w:rsidR="00300522" w:rsidRPr="002B30C6" w:rsidRDefault="00300522" w:rsidP="00300522">
            <w:pPr>
              <w:pStyle w:val="Tabletext"/>
            </w:pPr>
            <w:r w:rsidRPr="002B30C6">
              <w:t>Division</w:t>
            </w:r>
            <w:r w:rsidR="002B30C6">
              <w:t> </w:t>
            </w:r>
            <w:r w:rsidRPr="002B30C6">
              <w:t>66</w:t>
            </w:r>
          </w:p>
        </w:tc>
      </w:tr>
      <w:tr w:rsidR="00300522" w:rsidRPr="002B30C6" w:rsidTr="00A53099">
        <w:tc>
          <w:tcPr>
            <w:tcW w:w="676" w:type="dxa"/>
            <w:shd w:val="clear" w:color="auto" w:fill="auto"/>
          </w:tcPr>
          <w:p w:rsidR="00300522" w:rsidRPr="002B30C6" w:rsidRDefault="00300522" w:rsidP="00300522">
            <w:pPr>
              <w:pStyle w:val="Tabletext"/>
            </w:pPr>
            <w:r w:rsidRPr="002B30C6">
              <w:t>8B</w:t>
            </w:r>
          </w:p>
        </w:tc>
        <w:tc>
          <w:tcPr>
            <w:tcW w:w="3544" w:type="dxa"/>
            <w:shd w:val="clear" w:color="auto" w:fill="auto"/>
          </w:tcPr>
          <w:p w:rsidR="00300522" w:rsidRPr="002B30C6" w:rsidRDefault="00300522" w:rsidP="00300522">
            <w:pPr>
              <w:pStyle w:val="Tabletext"/>
            </w:pPr>
            <w:r w:rsidRPr="002B30C6">
              <w:t>Settlement sharing arrangements</w:t>
            </w:r>
          </w:p>
        </w:tc>
        <w:tc>
          <w:tcPr>
            <w:tcW w:w="1701" w:type="dxa"/>
            <w:shd w:val="clear" w:color="auto" w:fill="auto"/>
          </w:tcPr>
          <w:p w:rsidR="00300522" w:rsidRPr="002B30C6" w:rsidRDefault="00300522" w:rsidP="00300522">
            <w:pPr>
              <w:pStyle w:val="Tabletext"/>
            </w:pPr>
            <w:r w:rsidRPr="002B30C6">
              <w:t>Division</w:t>
            </w:r>
            <w:r w:rsidR="002B30C6">
              <w:t> </w:t>
            </w:r>
            <w:r w:rsidRPr="002B30C6">
              <w:t>80</w:t>
            </w:r>
          </w:p>
        </w:tc>
      </w:tr>
      <w:tr w:rsidR="00300522" w:rsidRPr="002B30C6" w:rsidTr="00A53099">
        <w:tc>
          <w:tcPr>
            <w:tcW w:w="676" w:type="dxa"/>
            <w:shd w:val="clear" w:color="auto" w:fill="auto"/>
          </w:tcPr>
          <w:p w:rsidR="00300522" w:rsidRPr="002B30C6" w:rsidRDefault="00300522" w:rsidP="00300522">
            <w:pPr>
              <w:pStyle w:val="Tabletext"/>
            </w:pPr>
            <w:r w:rsidRPr="002B30C6">
              <w:t>9</w:t>
            </w:r>
          </w:p>
        </w:tc>
        <w:tc>
          <w:tcPr>
            <w:tcW w:w="3544" w:type="dxa"/>
            <w:shd w:val="clear" w:color="auto" w:fill="auto"/>
          </w:tcPr>
          <w:p w:rsidR="00300522" w:rsidRPr="002B30C6" w:rsidRDefault="00300522" w:rsidP="00300522">
            <w:pPr>
              <w:pStyle w:val="Tabletext"/>
            </w:pPr>
            <w:r w:rsidRPr="002B30C6">
              <w:t>Supplies and acquisitions made on a progressive or periodic basis</w:t>
            </w:r>
          </w:p>
        </w:tc>
        <w:tc>
          <w:tcPr>
            <w:tcW w:w="1701" w:type="dxa"/>
            <w:shd w:val="clear" w:color="auto" w:fill="auto"/>
          </w:tcPr>
          <w:p w:rsidR="00300522" w:rsidRPr="002B30C6" w:rsidRDefault="00300522" w:rsidP="00300522">
            <w:pPr>
              <w:pStyle w:val="Tabletext"/>
            </w:pPr>
            <w:r w:rsidRPr="002B30C6">
              <w:t>Division</w:t>
            </w:r>
            <w:r w:rsidR="002B30C6">
              <w:t> </w:t>
            </w:r>
            <w:r w:rsidRPr="002B30C6">
              <w:t>156</w:t>
            </w:r>
          </w:p>
        </w:tc>
      </w:tr>
      <w:tr w:rsidR="00300522" w:rsidRPr="002B30C6" w:rsidTr="00A53099">
        <w:tc>
          <w:tcPr>
            <w:tcW w:w="676" w:type="dxa"/>
            <w:shd w:val="clear" w:color="auto" w:fill="auto"/>
          </w:tcPr>
          <w:p w:rsidR="00300522" w:rsidRPr="002B30C6" w:rsidRDefault="00300522" w:rsidP="00300522">
            <w:pPr>
              <w:pStyle w:val="Tabletext"/>
            </w:pPr>
            <w:r w:rsidRPr="002B30C6">
              <w:lastRenderedPageBreak/>
              <w:t>9A</w:t>
            </w:r>
          </w:p>
        </w:tc>
        <w:tc>
          <w:tcPr>
            <w:tcW w:w="3544" w:type="dxa"/>
            <w:shd w:val="clear" w:color="auto" w:fill="auto"/>
          </w:tcPr>
          <w:p w:rsidR="00300522" w:rsidRPr="002B30C6" w:rsidRDefault="00300522" w:rsidP="00300522">
            <w:pPr>
              <w:pStyle w:val="Tabletext"/>
            </w:pPr>
            <w:r w:rsidRPr="002B30C6">
              <w:t>Supplies in return for rights to develop land</w:t>
            </w:r>
          </w:p>
        </w:tc>
        <w:tc>
          <w:tcPr>
            <w:tcW w:w="1701" w:type="dxa"/>
            <w:shd w:val="clear" w:color="auto" w:fill="auto"/>
          </w:tcPr>
          <w:p w:rsidR="00300522" w:rsidRPr="002B30C6" w:rsidRDefault="00300522" w:rsidP="00300522">
            <w:pPr>
              <w:pStyle w:val="Tabletext"/>
            </w:pPr>
            <w:r w:rsidRPr="002B30C6">
              <w:t>Division</w:t>
            </w:r>
            <w:r w:rsidR="002B30C6">
              <w:t> </w:t>
            </w:r>
            <w:r w:rsidRPr="002B30C6">
              <w:t>82</w:t>
            </w:r>
          </w:p>
        </w:tc>
      </w:tr>
      <w:tr w:rsidR="00300522" w:rsidRPr="002B30C6" w:rsidTr="00A53099">
        <w:tc>
          <w:tcPr>
            <w:tcW w:w="676" w:type="dxa"/>
            <w:shd w:val="clear" w:color="auto" w:fill="auto"/>
          </w:tcPr>
          <w:p w:rsidR="00300522" w:rsidRPr="002B30C6" w:rsidRDefault="00300522" w:rsidP="00300522">
            <w:pPr>
              <w:pStyle w:val="Tabletext"/>
            </w:pPr>
            <w:r w:rsidRPr="002B30C6">
              <w:t>10</w:t>
            </w:r>
          </w:p>
        </w:tc>
        <w:tc>
          <w:tcPr>
            <w:tcW w:w="3544" w:type="dxa"/>
            <w:shd w:val="clear" w:color="auto" w:fill="auto"/>
          </w:tcPr>
          <w:p w:rsidR="00300522" w:rsidRPr="002B30C6" w:rsidRDefault="00300522" w:rsidP="00300522">
            <w:pPr>
              <w:pStyle w:val="Tabletext"/>
            </w:pPr>
            <w:r w:rsidRPr="002B30C6">
              <w:t>Supplies in satisfaction of debts</w:t>
            </w:r>
          </w:p>
        </w:tc>
        <w:tc>
          <w:tcPr>
            <w:tcW w:w="1701" w:type="dxa"/>
            <w:shd w:val="clear" w:color="auto" w:fill="auto"/>
          </w:tcPr>
          <w:p w:rsidR="00300522" w:rsidRPr="002B30C6" w:rsidRDefault="00300522" w:rsidP="00300522">
            <w:pPr>
              <w:pStyle w:val="Tabletext"/>
            </w:pPr>
            <w:r w:rsidRPr="002B30C6">
              <w:t>Division</w:t>
            </w:r>
            <w:r w:rsidR="002B30C6">
              <w:t> </w:t>
            </w:r>
            <w:r w:rsidRPr="002B30C6">
              <w:t>105</w:t>
            </w:r>
          </w:p>
        </w:tc>
      </w:tr>
      <w:tr w:rsidR="00300522" w:rsidRPr="002B30C6" w:rsidTr="00A53099">
        <w:tc>
          <w:tcPr>
            <w:tcW w:w="676" w:type="dxa"/>
            <w:shd w:val="clear" w:color="auto" w:fill="auto"/>
          </w:tcPr>
          <w:p w:rsidR="00300522" w:rsidRPr="002B30C6" w:rsidRDefault="00300522" w:rsidP="00300522">
            <w:pPr>
              <w:pStyle w:val="Tabletext"/>
            </w:pPr>
            <w:r w:rsidRPr="002B30C6">
              <w:t>11</w:t>
            </w:r>
          </w:p>
        </w:tc>
        <w:tc>
          <w:tcPr>
            <w:tcW w:w="3544" w:type="dxa"/>
            <w:shd w:val="clear" w:color="auto" w:fill="auto"/>
          </w:tcPr>
          <w:p w:rsidR="00300522" w:rsidRPr="002B30C6" w:rsidRDefault="00300522" w:rsidP="00300522">
            <w:pPr>
              <w:pStyle w:val="Tabletext"/>
            </w:pPr>
            <w:r w:rsidRPr="002B30C6">
              <w:t xml:space="preserve">Supplies partly connected with </w:t>
            </w:r>
            <w:r w:rsidR="00A76C7E" w:rsidRPr="002B30C6">
              <w:t>the indirect tax zone</w:t>
            </w:r>
          </w:p>
        </w:tc>
        <w:tc>
          <w:tcPr>
            <w:tcW w:w="1701" w:type="dxa"/>
            <w:shd w:val="clear" w:color="auto" w:fill="auto"/>
          </w:tcPr>
          <w:p w:rsidR="00300522" w:rsidRPr="002B30C6" w:rsidRDefault="00300522" w:rsidP="00300522">
            <w:pPr>
              <w:pStyle w:val="Tabletext"/>
            </w:pPr>
            <w:r w:rsidRPr="002B30C6">
              <w:t>Division</w:t>
            </w:r>
            <w:r w:rsidR="002B30C6">
              <w:t> </w:t>
            </w:r>
            <w:r w:rsidRPr="002B30C6">
              <w:t>96</w:t>
            </w:r>
          </w:p>
        </w:tc>
      </w:tr>
      <w:tr w:rsidR="00300522" w:rsidRPr="002B30C6" w:rsidTr="00A53099">
        <w:tc>
          <w:tcPr>
            <w:tcW w:w="676" w:type="dxa"/>
            <w:shd w:val="clear" w:color="auto" w:fill="auto"/>
          </w:tcPr>
          <w:p w:rsidR="00300522" w:rsidRPr="002B30C6" w:rsidRDefault="00300522" w:rsidP="00300522">
            <w:pPr>
              <w:pStyle w:val="Tabletext"/>
            </w:pPr>
            <w:r w:rsidRPr="002B30C6">
              <w:t>12</w:t>
            </w:r>
          </w:p>
        </w:tc>
        <w:tc>
          <w:tcPr>
            <w:tcW w:w="3544" w:type="dxa"/>
            <w:shd w:val="clear" w:color="auto" w:fill="auto"/>
          </w:tcPr>
          <w:p w:rsidR="00300522" w:rsidRPr="002B30C6" w:rsidRDefault="00300522" w:rsidP="00300522">
            <w:pPr>
              <w:pStyle w:val="Tabletext"/>
            </w:pPr>
            <w:r w:rsidRPr="002B30C6">
              <w:t>Supply under arrangement covered by PAYG voluntary agreement</w:t>
            </w:r>
          </w:p>
        </w:tc>
        <w:tc>
          <w:tcPr>
            <w:tcW w:w="1701" w:type="dxa"/>
            <w:shd w:val="clear" w:color="auto" w:fill="auto"/>
          </w:tcPr>
          <w:p w:rsidR="00300522" w:rsidRPr="002B30C6" w:rsidRDefault="00300522" w:rsidP="00300522">
            <w:pPr>
              <w:pStyle w:val="Tabletext"/>
            </w:pPr>
            <w:r w:rsidRPr="002B30C6">
              <w:t>Division</w:t>
            </w:r>
            <w:r w:rsidR="002B30C6">
              <w:t> </w:t>
            </w:r>
            <w:r w:rsidRPr="002B30C6">
              <w:t>113</w:t>
            </w:r>
          </w:p>
        </w:tc>
      </w:tr>
      <w:tr w:rsidR="002D65B8" w:rsidRPr="002B30C6" w:rsidTr="00A53099">
        <w:tc>
          <w:tcPr>
            <w:tcW w:w="676" w:type="dxa"/>
            <w:shd w:val="clear" w:color="auto" w:fill="auto"/>
          </w:tcPr>
          <w:p w:rsidR="002D65B8" w:rsidRPr="002B30C6" w:rsidRDefault="002D65B8" w:rsidP="00300522">
            <w:pPr>
              <w:pStyle w:val="Tabletext"/>
            </w:pPr>
            <w:r w:rsidRPr="002B30C6">
              <w:t>12A</w:t>
            </w:r>
          </w:p>
        </w:tc>
        <w:tc>
          <w:tcPr>
            <w:tcW w:w="3544" w:type="dxa"/>
            <w:shd w:val="clear" w:color="auto" w:fill="auto"/>
          </w:tcPr>
          <w:p w:rsidR="002D65B8" w:rsidRPr="002B30C6" w:rsidRDefault="002D65B8" w:rsidP="00300522">
            <w:pPr>
              <w:pStyle w:val="Tabletext"/>
            </w:pPr>
            <w:r w:rsidRPr="002B30C6">
              <w:t>Tax</w:t>
            </w:r>
            <w:r w:rsidR="002B30C6">
              <w:noBreakHyphen/>
            </w:r>
            <w:r w:rsidRPr="002B30C6">
              <w:t>related transactions</w:t>
            </w:r>
          </w:p>
        </w:tc>
        <w:tc>
          <w:tcPr>
            <w:tcW w:w="1701" w:type="dxa"/>
            <w:shd w:val="clear" w:color="auto" w:fill="auto"/>
          </w:tcPr>
          <w:p w:rsidR="002D65B8" w:rsidRPr="002B30C6" w:rsidRDefault="002D65B8" w:rsidP="00300522">
            <w:pPr>
              <w:pStyle w:val="Tabletext"/>
            </w:pPr>
            <w:r w:rsidRPr="002B30C6">
              <w:t>Division</w:t>
            </w:r>
            <w:r w:rsidR="002B30C6">
              <w:t> </w:t>
            </w:r>
            <w:r w:rsidRPr="002B30C6">
              <w:t>110</w:t>
            </w:r>
          </w:p>
        </w:tc>
      </w:tr>
      <w:tr w:rsidR="00300522" w:rsidRPr="002B30C6" w:rsidTr="00A53099">
        <w:tc>
          <w:tcPr>
            <w:tcW w:w="676" w:type="dxa"/>
            <w:tcBorders>
              <w:bottom w:val="single" w:sz="4" w:space="0" w:color="auto"/>
            </w:tcBorders>
            <w:shd w:val="clear" w:color="auto" w:fill="auto"/>
          </w:tcPr>
          <w:p w:rsidR="00300522" w:rsidRPr="002B30C6" w:rsidRDefault="00300522" w:rsidP="00300522">
            <w:pPr>
              <w:pStyle w:val="Tabletext"/>
            </w:pPr>
            <w:r w:rsidRPr="002B30C6">
              <w:t>13</w:t>
            </w:r>
          </w:p>
        </w:tc>
        <w:tc>
          <w:tcPr>
            <w:tcW w:w="3544" w:type="dxa"/>
            <w:tcBorders>
              <w:bottom w:val="single" w:sz="4" w:space="0" w:color="auto"/>
            </w:tcBorders>
            <w:shd w:val="clear" w:color="auto" w:fill="auto"/>
          </w:tcPr>
          <w:p w:rsidR="00300522" w:rsidRPr="002B30C6" w:rsidRDefault="00300522" w:rsidP="00300522">
            <w:pPr>
              <w:pStyle w:val="Tabletext"/>
            </w:pPr>
            <w:r w:rsidRPr="002B30C6">
              <w:t>Telecommunication supplies</w:t>
            </w:r>
          </w:p>
        </w:tc>
        <w:tc>
          <w:tcPr>
            <w:tcW w:w="1701" w:type="dxa"/>
            <w:tcBorders>
              <w:bottom w:val="single" w:sz="4" w:space="0" w:color="auto"/>
            </w:tcBorders>
            <w:shd w:val="clear" w:color="auto" w:fill="auto"/>
          </w:tcPr>
          <w:p w:rsidR="00300522" w:rsidRPr="002B30C6" w:rsidRDefault="00300522" w:rsidP="00300522">
            <w:pPr>
              <w:pStyle w:val="Tabletext"/>
            </w:pPr>
            <w:r w:rsidRPr="002B30C6">
              <w:t>Division</w:t>
            </w:r>
            <w:r w:rsidR="002B30C6">
              <w:t> </w:t>
            </w:r>
            <w:r w:rsidRPr="002B30C6">
              <w:t>85</w:t>
            </w:r>
          </w:p>
        </w:tc>
      </w:tr>
      <w:tr w:rsidR="00300522" w:rsidRPr="002B30C6" w:rsidTr="00A53099">
        <w:tc>
          <w:tcPr>
            <w:tcW w:w="676" w:type="dxa"/>
            <w:tcBorders>
              <w:bottom w:val="single" w:sz="12" w:space="0" w:color="auto"/>
            </w:tcBorders>
            <w:shd w:val="clear" w:color="auto" w:fill="auto"/>
          </w:tcPr>
          <w:p w:rsidR="00300522" w:rsidRPr="002B30C6" w:rsidRDefault="00300522" w:rsidP="00300522">
            <w:pPr>
              <w:pStyle w:val="Tabletext"/>
            </w:pPr>
            <w:r w:rsidRPr="002B30C6">
              <w:t>14</w:t>
            </w:r>
          </w:p>
        </w:tc>
        <w:tc>
          <w:tcPr>
            <w:tcW w:w="3544" w:type="dxa"/>
            <w:tcBorders>
              <w:bottom w:val="single" w:sz="12" w:space="0" w:color="auto"/>
            </w:tcBorders>
            <w:shd w:val="clear" w:color="auto" w:fill="auto"/>
          </w:tcPr>
          <w:p w:rsidR="00300522" w:rsidRPr="002B30C6" w:rsidRDefault="00300522" w:rsidP="00300522">
            <w:pPr>
              <w:pStyle w:val="Tabletext"/>
            </w:pPr>
            <w:r w:rsidRPr="002B30C6">
              <w:t>Vouchers</w:t>
            </w:r>
          </w:p>
        </w:tc>
        <w:tc>
          <w:tcPr>
            <w:tcW w:w="1701" w:type="dxa"/>
            <w:tcBorders>
              <w:bottom w:val="single" w:sz="12" w:space="0" w:color="auto"/>
            </w:tcBorders>
            <w:shd w:val="clear" w:color="auto" w:fill="auto"/>
          </w:tcPr>
          <w:p w:rsidR="00300522" w:rsidRPr="002B30C6" w:rsidRDefault="00300522" w:rsidP="00300522">
            <w:pPr>
              <w:pStyle w:val="Tabletext"/>
            </w:pPr>
            <w:r w:rsidRPr="002B30C6">
              <w:t>Division</w:t>
            </w:r>
            <w:r w:rsidR="002B30C6">
              <w:t> </w:t>
            </w:r>
            <w:r w:rsidRPr="002B30C6">
              <w:t>100</w:t>
            </w:r>
          </w:p>
        </w:tc>
      </w:tr>
    </w:tbl>
    <w:p w:rsidR="00300522" w:rsidRPr="002B30C6" w:rsidRDefault="00300522" w:rsidP="00300522">
      <w:pPr>
        <w:pStyle w:val="ActHead4"/>
      </w:pPr>
      <w:bookmarkStart w:id="49" w:name="_Toc485734793"/>
      <w:r w:rsidRPr="002B30C6">
        <w:rPr>
          <w:rStyle w:val="CharSubdNo"/>
        </w:rPr>
        <w:t>Subdivision</w:t>
      </w:r>
      <w:r w:rsidR="002B30C6" w:rsidRPr="002B30C6">
        <w:rPr>
          <w:rStyle w:val="CharSubdNo"/>
        </w:rPr>
        <w:t> </w:t>
      </w:r>
      <w:r w:rsidRPr="002B30C6">
        <w:rPr>
          <w:rStyle w:val="CharSubdNo"/>
        </w:rPr>
        <w:t>9</w:t>
      </w:r>
      <w:r w:rsidR="002B30C6" w:rsidRPr="002B30C6">
        <w:rPr>
          <w:rStyle w:val="CharSubdNo"/>
        </w:rPr>
        <w:noBreakHyphen/>
      </w:r>
      <w:r w:rsidRPr="002B30C6">
        <w:rPr>
          <w:rStyle w:val="CharSubdNo"/>
        </w:rPr>
        <w:t>B</w:t>
      </w:r>
      <w:r w:rsidRPr="002B30C6">
        <w:t>—</w:t>
      </w:r>
      <w:r w:rsidRPr="002B30C6">
        <w:rPr>
          <w:rStyle w:val="CharSubdText"/>
        </w:rPr>
        <w:t>Who is liable for GST on taxable supplies?</w:t>
      </w:r>
      <w:bookmarkEnd w:id="49"/>
    </w:p>
    <w:p w:rsidR="00300522" w:rsidRPr="002B30C6" w:rsidRDefault="00300522" w:rsidP="00300522">
      <w:pPr>
        <w:pStyle w:val="ActHead5"/>
      </w:pPr>
      <w:bookmarkStart w:id="50" w:name="_Toc485734794"/>
      <w:r w:rsidRPr="002B30C6">
        <w:rPr>
          <w:rStyle w:val="CharSectno"/>
        </w:rPr>
        <w:t>9</w:t>
      </w:r>
      <w:r w:rsidR="002B30C6" w:rsidRPr="002B30C6">
        <w:rPr>
          <w:rStyle w:val="CharSectno"/>
        </w:rPr>
        <w:noBreakHyphen/>
      </w:r>
      <w:r w:rsidRPr="002B30C6">
        <w:rPr>
          <w:rStyle w:val="CharSectno"/>
        </w:rPr>
        <w:t>40</w:t>
      </w:r>
      <w:r w:rsidRPr="002B30C6">
        <w:t xml:space="preserve">  Liability for GST on taxable supplies</w:t>
      </w:r>
      <w:bookmarkEnd w:id="50"/>
    </w:p>
    <w:p w:rsidR="00300522" w:rsidRPr="002B30C6" w:rsidRDefault="00300522" w:rsidP="00300522">
      <w:pPr>
        <w:pStyle w:val="subsection"/>
      </w:pPr>
      <w:r w:rsidRPr="002B30C6">
        <w:tab/>
      </w:r>
      <w:r w:rsidRPr="002B30C6">
        <w:tab/>
        <w:t xml:space="preserve">You must pay the GST payable on any </w:t>
      </w:r>
      <w:r w:rsidR="002B30C6" w:rsidRPr="002B30C6">
        <w:rPr>
          <w:position w:val="6"/>
          <w:sz w:val="16"/>
          <w:szCs w:val="16"/>
        </w:rPr>
        <w:t>*</w:t>
      </w:r>
      <w:r w:rsidRPr="002B30C6">
        <w:t>taxable supply that you make.</w:t>
      </w:r>
    </w:p>
    <w:p w:rsidR="00300522" w:rsidRPr="002B30C6" w:rsidRDefault="00300522" w:rsidP="00300522">
      <w:pPr>
        <w:pStyle w:val="ActHead5"/>
      </w:pPr>
      <w:bookmarkStart w:id="51" w:name="_Toc485734795"/>
      <w:r w:rsidRPr="002B30C6">
        <w:rPr>
          <w:rStyle w:val="CharSectno"/>
        </w:rPr>
        <w:t>9</w:t>
      </w:r>
      <w:r w:rsidR="002B30C6" w:rsidRPr="002B30C6">
        <w:rPr>
          <w:rStyle w:val="CharSectno"/>
        </w:rPr>
        <w:noBreakHyphen/>
      </w:r>
      <w:r w:rsidRPr="002B30C6">
        <w:rPr>
          <w:rStyle w:val="CharSectno"/>
        </w:rPr>
        <w:t>69</w:t>
      </w:r>
      <w:r w:rsidRPr="002B30C6">
        <w:t xml:space="preserve">  Special rules relating to liability for GST on taxable supplies</w:t>
      </w:r>
      <w:bookmarkEnd w:id="51"/>
    </w:p>
    <w:p w:rsidR="00300522" w:rsidRPr="002B30C6" w:rsidRDefault="00300522" w:rsidP="00300522">
      <w:pPr>
        <w:pStyle w:val="subsection"/>
      </w:pPr>
      <w:r w:rsidRPr="002B30C6">
        <w:tab/>
      </w:r>
      <w:r w:rsidRPr="002B30C6">
        <w:tab/>
        <w:t>Chapter</w:t>
      </w:r>
      <w:r w:rsidR="002B30C6">
        <w:t> </w:t>
      </w:r>
      <w:r w:rsidRPr="002B30C6">
        <w:t>4 contains special rules relating to liability for GST on taxable supplies, as follows:</w:t>
      </w:r>
    </w:p>
    <w:p w:rsidR="00A53099" w:rsidRPr="002B30C6"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2B30C6" w:rsidTr="00A53099">
        <w:trPr>
          <w:tblHeader/>
        </w:trPr>
        <w:tc>
          <w:tcPr>
            <w:tcW w:w="4244" w:type="dxa"/>
            <w:gridSpan w:val="2"/>
            <w:tcBorders>
              <w:top w:val="single" w:sz="12" w:space="0" w:color="auto"/>
              <w:bottom w:val="single" w:sz="6" w:space="0" w:color="auto"/>
            </w:tcBorders>
            <w:shd w:val="clear" w:color="auto" w:fill="auto"/>
          </w:tcPr>
          <w:p w:rsidR="00300522" w:rsidRPr="002B30C6" w:rsidRDefault="00300522" w:rsidP="00677DF0">
            <w:pPr>
              <w:pStyle w:val="Tabletext"/>
              <w:keepNext/>
              <w:keepLines/>
              <w:rPr>
                <w:b/>
              </w:rPr>
            </w:pPr>
            <w:r w:rsidRPr="002B30C6">
              <w:rPr>
                <w:b/>
                <w:bCs/>
              </w:rPr>
              <w:t>Checklist of special rules</w:t>
            </w:r>
          </w:p>
        </w:tc>
        <w:tc>
          <w:tcPr>
            <w:tcW w:w="1710" w:type="dxa"/>
            <w:tcBorders>
              <w:top w:val="single" w:sz="12" w:space="0" w:color="auto"/>
              <w:bottom w:val="single" w:sz="6" w:space="0" w:color="auto"/>
            </w:tcBorders>
            <w:shd w:val="clear" w:color="auto" w:fill="auto"/>
          </w:tcPr>
          <w:p w:rsidR="00300522" w:rsidRPr="002B30C6" w:rsidRDefault="00300522" w:rsidP="00677DF0">
            <w:pPr>
              <w:pStyle w:val="Tabletext"/>
              <w:keepNext/>
              <w:keepLines/>
              <w:rPr>
                <w:b/>
              </w:rPr>
            </w:pPr>
          </w:p>
        </w:tc>
      </w:tr>
      <w:tr w:rsidR="00300522" w:rsidRPr="002B30C6" w:rsidTr="00A53099">
        <w:trPr>
          <w:tblHeader/>
        </w:trPr>
        <w:tc>
          <w:tcPr>
            <w:tcW w:w="680" w:type="dxa"/>
            <w:tcBorders>
              <w:top w:val="single" w:sz="6" w:space="0" w:color="auto"/>
              <w:bottom w:val="single" w:sz="12" w:space="0" w:color="auto"/>
            </w:tcBorders>
            <w:shd w:val="clear" w:color="auto" w:fill="auto"/>
          </w:tcPr>
          <w:p w:rsidR="00300522" w:rsidRPr="002B30C6" w:rsidRDefault="00300522" w:rsidP="00677DF0">
            <w:pPr>
              <w:pStyle w:val="Tabletext"/>
              <w:keepNext/>
              <w:keepLines/>
              <w:rPr>
                <w:b/>
              </w:rPr>
            </w:pPr>
            <w:r w:rsidRPr="002B30C6">
              <w:rPr>
                <w:b/>
                <w:bCs/>
              </w:rPr>
              <w:t>Item</w:t>
            </w:r>
          </w:p>
        </w:tc>
        <w:tc>
          <w:tcPr>
            <w:tcW w:w="3564" w:type="dxa"/>
            <w:tcBorders>
              <w:top w:val="single" w:sz="6" w:space="0" w:color="auto"/>
              <w:bottom w:val="single" w:sz="12" w:space="0" w:color="auto"/>
            </w:tcBorders>
            <w:shd w:val="clear" w:color="auto" w:fill="auto"/>
          </w:tcPr>
          <w:p w:rsidR="00300522" w:rsidRPr="002B30C6" w:rsidRDefault="00300522" w:rsidP="00677DF0">
            <w:pPr>
              <w:pStyle w:val="Tabletext"/>
              <w:keepNext/>
              <w:keepLines/>
              <w:rPr>
                <w:b/>
              </w:rPr>
            </w:pPr>
            <w:r w:rsidRPr="002B30C6">
              <w:rPr>
                <w:b/>
                <w:bCs/>
              </w:rPr>
              <w:t>For this case ...</w:t>
            </w:r>
          </w:p>
        </w:tc>
        <w:tc>
          <w:tcPr>
            <w:tcW w:w="1710" w:type="dxa"/>
            <w:tcBorders>
              <w:top w:val="single" w:sz="6" w:space="0" w:color="auto"/>
              <w:bottom w:val="single" w:sz="12" w:space="0" w:color="auto"/>
            </w:tcBorders>
            <w:shd w:val="clear" w:color="auto" w:fill="auto"/>
          </w:tcPr>
          <w:p w:rsidR="00300522" w:rsidRPr="002B30C6" w:rsidRDefault="00300522" w:rsidP="00677DF0">
            <w:pPr>
              <w:pStyle w:val="Tabletext"/>
              <w:keepNext/>
              <w:keepLines/>
              <w:rPr>
                <w:b/>
              </w:rPr>
            </w:pPr>
            <w:r w:rsidRPr="002B30C6">
              <w:rPr>
                <w:b/>
                <w:bCs/>
              </w:rPr>
              <w:t>See:</w:t>
            </w:r>
          </w:p>
        </w:tc>
      </w:tr>
      <w:tr w:rsidR="00300522" w:rsidRPr="002B30C6" w:rsidTr="00A53099">
        <w:tc>
          <w:tcPr>
            <w:tcW w:w="680" w:type="dxa"/>
            <w:tcBorders>
              <w:top w:val="single" w:sz="12" w:space="0" w:color="auto"/>
            </w:tcBorders>
            <w:shd w:val="clear" w:color="auto" w:fill="auto"/>
          </w:tcPr>
          <w:p w:rsidR="00300522" w:rsidRPr="002B30C6" w:rsidRDefault="00300522" w:rsidP="00300522">
            <w:pPr>
              <w:pStyle w:val="Tabletext"/>
            </w:pPr>
            <w:r w:rsidRPr="002B30C6">
              <w:t>1</w:t>
            </w:r>
          </w:p>
        </w:tc>
        <w:tc>
          <w:tcPr>
            <w:tcW w:w="3564" w:type="dxa"/>
            <w:tcBorders>
              <w:top w:val="single" w:sz="12" w:space="0" w:color="auto"/>
            </w:tcBorders>
            <w:shd w:val="clear" w:color="auto" w:fill="auto"/>
          </w:tcPr>
          <w:p w:rsidR="00300522" w:rsidRPr="002B30C6" w:rsidRDefault="00300522" w:rsidP="00300522">
            <w:pPr>
              <w:pStyle w:val="Tabletext"/>
            </w:pPr>
            <w:r w:rsidRPr="002B30C6">
              <w:t>Company amalgamations</w:t>
            </w:r>
          </w:p>
        </w:tc>
        <w:tc>
          <w:tcPr>
            <w:tcW w:w="1710" w:type="dxa"/>
            <w:tcBorders>
              <w:top w:val="single" w:sz="12" w:space="0" w:color="auto"/>
            </w:tcBorders>
            <w:shd w:val="clear" w:color="auto" w:fill="auto"/>
          </w:tcPr>
          <w:p w:rsidR="00300522" w:rsidRPr="002B30C6" w:rsidRDefault="00300522" w:rsidP="00300522">
            <w:pPr>
              <w:pStyle w:val="Tabletext"/>
            </w:pPr>
            <w:r w:rsidRPr="002B30C6">
              <w:t>Division</w:t>
            </w:r>
            <w:r w:rsidR="002B30C6">
              <w:t> </w:t>
            </w:r>
            <w:r w:rsidRPr="002B30C6">
              <w:t>90</w:t>
            </w:r>
          </w:p>
        </w:tc>
      </w:tr>
      <w:tr w:rsidR="00300522" w:rsidRPr="002B30C6" w:rsidTr="00A53099">
        <w:tc>
          <w:tcPr>
            <w:tcW w:w="680" w:type="dxa"/>
            <w:shd w:val="clear" w:color="auto" w:fill="auto"/>
          </w:tcPr>
          <w:p w:rsidR="00300522" w:rsidRPr="002B30C6" w:rsidRDefault="00300522" w:rsidP="00300522">
            <w:pPr>
              <w:pStyle w:val="Tabletext"/>
            </w:pPr>
            <w:r w:rsidRPr="002B30C6">
              <w:t>2</w:t>
            </w:r>
          </w:p>
        </w:tc>
        <w:tc>
          <w:tcPr>
            <w:tcW w:w="3564" w:type="dxa"/>
            <w:shd w:val="clear" w:color="auto" w:fill="auto"/>
          </w:tcPr>
          <w:p w:rsidR="00300522" w:rsidRPr="002B30C6" w:rsidRDefault="00300522" w:rsidP="00300522">
            <w:pPr>
              <w:pStyle w:val="Tabletext"/>
            </w:pPr>
            <w:r w:rsidRPr="002B30C6">
              <w:t>GST groups</w:t>
            </w:r>
          </w:p>
        </w:tc>
        <w:tc>
          <w:tcPr>
            <w:tcW w:w="1710" w:type="dxa"/>
            <w:shd w:val="clear" w:color="auto" w:fill="auto"/>
          </w:tcPr>
          <w:p w:rsidR="00300522" w:rsidRPr="002B30C6" w:rsidRDefault="00300522" w:rsidP="00300522">
            <w:pPr>
              <w:pStyle w:val="Tabletext"/>
            </w:pPr>
            <w:r w:rsidRPr="002B30C6">
              <w:t>Division</w:t>
            </w:r>
            <w:r w:rsidR="002B30C6">
              <w:t> </w:t>
            </w:r>
            <w:r w:rsidRPr="002B30C6">
              <w:t>48</w:t>
            </w:r>
          </w:p>
        </w:tc>
      </w:tr>
      <w:tr w:rsidR="00300522" w:rsidRPr="002B30C6" w:rsidTr="00A53099">
        <w:tc>
          <w:tcPr>
            <w:tcW w:w="680" w:type="dxa"/>
            <w:shd w:val="clear" w:color="auto" w:fill="auto"/>
          </w:tcPr>
          <w:p w:rsidR="00300522" w:rsidRPr="002B30C6" w:rsidRDefault="00300522" w:rsidP="00300522">
            <w:pPr>
              <w:pStyle w:val="Tabletext"/>
            </w:pPr>
            <w:r w:rsidRPr="002B30C6">
              <w:t>3</w:t>
            </w:r>
          </w:p>
        </w:tc>
        <w:tc>
          <w:tcPr>
            <w:tcW w:w="3564" w:type="dxa"/>
            <w:shd w:val="clear" w:color="auto" w:fill="auto"/>
          </w:tcPr>
          <w:p w:rsidR="00300522" w:rsidRPr="002B30C6" w:rsidRDefault="00300522" w:rsidP="00300522">
            <w:pPr>
              <w:pStyle w:val="Tabletext"/>
            </w:pPr>
            <w:r w:rsidRPr="002B30C6">
              <w:t>GST joint ventures</w:t>
            </w:r>
          </w:p>
        </w:tc>
        <w:tc>
          <w:tcPr>
            <w:tcW w:w="1710" w:type="dxa"/>
            <w:shd w:val="clear" w:color="auto" w:fill="auto"/>
          </w:tcPr>
          <w:p w:rsidR="00300522" w:rsidRPr="002B30C6" w:rsidRDefault="00300522" w:rsidP="00300522">
            <w:pPr>
              <w:pStyle w:val="Tabletext"/>
            </w:pPr>
            <w:r w:rsidRPr="002B30C6">
              <w:t>Division</w:t>
            </w:r>
            <w:r w:rsidR="002B30C6">
              <w:t> </w:t>
            </w:r>
            <w:r w:rsidRPr="002B30C6">
              <w:t>51</w:t>
            </w:r>
          </w:p>
        </w:tc>
      </w:tr>
      <w:tr w:rsidR="00300522" w:rsidRPr="002B30C6" w:rsidTr="00A53099">
        <w:tc>
          <w:tcPr>
            <w:tcW w:w="680" w:type="dxa"/>
            <w:shd w:val="clear" w:color="auto" w:fill="auto"/>
          </w:tcPr>
          <w:p w:rsidR="00300522" w:rsidRPr="002B30C6" w:rsidRDefault="00300522" w:rsidP="00300522">
            <w:pPr>
              <w:pStyle w:val="Tabletext"/>
            </w:pPr>
            <w:r w:rsidRPr="002B30C6">
              <w:t>4</w:t>
            </w:r>
          </w:p>
        </w:tc>
        <w:tc>
          <w:tcPr>
            <w:tcW w:w="3564" w:type="dxa"/>
            <w:shd w:val="clear" w:color="auto" w:fill="auto"/>
          </w:tcPr>
          <w:p w:rsidR="00300522" w:rsidRPr="002B30C6" w:rsidRDefault="00300522" w:rsidP="00300522">
            <w:pPr>
              <w:pStyle w:val="Tabletext"/>
            </w:pPr>
            <w:r w:rsidRPr="002B30C6">
              <w:t>Offshore supplies other than goods or real property</w:t>
            </w:r>
          </w:p>
        </w:tc>
        <w:tc>
          <w:tcPr>
            <w:tcW w:w="1710" w:type="dxa"/>
            <w:shd w:val="clear" w:color="auto" w:fill="auto"/>
          </w:tcPr>
          <w:p w:rsidR="00300522" w:rsidRPr="002B30C6" w:rsidRDefault="00300522" w:rsidP="00300522">
            <w:pPr>
              <w:pStyle w:val="Tabletext"/>
            </w:pPr>
            <w:r w:rsidRPr="002B30C6">
              <w:t>Division</w:t>
            </w:r>
            <w:r w:rsidR="002B30C6">
              <w:t> </w:t>
            </w:r>
            <w:r w:rsidRPr="002B30C6">
              <w:t>84</w:t>
            </w:r>
          </w:p>
        </w:tc>
      </w:tr>
      <w:tr w:rsidR="00300522" w:rsidRPr="002B30C6" w:rsidTr="00A53099">
        <w:tc>
          <w:tcPr>
            <w:tcW w:w="680" w:type="dxa"/>
            <w:shd w:val="clear" w:color="auto" w:fill="auto"/>
          </w:tcPr>
          <w:p w:rsidR="00300522" w:rsidRPr="002B30C6" w:rsidRDefault="00300522" w:rsidP="00300522">
            <w:pPr>
              <w:pStyle w:val="Tabletext"/>
            </w:pPr>
            <w:r w:rsidRPr="002B30C6">
              <w:lastRenderedPageBreak/>
              <w:t>4A</w:t>
            </w:r>
          </w:p>
        </w:tc>
        <w:tc>
          <w:tcPr>
            <w:tcW w:w="3564" w:type="dxa"/>
            <w:shd w:val="clear" w:color="auto" w:fill="auto"/>
          </w:tcPr>
          <w:p w:rsidR="00300522" w:rsidRPr="002B30C6" w:rsidRDefault="00300522" w:rsidP="00300522">
            <w:pPr>
              <w:pStyle w:val="Tabletext"/>
            </w:pPr>
            <w:r w:rsidRPr="002B30C6">
              <w:t>Non</w:t>
            </w:r>
            <w:r w:rsidR="002B30C6">
              <w:noBreakHyphen/>
            </w:r>
            <w:r w:rsidRPr="002B30C6">
              <w:t xml:space="preserve">residents making supplies connected with </w:t>
            </w:r>
            <w:r w:rsidR="00A76C7E" w:rsidRPr="002B30C6">
              <w:t>the indirect tax zone</w:t>
            </w:r>
          </w:p>
        </w:tc>
        <w:tc>
          <w:tcPr>
            <w:tcW w:w="1710" w:type="dxa"/>
            <w:shd w:val="clear" w:color="auto" w:fill="auto"/>
          </w:tcPr>
          <w:p w:rsidR="00300522" w:rsidRPr="002B30C6" w:rsidRDefault="00300522" w:rsidP="00300522">
            <w:pPr>
              <w:pStyle w:val="Tabletext"/>
            </w:pPr>
            <w:r w:rsidRPr="002B30C6">
              <w:t>Division</w:t>
            </w:r>
            <w:r w:rsidR="002B30C6">
              <w:t> </w:t>
            </w:r>
            <w:r w:rsidRPr="002B30C6">
              <w:t>83</w:t>
            </w:r>
          </w:p>
        </w:tc>
      </w:tr>
      <w:tr w:rsidR="00A32F78" w:rsidRPr="002B30C6" w:rsidTr="00A53099">
        <w:tc>
          <w:tcPr>
            <w:tcW w:w="680" w:type="dxa"/>
            <w:tcBorders>
              <w:bottom w:val="single" w:sz="4" w:space="0" w:color="auto"/>
            </w:tcBorders>
            <w:shd w:val="clear" w:color="auto" w:fill="auto"/>
          </w:tcPr>
          <w:p w:rsidR="00A32F78" w:rsidRPr="002B30C6" w:rsidRDefault="00A32F78" w:rsidP="00300522">
            <w:pPr>
              <w:pStyle w:val="Tabletext"/>
            </w:pPr>
            <w:r w:rsidRPr="002B30C6">
              <w:t>4B</w:t>
            </w:r>
          </w:p>
        </w:tc>
        <w:tc>
          <w:tcPr>
            <w:tcW w:w="3564" w:type="dxa"/>
            <w:tcBorders>
              <w:bottom w:val="single" w:sz="4" w:space="0" w:color="auto"/>
            </w:tcBorders>
            <w:shd w:val="clear" w:color="auto" w:fill="auto"/>
          </w:tcPr>
          <w:p w:rsidR="00A32F78" w:rsidRPr="002B30C6" w:rsidRDefault="00A32F78" w:rsidP="00300522">
            <w:pPr>
              <w:pStyle w:val="Tabletext"/>
            </w:pPr>
            <w:r w:rsidRPr="002B30C6">
              <w:t>Representatives of incapacitated entities</w:t>
            </w:r>
          </w:p>
        </w:tc>
        <w:tc>
          <w:tcPr>
            <w:tcW w:w="1710" w:type="dxa"/>
            <w:tcBorders>
              <w:bottom w:val="single" w:sz="4" w:space="0" w:color="auto"/>
            </w:tcBorders>
            <w:shd w:val="clear" w:color="auto" w:fill="auto"/>
          </w:tcPr>
          <w:p w:rsidR="00A32F78" w:rsidRPr="002B30C6" w:rsidRDefault="00A32F78" w:rsidP="00300522">
            <w:pPr>
              <w:pStyle w:val="Tabletext"/>
            </w:pPr>
            <w:r w:rsidRPr="002B30C6">
              <w:t>Division</w:t>
            </w:r>
            <w:r w:rsidR="002B30C6">
              <w:t> </w:t>
            </w:r>
            <w:r w:rsidRPr="002B30C6">
              <w:t>58</w:t>
            </w:r>
          </w:p>
        </w:tc>
      </w:tr>
      <w:tr w:rsidR="00A32F78" w:rsidRPr="002B30C6" w:rsidTr="00A53099">
        <w:tc>
          <w:tcPr>
            <w:tcW w:w="680" w:type="dxa"/>
            <w:tcBorders>
              <w:bottom w:val="single" w:sz="12" w:space="0" w:color="auto"/>
            </w:tcBorders>
            <w:shd w:val="clear" w:color="auto" w:fill="auto"/>
          </w:tcPr>
          <w:p w:rsidR="00A32F78" w:rsidRPr="002B30C6" w:rsidRDefault="00A32F78" w:rsidP="00300522">
            <w:pPr>
              <w:pStyle w:val="Tabletext"/>
            </w:pPr>
            <w:r w:rsidRPr="002B30C6">
              <w:t>5</w:t>
            </w:r>
          </w:p>
        </w:tc>
        <w:tc>
          <w:tcPr>
            <w:tcW w:w="3564" w:type="dxa"/>
            <w:tcBorders>
              <w:bottom w:val="single" w:sz="12" w:space="0" w:color="auto"/>
            </w:tcBorders>
            <w:shd w:val="clear" w:color="auto" w:fill="auto"/>
          </w:tcPr>
          <w:p w:rsidR="00A32F78" w:rsidRPr="002B30C6" w:rsidRDefault="00A32F78" w:rsidP="00300522">
            <w:pPr>
              <w:pStyle w:val="Tabletext"/>
            </w:pPr>
            <w:r w:rsidRPr="002B30C6">
              <w:t>Resident agents acting for non</w:t>
            </w:r>
            <w:r w:rsidR="002B30C6">
              <w:noBreakHyphen/>
            </w:r>
            <w:r w:rsidRPr="002B30C6">
              <w:t>residents</w:t>
            </w:r>
          </w:p>
        </w:tc>
        <w:tc>
          <w:tcPr>
            <w:tcW w:w="1710" w:type="dxa"/>
            <w:tcBorders>
              <w:bottom w:val="single" w:sz="12" w:space="0" w:color="auto"/>
            </w:tcBorders>
            <w:shd w:val="clear" w:color="auto" w:fill="auto"/>
          </w:tcPr>
          <w:p w:rsidR="00A32F78" w:rsidRPr="002B30C6" w:rsidRDefault="00A32F78" w:rsidP="00300522">
            <w:pPr>
              <w:pStyle w:val="Tabletext"/>
            </w:pPr>
            <w:r w:rsidRPr="002B30C6">
              <w:t>Division</w:t>
            </w:r>
            <w:r w:rsidR="002B30C6">
              <w:t> </w:t>
            </w:r>
            <w:r w:rsidRPr="002B30C6">
              <w:t>57</w:t>
            </w:r>
          </w:p>
        </w:tc>
      </w:tr>
    </w:tbl>
    <w:p w:rsidR="00300522" w:rsidRPr="002B30C6" w:rsidRDefault="00300522" w:rsidP="00300522">
      <w:pPr>
        <w:pStyle w:val="ActHead4"/>
      </w:pPr>
      <w:bookmarkStart w:id="52" w:name="_Toc485734796"/>
      <w:r w:rsidRPr="002B30C6">
        <w:rPr>
          <w:rStyle w:val="CharSubdNo"/>
        </w:rPr>
        <w:t>Subdivision</w:t>
      </w:r>
      <w:r w:rsidR="002B30C6" w:rsidRPr="002B30C6">
        <w:rPr>
          <w:rStyle w:val="CharSubdNo"/>
        </w:rPr>
        <w:t> </w:t>
      </w:r>
      <w:r w:rsidRPr="002B30C6">
        <w:rPr>
          <w:rStyle w:val="CharSubdNo"/>
        </w:rPr>
        <w:t>9</w:t>
      </w:r>
      <w:r w:rsidR="002B30C6" w:rsidRPr="002B30C6">
        <w:rPr>
          <w:rStyle w:val="CharSubdNo"/>
        </w:rPr>
        <w:noBreakHyphen/>
      </w:r>
      <w:r w:rsidRPr="002B30C6">
        <w:rPr>
          <w:rStyle w:val="CharSubdNo"/>
        </w:rPr>
        <w:t>C</w:t>
      </w:r>
      <w:r w:rsidRPr="002B30C6">
        <w:t>—</w:t>
      </w:r>
      <w:r w:rsidRPr="002B30C6">
        <w:rPr>
          <w:rStyle w:val="CharSubdText"/>
        </w:rPr>
        <w:t>How much GST is payable on taxable supplies?</w:t>
      </w:r>
      <w:bookmarkEnd w:id="52"/>
    </w:p>
    <w:p w:rsidR="00300522" w:rsidRPr="002B30C6" w:rsidRDefault="00300522" w:rsidP="00300522">
      <w:pPr>
        <w:pStyle w:val="ActHead5"/>
      </w:pPr>
      <w:bookmarkStart w:id="53" w:name="_Toc485734797"/>
      <w:r w:rsidRPr="002B30C6">
        <w:rPr>
          <w:rStyle w:val="CharSectno"/>
        </w:rPr>
        <w:t>9</w:t>
      </w:r>
      <w:r w:rsidR="002B30C6" w:rsidRPr="002B30C6">
        <w:rPr>
          <w:rStyle w:val="CharSectno"/>
        </w:rPr>
        <w:noBreakHyphen/>
      </w:r>
      <w:r w:rsidRPr="002B30C6">
        <w:rPr>
          <w:rStyle w:val="CharSectno"/>
        </w:rPr>
        <w:t>70</w:t>
      </w:r>
      <w:r w:rsidRPr="002B30C6">
        <w:t xml:space="preserve">  The amount of GST on taxable supplies</w:t>
      </w:r>
      <w:bookmarkEnd w:id="53"/>
    </w:p>
    <w:p w:rsidR="00300522" w:rsidRPr="002B30C6" w:rsidRDefault="00300522" w:rsidP="00300522">
      <w:pPr>
        <w:pStyle w:val="subsection"/>
      </w:pPr>
      <w:r w:rsidRPr="002B30C6">
        <w:tab/>
      </w:r>
      <w:r w:rsidRPr="002B30C6">
        <w:tab/>
        <w:t xml:space="preserve">The amount of GST on a </w:t>
      </w:r>
      <w:r w:rsidR="002B30C6" w:rsidRPr="002B30C6">
        <w:rPr>
          <w:position w:val="6"/>
          <w:sz w:val="16"/>
          <w:szCs w:val="16"/>
        </w:rPr>
        <w:t>*</w:t>
      </w:r>
      <w:r w:rsidRPr="002B30C6">
        <w:t>taxable supply i</w:t>
      </w:r>
      <w:smartTag w:uri="urn:schemas-microsoft-com:office:smarttags" w:element="PersonName">
        <w:r w:rsidRPr="002B30C6">
          <w:t>s 1</w:t>
        </w:r>
      </w:smartTag>
      <w:r w:rsidRPr="002B30C6">
        <w:t xml:space="preserve">0% of the </w:t>
      </w:r>
      <w:r w:rsidR="002B30C6" w:rsidRPr="002B30C6">
        <w:rPr>
          <w:position w:val="6"/>
          <w:sz w:val="16"/>
          <w:szCs w:val="16"/>
        </w:rPr>
        <w:t>*</w:t>
      </w:r>
      <w:r w:rsidRPr="002B30C6">
        <w:t>value of the taxable supply.</w:t>
      </w:r>
    </w:p>
    <w:p w:rsidR="00300522" w:rsidRPr="002B30C6" w:rsidRDefault="00300522" w:rsidP="00300522">
      <w:pPr>
        <w:pStyle w:val="ActHead5"/>
      </w:pPr>
      <w:bookmarkStart w:id="54" w:name="_Toc485734798"/>
      <w:r w:rsidRPr="002B30C6">
        <w:rPr>
          <w:rStyle w:val="CharSectno"/>
        </w:rPr>
        <w:t>9</w:t>
      </w:r>
      <w:r w:rsidR="002B30C6" w:rsidRPr="002B30C6">
        <w:rPr>
          <w:rStyle w:val="CharSectno"/>
        </w:rPr>
        <w:noBreakHyphen/>
      </w:r>
      <w:r w:rsidRPr="002B30C6">
        <w:rPr>
          <w:rStyle w:val="CharSectno"/>
        </w:rPr>
        <w:t>75</w:t>
      </w:r>
      <w:r w:rsidRPr="002B30C6">
        <w:t xml:space="preserve">  The value of taxable supplies</w:t>
      </w:r>
      <w:bookmarkEnd w:id="54"/>
    </w:p>
    <w:p w:rsidR="00300522" w:rsidRPr="002B30C6" w:rsidRDefault="00300522" w:rsidP="00300522">
      <w:pPr>
        <w:pStyle w:val="subsection"/>
      </w:pPr>
      <w:r w:rsidRPr="002B30C6">
        <w:tab/>
        <w:t>(1)</w:t>
      </w:r>
      <w:r w:rsidRPr="002B30C6">
        <w:tab/>
        <w:t xml:space="preserve">The </w:t>
      </w:r>
      <w:r w:rsidRPr="002B30C6">
        <w:rPr>
          <w:b/>
          <w:bCs/>
          <w:i/>
          <w:iCs/>
        </w:rPr>
        <w:t xml:space="preserve">value </w:t>
      </w:r>
      <w:r w:rsidRPr="002B30C6">
        <w:t xml:space="preserve">of a </w:t>
      </w:r>
      <w:r w:rsidR="002B30C6" w:rsidRPr="002B30C6">
        <w:rPr>
          <w:position w:val="6"/>
          <w:sz w:val="16"/>
          <w:szCs w:val="16"/>
        </w:rPr>
        <w:t>*</w:t>
      </w:r>
      <w:r w:rsidRPr="002B30C6">
        <w:t>taxable supply is as follows:</w:t>
      </w:r>
    </w:p>
    <w:p w:rsidR="00300522" w:rsidRPr="002B30C6" w:rsidRDefault="00143843" w:rsidP="00A53099">
      <w:pPr>
        <w:pStyle w:val="Formula"/>
        <w:spacing w:before="120" w:after="120"/>
      </w:pPr>
      <w:r w:rsidRPr="002B30C6">
        <w:rPr>
          <w:noProof/>
        </w:rPr>
        <w:drawing>
          <wp:inline distT="0" distB="0" distL="0" distR="0" wp14:anchorId="215053C3" wp14:editId="21AA363C">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2B30C6" w:rsidRDefault="00300522" w:rsidP="00300522">
      <w:pPr>
        <w:pStyle w:val="subsection2"/>
      </w:pPr>
      <w:r w:rsidRPr="002B30C6">
        <w:t>where:</w:t>
      </w:r>
    </w:p>
    <w:p w:rsidR="00300522" w:rsidRPr="002B30C6" w:rsidRDefault="00300522" w:rsidP="00300522">
      <w:pPr>
        <w:pStyle w:val="Definition"/>
      </w:pPr>
      <w:r w:rsidRPr="002B30C6">
        <w:rPr>
          <w:b/>
          <w:bCs/>
          <w:i/>
          <w:iCs/>
        </w:rPr>
        <w:t>price</w:t>
      </w:r>
      <w:r w:rsidRPr="002B30C6">
        <w:t xml:space="preserve"> is the sum of:</w:t>
      </w:r>
    </w:p>
    <w:p w:rsidR="00300522" w:rsidRPr="002B30C6" w:rsidRDefault="00300522" w:rsidP="00300522">
      <w:pPr>
        <w:pStyle w:val="paragraph"/>
        <w:keepLines/>
      </w:pPr>
      <w:r w:rsidRPr="002B30C6">
        <w:tab/>
        <w:t>(a)</w:t>
      </w:r>
      <w:r w:rsidRPr="002B30C6">
        <w:tab/>
        <w:t xml:space="preserve">so far as the </w:t>
      </w:r>
      <w:r w:rsidR="002B30C6" w:rsidRPr="002B30C6">
        <w:rPr>
          <w:position w:val="6"/>
          <w:sz w:val="16"/>
          <w:szCs w:val="16"/>
        </w:rPr>
        <w:t>*</w:t>
      </w:r>
      <w:r w:rsidRPr="002B30C6">
        <w:t xml:space="preserve">consideration for the supply is consideration expressed as an amount of </w:t>
      </w:r>
      <w:r w:rsidR="002B30C6" w:rsidRPr="002B30C6">
        <w:rPr>
          <w:position w:val="6"/>
          <w:sz w:val="16"/>
          <w:szCs w:val="16"/>
        </w:rPr>
        <w:t>*</w:t>
      </w:r>
      <w:r w:rsidRPr="002B30C6">
        <w:t>money—the amount (without any discount for the amount of GST (if any) payable on the supply); and</w:t>
      </w:r>
    </w:p>
    <w:p w:rsidR="00300522" w:rsidRPr="002B30C6" w:rsidRDefault="00300522" w:rsidP="00300522">
      <w:pPr>
        <w:pStyle w:val="paragraph"/>
      </w:pPr>
      <w:r w:rsidRPr="002B30C6">
        <w:tab/>
        <w:t>(b)</w:t>
      </w:r>
      <w:r w:rsidRPr="002B30C6">
        <w:tab/>
        <w:t xml:space="preserve">so far as the consideration is not consideration expressed as an amount of money—the </w:t>
      </w:r>
      <w:r w:rsidR="002B30C6" w:rsidRPr="002B30C6">
        <w:rPr>
          <w:position w:val="6"/>
          <w:sz w:val="16"/>
          <w:szCs w:val="16"/>
        </w:rPr>
        <w:t>*</w:t>
      </w:r>
      <w:r w:rsidRPr="002B30C6">
        <w:t>GST inclusive market value of that consideration.</w:t>
      </w:r>
    </w:p>
    <w:p w:rsidR="00300522" w:rsidRPr="002B30C6" w:rsidRDefault="00300522" w:rsidP="00300522">
      <w:pPr>
        <w:pStyle w:val="notetext"/>
        <w:keepNext/>
      </w:pPr>
      <w:r w:rsidRPr="002B30C6">
        <w:lastRenderedPageBreak/>
        <w:t>Example:</w:t>
      </w:r>
      <w:r w:rsidRPr="002B30C6">
        <w:tab/>
        <w:t>You make a taxable supply by selling a car for $22,000 in the course of carrying on an enterprise.</w:t>
      </w:r>
    </w:p>
    <w:p w:rsidR="00300522" w:rsidRPr="002B30C6" w:rsidRDefault="00300522" w:rsidP="00300522">
      <w:pPr>
        <w:pStyle w:val="notetext"/>
      </w:pPr>
      <w:r w:rsidRPr="002B30C6">
        <w:tab/>
        <w:t>The value of the supply is:</w:t>
      </w:r>
    </w:p>
    <w:p w:rsidR="004C6B7F" w:rsidRPr="002B30C6" w:rsidRDefault="004C6B7F" w:rsidP="00A53099">
      <w:pPr>
        <w:pStyle w:val="Formula"/>
        <w:spacing w:before="120" w:after="120"/>
        <w:ind w:left="1985" w:hanging="851"/>
      </w:pPr>
      <w:r w:rsidRPr="002B30C6">
        <w:tab/>
      </w:r>
      <w:r w:rsidR="00143843" w:rsidRPr="002B30C6">
        <w:rPr>
          <w:noProof/>
        </w:rPr>
        <w:drawing>
          <wp:inline distT="0" distB="0" distL="0" distR="0" wp14:anchorId="19EF5FD6" wp14:editId="0F3C4586">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2B30C6" w:rsidRDefault="00300522" w:rsidP="00300522">
      <w:pPr>
        <w:pStyle w:val="notetext"/>
      </w:pPr>
      <w:r w:rsidRPr="002B30C6">
        <w:tab/>
        <w:t>The GST on the supply is therefore $2,000 (i.e. 10% of $20,000).</w:t>
      </w:r>
    </w:p>
    <w:p w:rsidR="00300522" w:rsidRPr="002B30C6" w:rsidRDefault="00300522" w:rsidP="00300522">
      <w:pPr>
        <w:pStyle w:val="subsection"/>
      </w:pPr>
      <w:r w:rsidRPr="002B30C6">
        <w:tab/>
        <w:t>(2)</w:t>
      </w:r>
      <w:r w:rsidRPr="002B30C6">
        <w:tab/>
        <w:t xml:space="preserve">However, if the taxable supply is of a </w:t>
      </w:r>
      <w:r w:rsidR="002B30C6" w:rsidRPr="002B30C6">
        <w:rPr>
          <w:position w:val="6"/>
          <w:sz w:val="16"/>
          <w:szCs w:val="16"/>
        </w:rPr>
        <w:t>*</w:t>
      </w:r>
      <w:r w:rsidRPr="002B30C6">
        <w:t xml:space="preserve">luxury car, the </w:t>
      </w:r>
      <w:r w:rsidRPr="002B30C6">
        <w:rPr>
          <w:b/>
          <w:bCs/>
          <w:i/>
          <w:iCs/>
        </w:rPr>
        <w:t>value</w:t>
      </w:r>
      <w:r w:rsidRPr="002B30C6">
        <w:t xml:space="preserve"> of the taxable supply is as follows:</w:t>
      </w:r>
    </w:p>
    <w:p w:rsidR="00300522" w:rsidRPr="002B30C6" w:rsidRDefault="00143843" w:rsidP="00A53099">
      <w:pPr>
        <w:pStyle w:val="Formula"/>
        <w:spacing w:before="120" w:after="120"/>
      </w:pPr>
      <w:r w:rsidRPr="002B30C6">
        <w:rPr>
          <w:noProof/>
        </w:rPr>
        <w:drawing>
          <wp:inline distT="0" distB="0" distL="0" distR="0" wp14:anchorId="1643E2AD" wp14:editId="455BB4C7">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2B30C6" w:rsidRDefault="00300522" w:rsidP="00300522">
      <w:pPr>
        <w:pStyle w:val="subsection2"/>
      </w:pPr>
      <w:r w:rsidRPr="002B30C6">
        <w:t>where:</w:t>
      </w:r>
    </w:p>
    <w:p w:rsidR="00300522" w:rsidRPr="002B30C6" w:rsidRDefault="00300522" w:rsidP="00300522">
      <w:pPr>
        <w:pStyle w:val="Definition"/>
      </w:pPr>
      <w:r w:rsidRPr="002B30C6">
        <w:rPr>
          <w:b/>
          <w:bCs/>
          <w:i/>
        </w:rPr>
        <w:t>luxury car tax value</w:t>
      </w:r>
      <w:r w:rsidRPr="002B30C6">
        <w:t xml:space="preserve"> has the meaning given by section</w:t>
      </w:r>
      <w:r w:rsidR="002B30C6">
        <w:t> </w:t>
      </w:r>
      <w:r w:rsidRPr="002B30C6">
        <w:t>5</w:t>
      </w:r>
      <w:r w:rsidR="002B30C6">
        <w:noBreakHyphen/>
      </w:r>
      <w:r w:rsidRPr="002B30C6">
        <w:t xml:space="preserve">20 of the </w:t>
      </w:r>
      <w:r w:rsidRPr="002B30C6">
        <w:rPr>
          <w:i/>
        </w:rPr>
        <w:t>A New Tax System (Luxury Car Tax) Act 1999</w:t>
      </w:r>
      <w:r w:rsidRPr="002B30C6">
        <w:t>.</w:t>
      </w:r>
    </w:p>
    <w:p w:rsidR="00300522" w:rsidRPr="002B30C6" w:rsidRDefault="00300522" w:rsidP="00300522">
      <w:pPr>
        <w:pStyle w:val="subsection"/>
      </w:pPr>
      <w:r w:rsidRPr="002B30C6">
        <w:tab/>
        <w:t>(3)</w:t>
      </w:r>
      <w:r w:rsidRPr="002B30C6">
        <w:tab/>
        <w:t xml:space="preserve">In working out under </w:t>
      </w:r>
      <w:r w:rsidR="002B30C6">
        <w:t>subsection (</w:t>
      </w:r>
      <w:r w:rsidRPr="002B30C6">
        <w:t xml:space="preserve">1) the value of a </w:t>
      </w:r>
      <w:r w:rsidR="002B30C6" w:rsidRPr="002B30C6">
        <w:rPr>
          <w:position w:val="6"/>
          <w:sz w:val="16"/>
          <w:szCs w:val="16"/>
        </w:rPr>
        <w:t>*</w:t>
      </w:r>
      <w:r w:rsidRPr="002B30C6">
        <w:t xml:space="preserve">taxable supply made in a </w:t>
      </w:r>
      <w:r w:rsidR="002B30C6" w:rsidRPr="002B30C6">
        <w:rPr>
          <w:position w:val="6"/>
          <w:sz w:val="16"/>
          <w:szCs w:val="16"/>
        </w:rPr>
        <w:t>*</w:t>
      </w:r>
      <w:r w:rsidRPr="002B30C6">
        <w:t xml:space="preserve">tax period, being a supply that is a </w:t>
      </w:r>
      <w:r w:rsidR="002B30C6" w:rsidRPr="002B30C6">
        <w:rPr>
          <w:position w:val="6"/>
          <w:sz w:val="16"/>
          <w:szCs w:val="16"/>
        </w:rPr>
        <w:t>*</w:t>
      </w:r>
      <w:r w:rsidRPr="002B30C6">
        <w:t>fringe benefit, the price is taken to be the sum of:</w:t>
      </w:r>
    </w:p>
    <w:p w:rsidR="00300522" w:rsidRPr="002B30C6" w:rsidRDefault="00300522" w:rsidP="00300522">
      <w:pPr>
        <w:pStyle w:val="paragraph"/>
      </w:pPr>
      <w:r w:rsidRPr="002B30C6">
        <w:tab/>
        <w:t>(a)</w:t>
      </w:r>
      <w:r w:rsidRPr="002B30C6">
        <w:tab/>
        <w:t xml:space="preserve">to the extent that, apart from this subsection, </w:t>
      </w:r>
      <w:r w:rsidR="00367157" w:rsidRPr="002B30C6">
        <w:t>paragrap</w:t>
      </w:r>
      <w:r w:rsidR="00A53099" w:rsidRPr="002B30C6">
        <w:t>h(</w:t>
      </w:r>
      <w:r w:rsidRPr="002B30C6">
        <w:t xml:space="preserve">a) of the definition of </w:t>
      </w:r>
      <w:r w:rsidRPr="002B30C6">
        <w:rPr>
          <w:b/>
          <w:bCs/>
          <w:i/>
          <w:iCs/>
        </w:rPr>
        <w:t>price</w:t>
      </w:r>
      <w:r w:rsidRPr="002B30C6">
        <w:t xml:space="preserve"> in </w:t>
      </w:r>
      <w:r w:rsidR="002B30C6">
        <w:t>subsection (</w:t>
      </w:r>
      <w:r w:rsidRPr="002B30C6">
        <w:t>1) would be applicable:</w:t>
      </w:r>
    </w:p>
    <w:p w:rsidR="00300522" w:rsidRPr="002B30C6" w:rsidRDefault="00300522" w:rsidP="00300522">
      <w:pPr>
        <w:pStyle w:val="paragraphsub"/>
      </w:pPr>
      <w:r w:rsidRPr="002B30C6">
        <w:tab/>
        <w:t>(i)</w:t>
      </w:r>
      <w:r w:rsidRPr="002B30C6">
        <w:tab/>
        <w:t xml:space="preserve">if the fringe benefit is a car fringe benefit—so much of the amount that would be worked out under that paragraph as represented the </w:t>
      </w:r>
      <w:r w:rsidR="002B30C6" w:rsidRPr="002B30C6">
        <w:rPr>
          <w:position w:val="6"/>
          <w:sz w:val="16"/>
          <w:szCs w:val="16"/>
        </w:rPr>
        <w:t>*</w:t>
      </w:r>
      <w:r w:rsidRPr="002B30C6">
        <w:t>recipient’s payment made in that period; or</w:t>
      </w:r>
    </w:p>
    <w:p w:rsidR="00300522" w:rsidRPr="002B30C6" w:rsidRDefault="00300522" w:rsidP="00300522">
      <w:pPr>
        <w:pStyle w:val="paragraphsub"/>
      </w:pPr>
      <w:r w:rsidRPr="002B30C6">
        <w:tab/>
        <w:t>(ii)</w:t>
      </w:r>
      <w:r w:rsidRPr="002B30C6">
        <w:tab/>
        <w:t xml:space="preserve">if the fringe benefit is a benefit other than a car fringe benefit—so much of the amount that would be worked out under that paragraph as represented the </w:t>
      </w:r>
      <w:r w:rsidR="002B30C6" w:rsidRPr="002B30C6">
        <w:rPr>
          <w:position w:val="6"/>
          <w:sz w:val="16"/>
          <w:szCs w:val="16"/>
        </w:rPr>
        <w:t>*</w:t>
      </w:r>
      <w:r w:rsidRPr="002B30C6">
        <w:t>recipients contribution made in that period; and</w:t>
      </w:r>
    </w:p>
    <w:p w:rsidR="00300522" w:rsidRPr="002B30C6" w:rsidRDefault="00300522" w:rsidP="00300522">
      <w:pPr>
        <w:pStyle w:val="paragraph"/>
      </w:pPr>
      <w:r w:rsidRPr="002B30C6">
        <w:tab/>
        <w:t>(b)</w:t>
      </w:r>
      <w:r w:rsidRPr="002B30C6">
        <w:tab/>
        <w:t xml:space="preserve">to the extent that, apart from this subsection, </w:t>
      </w:r>
      <w:r w:rsidR="00367157" w:rsidRPr="002B30C6">
        <w:t>paragrap</w:t>
      </w:r>
      <w:r w:rsidR="00A53099" w:rsidRPr="002B30C6">
        <w:t>h(</w:t>
      </w:r>
      <w:r w:rsidRPr="002B30C6">
        <w:t xml:space="preserve">b) of the definition of </w:t>
      </w:r>
      <w:r w:rsidRPr="002B30C6">
        <w:rPr>
          <w:b/>
          <w:bCs/>
          <w:i/>
          <w:iCs/>
        </w:rPr>
        <w:t>price</w:t>
      </w:r>
      <w:r w:rsidRPr="002B30C6">
        <w:t xml:space="preserve"> in </w:t>
      </w:r>
      <w:r w:rsidR="002B30C6">
        <w:t>subsection (</w:t>
      </w:r>
      <w:r w:rsidRPr="002B30C6">
        <w:t>1) would be applicable:</w:t>
      </w:r>
    </w:p>
    <w:p w:rsidR="00300522" w:rsidRPr="002B30C6" w:rsidRDefault="00300522" w:rsidP="00300522">
      <w:pPr>
        <w:pStyle w:val="paragraphsub"/>
      </w:pPr>
      <w:r w:rsidRPr="002B30C6">
        <w:tab/>
        <w:t>(i)</w:t>
      </w:r>
      <w:r w:rsidRPr="002B30C6">
        <w:tab/>
        <w:t xml:space="preserve">if the fringe benefit is a car fringe benefit—so much of the amount that would be worked out under that </w:t>
      </w:r>
      <w:r w:rsidRPr="002B30C6">
        <w:lastRenderedPageBreak/>
        <w:t>paragraph as represented the recipient’s payment made in that period; or</w:t>
      </w:r>
    </w:p>
    <w:p w:rsidR="00300522" w:rsidRPr="002B30C6" w:rsidRDefault="00300522" w:rsidP="00677DF0">
      <w:pPr>
        <w:pStyle w:val="paragraphsub"/>
        <w:keepNext/>
        <w:keepLines/>
      </w:pPr>
      <w:r w:rsidRPr="002B30C6">
        <w:tab/>
        <w:t>(ii)</w:t>
      </w:r>
      <w:r w:rsidRPr="002B30C6">
        <w:tab/>
        <w:t>if the fringe benefit is a benefit other than a car fringe benefit—so much of the amount that would be worked out under that paragraph as represented the recipients contribution made in that period.</w:t>
      </w:r>
    </w:p>
    <w:p w:rsidR="001626B8" w:rsidRPr="002B30C6" w:rsidRDefault="001626B8" w:rsidP="001626B8">
      <w:pPr>
        <w:pStyle w:val="subsection"/>
      </w:pPr>
      <w:r w:rsidRPr="002B30C6">
        <w:tab/>
        <w:t>(4)</w:t>
      </w:r>
      <w:r w:rsidRPr="002B30C6">
        <w:tab/>
        <w:t xml:space="preserve">Despite </w:t>
      </w:r>
      <w:r w:rsidR="002B30C6">
        <w:t>subsection (</w:t>
      </w:r>
      <w:r w:rsidRPr="002B30C6">
        <w:t xml:space="preserve">1), if a supply of goods (the </w:t>
      </w:r>
      <w:r w:rsidRPr="002B30C6">
        <w:rPr>
          <w:b/>
          <w:i/>
        </w:rPr>
        <w:t>actual supply</w:t>
      </w:r>
      <w:r w:rsidRPr="002B30C6">
        <w:t>) is to be treated as separate supplies because of subsection</w:t>
      </w:r>
      <w:r w:rsidR="002B30C6">
        <w:t> </w:t>
      </w:r>
      <w:r w:rsidRPr="002B30C6">
        <w:t>9</w:t>
      </w:r>
      <w:r w:rsidR="002B30C6">
        <w:noBreakHyphen/>
      </w:r>
      <w:r w:rsidRPr="002B30C6">
        <w:t xml:space="preserve">25(6), then the </w:t>
      </w:r>
      <w:r w:rsidRPr="002B30C6">
        <w:rPr>
          <w:b/>
          <w:i/>
        </w:rPr>
        <w:t xml:space="preserve">price </w:t>
      </w:r>
      <w:r w:rsidRPr="002B30C6">
        <w:t xml:space="preserve">of each such separate supply is so much of the price of the actual supply, worked out under </w:t>
      </w:r>
      <w:r w:rsidR="002B30C6">
        <w:t>subsection (</w:t>
      </w:r>
      <w:r w:rsidRPr="002B30C6">
        <w:t>1), as reasonably represents the price of the separate supply.</w:t>
      </w:r>
    </w:p>
    <w:p w:rsidR="00300522" w:rsidRPr="002B30C6" w:rsidRDefault="00300522" w:rsidP="00300522">
      <w:pPr>
        <w:pStyle w:val="ActHead5"/>
      </w:pPr>
      <w:bookmarkStart w:id="55" w:name="_Toc485734799"/>
      <w:r w:rsidRPr="002B30C6">
        <w:rPr>
          <w:rStyle w:val="CharSectno"/>
        </w:rPr>
        <w:t>9</w:t>
      </w:r>
      <w:r w:rsidR="002B30C6" w:rsidRPr="002B30C6">
        <w:rPr>
          <w:rStyle w:val="CharSectno"/>
        </w:rPr>
        <w:noBreakHyphen/>
      </w:r>
      <w:r w:rsidRPr="002B30C6">
        <w:rPr>
          <w:rStyle w:val="CharSectno"/>
        </w:rPr>
        <w:t>80</w:t>
      </w:r>
      <w:r w:rsidRPr="002B30C6">
        <w:t xml:space="preserve">  The value of taxable supplies that are partly GST</w:t>
      </w:r>
      <w:r w:rsidR="002B30C6">
        <w:noBreakHyphen/>
      </w:r>
      <w:r w:rsidRPr="002B30C6">
        <w:t>free or input taxed</w:t>
      </w:r>
      <w:bookmarkEnd w:id="55"/>
    </w:p>
    <w:p w:rsidR="00300522" w:rsidRPr="002B30C6" w:rsidRDefault="00300522" w:rsidP="00300522">
      <w:pPr>
        <w:pStyle w:val="subsection"/>
      </w:pPr>
      <w:r w:rsidRPr="002B30C6">
        <w:tab/>
        <w:t>(1)</w:t>
      </w:r>
      <w:r w:rsidRPr="002B30C6">
        <w:tab/>
        <w:t xml:space="preserve">If a supply (the </w:t>
      </w:r>
      <w:r w:rsidRPr="002B30C6">
        <w:rPr>
          <w:b/>
          <w:bCs/>
          <w:i/>
          <w:iCs/>
        </w:rPr>
        <w:t>actual supply</w:t>
      </w:r>
      <w:r w:rsidRPr="002B30C6">
        <w:t>) is:</w:t>
      </w:r>
    </w:p>
    <w:p w:rsidR="00300522" w:rsidRPr="002B30C6" w:rsidRDefault="00300522" w:rsidP="00300522">
      <w:pPr>
        <w:pStyle w:val="paragraph"/>
      </w:pPr>
      <w:r w:rsidRPr="002B30C6">
        <w:tab/>
        <w:t>(a)</w:t>
      </w:r>
      <w:r w:rsidRPr="002B30C6">
        <w:tab/>
        <w:t xml:space="preserve">partly a </w:t>
      </w:r>
      <w:r w:rsidR="002B30C6" w:rsidRPr="002B30C6">
        <w:rPr>
          <w:position w:val="6"/>
          <w:sz w:val="16"/>
          <w:szCs w:val="16"/>
        </w:rPr>
        <w:t>*</w:t>
      </w:r>
      <w:r w:rsidRPr="002B30C6">
        <w:t>taxable supply; and</w:t>
      </w:r>
    </w:p>
    <w:p w:rsidR="00300522" w:rsidRPr="002B30C6" w:rsidRDefault="00300522" w:rsidP="00300522">
      <w:pPr>
        <w:pStyle w:val="paragraph"/>
      </w:pPr>
      <w:r w:rsidRPr="002B30C6">
        <w:tab/>
        <w:t>(b)</w:t>
      </w:r>
      <w:r w:rsidRPr="002B30C6">
        <w:tab/>
        <w:t xml:space="preserve">partly a supply that is </w:t>
      </w:r>
      <w:r w:rsidR="002B30C6" w:rsidRPr="002B30C6">
        <w:rPr>
          <w:position w:val="6"/>
          <w:sz w:val="16"/>
          <w:szCs w:val="16"/>
        </w:rPr>
        <w:t>*</w:t>
      </w:r>
      <w:r w:rsidRPr="002B30C6">
        <w:t>GST</w:t>
      </w:r>
      <w:r w:rsidR="002B30C6">
        <w:noBreakHyphen/>
      </w:r>
      <w:r w:rsidRPr="002B30C6">
        <w:t xml:space="preserve">free or </w:t>
      </w:r>
      <w:r w:rsidR="002B30C6" w:rsidRPr="002B30C6">
        <w:rPr>
          <w:position w:val="6"/>
          <w:sz w:val="16"/>
          <w:szCs w:val="16"/>
        </w:rPr>
        <w:t>*</w:t>
      </w:r>
      <w:r w:rsidRPr="002B30C6">
        <w:t>input taxed;</w:t>
      </w:r>
    </w:p>
    <w:p w:rsidR="00300522" w:rsidRPr="002B30C6" w:rsidRDefault="00300522" w:rsidP="00300522">
      <w:pPr>
        <w:pStyle w:val="subsection2"/>
      </w:pPr>
      <w:r w:rsidRPr="002B30C6">
        <w:t xml:space="preserve">the </w:t>
      </w:r>
      <w:r w:rsidRPr="002B30C6">
        <w:rPr>
          <w:b/>
          <w:bCs/>
          <w:i/>
          <w:iCs/>
        </w:rPr>
        <w:t>value</w:t>
      </w:r>
      <w:r w:rsidRPr="002B30C6">
        <w:t xml:space="preserve"> of the part of the actual supply that is a taxable supply is the proportion of the value of the actual supply that the taxable supply represents.</w:t>
      </w:r>
    </w:p>
    <w:p w:rsidR="00300522" w:rsidRPr="002B30C6" w:rsidRDefault="00300522" w:rsidP="00300522">
      <w:pPr>
        <w:pStyle w:val="subsection"/>
      </w:pPr>
      <w:r w:rsidRPr="002B30C6">
        <w:tab/>
        <w:t>(2)</w:t>
      </w:r>
      <w:r w:rsidRPr="002B30C6">
        <w:tab/>
        <w:t xml:space="preserve">The value of the actual supply, for the purposes of </w:t>
      </w:r>
      <w:r w:rsidR="002B30C6">
        <w:t>subsection (</w:t>
      </w:r>
      <w:r w:rsidRPr="002B30C6">
        <w:t>1), is as follows:</w:t>
      </w:r>
    </w:p>
    <w:p w:rsidR="00300522" w:rsidRPr="002B30C6" w:rsidRDefault="00143843" w:rsidP="00A53099">
      <w:pPr>
        <w:pStyle w:val="Formula"/>
        <w:spacing w:before="120" w:after="120"/>
      </w:pPr>
      <w:r w:rsidRPr="002B30C6">
        <w:rPr>
          <w:noProof/>
        </w:rPr>
        <w:drawing>
          <wp:inline distT="0" distB="0" distL="0" distR="0" wp14:anchorId="6A331D64" wp14:editId="45FB8322">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2B30C6" w:rsidRDefault="00300522" w:rsidP="00300522">
      <w:pPr>
        <w:pStyle w:val="subsection2"/>
      </w:pPr>
      <w:r w:rsidRPr="002B30C6">
        <w:t>where:</w:t>
      </w:r>
    </w:p>
    <w:p w:rsidR="00300522" w:rsidRPr="002B30C6" w:rsidRDefault="00300522" w:rsidP="00300522">
      <w:pPr>
        <w:pStyle w:val="Definition"/>
      </w:pPr>
      <w:r w:rsidRPr="002B30C6">
        <w:rPr>
          <w:b/>
          <w:bCs/>
          <w:i/>
          <w:iCs/>
        </w:rPr>
        <w:t>taxable proportion</w:t>
      </w:r>
      <w:r w:rsidRPr="002B30C6">
        <w:t xml:space="preserve"> is the proportion of the value of the actual supply that represents the value of the </w:t>
      </w:r>
      <w:r w:rsidR="002B30C6" w:rsidRPr="002B30C6">
        <w:rPr>
          <w:position w:val="6"/>
          <w:sz w:val="16"/>
          <w:szCs w:val="16"/>
        </w:rPr>
        <w:t>*</w:t>
      </w:r>
      <w:r w:rsidRPr="002B30C6">
        <w:t>taxable supply (expressed as a number between 0 and 1).</w:t>
      </w:r>
    </w:p>
    <w:p w:rsidR="00300522" w:rsidRPr="002B30C6" w:rsidRDefault="00300522" w:rsidP="00300522">
      <w:pPr>
        <w:pStyle w:val="ActHead5"/>
      </w:pPr>
      <w:bookmarkStart w:id="56" w:name="_Toc485734800"/>
      <w:r w:rsidRPr="002B30C6">
        <w:rPr>
          <w:rStyle w:val="CharSectno"/>
        </w:rPr>
        <w:lastRenderedPageBreak/>
        <w:t>9</w:t>
      </w:r>
      <w:r w:rsidR="002B30C6" w:rsidRPr="002B30C6">
        <w:rPr>
          <w:rStyle w:val="CharSectno"/>
        </w:rPr>
        <w:noBreakHyphen/>
      </w:r>
      <w:r w:rsidRPr="002B30C6">
        <w:rPr>
          <w:rStyle w:val="CharSectno"/>
        </w:rPr>
        <w:t>85</w:t>
      </w:r>
      <w:r w:rsidRPr="002B30C6">
        <w:t xml:space="preserve">  Value of taxable supplies to be expressed in Australian currency</w:t>
      </w:r>
      <w:bookmarkEnd w:id="56"/>
    </w:p>
    <w:p w:rsidR="00300522" w:rsidRPr="002B30C6" w:rsidRDefault="00300522" w:rsidP="00300522">
      <w:pPr>
        <w:pStyle w:val="subsection"/>
      </w:pPr>
      <w:r w:rsidRPr="002B30C6">
        <w:tab/>
        <w:t>(1)</w:t>
      </w:r>
      <w:r w:rsidRPr="002B30C6">
        <w:tab/>
        <w:t xml:space="preserve">For the purposes of this Act, the </w:t>
      </w:r>
      <w:r w:rsidR="002B30C6" w:rsidRPr="002B30C6">
        <w:rPr>
          <w:position w:val="6"/>
          <w:sz w:val="16"/>
          <w:szCs w:val="16"/>
        </w:rPr>
        <w:t>*</w:t>
      </w:r>
      <w:r w:rsidRPr="002B30C6">
        <w:t xml:space="preserve">value of a </w:t>
      </w:r>
      <w:r w:rsidR="002B30C6" w:rsidRPr="002B30C6">
        <w:rPr>
          <w:position w:val="6"/>
          <w:sz w:val="16"/>
          <w:szCs w:val="16"/>
        </w:rPr>
        <w:t>*</w:t>
      </w:r>
      <w:r w:rsidRPr="002B30C6">
        <w:t>taxable supply is to be expressed in Australian currency.</w:t>
      </w:r>
    </w:p>
    <w:p w:rsidR="00300522" w:rsidRPr="002B30C6" w:rsidRDefault="00300522" w:rsidP="00300522">
      <w:pPr>
        <w:pStyle w:val="subsection"/>
      </w:pPr>
      <w:r w:rsidRPr="002B30C6">
        <w:tab/>
        <w:t>(2)</w:t>
      </w:r>
      <w:r w:rsidRPr="002B30C6">
        <w:tab/>
        <w:t xml:space="preserve">In working out the </w:t>
      </w:r>
      <w:r w:rsidR="002B30C6" w:rsidRPr="002B30C6">
        <w:rPr>
          <w:position w:val="6"/>
          <w:sz w:val="16"/>
          <w:szCs w:val="16"/>
        </w:rPr>
        <w:t>*</w:t>
      </w:r>
      <w:r w:rsidRPr="002B30C6">
        <w:t xml:space="preserve">value of a </w:t>
      </w:r>
      <w:r w:rsidR="002B30C6" w:rsidRPr="002B30C6">
        <w:rPr>
          <w:position w:val="6"/>
          <w:sz w:val="16"/>
          <w:szCs w:val="16"/>
        </w:rPr>
        <w:t>*</w:t>
      </w:r>
      <w:r w:rsidRPr="002B30C6">
        <w:t xml:space="preserve">taxable supply, any amount of the </w:t>
      </w:r>
      <w:r w:rsidR="002B30C6" w:rsidRPr="002B30C6">
        <w:rPr>
          <w:position w:val="6"/>
          <w:sz w:val="16"/>
          <w:szCs w:val="16"/>
        </w:rPr>
        <w:t>*</w:t>
      </w:r>
      <w:r w:rsidRPr="002B30C6">
        <w:t>consideration for the supply that is expressed in a currency other than Australian currency is to be treated as if it were an amount of Australian currency worked out in the manner determined by the Commissioner.</w:t>
      </w:r>
    </w:p>
    <w:p w:rsidR="00300522" w:rsidRPr="002B30C6" w:rsidRDefault="00300522" w:rsidP="00300522">
      <w:pPr>
        <w:pStyle w:val="ActHead5"/>
      </w:pPr>
      <w:bookmarkStart w:id="57" w:name="_Toc485734801"/>
      <w:r w:rsidRPr="002B30C6">
        <w:rPr>
          <w:rStyle w:val="CharSectno"/>
        </w:rPr>
        <w:t>9</w:t>
      </w:r>
      <w:r w:rsidR="002B30C6" w:rsidRPr="002B30C6">
        <w:rPr>
          <w:rStyle w:val="CharSectno"/>
        </w:rPr>
        <w:noBreakHyphen/>
      </w:r>
      <w:r w:rsidRPr="002B30C6">
        <w:rPr>
          <w:rStyle w:val="CharSectno"/>
        </w:rPr>
        <w:t>90</w:t>
      </w:r>
      <w:r w:rsidRPr="002B30C6">
        <w:t xml:space="preserve">  Rounding of amounts of GST</w:t>
      </w:r>
      <w:bookmarkEnd w:id="57"/>
      <w:r w:rsidRPr="002B30C6">
        <w:t xml:space="preserve"> </w:t>
      </w:r>
    </w:p>
    <w:p w:rsidR="00300522" w:rsidRPr="002B30C6" w:rsidRDefault="00300522" w:rsidP="00300522">
      <w:pPr>
        <w:pStyle w:val="SubsectionHead"/>
      </w:pPr>
      <w:r w:rsidRPr="002B30C6">
        <w:t xml:space="preserve">One taxable supply recorded on an invoice </w:t>
      </w:r>
    </w:p>
    <w:p w:rsidR="00300522" w:rsidRPr="002B30C6" w:rsidRDefault="00300522" w:rsidP="00300522">
      <w:pPr>
        <w:pStyle w:val="subsection"/>
      </w:pPr>
      <w:r w:rsidRPr="002B30C6">
        <w:tab/>
        <w:t>(1)</w:t>
      </w:r>
      <w:r w:rsidRPr="002B30C6">
        <w:tab/>
        <w:t xml:space="preserve">If the amount of GST on a </w:t>
      </w:r>
      <w:r w:rsidR="002B30C6" w:rsidRPr="002B30C6">
        <w:rPr>
          <w:position w:val="6"/>
          <w:sz w:val="16"/>
          <w:szCs w:val="16"/>
        </w:rPr>
        <w:t>*</w:t>
      </w:r>
      <w:r w:rsidRPr="002B30C6">
        <w:t xml:space="preserve">taxable supply that is the only taxable supply recorded on a particular </w:t>
      </w:r>
      <w:r w:rsidR="002B30C6" w:rsidRPr="002B30C6">
        <w:rPr>
          <w:position w:val="6"/>
          <w:sz w:val="16"/>
          <w:szCs w:val="16"/>
        </w:rPr>
        <w:t>*</w:t>
      </w:r>
      <w:r w:rsidRPr="002B30C6">
        <w:t xml:space="preserve">invoice would, apart from this section, be an amount that includes a fraction of a cent, the amount of GST is rounded to the nearest cent (rounding 0.5 cents upwards). </w:t>
      </w:r>
    </w:p>
    <w:p w:rsidR="00300522" w:rsidRPr="002B30C6" w:rsidRDefault="00300522" w:rsidP="00300522">
      <w:pPr>
        <w:pStyle w:val="SubsectionHead"/>
      </w:pPr>
      <w:r w:rsidRPr="002B30C6">
        <w:t xml:space="preserve">Several taxable supplies recorded on an invoice </w:t>
      </w:r>
    </w:p>
    <w:p w:rsidR="00300522" w:rsidRPr="002B30C6" w:rsidRDefault="00300522" w:rsidP="00300522">
      <w:pPr>
        <w:pStyle w:val="subsection"/>
      </w:pPr>
      <w:r w:rsidRPr="002B30C6">
        <w:tab/>
        <w:t>(2)</w:t>
      </w:r>
      <w:r w:rsidRPr="002B30C6">
        <w:tab/>
        <w:t xml:space="preserve">If 2 or more </w:t>
      </w:r>
      <w:r w:rsidR="002B30C6" w:rsidRPr="002B30C6">
        <w:rPr>
          <w:position w:val="6"/>
          <w:sz w:val="16"/>
          <w:szCs w:val="16"/>
        </w:rPr>
        <w:t>*</w:t>
      </w:r>
      <w:r w:rsidRPr="002B30C6">
        <w:t xml:space="preserve">taxable supplies are recorded on the same </w:t>
      </w:r>
      <w:r w:rsidR="002B30C6" w:rsidRPr="002B30C6">
        <w:rPr>
          <w:position w:val="6"/>
          <w:sz w:val="16"/>
          <w:szCs w:val="16"/>
        </w:rPr>
        <w:t>*</w:t>
      </w:r>
      <w:r w:rsidRPr="002B30C6">
        <w:t xml:space="preserve">invoice, the total amount of GST on the supplies is: </w:t>
      </w:r>
    </w:p>
    <w:p w:rsidR="00300522" w:rsidRPr="002B30C6" w:rsidRDefault="00300522" w:rsidP="00300522">
      <w:pPr>
        <w:pStyle w:val="paragraph"/>
      </w:pPr>
      <w:r w:rsidRPr="002B30C6">
        <w:tab/>
        <w:t>(a)</w:t>
      </w:r>
      <w:r w:rsidRPr="002B30C6">
        <w:tab/>
        <w:t xml:space="preserve">what would be the amount of GST if it were worked out by: </w:t>
      </w:r>
    </w:p>
    <w:p w:rsidR="00300522" w:rsidRPr="002B30C6" w:rsidRDefault="00300522" w:rsidP="00300522">
      <w:pPr>
        <w:pStyle w:val="paragraphsub"/>
      </w:pPr>
      <w:r w:rsidRPr="002B30C6">
        <w:tab/>
        <w:t>(i)</w:t>
      </w:r>
      <w:r w:rsidRPr="002B30C6">
        <w:tab/>
        <w:t xml:space="preserve">working out the GST on each of the supplies (without rounding the amounts to the nearest cent); and </w:t>
      </w:r>
    </w:p>
    <w:p w:rsidR="00300522" w:rsidRPr="002B30C6" w:rsidRDefault="00300522" w:rsidP="00300522">
      <w:pPr>
        <w:pStyle w:val="paragraphsub"/>
      </w:pPr>
      <w:r w:rsidRPr="002B30C6">
        <w:tab/>
        <w:t>(ii)</w:t>
      </w:r>
      <w:r w:rsidRPr="002B30C6">
        <w:tab/>
        <w:t xml:space="preserve">adding the amounts together and, if the total is an amount that includes a fraction of a cent, rounding it to the nearest cent (rounding 0.5 cents upwards); or </w:t>
      </w:r>
    </w:p>
    <w:p w:rsidR="00300522" w:rsidRPr="002B30C6" w:rsidRDefault="00300522" w:rsidP="00300522">
      <w:pPr>
        <w:pStyle w:val="paragraph"/>
      </w:pPr>
      <w:r w:rsidRPr="002B30C6">
        <w:tab/>
        <w:t>(b)</w:t>
      </w:r>
      <w:r w:rsidRPr="002B30C6">
        <w:tab/>
        <w:t xml:space="preserve">the amount worked out using the following method statement: </w:t>
      </w:r>
    </w:p>
    <w:p w:rsidR="00300522" w:rsidRPr="002B30C6" w:rsidRDefault="00300522" w:rsidP="00217974">
      <w:pPr>
        <w:pStyle w:val="BoxText"/>
        <w:keepNext/>
        <w:keepLines/>
        <w:rPr>
          <w:i/>
          <w:iCs/>
        </w:rPr>
      </w:pPr>
      <w:r w:rsidRPr="002B30C6">
        <w:rPr>
          <w:i/>
          <w:iCs/>
        </w:rPr>
        <w:lastRenderedPageBreak/>
        <w:t xml:space="preserve">Method statement </w:t>
      </w:r>
    </w:p>
    <w:p w:rsidR="00300522" w:rsidRPr="002B30C6" w:rsidRDefault="00300522" w:rsidP="00300522">
      <w:pPr>
        <w:pStyle w:val="BoxText"/>
        <w:ind w:left="1985" w:hanging="851"/>
      </w:pPr>
      <w:r w:rsidRPr="002B30C6">
        <w:rPr>
          <w:iCs/>
        </w:rPr>
        <w:t>Step 1</w:t>
      </w:r>
      <w:r w:rsidRPr="002B30C6">
        <w:t>.</w:t>
      </w:r>
      <w:r w:rsidRPr="002B30C6">
        <w:tab/>
        <w:t xml:space="preserve">Work out, for each </w:t>
      </w:r>
      <w:r w:rsidR="002B30C6" w:rsidRPr="002B30C6">
        <w:rPr>
          <w:position w:val="6"/>
          <w:sz w:val="16"/>
          <w:szCs w:val="16"/>
        </w:rPr>
        <w:t>*</w:t>
      </w:r>
      <w:r w:rsidRPr="002B30C6">
        <w:t xml:space="preserve">taxable supply, what would, apart from this section, be the amount of GST on the supply. </w:t>
      </w:r>
    </w:p>
    <w:p w:rsidR="00300522" w:rsidRPr="002B30C6" w:rsidRDefault="00300522" w:rsidP="00300522">
      <w:pPr>
        <w:pStyle w:val="BoxText"/>
        <w:ind w:left="1985" w:hanging="851"/>
      </w:pPr>
      <w:r w:rsidRPr="002B30C6">
        <w:rPr>
          <w:iCs/>
        </w:rPr>
        <w:t>Step 2</w:t>
      </w:r>
      <w:r w:rsidRPr="002B30C6">
        <w:t>.</w:t>
      </w:r>
      <w:r w:rsidRPr="002B30C6">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2B30C6"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2B30C6">
        <w:tab/>
        <w:t>Note:</w:t>
      </w:r>
      <w:r w:rsidRPr="002B30C6">
        <w:tab/>
      </w:r>
      <w:r w:rsidR="002B30C6">
        <w:t>Subsection (</w:t>
      </w:r>
      <w:r w:rsidRPr="002B30C6">
        <w:t>4) gives further details of this rounding.</w:t>
      </w:r>
    </w:p>
    <w:p w:rsidR="00300522" w:rsidRPr="002B30C6" w:rsidRDefault="00300522" w:rsidP="00300522">
      <w:pPr>
        <w:pStyle w:val="BoxText"/>
        <w:ind w:left="1985" w:hanging="851"/>
      </w:pPr>
      <w:r w:rsidRPr="002B30C6">
        <w:rPr>
          <w:iCs/>
        </w:rPr>
        <w:t>Step 3</w:t>
      </w:r>
      <w:r w:rsidRPr="002B30C6">
        <w:t>.</w:t>
      </w:r>
      <w:r w:rsidRPr="002B30C6">
        <w:tab/>
        <w:t xml:space="preserve">Work out the sum of the amounts worked out under step 1 and (if applicable) step 2 for each supply. </w:t>
      </w:r>
    </w:p>
    <w:p w:rsidR="00300522" w:rsidRPr="002B30C6" w:rsidRDefault="00300522" w:rsidP="00677DF0">
      <w:pPr>
        <w:pStyle w:val="BoxText"/>
        <w:keepNext/>
        <w:ind w:left="1985" w:hanging="851"/>
      </w:pPr>
      <w:r w:rsidRPr="002B30C6">
        <w:rPr>
          <w:iCs/>
        </w:rPr>
        <w:t>Step 4</w:t>
      </w:r>
      <w:r w:rsidRPr="002B30C6">
        <w:t>.</w:t>
      </w:r>
      <w:r w:rsidRPr="002B30C6">
        <w:tab/>
        <w:t xml:space="preserve">If the sum under step 3 includes a fraction of a cent, round the sum to the nearest cent (rounding 0.5 cents upwards). </w:t>
      </w:r>
    </w:p>
    <w:p w:rsidR="00300522" w:rsidRPr="002B30C6" w:rsidRDefault="00300522" w:rsidP="00677DF0">
      <w:pPr>
        <w:pStyle w:val="subsection"/>
        <w:keepNext/>
      </w:pPr>
      <w:r w:rsidRPr="002B30C6">
        <w:tab/>
        <w:t>(3)</w:t>
      </w:r>
      <w:r w:rsidRPr="002B30C6">
        <w:tab/>
        <w:t xml:space="preserve">Whether to use </w:t>
      </w:r>
      <w:r w:rsidR="002B30C6">
        <w:t>paragraph (</w:t>
      </w:r>
      <w:r w:rsidRPr="002B30C6">
        <w:t xml:space="preserve">2)(a) or </w:t>
      </w:r>
      <w:r w:rsidR="002B30C6">
        <w:t>paragraph (</w:t>
      </w:r>
      <w:r w:rsidRPr="002B30C6">
        <w:t xml:space="preserve">2)(b) to work out the total amount of GST on the supplies is a matter of choice for: </w:t>
      </w:r>
    </w:p>
    <w:p w:rsidR="00300522" w:rsidRPr="002B30C6" w:rsidRDefault="00300522" w:rsidP="00677DF0">
      <w:pPr>
        <w:pStyle w:val="paragraph"/>
        <w:keepNext/>
      </w:pPr>
      <w:r w:rsidRPr="002B30C6">
        <w:tab/>
        <w:t>(a)</w:t>
      </w:r>
      <w:r w:rsidRPr="002B30C6">
        <w:tab/>
        <w:t xml:space="preserve">the supplier if the amount is being worked out to ascertain the supplier’s liability for GST; or </w:t>
      </w:r>
    </w:p>
    <w:p w:rsidR="00300522" w:rsidRPr="002B30C6" w:rsidRDefault="00300522" w:rsidP="00677DF0">
      <w:pPr>
        <w:pStyle w:val="paragraph"/>
        <w:keepNext/>
      </w:pPr>
      <w:r w:rsidRPr="002B30C6">
        <w:tab/>
        <w:t>(b)</w:t>
      </w:r>
      <w:r w:rsidRPr="002B30C6">
        <w:tab/>
        <w:t xml:space="preserve">the </w:t>
      </w:r>
      <w:r w:rsidR="002B30C6" w:rsidRPr="002B30C6">
        <w:rPr>
          <w:position w:val="6"/>
          <w:sz w:val="16"/>
          <w:szCs w:val="16"/>
        </w:rPr>
        <w:t>*</w:t>
      </w:r>
      <w:r w:rsidRPr="002B30C6">
        <w:t xml:space="preserve">recipient of the supplies if the amount is being worked out to ascertain the recipient’s entitlement to input tax credits. </w:t>
      </w:r>
    </w:p>
    <w:p w:rsidR="00300522" w:rsidRPr="002B30C6" w:rsidRDefault="00300522" w:rsidP="00300522">
      <w:pPr>
        <w:pStyle w:val="subsection"/>
      </w:pPr>
      <w:r w:rsidRPr="002B30C6">
        <w:tab/>
        <w:t>(4)</w:t>
      </w:r>
      <w:r w:rsidRPr="002B30C6">
        <w:tab/>
        <w:t xml:space="preserve">In applying step 2 of the method statement in </w:t>
      </w:r>
      <w:r w:rsidR="002B30C6">
        <w:t>subsection (</w:t>
      </w:r>
      <w:r w:rsidRPr="002B30C6">
        <w:t xml:space="preserve">2), if: </w:t>
      </w:r>
    </w:p>
    <w:p w:rsidR="00300522" w:rsidRPr="002B30C6" w:rsidRDefault="00300522" w:rsidP="00300522">
      <w:pPr>
        <w:pStyle w:val="paragraph"/>
      </w:pPr>
      <w:r w:rsidRPr="002B30C6">
        <w:tab/>
        <w:t>(a)</w:t>
      </w:r>
      <w:r w:rsidRPr="002B30C6">
        <w:tab/>
        <w:t xml:space="preserve">the number of decimal places in the amount for the supply exceeds by one decimal place the number of decimal places allowed by the accounting system used to work out the amount; and </w:t>
      </w:r>
    </w:p>
    <w:p w:rsidR="00300522" w:rsidRPr="002B30C6" w:rsidRDefault="00300522" w:rsidP="00300522">
      <w:pPr>
        <w:pStyle w:val="paragraph"/>
      </w:pPr>
      <w:r w:rsidRPr="002B30C6">
        <w:tab/>
        <w:t>(b)</w:t>
      </w:r>
      <w:r w:rsidRPr="002B30C6">
        <w:tab/>
        <w:t xml:space="preserve">the last digit of the amount (before rounding) is 5; </w:t>
      </w:r>
    </w:p>
    <w:p w:rsidR="00300522" w:rsidRPr="002B30C6" w:rsidRDefault="00300522" w:rsidP="00300522">
      <w:pPr>
        <w:pStyle w:val="subsection2"/>
      </w:pPr>
      <w:r w:rsidRPr="002B30C6">
        <w:t xml:space="preserve">the amount is rounded upwards to that number of decimal places. </w:t>
      </w:r>
    </w:p>
    <w:p w:rsidR="00300522" w:rsidRPr="002B30C6" w:rsidRDefault="00300522" w:rsidP="00300522">
      <w:pPr>
        <w:pStyle w:val="SubsectionHead"/>
      </w:pPr>
      <w:r w:rsidRPr="002B30C6">
        <w:lastRenderedPageBreak/>
        <w:t xml:space="preserve">Taxable supplies divided into items </w:t>
      </w:r>
    </w:p>
    <w:p w:rsidR="00300522" w:rsidRPr="002B30C6" w:rsidRDefault="00300522" w:rsidP="00300522">
      <w:pPr>
        <w:pStyle w:val="subsection"/>
      </w:pPr>
      <w:r w:rsidRPr="002B30C6">
        <w:tab/>
        <w:t>(5)</w:t>
      </w:r>
      <w:r w:rsidRPr="002B30C6">
        <w:tab/>
        <w:t xml:space="preserve">If one or more </w:t>
      </w:r>
      <w:r w:rsidR="002B30C6" w:rsidRPr="002B30C6">
        <w:rPr>
          <w:position w:val="6"/>
          <w:sz w:val="16"/>
          <w:szCs w:val="16"/>
        </w:rPr>
        <w:t>*</w:t>
      </w:r>
      <w:r w:rsidRPr="002B30C6">
        <w:t xml:space="preserve">taxable supplies recorded on the same </w:t>
      </w:r>
      <w:r w:rsidR="002B30C6" w:rsidRPr="002B30C6">
        <w:rPr>
          <w:position w:val="6"/>
          <w:sz w:val="16"/>
          <w:szCs w:val="16"/>
        </w:rPr>
        <w:t>*</w:t>
      </w:r>
      <w:r w:rsidRPr="002B30C6">
        <w:t xml:space="preserve">invoice are divided into 2 or more items: </w:t>
      </w:r>
    </w:p>
    <w:p w:rsidR="00300522" w:rsidRPr="002B30C6" w:rsidRDefault="00300522" w:rsidP="00300522">
      <w:pPr>
        <w:pStyle w:val="paragraph"/>
      </w:pPr>
      <w:r w:rsidRPr="002B30C6">
        <w:tab/>
        <w:t>(a)</w:t>
      </w:r>
      <w:r w:rsidRPr="002B30C6">
        <w:tab/>
      </w:r>
      <w:r w:rsidR="002B30C6">
        <w:t>subsection (</w:t>
      </w:r>
      <w:r w:rsidRPr="002B30C6">
        <w:t xml:space="preserve">1) does not apply; and </w:t>
      </w:r>
    </w:p>
    <w:p w:rsidR="00300522" w:rsidRPr="002B30C6" w:rsidRDefault="00300522" w:rsidP="00300522">
      <w:pPr>
        <w:pStyle w:val="paragraph"/>
      </w:pPr>
      <w:r w:rsidRPr="002B30C6">
        <w:tab/>
        <w:t>(b)</w:t>
      </w:r>
      <w:r w:rsidRPr="002B30C6">
        <w:tab/>
      </w:r>
      <w:r w:rsidR="002B30C6">
        <w:t>subsection (</w:t>
      </w:r>
      <w:r w:rsidRPr="002B30C6">
        <w:t xml:space="preserve">2) applies as if each such item represented a separate taxable supply. </w:t>
      </w:r>
    </w:p>
    <w:p w:rsidR="00300522" w:rsidRPr="002B30C6" w:rsidRDefault="00300522" w:rsidP="00300522">
      <w:pPr>
        <w:pStyle w:val="SubsectionHead"/>
      </w:pPr>
      <w:r w:rsidRPr="002B30C6">
        <w:t xml:space="preserve">Taxable supplies recorded on documents other than invoices </w:t>
      </w:r>
    </w:p>
    <w:p w:rsidR="00300522" w:rsidRPr="002B30C6" w:rsidRDefault="00300522" w:rsidP="00300522">
      <w:pPr>
        <w:pStyle w:val="subsection"/>
      </w:pPr>
      <w:r w:rsidRPr="002B30C6">
        <w:tab/>
        <w:t>(6)</w:t>
      </w:r>
      <w:r w:rsidRPr="002B30C6">
        <w:tab/>
        <w:t xml:space="preserve">If one or more </w:t>
      </w:r>
      <w:r w:rsidR="002B30C6" w:rsidRPr="002B30C6">
        <w:rPr>
          <w:position w:val="6"/>
          <w:sz w:val="16"/>
          <w:szCs w:val="16"/>
        </w:rPr>
        <w:t>*</w:t>
      </w:r>
      <w:r w:rsidRPr="002B30C6">
        <w:t xml:space="preserve">taxable supplies, none of which are recorded on an </w:t>
      </w:r>
      <w:r w:rsidR="002B30C6" w:rsidRPr="002B30C6">
        <w:rPr>
          <w:position w:val="6"/>
          <w:sz w:val="16"/>
          <w:szCs w:val="16"/>
        </w:rPr>
        <w:t>*</w:t>
      </w:r>
      <w:r w:rsidRPr="002B30C6">
        <w:t xml:space="preserve">invoice, are recorded on a document that is not an invoice, this section applies as if the document were an invoice. </w:t>
      </w:r>
    </w:p>
    <w:p w:rsidR="00300522" w:rsidRPr="002B30C6" w:rsidRDefault="00300522" w:rsidP="00677DF0">
      <w:pPr>
        <w:pStyle w:val="ActHead5"/>
      </w:pPr>
      <w:bookmarkStart w:id="58" w:name="_Toc485734802"/>
      <w:r w:rsidRPr="002B30C6">
        <w:rPr>
          <w:rStyle w:val="CharSectno"/>
        </w:rPr>
        <w:t>9</w:t>
      </w:r>
      <w:r w:rsidR="002B30C6" w:rsidRPr="002B30C6">
        <w:rPr>
          <w:rStyle w:val="CharSectno"/>
        </w:rPr>
        <w:noBreakHyphen/>
      </w:r>
      <w:r w:rsidRPr="002B30C6">
        <w:rPr>
          <w:rStyle w:val="CharSectno"/>
        </w:rPr>
        <w:t>99</w:t>
      </w:r>
      <w:r w:rsidRPr="002B30C6">
        <w:t xml:space="preserve">  Special rules relating to the amount of GST on taxable supplies</w:t>
      </w:r>
      <w:bookmarkEnd w:id="58"/>
    </w:p>
    <w:p w:rsidR="00300522" w:rsidRPr="002B30C6" w:rsidRDefault="00300522" w:rsidP="00677DF0">
      <w:pPr>
        <w:pStyle w:val="subsection"/>
        <w:keepNext/>
        <w:keepLines/>
      </w:pPr>
      <w:r w:rsidRPr="002B30C6">
        <w:tab/>
      </w:r>
      <w:r w:rsidRPr="002B30C6">
        <w:tab/>
        <w:t>Chapter</w:t>
      </w:r>
      <w:r w:rsidR="002B30C6">
        <w:t> </w:t>
      </w:r>
      <w:r w:rsidRPr="002B30C6">
        <w:t>4 contains special rules relating to the amount of GST on taxable supplies, as follows:</w:t>
      </w:r>
    </w:p>
    <w:p w:rsidR="00A53099" w:rsidRPr="002B30C6"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2B30C6" w:rsidTr="00A53099">
        <w:trPr>
          <w:tblHeader/>
        </w:trPr>
        <w:tc>
          <w:tcPr>
            <w:tcW w:w="5921" w:type="dxa"/>
            <w:gridSpan w:val="3"/>
            <w:tcBorders>
              <w:top w:val="single" w:sz="12" w:space="0" w:color="auto"/>
              <w:bottom w:val="single" w:sz="6" w:space="0" w:color="auto"/>
            </w:tcBorders>
            <w:shd w:val="clear" w:color="auto" w:fill="auto"/>
          </w:tcPr>
          <w:p w:rsidR="00300522" w:rsidRPr="002B30C6" w:rsidRDefault="00300522" w:rsidP="00677DF0">
            <w:pPr>
              <w:pStyle w:val="Tabletext"/>
              <w:keepNext/>
              <w:keepLines/>
              <w:rPr>
                <w:b/>
              </w:rPr>
            </w:pPr>
            <w:r w:rsidRPr="002B30C6">
              <w:rPr>
                <w:b/>
                <w:bCs/>
              </w:rPr>
              <w:t>Checklist of special rules</w:t>
            </w:r>
          </w:p>
        </w:tc>
      </w:tr>
      <w:tr w:rsidR="00300522" w:rsidRPr="002B30C6" w:rsidTr="00A53099">
        <w:trPr>
          <w:tblHeader/>
        </w:trPr>
        <w:tc>
          <w:tcPr>
            <w:tcW w:w="676" w:type="dxa"/>
            <w:tcBorders>
              <w:top w:val="single" w:sz="6" w:space="0" w:color="auto"/>
              <w:bottom w:val="single" w:sz="12" w:space="0" w:color="auto"/>
            </w:tcBorders>
            <w:shd w:val="clear" w:color="auto" w:fill="auto"/>
          </w:tcPr>
          <w:p w:rsidR="00300522" w:rsidRPr="002B30C6" w:rsidRDefault="00300522" w:rsidP="00677DF0">
            <w:pPr>
              <w:pStyle w:val="Tabletext"/>
              <w:keepNext/>
              <w:keepLines/>
              <w:rPr>
                <w:b/>
              </w:rPr>
            </w:pPr>
            <w:r w:rsidRPr="002B30C6">
              <w:rPr>
                <w:b/>
                <w:bCs/>
              </w:rPr>
              <w:t>Item</w:t>
            </w:r>
          </w:p>
        </w:tc>
        <w:tc>
          <w:tcPr>
            <w:tcW w:w="3544" w:type="dxa"/>
            <w:tcBorders>
              <w:top w:val="single" w:sz="6" w:space="0" w:color="auto"/>
              <w:bottom w:val="single" w:sz="12" w:space="0" w:color="auto"/>
            </w:tcBorders>
            <w:shd w:val="clear" w:color="auto" w:fill="auto"/>
          </w:tcPr>
          <w:p w:rsidR="00300522" w:rsidRPr="002B30C6" w:rsidRDefault="00300522" w:rsidP="00677DF0">
            <w:pPr>
              <w:pStyle w:val="Tabletext"/>
              <w:keepNext/>
              <w:keepLines/>
              <w:rPr>
                <w:b/>
              </w:rPr>
            </w:pPr>
            <w:r w:rsidRPr="002B30C6">
              <w:rPr>
                <w:b/>
                <w:bCs/>
              </w:rPr>
              <w:t>For this case ...</w:t>
            </w:r>
          </w:p>
        </w:tc>
        <w:tc>
          <w:tcPr>
            <w:tcW w:w="1701" w:type="dxa"/>
            <w:tcBorders>
              <w:top w:val="single" w:sz="6" w:space="0" w:color="auto"/>
              <w:bottom w:val="single" w:sz="12" w:space="0" w:color="auto"/>
            </w:tcBorders>
            <w:shd w:val="clear" w:color="auto" w:fill="auto"/>
          </w:tcPr>
          <w:p w:rsidR="00300522" w:rsidRPr="002B30C6" w:rsidRDefault="00300522" w:rsidP="00677DF0">
            <w:pPr>
              <w:pStyle w:val="Tabletext"/>
              <w:keepNext/>
              <w:keepLines/>
              <w:rPr>
                <w:b/>
              </w:rPr>
            </w:pPr>
            <w:r w:rsidRPr="002B30C6">
              <w:rPr>
                <w:b/>
                <w:bCs/>
              </w:rPr>
              <w:t>See:</w:t>
            </w:r>
          </w:p>
        </w:tc>
      </w:tr>
      <w:tr w:rsidR="00300522" w:rsidRPr="002B30C6" w:rsidTr="00A53099">
        <w:tc>
          <w:tcPr>
            <w:tcW w:w="676" w:type="dxa"/>
            <w:tcBorders>
              <w:top w:val="single" w:sz="12" w:space="0" w:color="auto"/>
            </w:tcBorders>
            <w:shd w:val="clear" w:color="auto" w:fill="auto"/>
          </w:tcPr>
          <w:p w:rsidR="00300522" w:rsidRPr="002B30C6" w:rsidRDefault="00300522" w:rsidP="00E74477">
            <w:pPr>
              <w:pStyle w:val="Tabletext"/>
            </w:pPr>
            <w:r w:rsidRPr="002B30C6">
              <w:t>1A</w:t>
            </w:r>
          </w:p>
        </w:tc>
        <w:tc>
          <w:tcPr>
            <w:tcW w:w="3544" w:type="dxa"/>
            <w:tcBorders>
              <w:top w:val="single" w:sz="12" w:space="0" w:color="auto"/>
            </w:tcBorders>
            <w:shd w:val="clear" w:color="auto" w:fill="auto"/>
          </w:tcPr>
          <w:p w:rsidR="00300522" w:rsidRPr="002B30C6" w:rsidRDefault="00300522" w:rsidP="00E74477">
            <w:pPr>
              <w:pStyle w:val="Tabletext"/>
            </w:pPr>
            <w:r w:rsidRPr="002B30C6">
              <w:t xml:space="preserve">Agents and insurance brokers </w:t>
            </w:r>
          </w:p>
        </w:tc>
        <w:tc>
          <w:tcPr>
            <w:tcW w:w="1701" w:type="dxa"/>
            <w:tcBorders>
              <w:top w:val="single" w:sz="12" w:space="0" w:color="auto"/>
            </w:tcBorders>
            <w:shd w:val="clear" w:color="auto" w:fill="auto"/>
          </w:tcPr>
          <w:p w:rsidR="00300522" w:rsidRPr="002B30C6" w:rsidRDefault="00300522" w:rsidP="00E74477">
            <w:pPr>
              <w:pStyle w:val="Tabletext"/>
            </w:pPr>
            <w:r w:rsidRPr="002B30C6">
              <w:t>Division</w:t>
            </w:r>
            <w:r w:rsidR="002B30C6">
              <w:t> </w:t>
            </w:r>
            <w:r w:rsidRPr="002B30C6">
              <w:t xml:space="preserve">153 </w:t>
            </w:r>
          </w:p>
        </w:tc>
      </w:tr>
      <w:tr w:rsidR="00300522" w:rsidRPr="002B30C6" w:rsidTr="00A53099">
        <w:tc>
          <w:tcPr>
            <w:tcW w:w="676" w:type="dxa"/>
            <w:shd w:val="clear" w:color="auto" w:fill="auto"/>
          </w:tcPr>
          <w:p w:rsidR="00300522" w:rsidRPr="002B30C6" w:rsidRDefault="00300522" w:rsidP="00E74477">
            <w:pPr>
              <w:pStyle w:val="Tabletext"/>
            </w:pPr>
            <w:r w:rsidRPr="002B30C6">
              <w:t>1</w:t>
            </w:r>
          </w:p>
        </w:tc>
        <w:tc>
          <w:tcPr>
            <w:tcW w:w="3544" w:type="dxa"/>
            <w:shd w:val="clear" w:color="auto" w:fill="auto"/>
          </w:tcPr>
          <w:p w:rsidR="00300522" w:rsidRPr="002B30C6" w:rsidRDefault="00300522" w:rsidP="00E74477">
            <w:pPr>
              <w:pStyle w:val="Tabletext"/>
            </w:pPr>
            <w:r w:rsidRPr="002B30C6">
              <w:t>Associates</w:t>
            </w:r>
          </w:p>
        </w:tc>
        <w:tc>
          <w:tcPr>
            <w:tcW w:w="1701" w:type="dxa"/>
            <w:shd w:val="clear" w:color="auto" w:fill="auto"/>
          </w:tcPr>
          <w:p w:rsidR="00300522" w:rsidRPr="002B30C6" w:rsidRDefault="00300522" w:rsidP="00E74477">
            <w:pPr>
              <w:pStyle w:val="Tabletext"/>
            </w:pPr>
            <w:r w:rsidRPr="002B30C6">
              <w:t>Division</w:t>
            </w:r>
            <w:r w:rsidR="002B30C6">
              <w:t> </w:t>
            </w:r>
            <w:r w:rsidRPr="002B30C6">
              <w:t>72</w:t>
            </w:r>
          </w:p>
        </w:tc>
      </w:tr>
      <w:tr w:rsidR="00300522" w:rsidRPr="002B30C6" w:rsidTr="00A53099">
        <w:tc>
          <w:tcPr>
            <w:tcW w:w="676" w:type="dxa"/>
            <w:shd w:val="clear" w:color="auto" w:fill="auto"/>
          </w:tcPr>
          <w:p w:rsidR="00300522" w:rsidRPr="002B30C6" w:rsidRDefault="00300522" w:rsidP="00300522">
            <w:pPr>
              <w:pStyle w:val="Tabletext"/>
            </w:pPr>
            <w:r w:rsidRPr="002B30C6">
              <w:t>2</w:t>
            </w:r>
          </w:p>
        </w:tc>
        <w:tc>
          <w:tcPr>
            <w:tcW w:w="3544" w:type="dxa"/>
            <w:shd w:val="clear" w:color="auto" w:fill="auto"/>
          </w:tcPr>
          <w:p w:rsidR="00300522" w:rsidRPr="002B30C6" w:rsidRDefault="00300522" w:rsidP="00300522">
            <w:pPr>
              <w:pStyle w:val="Tabletext"/>
            </w:pPr>
            <w:r w:rsidRPr="002B30C6">
              <w:t>Company amalgamations</w:t>
            </w:r>
          </w:p>
        </w:tc>
        <w:tc>
          <w:tcPr>
            <w:tcW w:w="1701" w:type="dxa"/>
            <w:shd w:val="clear" w:color="auto" w:fill="auto"/>
          </w:tcPr>
          <w:p w:rsidR="00300522" w:rsidRPr="002B30C6" w:rsidRDefault="00300522" w:rsidP="00300522">
            <w:pPr>
              <w:pStyle w:val="Tabletext"/>
            </w:pPr>
            <w:r w:rsidRPr="002B30C6">
              <w:t>Division</w:t>
            </w:r>
            <w:r w:rsidR="002B30C6">
              <w:t> </w:t>
            </w:r>
            <w:r w:rsidRPr="002B30C6">
              <w:t>90</w:t>
            </w:r>
          </w:p>
        </w:tc>
      </w:tr>
      <w:tr w:rsidR="00300522" w:rsidRPr="002B30C6" w:rsidTr="00A53099">
        <w:tc>
          <w:tcPr>
            <w:tcW w:w="676" w:type="dxa"/>
            <w:shd w:val="clear" w:color="auto" w:fill="auto"/>
          </w:tcPr>
          <w:p w:rsidR="00300522" w:rsidRPr="002B30C6" w:rsidRDefault="00300522" w:rsidP="00300522">
            <w:pPr>
              <w:pStyle w:val="Tabletext"/>
            </w:pPr>
            <w:r w:rsidRPr="002B30C6">
              <w:t>2A</w:t>
            </w:r>
          </w:p>
        </w:tc>
        <w:tc>
          <w:tcPr>
            <w:tcW w:w="3544" w:type="dxa"/>
            <w:shd w:val="clear" w:color="auto" w:fill="auto"/>
          </w:tcPr>
          <w:p w:rsidR="00300522" w:rsidRPr="002B30C6" w:rsidRDefault="00300522" w:rsidP="00300522">
            <w:pPr>
              <w:pStyle w:val="Tabletext"/>
            </w:pPr>
            <w:r w:rsidRPr="002B30C6">
              <w:t>Compulsory third party schemes</w:t>
            </w:r>
          </w:p>
        </w:tc>
        <w:tc>
          <w:tcPr>
            <w:tcW w:w="1701" w:type="dxa"/>
            <w:shd w:val="clear" w:color="auto" w:fill="auto"/>
          </w:tcPr>
          <w:p w:rsidR="00300522" w:rsidRPr="002B30C6" w:rsidRDefault="00300522" w:rsidP="00300522">
            <w:pPr>
              <w:pStyle w:val="Tabletext"/>
            </w:pPr>
            <w:r w:rsidRPr="002B30C6">
              <w:t>Division</w:t>
            </w:r>
            <w:r w:rsidR="002B30C6">
              <w:t> </w:t>
            </w:r>
            <w:r w:rsidRPr="002B30C6">
              <w:t>79</w:t>
            </w:r>
          </w:p>
        </w:tc>
      </w:tr>
      <w:tr w:rsidR="00300522" w:rsidRPr="002B30C6" w:rsidTr="00A53099">
        <w:tc>
          <w:tcPr>
            <w:tcW w:w="676" w:type="dxa"/>
            <w:shd w:val="clear" w:color="auto" w:fill="auto"/>
          </w:tcPr>
          <w:p w:rsidR="00300522" w:rsidRPr="002B30C6" w:rsidRDefault="00300522" w:rsidP="00300522">
            <w:pPr>
              <w:pStyle w:val="Tabletext"/>
            </w:pPr>
            <w:r w:rsidRPr="002B30C6">
              <w:t>3</w:t>
            </w:r>
          </w:p>
        </w:tc>
        <w:tc>
          <w:tcPr>
            <w:tcW w:w="3544" w:type="dxa"/>
            <w:shd w:val="clear" w:color="auto" w:fill="auto"/>
          </w:tcPr>
          <w:p w:rsidR="00300522" w:rsidRPr="002B30C6" w:rsidRDefault="00300522" w:rsidP="00300522">
            <w:pPr>
              <w:pStyle w:val="Tabletext"/>
            </w:pPr>
            <w:r w:rsidRPr="002B30C6">
              <w:t>Gambling</w:t>
            </w:r>
          </w:p>
        </w:tc>
        <w:tc>
          <w:tcPr>
            <w:tcW w:w="1701" w:type="dxa"/>
            <w:shd w:val="clear" w:color="auto" w:fill="auto"/>
          </w:tcPr>
          <w:p w:rsidR="00300522" w:rsidRPr="002B30C6" w:rsidRDefault="00300522" w:rsidP="00300522">
            <w:pPr>
              <w:pStyle w:val="Tabletext"/>
            </w:pPr>
            <w:r w:rsidRPr="002B30C6">
              <w:t>Division</w:t>
            </w:r>
            <w:r w:rsidR="002B30C6">
              <w:t> </w:t>
            </w:r>
            <w:r w:rsidRPr="002B30C6">
              <w:t>126</w:t>
            </w:r>
          </w:p>
        </w:tc>
      </w:tr>
      <w:tr w:rsidR="00300522" w:rsidRPr="002B30C6" w:rsidTr="00A53099">
        <w:tc>
          <w:tcPr>
            <w:tcW w:w="676" w:type="dxa"/>
            <w:shd w:val="clear" w:color="auto" w:fill="auto"/>
          </w:tcPr>
          <w:p w:rsidR="00300522" w:rsidRPr="002B30C6" w:rsidRDefault="00300522" w:rsidP="00300522">
            <w:pPr>
              <w:pStyle w:val="Tabletext"/>
            </w:pPr>
            <w:r w:rsidRPr="002B30C6">
              <w:t>4</w:t>
            </w:r>
          </w:p>
        </w:tc>
        <w:tc>
          <w:tcPr>
            <w:tcW w:w="3544" w:type="dxa"/>
            <w:shd w:val="clear" w:color="auto" w:fill="auto"/>
          </w:tcPr>
          <w:p w:rsidR="00300522" w:rsidRPr="002B30C6" w:rsidRDefault="00300522" w:rsidP="00300522">
            <w:pPr>
              <w:pStyle w:val="Tabletext"/>
            </w:pPr>
            <w:r w:rsidRPr="002B30C6">
              <w:t>Long</w:t>
            </w:r>
            <w:r w:rsidR="002B30C6">
              <w:noBreakHyphen/>
            </w:r>
            <w:r w:rsidRPr="002B30C6">
              <w:t>term accommodation in commercial residential premises</w:t>
            </w:r>
          </w:p>
        </w:tc>
        <w:tc>
          <w:tcPr>
            <w:tcW w:w="1701" w:type="dxa"/>
            <w:shd w:val="clear" w:color="auto" w:fill="auto"/>
          </w:tcPr>
          <w:p w:rsidR="00300522" w:rsidRPr="002B30C6" w:rsidRDefault="00300522" w:rsidP="00300522">
            <w:pPr>
              <w:pStyle w:val="Tabletext"/>
            </w:pPr>
            <w:r w:rsidRPr="002B30C6">
              <w:t>Division</w:t>
            </w:r>
            <w:r w:rsidR="002B30C6">
              <w:t> </w:t>
            </w:r>
            <w:r w:rsidRPr="002B30C6">
              <w:t>87</w:t>
            </w:r>
          </w:p>
        </w:tc>
      </w:tr>
      <w:tr w:rsidR="00300522" w:rsidRPr="002B30C6" w:rsidTr="00A53099">
        <w:tc>
          <w:tcPr>
            <w:tcW w:w="676" w:type="dxa"/>
            <w:shd w:val="clear" w:color="auto" w:fill="auto"/>
          </w:tcPr>
          <w:p w:rsidR="00300522" w:rsidRPr="002B30C6" w:rsidRDefault="00300522" w:rsidP="00300522">
            <w:pPr>
              <w:pStyle w:val="Tabletext"/>
            </w:pPr>
            <w:r w:rsidRPr="002B30C6">
              <w:t>4AA</w:t>
            </w:r>
          </w:p>
        </w:tc>
        <w:tc>
          <w:tcPr>
            <w:tcW w:w="3544" w:type="dxa"/>
            <w:shd w:val="clear" w:color="auto" w:fill="auto"/>
          </w:tcPr>
          <w:p w:rsidR="00300522" w:rsidRPr="002B30C6" w:rsidRDefault="00300522" w:rsidP="00300522">
            <w:pPr>
              <w:pStyle w:val="Tabletext"/>
            </w:pPr>
            <w:r w:rsidRPr="002B30C6">
              <w:t>Non</w:t>
            </w:r>
            <w:r w:rsidR="002B30C6">
              <w:noBreakHyphen/>
            </w:r>
            <w:r w:rsidRPr="002B30C6">
              <w:t xml:space="preserve">residents making supplies connected with </w:t>
            </w:r>
            <w:r w:rsidR="003F41DE" w:rsidRPr="002B30C6">
              <w:t>the indirect tax zone</w:t>
            </w:r>
          </w:p>
        </w:tc>
        <w:tc>
          <w:tcPr>
            <w:tcW w:w="1701" w:type="dxa"/>
            <w:shd w:val="clear" w:color="auto" w:fill="auto"/>
          </w:tcPr>
          <w:p w:rsidR="00300522" w:rsidRPr="002B30C6" w:rsidRDefault="00300522" w:rsidP="00300522">
            <w:pPr>
              <w:pStyle w:val="Tabletext"/>
            </w:pPr>
            <w:r w:rsidRPr="002B30C6">
              <w:t>Division</w:t>
            </w:r>
            <w:r w:rsidR="002B30C6">
              <w:t> </w:t>
            </w:r>
            <w:r w:rsidRPr="002B30C6">
              <w:t>83</w:t>
            </w:r>
          </w:p>
        </w:tc>
      </w:tr>
      <w:tr w:rsidR="00300522" w:rsidRPr="002B30C6" w:rsidTr="00A53099">
        <w:tc>
          <w:tcPr>
            <w:tcW w:w="676" w:type="dxa"/>
            <w:shd w:val="clear" w:color="auto" w:fill="auto"/>
          </w:tcPr>
          <w:p w:rsidR="00300522" w:rsidRPr="002B30C6" w:rsidRDefault="00300522" w:rsidP="00300522">
            <w:pPr>
              <w:pStyle w:val="Tabletext"/>
            </w:pPr>
            <w:r w:rsidRPr="002B30C6">
              <w:t>4A</w:t>
            </w:r>
          </w:p>
        </w:tc>
        <w:tc>
          <w:tcPr>
            <w:tcW w:w="3544" w:type="dxa"/>
            <w:shd w:val="clear" w:color="auto" w:fill="auto"/>
          </w:tcPr>
          <w:p w:rsidR="00300522" w:rsidRPr="002B30C6" w:rsidRDefault="00300522" w:rsidP="00300522">
            <w:pPr>
              <w:pStyle w:val="Tabletext"/>
            </w:pPr>
            <w:r w:rsidRPr="002B30C6">
              <w:t>Offshore supplies other than goods or real property</w:t>
            </w:r>
          </w:p>
        </w:tc>
        <w:tc>
          <w:tcPr>
            <w:tcW w:w="1701" w:type="dxa"/>
            <w:shd w:val="clear" w:color="auto" w:fill="auto"/>
          </w:tcPr>
          <w:p w:rsidR="00300522" w:rsidRPr="002B30C6" w:rsidRDefault="00300522" w:rsidP="00300522">
            <w:pPr>
              <w:pStyle w:val="Tabletext"/>
            </w:pPr>
            <w:r w:rsidRPr="002B30C6">
              <w:t>Division</w:t>
            </w:r>
            <w:r w:rsidR="002B30C6">
              <w:t> </w:t>
            </w:r>
            <w:r w:rsidRPr="002B30C6">
              <w:t>84</w:t>
            </w:r>
          </w:p>
        </w:tc>
      </w:tr>
      <w:tr w:rsidR="00300522" w:rsidRPr="002B30C6" w:rsidTr="00A53099">
        <w:tc>
          <w:tcPr>
            <w:tcW w:w="676" w:type="dxa"/>
            <w:shd w:val="clear" w:color="auto" w:fill="auto"/>
          </w:tcPr>
          <w:p w:rsidR="00300522" w:rsidRPr="002B30C6" w:rsidRDefault="00300522" w:rsidP="00300522">
            <w:pPr>
              <w:pStyle w:val="Tabletext"/>
            </w:pPr>
            <w:r w:rsidRPr="002B30C6">
              <w:t>5</w:t>
            </w:r>
          </w:p>
        </w:tc>
        <w:tc>
          <w:tcPr>
            <w:tcW w:w="3544" w:type="dxa"/>
            <w:shd w:val="clear" w:color="auto" w:fill="auto"/>
          </w:tcPr>
          <w:p w:rsidR="00300522" w:rsidRPr="002B30C6" w:rsidRDefault="00300522" w:rsidP="00300522">
            <w:pPr>
              <w:pStyle w:val="Tabletext"/>
            </w:pPr>
            <w:smartTag w:uri="urn:schemas-microsoft-com:office:smarttags" w:element="City">
              <w:smartTag w:uri="urn:schemas-microsoft-com:office:smarttags" w:element="place">
                <w:r w:rsidRPr="002B30C6">
                  <w:t>Sale</w:t>
                </w:r>
              </w:smartTag>
            </w:smartTag>
            <w:r w:rsidRPr="002B30C6">
              <w:t xml:space="preserve"> of freehold interests etc.</w:t>
            </w:r>
          </w:p>
        </w:tc>
        <w:tc>
          <w:tcPr>
            <w:tcW w:w="1701" w:type="dxa"/>
            <w:shd w:val="clear" w:color="auto" w:fill="auto"/>
          </w:tcPr>
          <w:p w:rsidR="00300522" w:rsidRPr="002B30C6" w:rsidRDefault="00300522" w:rsidP="00300522">
            <w:pPr>
              <w:pStyle w:val="Tabletext"/>
            </w:pPr>
            <w:r w:rsidRPr="002B30C6">
              <w:t>Division</w:t>
            </w:r>
            <w:r w:rsidR="002B30C6">
              <w:t> </w:t>
            </w:r>
            <w:r w:rsidRPr="002B30C6">
              <w:t>75</w:t>
            </w:r>
          </w:p>
        </w:tc>
      </w:tr>
      <w:tr w:rsidR="00300522" w:rsidRPr="002B30C6" w:rsidTr="00E74477">
        <w:trPr>
          <w:cantSplit/>
        </w:trPr>
        <w:tc>
          <w:tcPr>
            <w:tcW w:w="676" w:type="dxa"/>
            <w:shd w:val="clear" w:color="auto" w:fill="auto"/>
          </w:tcPr>
          <w:p w:rsidR="00300522" w:rsidRPr="002B30C6" w:rsidRDefault="00300522" w:rsidP="00300522">
            <w:pPr>
              <w:pStyle w:val="Tabletext"/>
            </w:pPr>
            <w:r w:rsidRPr="002B30C6">
              <w:lastRenderedPageBreak/>
              <w:t>7</w:t>
            </w:r>
          </w:p>
        </w:tc>
        <w:tc>
          <w:tcPr>
            <w:tcW w:w="3544" w:type="dxa"/>
            <w:shd w:val="clear" w:color="auto" w:fill="auto"/>
          </w:tcPr>
          <w:p w:rsidR="00300522" w:rsidRPr="002B30C6" w:rsidRDefault="00300522" w:rsidP="00300522">
            <w:pPr>
              <w:pStyle w:val="Tabletext"/>
            </w:pPr>
            <w:r w:rsidRPr="002B30C6">
              <w:t xml:space="preserve">Supplies partly connected with </w:t>
            </w:r>
            <w:r w:rsidR="003F41DE" w:rsidRPr="002B30C6">
              <w:t>the indirect tax zone</w:t>
            </w:r>
          </w:p>
        </w:tc>
        <w:tc>
          <w:tcPr>
            <w:tcW w:w="1701" w:type="dxa"/>
            <w:shd w:val="clear" w:color="auto" w:fill="auto"/>
          </w:tcPr>
          <w:p w:rsidR="00300522" w:rsidRPr="002B30C6" w:rsidRDefault="00300522" w:rsidP="00300522">
            <w:pPr>
              <w:pStyle w:val="Tabletext"/>
            </w:pPr>
            <w:r w:rsidRPr="002B30C6">
              <w:t>Division</w:t>
            </w:r>
            <w:r w:rsidR="002B30C6">
              <w:t> </w:t>
            </w:r>
            <w:r w:rsidRPr="002B30C6">
              <w:t>96</w:t>
            </w:r>
          </w:p>
        </w:tc>
      </w:tr>
      <w:tr w:rsidR="00300522" w:rsidRPr="002B30C6" w:rsidTr="00A53099">
        <w:tc>
          <w:tcPr>
            <w:tcW w:w="676" w:type="dxa"/>
            <w:tcBorders>
              <w:bottom w:val="single" w:sz="4" w:space="0" w:color="auto"/>
            </w:tcBorders>
            <w:shd w:val="clear" w:color="auto" w:fill="auto"/>
          </w:tcPr>
          <w:p w:rsidR="00300522" w:rsidRPr="002B30C6" w:rsidRDefault="00300522" w:rsidP="00300522">
            <w:pPr>
              <w:pStyle w:val="Tabletext"/>
            </w:pPr>
            <w:r w:rsidRPr="002B30C6">
              <w:t>8</w:t>
            </w:r>
          </w:p>
        </w:tc>
        <w:tc>
          <w:tcPr>
            <w:tcW w:w="3544" w:type="dxa"/>
            <w:tcBorders>
              <w:bottom w:val="single" w:sz="4" w:space="0" w:color="auto"/>
            </w:tcBorders>
            <w:shd w:val="clear" w:color="auto" w:fill="auto"/>
          </w:tcPr>
          <w:p w:rsidR="00300522" w:rsidRPr="002B30C6" w:rsidRDefault="00300522" w:rsidP="00300522">
            <w:pPr>
              <w:pStyle w:val="Tabletext"/>
            </w:pPr>
            <w:r w:rsidRPr="002B30C6">
              <w:t>Transactions relating to insurance policies</w:t>
            </w:r>
          </w:p>
        </w:tc>
        <w:tc>
          <w:tcPr>
            <w:tcW w:w="1701" w:type="dxa"/>
            <w:tcBorders>
              <w:bottom w:val="single" w:sz="4" w:space="0" w:color="auto"/>
            </w:tcBorders>
            <w:shd w:val="clear" w:color="auto" w:fill="auto"/>
          </w:tcPr>
          <w:p w:rsidR="00300522" w:rsidRPr="002B30C6" w:rsidRDefault="00300522" w:rsidP="00300522">
            <w:pPr>
              <w:pStyle w:val="Tabletext"/>
            </w:pPr>
            <w:r w:rsidRPr="002B30C6">
              <w:t>Division</w:t>
            </w:r>
            <w:r w:rsidR="002B30C6">
              <w:t> </w:t>
            </w:r>
            <w:r w:rsidRPr="002B30C6">
              <w:t>78</w:t>
            </w:r>
          </w:p>
        </w:tc>
      </w:tr>
      <w:tr w:rsidR="00300522" w:rsidRPr="002B30C6" w:rsidTr="007C5E49">
        <w:tc>
          <w:tcPr>
            <w:tcW w:w="676" w:type="dxa"/>
            <w:shd w:val="clear" w:color="auto" w:fill="auto"/>
          </w:tcPr>
          <w:p w:rsidR="00300522" w:rsidRPr="002B30C6" w:rsidRDefault="00300522" w:rsidP="00300522">
            <w:pPr>
              <w:pStyle w:val="Tabletext"/>
            </w:pPr>
            <w:r w:rsidRPr="002B30C6">
              <w:t>9</w:t>
            </w:r>
          </w:p>
        </w:tc>
        <w:tc>
          <w:tcPr>
            <w:tcW w:w="3544" w:type="dxa"/>
            <w:shd w:val="clear" w:color="auto" w:fill="auto"/>
          </w:tcPr>
          <w:p w:rsidR="00300522" w:rsidRPr="002B30C6" w:rsidRDefault="00300522" w:rsidP="00300522">
            <w:pPr>
              <w:pStyle w:val="Tabletext"/>
            </w:pPr>
            <w:r w:rsidRPr="002B30C6">
              <w:t>Valuation of taxable supplies of goods in bond</w:t>
            </w:r>
          </w:p>
        </w:tc>
        <w:tc>
          <w:tcPr>
            <w:tcW w:w="1701" w:type="dxa"/>
            <w:shd w:val="clear" w:color="auto" w:fill="auto"/>
          </w:tcPr>
          <w:p w:rsidR="00300522" w:rsidRPr="002B30C6" w:rsidRDefault="00300522" w:rsidP="00300522">
            <w:pPr>
              <w:pStyle w:val="Tabletext"/>
            </w:pPr>
            <w:r w:rsidRPr="002B30C6">
              <w:t>Division</w:t>
            </w:r>
            <w:r w:rsidR="002B30C6">
              <w:t> </w:t>
            </w:r>
            <w:r w:rsidRPr="002B30C6">
              <w:t>108</w:t>
            </w:r>
          </w:p>
        </w:tc>
      </w:tr>
      <w:tr w:rsidR="003E4CE4" w:rsidRPr="002B30C6" w:rsidTr="00A53099">
        <w:tc>
          <w:tcPr>
            <w:tcW w:w="676" w:type="dxa"/>
            <w:tcBorders>
              <w:bottom w:val="single" w:sz="12" w:space="0" w:color="auto"/>
            </w:tcBorders>
            <w:shd w:val="clear" w:color="auto" w:fill="auto"/>
          </w:tcPr>
          <w:p w:rsidR="003E4CE4" w:rsidRPr="002B30C6" w:rsidRDefault="003E4CE4" w:rsidP="00300522">
            <w:pPr>
              <w:pStyle w:val="Tabletext"/>
            </w:pPr>
            <w:r w:rsidRPr="002B30C6">
              <w:t>10</w:t>
            </w:r>
          </w:p>
        </w:tc>
        <w:tc>
          <w:tcPr>
            <w:tcW w:w="3544" w:type="dxa"/>
            <w:tcBorders>
              <w:bottom w:val="single" w:sz="12" w:space="0" w:color="auto"/>
            </w:tcBorders>
            <w:shd w:val="clear" w:color="auto" w:fill="auto"/>
          </w:tcPr>
          <w:p w:rsidR="003E4CE4" w:rsidRPr="002B30C6" w:rsidRDefault="003E4CE4" w:rsidP="00300522">
            <w:pPr>
              <w:pStyle w:val="Tabletext"/>
            </w:pPr>
            <w:r w:rsidRPr="002B30C6">
              <w:t>Excess GST</w:t>
            </w:r>
          </w:p>
        </w:tc>
        <w:tc>
          <w:tcPr>
            <w:tcW w:w="1701" w:type="dxa"/>
            <w:tcBorders>
              <w:bottom w:val="single" w:sz="12" w:space="0" w:color="auto"/>
            </w:tcBorders>
            <w:shd w:val="clear" w:color="auto" w:fill="auto"/>
          </w:tcPr>
          <w:p w:rsidR="003E4CE4" w:rsidRPr="002B30C6" w:rsidRDefault="003E4CE4" w:rsidP="00300522">
            <w:pPr>
              <w:pStyle w:val="Tabletext"/>
            </w:pPr>
            <w:r w:rsidRPr="002B30C6">
              <w:t>Division</w:t>
            </w:r>
            <w:r w:rsidR="002B30C6">
              <w:t> </w:t>
            </w:r>
            <w:r w:rsidRPr="002B30C6">
              <w:t>142</w:t>
            </w:r>
          </w:p>
        </w:tc>
      </w:tr>
    </w:tbl>
    <w:p w:rsidR="001F557D" w:rsidRPr="002B30C6" w:rsidRDefault="001F557D" w:rsidP="001F557D">
      <w:pPr>
        <w:pStyle w:val="notetext"/>
      </w:pPr>
      <w:r w:rsidRPr="002B30C6">
        <w:t>Note:</w:t>
      </w:r>
      <w:r w:rsidRPr="002B30C6">
        <w:tab/>
        <w:t>There are other laws that may affect the amount of GST on taxable supplies. For example, see subsection</w:t>
      </w:r>
      <w:r w:rsidR="002B30C6">
        <w:t> </w:t>
      </w:r>
      <w:r w:rsidRPr="002B30C6">
        <w:t>357</w:t>
      </w:r>
      <w:r w:rsidR="002B30C6">
        <w:noBreakHyphen/>
      </w:r>
      <w:r w:rsidRPr="002B30C6">
        <w:t>60(3) in Schedule</w:t>
      </w:r>
      <w:r w:rsidR="002B30C6">
        <w:t> </w:t>
      </w:r>
      <w:r w:rsidRPr="002B30C6">
        <w:t xml:space="preserve">1 to the </w:t>
      </w:r>
      <w:r w:rsidRPr="002B30C6">
        <w:rPr>
          <w:i/>
        </w:rPr>
        <w:t>Taxation Administration Act 1953</w:t>
      </w:r>
      <w:r w:rsidRPr="002B30C6">
        <w:t xml:space="preserve"> (about the effect of rulings made under Part</w:t>
      </w:r>
      <w:r w:rsidR="002B30C6">
        <w:t> </w:t>
      </w:r>
      <w:r w:rsidRPr="002B30C6">
        <w:t>5</w:t>
      </w:r>
      <w:r w:rsidR="002B30C6">
        <w:noBreakHyphen/>
      </w:r>
      <w:r w:rsidRPr="002B30C6">
        <w:t>5 in that Schedule).</w:t>
      </w:r>
    </w:p>
    <w:p w:rsidR="00300522" w:rsidRPr="002B30C6" w:rsidRDefault="00300522" w:rsidP="00A36DB5">
      <w:pPr>
        <w:pStyle w:val="ActHead3"/>
        <w:pageBreakBefore/>
      </w:pPr>
      <w:bookmarkStart w:id="59" w:name="_Toc485734803"/>
      <w:r w:rsidRPr="002B30C6">
        <w:rPr>
          <w:rStyle w:val="CharDivNo"/>
        </w:rPr>
        <w:lastRenderedPageBreak/>
        <w:t>Division</w:t>
      </w:r>
      <w:r w:rsidR="002B30C6" w:rsidRPr="002B30C6">
        <w:rPr>
          <w:rStyle w:val="CharDivNo"/>
        </w:rPr>
        <w:t> </w:t>
      </w:r>
      <w:r w:rsidRPr="002B30C6">
        <w:rPr>
          <w:rStyle w:val="CharDivNo"/>
        </w:rPr>
        <w:t>11</w:t>
      </w:r>
      <w:r w:rsidRPr="002B30C6">
        <w:t>—</w:t>
      </w:r>
      <w:r w:rsidRPr="002B30C6">
        <w:rPr>
          <w:rStyle w:val="CharDivText"/>
        </w:rPr>
        <w:t>Creditable acquisitions</w:t>
      </w:r>
      <w:bookmarkEnd w:id="59"/>
    </w:p>
    <w:p w:rsidR="00300522" w:rsidRPr="002B30C6" w:rsidRDefault="00300522" w:rsidP="00300522">
      <w:pPr>
        <w:pStyle w:val="ActHead5"/>
      </w:pPr>
      <w:bookmarkStart w:id="60" w:name="_Toc485734804"/>
      <w:r w:rsidRPr="002B30C6">
        <w:rPr>
          <w:rStyle w:val="CharSectno"/>
        </w:rPr>
        <w:t>11</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60"/>
    </w:p>
    <w:p w:rsidR="00300522" w:rsidRPr="002B30C6" w:rsidRDefault="00300522" w:rsidP="00300522">
      <w:pPr>
        <w:pStyle w:val="BoxText"/>
        <w:pBdr>
          <w:left w:val="single" w:sz="6" w:space="10" w:color="auto"/>
        </w:pBdr>
      </w:pPr>
      <w:r w:rsidRPr="002B30C6">
        <w:t xml:space="preserve">You are entitled to input tax credits for your creditable acquisitions. This </w:t>
      </w:r>
      <w:r w:rsidR="00A53099" w:rsidRPr="002B30C6">
        <w:t>Division</w:t>
      </w:r>
      <w:r w:rsidR="00A36DB5" w:rsidRPr="002B30C6">
        <w:t xml:space="preserve"> </w:t>
      </w:r>
      <w:r w:rsidRPr="002B30C6">
        <w:t>defines creditable acquisitions, states who is entitled to the input tax credits and describes how to work out the input tax credits on acquisitions.</w:t>
      </w:r>
    </w:p>
    <w:p w:rsidR="00300522" w:rsidRPr="002B30C6" w:rsidRDefault="00300522" w:rsidP="00300522">
      <w:pPr>
        <w:pStyle w:val="ActHead5"/>
      </w:pPr>
      <w:bookmarkStart w:id="61" w:name="_Toc485734805"/>
      <w:r w:rsidRPr="002B30C6">
        <w:rPr>
          <w:rStyle w:val="CharSectno"/>
        </w:rPr>
        <w:t>11</w:t>
      </w:r>
      <w:r w:rsidR="002B30C6" w:rsidRPr="002B30C6">
        <w:rPr>
          <w:rStyle w:val="CharSectno"/>
        </w:rPr>
        <w:noBreakHyphen/>
      </w:r>
      <w:r w:rsidRPr="002B30C6">
        <w:rPr>
          <w:rStyle w:val="CharSectno"/>
        </w:rPr>
        <w:t>5</w:t>
      </w:r>
      <w:r w:rsidRPr="002B30C6">
        <w:t xml:space="preserve">  What is a creditable acquisition?</w:t>
      </w:r>
      <w:bookmarkEnd w:id="61"/>
    </w:p>
    <w:p w:rsidR="00300522" w:rsidRPr="002B30C6" w:rsidRDefault="00300522" w:rsidP="00300522">
      <w:pPr>
        <w:pStyle w:val="subsection"/>
      </w:pPr>
      <w:r w:rsidRPr="002B30C6">
        <w:tab/>
      </w:r>
      <w:r w:rsidRPr="002B30C6">
        <w:tab/>
        <w:t xml:space="preserve">You make a </w:t>
      </w:r>
      <w:r w:rsidRPr="002B30C6">
        <w:rPr>
          <w:b/>
          <w:i/>
        </w:rPr>
        <w:t>creditable acquisition</w:t>
      </w:r>
      <w:r w:rsidRPr="002B30C6">
        <w:t xml:space="preserve"> if:</w:t>
      </w:r>
    </w:p>
    <w:p w:rsidR="00300522" w:rsidRPr="002B30C6" w:rsidRDefault="00300522" w:rsidP="00300522">
      <w:pPr>
        <w:pStyle w:val="paragraph"/>
      </w:pPr>
      <w:r w:rsidRPr="002B30C6">
        <w:tab/>
        <w:t>(a)</w:t>
      </w:r>
      <w:r w:rsidRPr="002B30C6">
        <w:tab/>
        <w:t xml:space="preserve">you acquire anything solely or partly for a </w:t>
      </w:r>
      <w:r w:rsidR="002B30C6" w:rsidRPr="002B30C6">
        <w:rPr>
          <w:position w:val="6"/>
          <w:sz w:val="16"/>
          <w:szCs w:val="16"/>
        </w:rPr>
        <w:t>*</w:t>
      </w:r>
      <w:r w:rsidRPr="002B30C6">
        <w:t>creditable purpose; and</w:t>
      </w:r>
    </w:p>
    <w:p w:rsidR="00300522" w:rsidRPr="002B30C6" w:rsidRDefault="00300522" w:rsidP="00300522">
      <w:pPr>
        <w:pStyle w:val="paragraph"/>
      </w:pPr>
      <w:r w:rsidRPr="002B30C6">
        <w:tab/>
        <w:t>(b)</w:t>
      </w:r>
      <w:r w:rsidRPr="002B30C6">
        <w:tab/>
        <w:t xml:space="preserve">the supply of the thing to you is a </w:t>
      </w:r>
      <w:r w:rsidR="002B30C6" w:rsidRPr="002B30C6">
        <w:rPr>
          <w:position w:val="6"/>
          <w:sz w:val="16"/>
          <w:szCs w:val="16"/>
        </w:rPr>
        <w:t>*</w:t>
      </w:r>
      <w:r w:rsidRPr="002B30C6">
        <w:t>taxable supply; and</w:t>
      </w:r>
    </w:p>
    <w:p w:rsidR="00300522" w:rsidRPr="002B30C6" w:rsidRDefault="00300522" w:rsidP="00300522">
      <w:pPr>
        <w:pStyle w:val="paragraph"/>
      </w:pPr>
      <w:r w:rsidRPr="002B30C6">
        <w:tab/>
        <w:t>(c)</w:t>
      </w:r>
      <w:r w:rsidRPr="002B30C6">
        <w:tab/>
        <w:t xml:space="preserve">you provide, or are liable to provide, </w:t>
      </w:r>
      <w:r w:rsidR="002B30C6" w:rsidRPr="002B30C6">
        <w:rPr>
          <w:position w:val="6"/>
          <w:sz w:val="16"/>
          <w:szCs w:val="16"/>
        </w:rPr>
        <w:t>*</w:t>
      </w:r>
      <w:r w:rsidRPr="002B30C6">
        <w:t>consideration for the supply; and</w:t>
      </w:r>
    </w:p>
    <w:p w:rsidR="00300522" w:rsidRPr="002B30C6" w:rsidRDefault="00300522" w:rsidP="00300522">
      <w:pPr>
        <w:pStyle w:val="paragraph"/>
      </w:pPr>
      <w:r w:rsidRPr="002B30C6">
        <w:tab/>
        <w:t>(d)</w:t>
      </w:r>
      <w:r w:rsidRPr="002B30C6">
        <w:tab/>
        <w:t xml:space="preserve">you are </w:t>
      </w:r>
      <w:r w:rsidR="002B30C6" w:rsidRPr="002B30C6">
        <w:rPr>
          <w:position w:val="6"/>
          <w:sz w:val="16"/>
          <w:szCs w:val="16"/>
        </w:rPr>
        <w:t>*</w:t>
      </w:r>
      <w:r w:rsidRPr="002B30C6">
        <w:t xml:space="preserve">registered, or </w:t>
      </w:r>
      <w:r w:rsidR="002B30C6" w:rsidRPr="002B30C6">
        <w:rPr>
          <w:position w:val="6"/>
          <w:sz w:val="16"/>
          <w:szCs w:val="16"/>
        </w:rPr>
        <w:t>*</w:t>
      </w:r>
      <w:r w:rsidRPr="002B30C6">
        <w:t>required to be registered.</w:t>
      </w:r>
    </w:p>
    <w:p w:rsidR="00300522" w:rsidRPr="002B30C6" w:rsidRDefault="00300522" w:rsidP="00300522">
      <w:pPr>
        <w:pStyle w:val="ActHead5"/>
      </w:pPr>
      <w:bookmarkStart w:id="62" w:name="_Toc485734806"/>
      <w:r w:rsidRPr="002B30C6">
        <w:rPr>
          <w:rStyle w:val="CharSectno"/>
        </w:rPr>
        <w:t>11</w:t>
      </w:r>
      <w:r w:rsidR="002B30C6" w:rsidRPr="002B30C6">
        <w:rPr>
          <w:rStyle w:val="CharSectno"/>
        </w:rPr>
        <w:noBreakHyphen/>
      </w:r>
      <w:r w:rsidRPr="002B30C6">
        <w:rPr>
          <w:rStyle w:val="CharSectno"/>
        </w:rPr>
        <w:t>10</w:t>
      </w:r>
      <w:r w:rsidRPr="002B30C6">
        <w:t xml:space="preserve">  Meaning of </w:t>
      </w:r>
      <w:r w:rsidRPr="002B30C6">
        <w:rPr>
          <w:i/>
          <w:iCs/>
        </w:rPr>
        <w:t>acquisition</w:t>
      </w:r>
      <w:bookmarkEnd w:id="62"/>
    </w:p>
    <w:p w:rsidR="00300522" w:rsidRPr="002B30C6" w:rsidRDefault="00300522" w:rsidP="00300522">
      <w:pPr>
        <w:pStyle w:val="subsection"/>
      </w:pPr>
      <w:r w:rsidRPr="002B30C6">
        <w:tab/>
        <w:t>(1)</w:t>
      </w:r>
      <w:r w:rsidRPr="002B30C6">
        <w:tab/>
        <w:t xml:space="preserve">An </w:t>
      </w:r>
      <w:r w:rsidRPr="002B30C6">
        <w:rPr>
          <w:b/>
          <w:bCs/>
          <w:i/>
          <w:iCs/>
        </w:rPr>
        <w:t>acquisition</w:t>
      </w:r>
      <w:r w:rsidRPr="002B30C6">
        <w:t xml:space="preserve"> is any form of acquisition whatsoever.</w:t>
      </w:r>
    </w:p>
    <w:p w:rsidR="00300522" w:rsidRPr="002B30C6" w:rsidRDefault="00300522" w:rsidP="00300522">
      <w:pPr>
        <w:pStyle w:val="subsection"/>
      </w:pPr>
      <w:r w:rsidRPr="002B30C6">
        <w:tab/>
        <w:t>(2)</w:t>
      </w:r>
      <w:r w:rsidRPr="002B30C6">
        <w:tab/>
        <w:t xml:space="preserve">Without limiting </w:t>
      </w:r>
      <w:r w:rsidR="002B30C6">
        <w:t>subsection (</w:t>
      </w:r>
      <w:r w:rsidRPr="002B30C6">
        <w:t xml:space="preserve">1), </w:t>
      </w:r>
      <w:r w:rsidRPr="002B30C6">
        <w:rPr>
          <w:b/>
          <w:bCs/>
          <w:i/>
          <w:iCs/>
        </w:rPr>
        <w:t>acquisition</w:t>
      </w:r>
      <w:r w:rsidRPr="002B30C6">
        <w:t xml:space="preserve"> includes any of these:</w:t>
      </w:r>
    </w:p>
    <w:p w:rsidR="00300522" w:rsidRPr="002B30C6" w:rsidRDefault="00300522" w:rsidP="00300522">
      <w:pPr>
        <w:pStyle w:val="paragraph"/>
      </w:pPr>
      <w:r w:rsidRPr="002B30C6">
        <w:tab/>
        <w:t>(a)</w:t>
      </w:r>
      <w:r w:rsidRPr="002B30C6">
        <w:tab/>
        <w:t>an acquisition of goods;</w:t>
      </w:r>
    </w:p>
    <w:p w:rsidR="00300522" w:rsidRPr="002B30C6" w:rsidRDefault="00300522" w:rsidP="00300522">
      <w:pPr>
        <w:pStyle w:val="paragraph"/>
      </w:pPr>
      <w:r w:rsidRPr="002B30C6">
        <w:tab/>
        <w:t>(b)</w:t>
      </w:r>
      <w:r w:rsidRPr="002B30C6">
        <w:tab/>
        <w:t>an acquisition of services;</w:t>
      </w:r>
    </w:p>
    <w:p w:rsidR="00300522" w:rsidRPr="002B30C6" w:rsidRDefault="00300522" w:rsidP="00300522">
      <w:pPr>
        <w:pStyle w:val="paragraph"/>
      </w:pPr>
      <w:r w:rsidRPr="002B30C6">
        <w:tab/>
        <w:t>(c)</w:t>
      </w:r>
      <w:r w:rsidRPr="002B30C6">
        <w:tab/>
        <w:t>a receipt of advice or information;</w:t>
      </w:r>
    </w:p>
    <w:p w:rsidR="00300522" w:rsidRPr="002B30C6" w:rsidRDefault="00300522" w:rsidP="00300522">
      <w:pPr>
        <w:pStyle w:val="paragraph"/>
      </w:pPr>
      <w:r w:rsidRPr="002B30C6">
        <w:tab/>
        <w:t>(d)</w:t>
      </w:r>
      <w:r w:rsidRPr="002B30C6">
        <w:tab/>
        <w:t xml:space="preserve">an acceptance of a grant, assignment or surrender of </w:t>
      </w:r>
      <w:r w:rsidR="002B30C6" w:rsidRPr="002B30C6">
        <w:rPr>
          <w:position w:val="6"/>
          <w:sz w:val="16"/>
          <w:szCs w:val="16"/>
        </w:rPr>
        <w:t>*</w:t>
      </w:r>
      <w:r w:rsidRPr="002B30C6">
        <w:t>real property;</w:t>
      </w:r>
    </w:p>
    <w:p w:rsidR="00300522" w:rsidRPr="002B30C6" w:rsidRDefault="00300522" w:rsidP="00300522">
      <w:pPr>
        <w:pStyle w:val="paragraph"/>
      </w:pPr>
      <w:r w:rsidRPr="002B30C6">
        <w:tab/>
        <w:t>(e)</w:t>
      </w:r>
      <w:r w:rsidRPr="002B30C6">
        <w:tab/>
        <w:t>an acceptance of a grant, transfer, assignment or surrender of any right;</w:t>
      </w:r>
    </w:p>
    <w:p w:rsidR="00300522" w:rsidRPr="002B30C6" w:rsidRDefault="00300522" w:rsidP="00300522">
      <w:pPr>
        <w:pStyle w:val="paragraph"/>
      </w:pPr>
      <w:r w:rsidRPr="002B30C6">
        <w:tab/>
        <w:t>(f)</w:t>
      </w:r>
      <w:r w:rsidRPr="002B30C6">
        <w:tab/>
        <w:t xml:space="preserve">an acquisition of something the supply of which is a </w:t>
      </w:r>
      <w:r w:rsidR="002B30C6" w:rsidRPr="002B30C6">
        <w:rPr>
          <w:position w:val="6"/>
          <w:sz w:val="16"/>
          <w:szCs w:val="16"/>
        </w:rPr>
        <w:t>*</w:t>
      </w:r>
      <w:r w:rsidRPr="002B30C6">
        <w:t>financial supply;</w:t>
      </w:r>
    </w:p>
    <w:p w:rsidR="00300522" w:rsidRPr="002B30C6" w:rsidRDefault="00300522" w:rsidP="00300522">
      <w:pPr>
        <w:pStyle w:val="paragraph"/>
      </w:pPr>
      <w:r w:rsidRPr="002B30C6">
        <w:lastRenderedPageBreak/>
        <w:tab/>
        <w:t>(g)</w:t>
      </w:r>
      <w:r w:rsidRPr="002B30C6">
        <w:tab/>
        <w:t>an acquisition of a right to require another person:</w:t>
      </w:r>
    </w:p>
    <w:p w:rsidR="00300522" w:rsidRPr="002B30C6" w:rsidRDefault="00300522" w:rsidP="00300522">
      <w:pPr>
        <w:pStyle w:val="paragraphsub"/>
      </w:pPr>
      <w:r w:rsidRPr="002B30C6">
        <w:tab/>
        <w:t>(i)</w:t>
      </w:r>
      <w:r w:rsidRPr="002B30C6">
        <w:tab/>
        <w:t>to do anything; or</w:t>
      </w:r>
    </w:p>
    <w:p w:rsidR="00300522" w:rsidRPr="002B30C6" w:rsidRDefault="00300522" w:rsidP="00300522">
      <w:pPr>
        <w:pStyle w:val="paragraphsub"/>
      </w:pPr>
      <w:r w:rsidRPr="002B30C6">
        <w:tab/>
        <w:t>(ii)</w:t>
      </w:r>
      <w:r w:rsidRPr="002B30C6">
        <w:tab/>
        <w:t>to refrain from an act; or</w:t>
      </w:r>
    </w:p>
    <w:p w:rsidR="00300522" w:rsidRPr="002B30C6" w:rsidRDefault="00300522" w:rsidP="00300522">
      <w:pPr>
        <w:pStyle w:val="paragraphsub"/>
      </w:pPr>
      <w:r w:rsidRPr="002B30C6">
        <w:tab/>
        <w:t>(iii)</w:t>
      </w:r>
      <w:r w:rsidRPr="002B30C6">
        <w:tab/>
        <w:t>to tolerate an act or situation;</w:t>
      </w:r>
    </w:p>
    <w:p w:rsidR="00300522" w:rsidRPr="002B30C6" w:rsidRDefault="00300522" w:rsidP="00300522">
      <w:pPr>
        <w:pStyle w:val="paragraph"/>
      </w:pPr>
      <w:r w:rsidRPr="002B30C6">
        <w:tab/>
        <w:t>(h)</w:t>
      </w:r>
      <w:r w:rsidRPr="002B30C6">
        <w:tab/>
        <w:t xml:space="preserve">any combination of any 2 or more of the matters referred to in </w:t>
      </w:r>
      <w:r w:rsidR="002B30C6">
        <w:t>paragraphs (</w:t>
      </w:r>
      <w:r w:rsidRPr="002B30C6">
        <w:t>a) to (g).</w:t>
      </w:r>
    </w:p>
    <w:p w:rsidR="00300522" w:rsidRPr="002B30C6" w:rsidRDefault="00300522" w:rsidP="00300522">
      <w:pPr>
        <w:pStyle w:val="subsection"/>
      </w:pPr>
      <w:r w:rsidRPr="002B30C6">
        <w:tab/>
        <w:t>(3)</w:t>
      </w:r>
      <w:r w:rsidRPr="002B30C6">
        <w:tab/>
        <w:t xml:space="preserve">However, an acquisition does not include an acquisition of </w:t>
      </w:r>
      <w:r w:rsidR="002B30C6" w:rsidRPr="002B30C6">
        <w:rPr>
          <w:position w:val="6"/>
          <w:sz w:val="16"/>
          <w:szCs w:val="16"/>
        </w:rPr>
        <w:t>*</w:t>
      </w:r>
      <w:r w:rsidRPr="002B30C6">
        <w:t xml:space="preserve">money unless the money is provided as </w:t>
      </w:r>
      <w:r w:rsidR="002B30C6" w:rsidRPr="002B30C6">
        <w:rPr>
          <w:position w:val="6"/>
          <w:sz w:val="16"/>
          <w:szCs w:val="16"/>
        </w:rPr>
        <w:t>*</w:t>
      </w:r>
      <w:r w:rsidRPr="002B30C6">
        <w:t>consideration for a supply that is a supply of money.</w:t>
      </w:r>
    </w:p>
    <w:p w:rsidR="00300522" w:rsidRPr="002B30C6" w:rsidRDefault="00300522" w:rsidP="00300522">
      <w:pPr>
        <w:pStyle w:val="ActHead5"/>
      </w:pPr>
      <w:bookmarkStart w:id="63" w:name="_Toc485734807"/>
      <w:r w:rsidRPr="002B30C6">
        <w:rPr>
          <w:rStyle w:val="CharSectno"/>
        </w:rPr>
        <w:t>11</w:t>
      </w:r>
      <w:r w:rsidR="002B30C6" w:rsidRPr="002B30C6">
        <w:rPr>
          <w:rStyle w:val="CharSectno"/>
        </w:rPr>
        <w:noBreakHyphen/>
      </w:r>
      <w:r w:rsidRPr="002B30C6">
        <w:rPr>
          <w:rStyle w:val="CharSectno"/>
        </w:rPr>
        <w:t>15</w:t>
      </w:r>
      <w:r w:rsidRPr="002B30C6">
        <w:t xml:space="preserve">  Meaning of </w:t>
      </w:r>
      <w:r w:rsidRPr="002B30C6">
        <w:rPr>
          <w:i/>
          <w:iCs/>
        </w:rPr>
        <w:t>creditable purpose</w:t>
      </w:r>
      <w:bookmarkEnd w:id="63"/>
    </w:p>
    <w:p w:rsidR="00300522" w:rsidRPr="002B30C6" w:rsidRDefault="00300522" w:rsidP="00300522">
      <w:pPr>
        <w:pStyle w:val="subsection"/>
      </w:pPr>
      <w:r w:rsidRPr="002B30C6">
        <w:tab/>
        <w:t>(1)</w:t>
      </w:r>
      <w:r w:rsidRPr="002B30C6">
        <w:tab/>
        <w:t xml:space="preserve">You acquire a thing for a </w:t>
      </w:r>
      <w:r w:rsidRPr="002B30C6">
        <w:rPr>
          <w:b/>
          <w:bCs/>
          <w:i/>
          <w:iCs/>
        </w:rPr>
        <w:t>creditable purpose</w:t>
      </w:r>
      <w:r w:rsidRPr="002B30C6">
        <w:t xml:space="preserve"> to the extent that you acquire it in </w:t>
      </w:r>
      <w:r w:rsidR="002B30C6" w:rsidRPr="002B30C6">
        <w:rPr>
          <w:position w:val="6"/>
          <w:sz w:val="16"/>
          <w:szCs w:val="16"/>
        </w:rPr>
        <w:t>*</w:t>
      </w:r>
      <w:r w:rsidRPr="002B30C6">
        <w:t xml:space="preserve">carrying on your </w:t>
      </w:r>
      <w:r w:rsidR="002B30C6" w:rsidRPr="002B30C6">
        <w:rPr>
          <w:position w:val="6"/>
          <w:sz w:val="16"/>
          <w:szCs w:val="16"/>
        </w:rPr>
        <w:t>*</w:t>
      </w:r>
      <w:r w:rsidRPr="002B30C6">
        <w:t>enterprise.</w:t>
      </w:r>
    </w:p>
    <w:p w:rsidR="00300522" w:rsidRPr="002B30C6" w:rsidRDefault="00300522" w:rsidP="00300522">
      <w:pPr>
        <w:pStyle w:val="subsection"/>
      </w:pPr>
      <w:r w:rsidRPr="002B30C6">
        <w:tab/>
        <w:t>(2)</w:t>
      </w:r>
      <w:r w:rsidRPr="002B30C6">
        <w:tab/>
        <w:t>However, you do not acquire the thing for a creditable purpose to the extent that:</w:t>
      </w:r>
    </w:p>
    <w:p w:rsidR="00300522" w:rsidRPr="002B30C6" w:rsidRDefault="00300522" w:rsidP="00300522">
      <w:pPr>
        <w:pStyle w:val="paragraph"/>
      </w:pPr>
      <w:r w:rsidRPr="002B30C6">
        <w:tab/>
        <w:t>(a)</w:t>
      </w:r>
      <w:r w:rsidRPr="002B30C6">
        <w:tab/>
        <w:t xml:space="preserve">the acquisition relates to making supplies that would be </w:t>
      </w:r>
      <w:r w:rsidR="002B30C6" w:rsidRPr="002B30C6">
        <w:rPr>
          <w:position w:val="6"/>
          <w:sz w:val="16"/>
          <w:szCs w:val="16"/>
        </w:rPr>
        <w:t>*</w:t>
      </w:r>
      <w:r w:rsidRPr="002B30C6">
        <w:t>input taxed; or</w:t>
      </w:r>
    </w:p>
    <w:p w:rsidR="00300522" w:rsidRPr="002B30C6" w:rsidRDefault="00300522" w:rsidP="00300522">
      <w:pPr>
        <w:pStyle w:val="paragraph"/>
      </w:pPr>
      <w:r w:rsidRPr="002B30C6">
        <w:tab/>
        <w:t>(b)</w:t>
      </w:r>
      <w:r w:rsidRPr="002B30C6">
        <w:tab/>
        <w:t>the acquisition is of a private or domestic nature.</w:t>
      </w:r>
    </w:p>
    <w:p w:rsidR="00300522" w:rsidRPr="002B30C6" w:rsidRDefault="00300522" w:rsidP="00300522">
      <w:pPr>
        <w:pStyle w:val="subsection"/>
      </w:pPr>
      <w:r w:rsidRPr="002B30C6">
        <w:tab/>
        <w:t>(3)</w:t>
      </w:r>
      <w:r w:rsidRPr="002B30C6">
        <w:tab/>
        <w:t xml:space="preserve">An acquisition is not treated, for the purposes of </w:t>
      </w:r>
      <w:r w:rsidR="002B30C6">
        <w:t>paragraph (</w:t>
      </w:r>
      <w:r w:rsidRPr="002B30C6">
        <w:t xml:space="preserve">2)(a), as relating to making supplies that would be </w:t>
      </w:r>
      <w:r w:rsidR="002B30C6" w:rsidRPr="002B30C6">
        <w:rPr>
          <w:position w:val="6"/>
          <w:sz w:val="16"/>
          <w:szCs w:val="16"/>
        </w:rPr>
        <w:t>*</w:t>
      </w:r>
      <w:r w:rsidRPr="002B30C6">
        <w:t xml:space="preserve">input taxed to the extent that the supply is made through an </w:t>
      </w:r>
      <w:r w:rsidR="002B30C6" w:rsidRPr="002B30C6">
        <w:rPr>
          <w:position w:val="6"/>
          <w:sz w:val="16"/>
          <w:szCs w:val="16"/>
        </w:rPr>
        <w:t>*</w:t>
      </w:r>
      <w:r w:rsidRPr="002B30C6">
        <w:t xml:space="preserve">enterprise, or a part of an enterprise, that you </w:t>
      </w:r>
      <w:r w:rsidR="002B30C6" w:rsidRPr="002B30C6">
        <w:rPr>
          <w:position w:val="6"/>
          <w:sz w:val="16"/>
          <w:szCs w:val="16"/>
        </w:rPr>
        <w:t>*</w:t>
      </w:r>
      <w:r w:rsidRPr="002B30C6">
        <w:t xml:space="preserve">carry on outside </w:t>
      </w:r>
      <w:r w:rsidR="003F41DE" w:rsidRPr="002B30C6">
        <w:t>the indirect tax zone</w:t>
      </w:r>
      <w:r w:rsidRPr="002B30C6">
        <w:t>.</w:t>
      </w:r>
    </w:p>
    <w:p w:rsidR="00300522" w:rsidRPr="002B30C6" w:rsidRDefault="00300522" w:rsidP="00300522">
      <w:pPr>
        <w:pStyle w:val="subsection"/>
      </w:pPr>
      <w:r w:rsidRPr="002B30C6">
        <w:tab/>
        <w:t>(4)</w:t>
      </w:r>
      <w:r w:rsidRPr="002B30C6">
        <w:tab/>
        <w:t xml:space="preserve">An acquisition is not treated, for the purposes of </w:t>
      </w:r>
      <w:r w:rsidR="002B30C6">
        <w:t>paragraph (</w:t>
      </w:r>
      <w:r w:rsidRPr="002B30C6">
        <w:t xml:space="preserve">2)(a), as relating to making supplies that would be </w:t>
      </w:r>
      <w:r w:rsidR="002B30C6" w:rsidRPr="002B30C6">
        <w:rPr>
          <w:position w:val="6"/>
          <w:sz w:val="16"/>
          <w:szCs w:val="16"/>
        </w:rPr>
        <w:t>*</w:t>
      </w:r>
      <w:r w:rsidRPr="002B30C6">
        <w:t>input taxed if:</w:t>
      </w:r>
    </w:p>
    <w:p w:rsidR="00300522" w:rsidRPr="002B30C6" w:rsidRDefault="00300522" w:rsidP="00300522">
      <w:pPr>
        <w:pStyle w:val="paragraph"/>
      </w:pPr>
      <w:r w:rsidRPr="002B30C6">
        <w:tab/>
        <w:t>(a)</w:t>
      </w:r>
      <w:r w:rsidRPr="002B30C6">
        <w:tab/>
        <w:t xml:space="preserve">the only reason it would (apart from this subsection) be so treated is because it relates to making </w:t>
      </w:r>
      <w:r w:rsidR="002B30C6" w:rsidRPr="002B30C6">
        <w:rPr>
          <w:position w:val="6"/>
          <w:sz w:val="16"/>
          <w:szCs w:val="16"/>
        </w:rPr>
        <w:t>*</w:t>
      </w:r>
      <w:r w:rsidRPr="002B30C6">
        <w:t>financial supplies; and</w:t>
      </w:r>
    </w:p>
    <w:p w:rsidR="00300522" w:rsidRPr="002B30C6" w:rsidRDefault="00300522" w:rsidP="00300522">
      <w:pPr>
        <w:pStyle w:val="paragraph"/>
      </w:pPr>
      <w:r w:rsidRPr="002B30C6">
        <w:tab/>
        <w:t>(b)</w:t>
      </w:r>
      <w:r w:rsidRPr="002B30C6">
        <w:tab/>
        <w:t xml:space="preserve">you do not </w:t>
      </w:r>
      <w:r w:rsidR="002B30C6" w:rsidRPr="002B30C6">
        <w:rPr>
          <w:position w:val="6"/>
          <w:sz w:val="16"/>
          <w:szCs w:val="16"/>
        </w:rPr>
        <w:t>*</w:t>
      </w:r>
      <w:r w:rsidRPr="002B30C6">
        <w:t>exceed the financial acquisitions threshold.</w:t>
      </w:r>
    </w:p>
    <w:p w:rsidR="00300522" w:rsidRPr="002B30C6" w:rsidRDefault="00300522" w:rsidP="00300522">
      <w:pPr>
        <w:pStyle w:val="subsection"/>
      </w:pPr>
      <w:r w:rsidRPr="002B30C6">
        <w:tab/>
        <w:t>(5)</w:t>
      </w:r>
      <w:r w:rsidRPr="002B30C6">
        <w:tab/>
        <w:t xml:space="preserve">An acquisition is not treated, for the purposes of </w:t>
      </w:r>
      <w:r w:rsidR="002B30C6">
        <w:t>paragraph (</w:t>
      </w:r>
      <w:r w:rsidRPr="002B30C6">
        <w:t xml:space="preserve">2)(a), as relating to making supplies that would be </w:t>
      </w:r>
      <w:r w:rsidR="002B30C6" w:rsidRPr="002B30C6">
        <w:rPr>
          <w:position w:val="6"/>
          <w:sz w:val="16"/>
          <w:szCs w:val="16"/>
        </w:rPr>
        <w:t>*</w:t>
      </w:r>
      <w:r w:rsidRPr="002B30C6">
        <w:t>input taxed to the extent that:</w:t>
      </w:r>
    </w:p>
    <w:p w:rsidR="00300522" w:rsidRPr="002B30C6" w:rsidRDefault="00300522" w:rsidP="00300522">
      <w:pPr>
        <w:pStyle w:val="paragraph"/>
      </w:pPr>
      <w:r w:rsidRPr="002B30C6">
        <w:lastRenderedPageBreak/>
        <w:tab/>
        <w:t>(a)</w:t>
      </w:r>
      <w:r w:rsidRPr="002B30C6">
        <w:tab/>
        <w:t xml:space="preserve">the acquisition relates to making a </w:t>
      </w:r>
      <w:r w:rsidR="002B30C6" w:rsidRPr="002B30C6">
        <w:rPr>
          <w:position w:val="6"/>
          <w:sz w:val="16"/>
          <w:szCs w:val="16"/>
        </w:rPr>
        <w:t>*</w:t>
      </w:r>
      <w:r w:rsidRPr="002B30C6">
        <w:t>financial supply consisting of a borrowing</w:t>
      </w:r>
      <w:r w:rsidR="006E13FB" w:rsidRPr="002B30C6">
        <w:t xml:space="preserve"> (other than through a </w:t>
      </w:r>
      <w:r w:rsidR="002B30C6" w:rsidRPr="002B30C6">
        <w:rPr>
          <w:position w:val="6"/>
          <w:sz w:val="16"/>
        </w:rPr>
        <w:t>*</w:t>
      </w:r>
      <w:r w:rsidR="006E13FB" w:rsidRPr="002B30C6">
        <w:t>deposit account you make available)</w:t>
      </w:r>
      <w:r w:rsidRPr="002B30C6">
        <w:t xml:space="preserve">; and </w:t>
      </w:r>
    </w:p>
    <w:p w:rsidR="00300522" w:rsidRPr="002B30C6" w:rsidRDefault="00300522" w:rsidP="00300522">
      <w:pPr>
        <w:pStyle w:val="paragraph"/>
      </w:pPr>
      <w:r w:rsidRPr="002B30C6">
        <w:tab/>
        <w:t>(b)</w:t>
      </w:r>
      <w:r w:rsidRPr="002B30C6">
        <w:tab/>
        <w:t>the borrowing relates to you making sup</w:t>
      </w:r>
      <w:r w:rsidR="00402E4A" w:rsidRPr="002B30C6">
        <w:t>plies that are not input taxed.</w:t>
      </w:r>
    </w:p>
    <w:p w:rsidR="00300522" w:rsidRPr="002B30C6" w:rsidRDefault="00300522" w:rsidP="00300522">
      <w:pPr>
        <w:pStyle w:val="ActHead5"/>
      </w:pPr>
      <w:bookmarkStart w:id="64" w:name="_Toc485734808"/>
      <w:r w:rsidRPr="002B30C6">
        <w:rPr>
          <w:rStyle w:val="CharSectno"/>
        </w:rPr>
        <w:t>11</w:t>
      </w:r>
      <w:r w:rsidR="002B30C6" w:rsidRPr="002B30C6">
        <w:rPr>
          <w:rStyle w:val="CharSectno"/>
        </w:rPr>
        <w:noBreakHyphen/>
      </w:r>
      <w:r w:rsidRPr="002B30C6">
        <w:rPr>
          <w:rStyle w:val="CharSectno"/>
        </w:rPr>
        <w:t>20</w:t>
      </w:r>
      <w:r w:rsidRPr="002B30C6">
        <w:t xml:space="preserve">  Who is entitled to input tax credits for creditable acquisitions?</w:t>
      </w:r>
      <w:bookmarkEnd w:id="64"/>
    </w:p>
    <w:p w:rsidR="00300522" w:rsidRPr="002B30C6" w:rsidRDefault="00300522" w:rsidP="00300522">
      <w:pPr>
        <w:pStyle w:val="subsection"/>
      </w:pPr>
      <w:r w:rsidRPr="002B30C6">
        <w:tab/>
      </w:r>
      <w:r w:rsidRPr="002B30C6">
        <w:tab/>
        <w:t xml:space="preserve">You are entitled to the input tax credit for any </w:t>
      </w:r>
      <w:r w:rsidR="002B30C6" w:rsidRPr="002B30C6">
        <w:rPr>
          <w:position w:val="6"/>
          <w:sz w:val="16"/>
          <w:szCs w:val="16"/>
        </w:rPr>
        <w:t>*</w:t>
      </w:r>
      <w:r w:rsidRPr="002B30C6">
        <w:t>creditable acquisition that you make.</w:t>
      </w:r>
    </w:p>
    <w:p w:rsidR="00300522" w:rsidRPr="002B30C6" w:rsidRDefault="00300522" w:rsidP="00300522">
      <w:pPr>
        <w:pStyle w:val="ActHead5"/>
      </w:pPr>
      <w:bookmarkStart w:id="65" w:name="_Toc485734809"/>
      <w:r w:rsidRPr="002B30C6">
        <w:rPr>
          <w:rStyle w:val="CharSectno"/>
        </w:rPr>
        <w:t>11</w:t>
      </w:r>
      <w:r w:rsidR="002B30C6" w:rsidRPr="002B30C6">
        <w:rPr>
          <w:rStyle w:val="CharSectno"/>
        </w:rPr>
        <w:noBreakHyphen/>
      </w:r>
      <w:r w:rsidRPr="002B30C6">
        <w:rPr>
          <w:rStyle w:val="CharSectno"/>
        </w:rPr>
        <w:t>25</w:t>
      </w:r>
      <w:r w:rsidRPr="002B30C6">
        <w:t xml:space="preserve">  How much are the input tax credits for creditable acquisitions?</w:t>
      </w:r>
      <w:bookmarkEnd w:id="65"/>
    </w:p>
    <w:p w:rsidR="00300522" w:rsidRPr="002B30C6" w:rsidRDefault="00300522" w:rsidP="00300522">
      <w:pPr>
        <w:pStyle w:val="subsection"/>
      </w:pPr>
      <w:r w:rsidRPr="002B30C6">
        <w:tab/>
      </w:r>
      <w:r w:rsidRPr="002B30C6">
        <w:tab/>
        <w:t xml:space="preserve">The amount of the input tax credit for a </w:t>
      </w:r>
      <w:r w:rsidR="002B30C6" w:rsidRPr="002B30C6">
        <w:rPr>
          <w:position w:val="6"/>
          <w:sz w:val="16"/>
          <w:szCs w:val="16"/>
        </w:rPr>
        <w:t>*</w:t>
      </w:r>
      <w:r w:rsidRPr="002B30C6">
        <w:t xml:space="preserve">creditable acquisition is an amount equal to the GST payable on the supply of the thing acquired. However, the amount of the input tax credit is reduced if the acquisition is only </w:t>
      </w:r>
      <w:r w:rsidR="002B30C6" w:rsidRPr="002B30C6">
        <w:rPr>
          <w:position w:val="6"/>
          <w:sz w:val="16"/>
          <w:szCs w:val="16"/>
        </w:rPr>
        <w:t>*</w:t>
      </w:r>
      <w:r w:rsidRPr="002B30C6">
        <w:t>partly creditable.</w:t>
      </w:r>
    </w:p>
    <w:p w:rsidR="00505A1F" w:rsidRPr="002B30C6" w:rsidRDefault="00505A1F" w:rsidP="00505A1F">
      <w:pPr>
        <w:pStyle w:val="notetext"/>
      </w:pPr>
      <w:r w:rsidRPr="002B30C6">
        <w:t>Note:</w:t>
      </w:r>
      <w:r w:rsidRPr="002B30C6">
        <w:tab/>
        <w:t>The basic rule for working out the GST payable on the supply is in Subdivision</w:t>
      </w:r>
      <w:r w:rsidR="002B30C6">
        <w:t> </w:t>
      </w:r>
      <w:r w:rsidRPr="002B30C6">
        <w:t>9</w:t>
      </w:r>
      <w:r w:rsidR="002B30C6">
        <w:noBreakHyphen/>
      </w:r>
      <w:r w:rsidRPr="002B30C6">
        <w:t>C. However, the GST payable may be affected by other provisions in:</w:t>
      </w:r>
    </w:p>
    <w:p w:rsidR="00505A1F" w:rsidRPr="002B30C6" w:rsidRDefault="00505A1F" w:rsidP="00505A1F">
      <w:pPr>
        <w:pStyle w:val="notepara"/>
      </w:pPr>
      <w:r w:rsidRPr="002B30C6">
        <w:t>(a)</w:t>
      </w:r>
      <w:r w:rsidRPr="002B30C6">
        <w:tab/>
        <w:t>this Act (for a list of provisions, see section</w:t>
      </w:r>
      <w:r w:rsidR="002B30C6">
        <w:t> </w:t>
      </w:r>
      <w:r w:rsidRPr="002B30C6">
        <w:t>9</w:t>
      </w:r>
      <w:r w:rsidR="002B30C6">
        <w:noBreakHyphen/>
      </w:r>
      <w:r w:rsidRPr="002B30C6">
        <w:t>99); and</w:t>
      </w:r>
    </w:p>
    <w:p w:rsidR="00505A1F" w:rsidRPr="002B30C6" w:rsidRDefault="00505A1F" w:rsidP="00505A1F">
      <w:pPr>
        <w:pStyle w:val="notepara"/>
      </w:pPr>
      <w:r w:rsidRPr="002B30C6">
        <w:t>(b)</w:t>
      </w:r>
      <w:r w:rsidRPr="002B30C6">
        <w:tab/>
        <w:t>other GST laws (for example, see subsection</w:t>
      </w:r>
      <w:r w:rsidR="002B30C6">
        <w:t> </w:t>
      </w:r>
      <w:r w:rsidRPr="002B30C6">
        <w:t>357</w:t>
      </w:r>
      <w:r w:rsidR="002B30C6">
        <w:noBreakHyphen/>
      </w:r>
      <w:r w:rsidRPr="002B30C6">
        <w:t>60(3) in Schedule</w:t>
      </w:r>
      <w:r w:rsidR="002B30C6">
        <w:t> </w:t>
      </w:r>
      <w:r w:rsidRPr="002B30C6">
        <w:t xml:space="preserve">1 to the </w:t>
      </w:r>
      <w:r w:rsidRPr="002B30C6">
        <w:rPr>
          <w:i/>
        </w:rPr>
        <w:t>Taxation Administration Act 1953</w:t>
      </w:r>
      <w:r w:rsidRPr="002B30C6">
        <w:t xml:space="preserve"> (about the effect of rulings made under Part</w:t>
      </w:r>
      <w:r w:rsidR="002B30C6">
        <w:t> </w:t>
      </w:r>
      <w:r w:rsidRPr="002B30C6">
        <w:t>5</w:t>
      </w:r>
      <w:r w:rsidR="002B30C6">
        <w:noBreakHyphen/>
      </w:r>
      <w:r w:rsidRPr="002B30C6">
        <w:t>5 in that Schedule)).</w:t>
      </w:r>
    </w:p>
    <w:p w:rsidR="00300522" w:rsidRPr="002B30C6" w:rsidRDefault="00300522" w:rsidP="00300522">
      <w:pPr>
        <w:pStyle w:val="ActHead5"/>
      </w:pPr>
      <w:bookmarkStart w:id="66" w:name="_Toc485734810"/>
      <w:r w:rsidRPr="002B30C6">
        <w:rPr>
          <w:rStyle w:val="CharSectno"/>
        </w:rPr>
        <w:t>11</w:t>
      </w:r>
      <w:r w:rsidR="002B30C6" w:rsidRPr="002B30C6">
        <w:rPr>
          <w:rStyle w:val="CharSectno"/>
        </w:rPr>
        <w:noBreakHyphen/>
      </w:r>
      <w:r w:rsidRPr="002B30C6">
        <w:rPr>
          <w:rStyle w:val="CharSectno"/>
        </w:rPr>
        <w:t>30</w:t>
      </w:r>
      <w:r w:rsidRPr="002B30C6">
        <w:t xml:space="preserve">  Acquisitions that are partly creditable</w:t>
      </w:r>
      <w:bookmarkEnd w:id="66"/>
    </w:p>
    <w:p w:rsidR="00300522" w:rsidRPr="002B30C6" w:rsidRDefault="00300522" w:rsidP="00300522">
      <w:pPr>
        <w:pStyle w:val="subsection"/>
      </w:pPr>
      <w:r w:rsidRPr="002B30C6">
        <w:tab/>
        <w:t>(1)</w:t>
      </w:r>
      <w:r w:rsidRPr="002B30C6">
        <w:tab/>
        <w:t xml:space="preserve">An acquisition that you make is </w:t>
      </w:r>
      <w:r w:rsidRPr="002B30C6">
        <w:rPr>
          <w:b/>
          <w:i/>
        </w:rPr>
        <w:t>partly creditable</w:t>
      </w:r>
      <w:r w:rsidRPr="002B30C6">
        <w:t xml:space="preserve"> if it is a </w:t>
      </w:r>
      <w:r w:rsidR="002B30C6" w:rsidRPr="002B30C6">
        <w:rPr>
          <w:position w:val="6"/>
          <w:sz w:val="16"/>
          <w:szCs w:val="16"/>
        </w:rPr>
        <w:t>*</w:t>
      </w:r>
      <w:r w:rsidRPr="002B30C6">
        <w:t>creditable acquisition to which one or both of the following apply:</w:t>
      </w:r>
    </w:p>
    <w:p w:rsidR="00300522" w:rsidRPr="002B30C6" w:rsidRDefault="00300522" w:rsidP="00300522">
      <w:pPr>
        <w:pStyle w:val="paragraph"/>
      </w:pPr>
      <w:r w:rsidRPr="002B30C6">
        <w:tab/>
        <w:t>(a)</w:t>
      </w:r>
      <w:r w:rsidRPr="002B30C6">
        <w:tab/>
        <w:t xml:space="preserve">you make the acquisition only partly for a </w:t>
      </w:r>
      <w:r w:rsidR="002B30C6" w:rsidRPr="002B30C6">
        <w:rPr>
          <w:position w:val="6"/>
          <w:sz w:val="16"/>
          <w:szCs w:val="16"/>
        </w:rPr>
        <w:t>*</w:t>
      </w:r>
      <w:r w:rsidRPr="002B30C6">
        <w:t>creditable purpose;</w:t>
      </w:r>
    </w:p>
    <w:p w:rsidR="00300522" w:rsidRPr="002B30C6" w:rsidRDefault="00300522" w:rsidP="00300522">
      <w:pPr>
        <w:pStyle w:val="paragraph"/>
      </w:pPr>
      <w:r w:rsidRPr="002B30C6">
        <w:tab/>
        <w:t>(b)</w:t>
      </w:r>
      <w:r w:rsidRPr="002B30C6">
        <w:tab/>
        <w:t xml:space="preserve">you provide, or are liable to provide, only part of the </w:t>
      </w:r>
      <w:r w:rsidR="002B30C6" w:rsidRPr="002B30C6">
        <w:rPr>
          <w:position w:val="6"/>
          <w:sz w:val="16"/>
          <w:szCs w:val="16"/>
        </w:rPr>
        <w:t>*</w:t>
      </w:r>
      <w:r w:rsidRPr="002B30C6">
        <w:t>consideration for the acquisition.</w:t>
      </w:r>
    </w:p>
    <w:p w:rsidR="00300522" w:rsidRPr="002B30C6" w:rsidRDefault="00300522" w:rsidP="00300522">
      <w:pPr>
        <w:pStyle w:val="subsection"/>
      </w:pPr>
      <w:r w:rsidRPr="002B30C6">
        <w:tab/>
        <w:t>(3)</w:t>
      </w:r>
      <w:r w:rsidRPr="002B30C6">
        <w:tab/>
        <w:t xml:space="preserve">The amount of the input tax credit on an acquisition that you make that is </w:t>
      </w:r>
      <w:r w:rsidR="002B30C6" w:rsidRPr="002B30C6">
        <w:rPr>
          <w:position w:val="6"/>
          <w:sz w:val="16"/>
          <w:szCs w:val="16"/>
        </w:rPr>
        <w:t>*</w:t>
      </w:r>
      <w:r w:rsidRPr="002B30C6">
        <w:t>partly creditable is as follows:</w:t>
      </w:r>
    </w:p>
    <w:p w:rsidR="00300522" w:rsidRPr="002B30C6" w:rsidRDefault="00143843" w:rsidP="00A53099">
      <w:pPr>
        <w:pStyle w:val="Formula"/>
        <w:spacing w:before="120" w:after="120"/>
      </w:pPr>
      <w:r w:rsidRPr="002B30C6">
        <w:rPr>
          <w:noProof/>
        </w:rPr>
        <w:lastRenderedPageBreak/>
        <w:drawing>
          <wp:inline distT="0" distB="0" distL="0" distR="0" wp14:anchorId="5CE28837" wp14:editId="79909027">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2B30C6" w:rsidRDefault="00300522" w:rsidP="00300522">
      <w:pPr>
        <w:pStyle w:val="subsection2"/>
      </w:pPr>
      <w:r w:rsidRPr="002B30C6">
        <w:t>where:</w:t>
      </w:r>
    </w:p>
    <w:p w:rsidR="00300522" w:rsidRPr="002B30C6" w:rsidRDefault="00300522" w:rsidP="00300522">
      <w:pPr>
        <w:pStyle w:val="Definition"/>
      </w:pPr>
      <w:r w:rsidRPr="002B30C6">
        <w:rPr>
          <w:b/>
          <w:bCs/>
          <w:i/>
          <w:iCs/>
        </w:rPr>
        <w:t>extent of consideration</w:t>
      </w:r>
      <w:r w:rsidRPr="002B30C6">
        <w:t xml:space="preserve"> is the extent to which you provide, or are liable to provide, the </w:t>
      </w:r>
      <w:r w:rsidR="002B30C6" w:rsidRPr="002B30C6">
        <w:rPr>
          <w:position w:val="6"/>
          <w:sz w:val="16"/>
          <w:szCs w:val="16"/>
        </w:rPr>
        <w:t>*</w:t>
      </w:r>
      <w:r w:rsidRPr="002B30C6">
        <w:t>consideration for the acquisition, expressed as a percentage of the total consideration for the acquisition.</w:t>
      </w:r>
    </w:p>
    <w:p w:rsidR="00300522" w:rsidRPr="002B30C6" w:rsidRDefault="00300522" w:rsidP="00300522">
      <w:pPr>
        <w:pStyle w:val="Definition"/>
      </w:pPr>
      <w:r w:rsidRPr="002B30C6">
        <w:rPr>
          <w:b/>
          <w:bCs/>
          <w:i/>
          <w:iCs/>
        </w:rPr>
        <w:t>extent of creditable purpose</w:t>
      </w:r>
      <w:r w:rsidRPr="002B30C6">
        <w:t xml:space="preserve"> is the extent to which the </w:t>
      </w:r>
      <w:r w:rsidR="002B30C6" w:rsidRPr="002B30C6">
        <w:rPr>
          <w:position w:val="6"/>
          <w:sz w:val="16"/>
          <w:szCs w:val="16"/>
        </w:rPr>
        <w:t>*</w:t>
      </w:r>
      <w:r w:rsidRPr="002B30C6">
        <w:t xml:space="preserve">creditable acquisition is for a </w:t>
      </w:r>
      <w:r w:rsidR="002B30C6" w:rsidRPr="002B30C6">
        <w:rPr>
          <w:position w:val="6"/>
          <w:sz w:val="16"/>
          <w:szCs w:val="16"/>
        </w:rPr>
        <w:t>*</w:t>
      </w:r>
      <w:r w:rsidRPr="002B30C6">
        <w:t>creditable purpose, expressed as a percentage of the total purpose of the acquisition.</w:t>
      </w:r>
    </w:p>
    <w:p w:rsidR="00300522" w:rsidRPr="002B30C6" w:rsidRDefault="00300522" w:rsidP="00300522">
      <w:pPr>
        <w:pStyle w:val="Definition"/>
      </w:pPr>
      <w:r w:rsidRPr="002B30C6">
        <w:rPr>
          <w:b/>
          <w:bCs/>
          <w:i/>
          <w:iCs/>
        </w:rPr>
        <w:t>full input tax credit</w:t>
      </w:r>
      <w:r w:rsidRPr="002B30C6">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2B30C6" w:rsidRDefault="00300522" w:rsidP="00300522">
      <w:pPr>
        <w:pStyle w:val="subsection"/>
      </w:pPr>
      <w:r w:rsidRPr="002B30C6">
        <w:tab/>
        <w:t>(4)</w:t>
      </w:r>
      <w:r w:rsidRPr="002B30C6">
        <w:tab/>
        <w:t xml:space="preserve">For the purpose of working out the extent of the </w:t>
      </w:r>
      <w:r w:rsidR="002B30C6" w:rsidRPr="002B30C6">
        <w:rPr>
          <w:position w:val="6"/>
          <w:sz w:val="16"/>
          <w:szCs w:val="16"/>
        </w:rPr>
        <w:t>*</w:t>
      </w:r>
      <w:r w:rsidRPr="002B30C6">
        <w:t xml:space="preserve">consideration, so far as the consideration is not expressed as an amount of </w:t>
      </w:r>
      <w:r w:rsidR="002B30C6" w:rsidRPr="002B30C6">
        <w:rPr>
          <w:position w:val="6"/>
          <w:sz w:val="16"/>
          <w:szCs w:val="16"/>
        </w:rPr>
        <w:t>*</w:t>
      </w:r>
      <w:r w:rsidRPr="002B30C6">
        <w:t xml:space="preserve">money, take into account the </w:t>
      </w:r>
      <w:r w:rsidR="002B30C6" w:rsidRPr="002B30C6">
        <w:rPr>
          <w:position w:val="6"/>
          <w:sz w:val="16"/>
          <w:szCs w:val="16"/>
        </w:rPr>
        <w:t>*</w:t>
      </w:r>
      <w:r w:rsidRPr="002B30C6">
        <w:t>GST inclusive market value of the consideration.</w:t>
      </w:r>
    </w:p>
    <w:p w:rsidR="00300522" w:rsidRPr="002B30C6" w:rsidRDefault="00300522" w:rsidP="00300522">
      <w:pPr>
        <w:pStyle w:val="subsection"/>
      </w:pPr>
      <w:r w:rsidRPr="002B30C6">
        <w:tab/>
        <w:t>(5)</w:t>
      </w:r>
      <w:r w:rsidRPr="002B30C6">
        <w:tab/>
        <w:t xml:space="preserve">The Commissioner may determine, in writing, one or more ways in which to work out, for the purpose of </w:t>
      </w:r>
      <w:r w:rsidR="002B30C6">
        <w:t>subsection (</w:t>
      </w:r>
      <w:r w:rsidRPr="002B30C6">
        <w:t xml:space="preserve">3), the extent to which a </w:t>
      </w:r>
      <w:r w:rsidR="002B30C6" w:rsidRPr="002B30C6">
        <w:rPr>
          <w:position w:val="6"/>
          <w:sz w:val="16"/>
          <w:szCs w:val="16"/>
        </w:rPr>
        <w:t>*</w:t>
      </w:r>
      <w:r w:rsidRPr="002B30C6">
        <w:t xml:space="preserve">creditable acquisition is for a </w:t>
      </w:r>
      <w:r w:rsidR="002B30C6" w:rsidRPr="002B30C6">
        <w:rPr>
          <w:position w:val="6"/>
          <w:sz w:val="16"/>
          <w:szCs w:val="16"/>
        </w:rPr>
        <w:t>*</w:t>
      </w:r>
      <w:r w:rsidRPr="002B30C6">
        <w:t>creditable purpose.</w:t>
      </w:r>
    </w:p>
    <w:p w:rsidR="00300522" w:rsidRPr="002B30C6" w:rsidRDefault="00300522" w:rsidP="00300522">
      <w:pPr>
        <w:pStyle w:val="ActHead5"/>
      </w:pPr>
      <w:bookmarkStart w:id="67" w:name="_Toc485734811"/>
      <w:r w:rsidRPr="002B30C6">
        <w:rPr>
          <w:rStyle w:val="CharSectno"/>
        </w:rPr>
        <w:t>11</w:t>
      </w:r>
      <w:r w:rsidR="002B30C6" w:rsidRPr="002B30C6">
        <w:rPr>
          <w:rStyle w:val="CharSectno"/>
        </w:rPr>
        <w:noBreakHyphen/>
      </w:r>
      <w:r w:rsidRPr="002B30C6">
        <w:rPr>
          <w:rStyle w:val="CharSectno"/>
        </w:rPr>
        <w:t>99</w:t>
      </w:r>
      <w:r w:rsidRPr="002B30C6">
        <w:t xml:space="preserve">  Special rules relating to acquisitions</w:t>
      </w:r>
      <w:bookmarkEnd w:id="67"/>
    </w:p>
    <w:p w:rsidR="00300522" w:rsidRPr="002B30C6" w:rsidRDefault="00300522" w:rsidP="00300522">
      <w:pPr>
        <w:pStyle w:val="subsection"/>
      </w:pPr>
      <w:r w:rsidRPr="002B30C6">
        <w:tab/>
      </w:r>
      <w:r w:rsidRPr="002B30C6">
        <w:tab/>
        <w:t>Chapter</w:t>
      </w:r>
      <w:r w:rsidR="002B30C6">
        <w:t> </w:t>
      </w:r>
      <w:r w:rsidRPr="002B30C6">
        <w:t>4 contains special rules relating to acquisitions, as follows:</w:t>
      </w:r>
    </w:p>
    <w:p w:rsidR="00A53099" w:rsidRPr="002B30C6"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2B30C6" w:rsidTr="00A53099">
        <w:trPr>
          <w:tblHeader/>
        </w:trPr>
        <w:tc>
          <w:tcPr>
            <w:tcW w:w="5954" w:type="dxa"/>
            <w:gridSpan w:val="3"/>
            <w:tcBorders>
              <w:top w:val="single" w:sz="12" w:space="0" w:color="auto"/>
              <w:bottom w:val="single" w:sz="6" w:space="0" w:color="auto"/>
            </w:tcBorders>
            <w:shd w:val="clear" w:color="auto" w:fill="auto"/>
          </w:tcPr>
          <w:p w:rsidR="00300522" w:rsidRPr="002B30C6" w:rsidRDefault="00300522" w:rsidP="00CA2831">
            <w:pPr>
              <w:pStyle w:val="Tabletext"/>
              <w:keepNext/>
              <w:keepLines/>
              <w:rPr>
                <w:b/>
              </w:rPr>
            </w:pPr>
            <w:r w:rsidRPr="002B30C6">
              <w:rPr>
                <w:b/>
                <w:bCs/>
              </w:rPr>
              <w:t>Checklist of special rules</w:t>
            </w:r>
          </w:p>
        </w:tc>
      </w:tr>
      <w:tr w:rsidR="00300522" w:rsidRPr="002B30C6" w:rsidTr="00A53099">
        <w:trPr>
          <w:tblHeader/>
        </w:trPr>
        <w:tc>
          <w:tcPr>
            <w:tcW w:w="709"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Item</w:t>
            </w:r>
          </w:p>
        </w:tc>
        <w:tc>
          <w:tcPr>
            <w:tcW w:w="3544"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For this case ...</w:t>
            </w:r>
          </w:p>
        </w:tc>
        <w:tc>
          <w:tcPr>
            <w:tcW w:w="1701"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See:</w:t>
            </w:r>
          </w:p>
        </w:tc>
      </w:tr>
      <w:tr w:rsidR="00300522" w:rsidRPr="002B30C6" w:rsidTr="00A53099">
        <w:tc>
          <w:tcPr>
            <w:tcW w:w="709" w:type="dxa"/>
            <w:tcBorders>
              <w:top w:val="single" w:sz="12" w:space="0" w:color="auto"/>
            </w:tcBorders>
            <w:shd w:val="clear" w:color="auto" w:fill="auto"/>
          </w:tcPr>
          <w:p w:rsidR="00300522" w:rsidRPr="002B30C6" w:rsidRDefault="00300522" w:rsidP="00300522">
            <w:pPr>
              <w:pStyle w:val="Tabletext"/>
            </w:pPr>
            <w:r w:rsidRPr="002B30C6">
              <w:t>1A</w:t>
            </w:r>
          </w:p>
        </w:tc>
        <w:tc>
          <w:tcPr>
            <w:tcW w:w="3544" w:type="dxa"/>
            <w:tcBorders>
              <w:top w:val="single" w:sz="12" w:space="0" w:color="auto"/>
            </w:tcBorders>
            <w:shd w:val="clear" w:color="auto" w:fill="auto"/>
          </w:tcPr>
          <w:p w:rsidR="00300522" w:rsidRPr="002B30C6" w:rsidRDefault="00300522" w:rsidP="00300522">
            <w:pPr>
              <w:pStyle w:val="Tabletext"/>
            </w:pPr>
            <w:r w:rsidRPr="002B30C6">
              <w:t xml:space="preserve">Agents and insurance brokers </w:t>
            </w:r>
          </w:p>
        </w:tc>
        <w:tc>
          <w:tcPr>
            <w:tcW w:w="1701" w:type="dxa"/>
            <w:tcBorders>
              <w:top w:val="single" w:sz="12" w:space="0" w:color="auto"/>
            </w:tcBorders>
            <w:shd w:val="clear" w:color="auto" w:fill="auto"/>
          </w:tcPr>
          <w:p w:rsidR="00300522" w:rsidRPr="002B30C6" w:rsidRDefault="00300522" w:rsidP="00300522">
            <w:pPr>
              <w:pStyle w:val="Tabletext"/>
            </w:pPr>
            <w:r w:rsidRPr="002B30C6">
              <w:t>Division</w:t>
            </w:r>
            <w:r w:rsidR="002B30C6">
              <w:t> </w:t>
            </w:r>
            <w:r w:rsidRPr="002B30C6">
              <w:t xml:space="preserve">153 </w:t>
            </w:r>
          </w:p>
        </w:tc>
      </w:tr>
      <w:tr w:rsidR="00300522" w:rsidRPr="002B30C6" w:rsidTr="00A53099">
        <w:tc>
          <w:tcPr>
            <w:tcW w:w="709" w:type="dxa"/>
            <w:shd w:val="clear" w:color="auto" w:fill="auto"/>
          </w:tcPr>
          <w:p w:rsidR="00300522" w:rsidRPr="002B30C6" w:rsidRDefault="00300522" w:rsidP="00C87193">
            <w:pPr>
              <w:pStyle w:val="Tabletext"/>
            </w:pPr>
            <w:r w:rsidRPr="002B30C6">
              <w:t>1B</w:t>
            </w:r>
          </w:p>
        </w:tc>
        <w:tc>
          <w:tcPr>
            <w:tcW w:w="3544" w:type="dxa"/>
            <w:shd w:val="clear" w:color="auto" w:fill="auto"/>
          </w:tcPr>
          <w:p w:rsidR="00300522" w:rsidRPr="002B30C6" w:rsidRDefault="00300522" w:rsidP="00C87193">
            <w:pPr>
              <w:pStyle w:val="Tabletext"/>
            </w:pPr>
            <w:r w:rsidRPr="002B30C6">
              <w:t>Annual apportionment of creditable purpose</w:t>
            </w:r>
          </w:p>
        </w:tc>
        <w:tc>
          <w:tcPr>
            <w:tcW w:w="1701" w:type="dxa"/>
            <w:shd w:val="clear" w:color="auto" w:fill="auto"/>
          </w:tcPr>
          <w:p w:rsidR="00300522" w:rsidRPr="002B30C6" w:rsidRDefault="00300522" w:rsidP="00C87193">
            <w:pPr>
              <w:pStyle w:val="Tabletext"/>
            </w:pPr>
            <w:r w:rsidRPr="002B30C6">
              <w:t>Division</w:t>
            </w:r>
            <w:r w:rsidR="002B30C6">
              <w:t> </w:t>
            </w:r>
            <w:r w:rsidRPr="002B30C6">
              <w:t>131</w:t>
            </w:r>
          </w:p>
        </w:tc>
      </w:tr>
      <w:tr w:rsidR="00300522" w:rsidRPr="002B30C6" w:rsidTr="00A53099">
        <w:tc>
          <w:tcPr>
            <w:tcW w:w="709" w:type="dxa"/>
            <w:shd w:val="clear" w:color="auto" w:fill="auto"/>
          </w:tcPr>
          <w:p w:rsidR="00300522" w:rsidRPr="002B30C6" w:rsidRDefault="00300522" w:rsidP="00300522">
            <w:pPr>
              <w:pStyle w:val="Tabletext"/>
            </w:pPr>
            <w:r w:rsidRPr="002B30C6">
              <w:lastRenderedPageBreak/>
              <w:t>1</w:t>
            </w:r>
          </w:p>
        </w:tc>
        <w:tc>
          <w:tcPr>
            <w:tcW w:w="3544" w:type="dxa"/>
            <w:shd w:val="clear" w:color="auto" w:fill="auto"/>
          </w:tcPr>
          <w:p w:rsidR="00300522" w:rsidRPr="002B30C6" w:rsidRDefault="00300522" w:rsidP="00300522">
            <w:pPr>
              <w:pStyle w:val="Tabletext"/>
            </w:pPr>
            <w:r w:rsidRPr="002B30C6">
              <w:t>Associates</w:t>
            </w:r>
          </w:p>
        </w:tc>
        <w:tc>
          <w:tcPr>
            <w:tcW w:w="1701" w:type="dxa"/>
            <w:shd w:val="clear" w:color="auto" w:fill="auto"/>
          </w:tcPr>
          <w:p w:rsidR="00300522" w:rsidRPr="002B30C6" w:rsidRDefault="00300522" w:rsidP="00300522">
            <w:pPr>
              <w:pStyle w:val="Tabletext"/>
            </w:pPr>
            <w:r w:rsidRPr="002B30C6">
              <w:t>Division</w:t>
            </w:r>
            <w:r w:rsidR="002B30C6">
              <w:t> </w:t>
            </w:r>
            <w:r w:rsidRPr="002B30C6">
              <w:t>72</w:t>
            </w:r>
          </w:p>
        </w:tc>
      </w:tr>
      <w:tr w:rsidR="00300522" w:rsidRPr="002B30C6" w:rsidTr="00A53099">
        <w:tc>
          <w:tcPr>
            <w:tcW w:w="709" w:type="dxa"/>
            <w:shd w:val="clear" w:color="auto" w:fill="auto"/>
          </w:tcPr>
          <w:p w:rsidR="00300522" w:rsidRPr="002B30C6" w:rsidRDefault="00300522" w:rsidP="00300522">
            <w:pPr>
              <w:pStyle w:val="Tabletext"/>
            </w:pPr>
            <w:r w:rsidRPr="002B30C6">
              <w:t>2</w:t>
            </w:r>
          </w:p>
        </w:tc>
        <w:tc>
          <w:tcPr>
            <w:tcW w:w="3544" w:type="dxa"/>
            <w:shd w:val="clear" w:color="auto" w:fill="auto"/>
          </w:tcPr>
          <w:p w:rsidR="00300522" w:rsidRPr="002B30C6" w:rsidRDefault="00300522" w:rsidP="00300522">
            <w:pPr>
              <w:pStyle w:val="Tabletext"/>
            </w:pPr>
            <w:r w:rsidRPr="002B30C6">
              <w:t>Company amalgamations</w:t>
            </w:r>
          </w:p>
        </w:tc>
        <w:tc>
          <w:tcPr>
            <w:tcW w:w="1701" w:type="dxa"/>
            <w:shd w:val="clear" w:color="auto" w:fill="auto"/>
          </w:tcPr>
          <w:p w:rsidR="00300522" w:rsidRPr="002B30C6" w:rsidRDefault="00300522" w:rsidP="00300522">
            <w:pPr>
              <w:pStyle w:val="Tabletext"/>
            </w:pPr>
            <w:r w:rsidRPr="002B30C6">
              <w:t>Division</w:t>
            </w:r>
            <w:r w:rsidR="002B30C6">
              <w:t> </w:t>
            </w:r>
            <w:r w:rsidRPr="002B30C6">
              <w:t>90</w:t>
            </w:r>
          </w:p>
        </w:tc>
      </w:tr>
      <w:tr w:rsidR="00300522" w:rsidRPr="002B30C6" w:rsidTr="00A53099">
        <w:tc>
          <w:tcPr>
            <w:tcW w:w="709" w:type="dxa"/>
            <w:shd w:val="clear" w:color="auto" w:fill="auto"/>
          </w:tcPr>
          <w:p w:rsidR="00300522" w:rsidRPr="002B30C6" w:rsidRDefault="00300522" w:rsidP="00300522">
            <w:pPr>
              <w:pStyle w:val="Tabletext"/>
            </w:pPr>
            <w:r w:rsidRPr="002B30C6">
              <w:t>2A</w:t>
            </w:r>
          </w:p>
        </w:tc>
        <w:tc>
          <w:tcPr>
            <w:tcW w:w="3544" w:type="dxa"/>
            <w:shd w:val="clear" w:color="auto" w:fill="auto"/>
          </w:tcPr>
          <w:p w:rsidR="00300522" w:rsidRPr="002B30C6" w:rsidRDefault="00300522" w:rsidP="00300522">
            <w:pPr>
              <w:pStyle w:val="Tabletext"/>
            </w:pPr>
            <w:r w:rsidRPr="002B30C6">
              <w:t>Compulsory third party schemes</w:t>
            </w:r>
          </w:p>
        </w:tc>
        <w:tc>
          <w:tcPr>
            <w:tcW w:w="1701" w:type="dxa"/>
            <w:shd w:val="clear" w:color="auto" w:fill="auto"/>
          </w:tcPr>
          <w:p w:rsidR="00300522" w:rsidRPr="002B30C6" w:rsidRDefault="00300522" w:rsidP="00300522">
            <w:pPr>
              <w:pStyle w:val="Tabletext"/>
            </w:pPr>
            <w:r w:rsidRPr="002B30C6">
              <w:t>Division</w:t>
            </w:r>
            <w:r w:rsidR="002B30C6">
              <w:t> </w:t>
            </w:r>
            <w:r w:rsidRPr="002B30C6">
              <w:t>79</w:t>
            </w:r>
          </w:p>
        </w:tc>
      </w:tr>
      <w:tr w:rsidR="00300522" w:rsidRPr="002B30C6" w:rsidTr="00A53099">
        <w:tc>
          <w:tcPr>
            <w:tcW w:w="709" w:type="dxa"/>
            <w:shd w:val="clear" w:color="auto" w:fill="auto"/>
          </w:tcPr>
          <w:p w:rsidR="00300522" w:rsidRPr="002B30C6" w:rsidRDefault="00300522" w:rsidP="00300522">
            <w:pPr>
              <w:pStyle w:val="Tabletext"/>
            </w:pPr>
            <w:r w:rsidRPr="002B30C6">
              <w:t>3</w:t>
            </w:r>
          </w:p>
        </w:tc>
        <w:tc>
          <w:tcPr>
            <w:tcW w:w="3544" w:type="dxa"/>
            <w:shd w:val="clear" w:color="auto" w:fill="auto"/>
          </w:tcPr>
          <w:p w:rsidR="00300522" w:rsidRPr="002B30C6" w:rsidRDefault="00300522" w:rsidP="00300522">
            <w:pPr>
              <w:pStyle w:val="Tabletext"/>
            </w:pPr>
            <w:r w:rsidRPr="002B30C6">
              <w:t>Financial supplies (reduced credit acquisitions)</w:t>
            </w:r>
          </w:p>
        </w:tc>
        <w:tc>
          <w:tcPr>
            <w:tcW w:w="1701" w:type="dxa"/>
            <w:shd w:val="clear" w:color="auto" w:fill="auto"/>
          </w:tcPr>
          <w:p w:rsidR="00300522" w:rsidRPr="002B30C6" w:rsidRDefault="00300522" w:rsidP="00300522">
            <w:pPr>
              <w:pStyle w:val="Tabletext"/>
            </w:pPr>
            <w:r w:rsidRPr="002B30C6">
              <w:t>Division</w:t>
            </w:r>
            <w:r w:rsidR="002B30C6">
              <w:t> </w:t>
            </w:r>
            <w:r w:rsidRPr="002B30C6">
              <w:t>70</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3A</w:t>
            </w:r>
          </w:p>
        </w:tc>
        <w:tc>
          <w:tcPr>
            <w:tcW w:w="3544" w:type="dxa"/>
            <w:shd w:val="clear" w:color="auto" w:fill="auto"/>
          </w:tcPr>
          <w:p w:rsidR="00300522" w:rsidRPr="002B30C6" w:rsidRDefault="00300522" w:rsidP="00300522">
            <w:pPr>
              <w:pStyle w:val="Tabletext"/>
            </w:pPr>
            <w:r w:rsidRPr="002B30C6">
              <w:t>Fringe benefits provided by input taxed suppliers</w:t>
            </w:r>
          </w:p>
        </w:tc>
        <w:tc>
          <w:tcPr>
            <w:tcW w:w="1701" w:type="dxa"/>
            <w:shd w:val="clear" w:color="auto" w:fill="auto"/>
          </w:tcPr>
          <w:p w:rsidR="00300522" w:rsidRPr="002B30C6" w:rsidRDefault="00300522" w:rsidP="00300522">
            <w:pPr>
              <w:pStyle w:val="Tabletext"/>
            </w:pPr>
            <w:r w:rsidRPr="002B30C6">
              <w:t>Division</w:t>
            </w:r>
            <w:r w:rsidR="002B30C6">
              <w:t> </w:t>
            </w:r>
            <w:r w:rsidRPr="002B30C6">
              <w:t>71</w:t>
            </w:r>
          </w:p>
        </w:tc>
      </w:tr>
      <w:tr w:rsidR="00300522" w:rsidRPr="002B30C6" w:rsidTr="00EA3631">
        <w:tc>
          <w:tcPr>
            <w:tcW w:w="709" w:type="dxa"/>
            <w:tcBorders>
              <w:bottom w:val="single" w:sz="4" w:space="0" w:color="auto"/>
            </w:tcBorders>
            <w:shd w:val="clear" w:color="auto" w:fill="auto"/>
          </w:tcPr>
          <w:p w:rsidR="00300522" w:rsidRPr="002B30C6" w:rsidRDefault="00300522" w:rsidP="00300522">
            <w:pPr>
              <w:pStyle w:val="Tabletext"/>
            </w:pPr>
            <w:r w:rsidRPr="002B30C6">
              <w:t>4</w:t>
            </w:r>
          </w:p>
        </w:tc>
        <w:tc>
          <w:tcPr>
            <w:tcW w:w="3544" w:type="dxa"/>
            <w:tcBorders>
              <w:bottom w:val="single" w:sz="4" w:space="0" w:color="auto"/>
            </w:tcBorders>
            <w:shd w:val="clear" w:color="auto" w:fill="auto"/>
          </w:tcPr>
          <w:p w:rsidR="00300522" w:rsidRPr="002B30C6" w:rsidRDefault="00300522" w:rsidP="00300522">
            <w:pPr>
              <w:pStyle w:val="Tabletext"/>
            </w:pPr>
            <w:r w:rsidRPr="002B30C6">
              <w:t>Gambling</w:t>
            </w:r>
          </w:p>
        </w:tc>
        <w:tc>
          <w:tcPr>
            <w:tcW w:w="1701" w:type="dxa"/>
            <w:tcBorders>
              <w:bottom w:val="single" w:sz="4" w:space="0" w:color="auto"/>
            </w:tcBorders>
            <w:shd w:val="clear" w:color="auto" w:fill="auto"/>
          </w:tcPr>
          <w:p w:rsidR="00300522" w:rsidRPr="002B30C6" w:rsidRDefault="00300522" w:rsidP="00300522">
            <w:pPr>
              <w:pStyle w:val="Tabletext"/>
            </w:pPr>
            <w:r w:rsidRPr="002B30C6">
              <w:t>Division</w:t>
            </w:r>
            <w:r w:rsidR="002B30C6">
              <w:t> </w:t>
            </w:r>
            <w:r w:rsidRPr="002B30C6">
              <w:t>126</w:t>
            </w:r>
          </w:p>
        </w:tc>
      </w:tr>
      <w:tr w:rsidR="00300522" w:rsidRPr="002B30C6" w:rsidTr="002671D9">
        <w:tc>
          <w:tcPr>
            <w:tcW w:w="709" w:type="dxa"/>
            <w:tcBorders>
              <w:bottom w:val="single" w:sz="4" w:space="0" w:color="auto"/>
            </w:tcBorders>
            <w:shd w:val="clear" w:color="auto" w:fill="auto"/>
          </w:tcPr>
          <w:p w:rsidR="00300522" w:rsidRPr="002B30C6" w:rsidRDefault="00300522" w:rsidP="00300522">
            <w:pPr>
              <w:pStyle w:val="Tabletext"/>
            </w:pPr>
            <w:bookmarkStart w:id="68" w:name="CU_11122023"/>
            <w:bookmarkStart w:id="69" w:name="CU_11122558"/>
            <w:bookmarkStart w:id="70" w:name="CU_11122669"/>
            <w:bookmarkEnd w:id="68"/>
            <w:bookmarkEnd w:id="69"/>
            <w:bookmarkEnd w:id="70"/>
            <w:r w:rsidRPr="002B30C6">
              <w:t>5</w:t>
            </w:r>
          </w:p>
        </w:tc>
        <w:tc>
          <w:tcPr>
            <w:tcW w:w="3544" w:type="dxa"/>
            <w:tcBorders>
              <w:bottom w:val="single" w:sz="4" w:space="0" w:color="auto"/>
            </w:tcBorders>
            <w:shd w:val="clear" w:color="auto" w:fill="auto"/>
          </w:tcPr>
          <w:p w:rsidR="00300522" w:rsidRPr="002B30C6" w:rsidRDefault="00300522" w:rsidP="00300522">
            <w:pPr>
              <w:pStyle w:val="Tabletext"/>
            </w:pPr>
            <w:r w:rsidRPr="002B30C6">
              <w:t>GST groups</w:t>
            </w:r>
          </w:p>
        </w:tc>
        <w:tc>
          <w:tcPr>
            <w:tcW w:w="1701" w:type="dxa"/>
            <w:tcBorders>
              <w:bottom w:val="single" w:sz="4" w:space="0" w:color="auto"/>
            </w:tcBorders>
            <w:shd w:val="clear" w:color="auto" w:fill="auto"/>
          </w:tcPr>
          <w:p w:rsidR="00300522" w:rsidRPr="002B30C6" w:rsidRDefault="00300522" w:rsidP="00300522">
            <w:pPr>
              <w:pStyle w:val="Tabletext"/>
            </w:pPr>
            <w:r w:rsidRPr="002B30C6">
              <w:t>Division</w:t>
            </w:r>
            <w:r w:rsidR="002B30C6">
              <w:t> </w:t>
            </w:r>
            <w:r w:rsidRPr="002B30C6">
              <w:t>48</w:t>
            </w:r>
          </w:p>
        </w:tc>
      </w:tr>
      <w:tr w:rsidR="00300522" w:rsidRPr="002B30C6" w:rsidTr="002671D9">
        <w:tc>
          <w:tcPr>
            <w:tcW w:w="709" w:type="dxa"/>
            <w:tcBorders>
              <w:top w:val="single" w:sz="4" w:space="0" w:color="auto"/>
            </w:tcBorders>
            <w:shd w:val="clear" w:color="auto" w:fill="auto"/>
          </w:tcPr>
          <w:p w:rsidR="00300522" w:rsidRPr="002B30C6" w:rsidRDefault="00300522" w:rsidP="00300522">
            <w:pPr>
              <w:pStyle w:val="Tabletext"/>
            </w:pPr>
            <w:r w:rsidRPr="002B30C6">
              <w:t>6</w:t>
            </w:r>
          </w:p>
        </w:tc>
        <w:tc>
          <w:tcPr>
            <w:tcW w:w="3544" w:type="dxa"/>
            <w:tcBorders>
              <w:top w:val="single" w:sz="4" w:space="0" w:color="auto"/>
            </w:tcBorders>
            <w:shd w:val="clear" w:color="auto" w:fill="auto"/>
          </w:tcPr>
          <w:p w:rsidR="00300522" w:rsidRPr="002B30C6" w:rsidRDefault="00300522" w:rsidP="00300522">
            <w:pPr>
              <w:pStyle w:val="Tabletext"/>
            </w:pPr>
            <w:r w:rsidRPr="002B30C6">
              <w:t>GST joint ventures</w:t>
            </w:r>
          </w:p>
        </w:tc>
        <w:tc>
          <w:tcPr>
            <w:tcW w:w="1701" w:type="dxa"/>
            <w:tcBorders>
              <w:top w:val="single" w:sz="4" w:space="0" w:color="auto"/>
            </w:tcBorders>
            <w:shd w:val="clear" w:color="auto" w:fill="auto"/>
          </w:tcPr>
          <w:p w:rsidR="00300522" w:rsidRPr="002B30C6" w:rsidRDefault="00300522" w:rsidP="00300522">
            <w:pPr>
              <w:pStyle w:val="Tabletext"/>
            </w:pPr>
            <w:r w:rsidRPr="002B30C6">
              <w:t>Division</w:t>
            </w:r>
            <w:r w:rsidR="002B30C6">
              <w:t> </w:t>
            </w:r>
            <w:r w:rsidRPr="002B30C6">
              <w:t>51</w:t>
            </w:r>
          </w:p>
        </w:tc>
      </w:tr>
      <w:tr w:rsidR="00300522" w:rsidRPr="002B30C6" w:rsidTr="00A53099">
        <w:tc>
          <w:tcPr>
            <w:tcW w:w="709" w:type="dxa"/>
            <w:shd w:val="clear" w:color="auto" w:fill="auto"/>
          </w:tcPr>
          <w:p w:rsidR="00300522" w:rsidRPr="002B30C6" w:rsidRDefault="00300522" w:rsidP="00300522">
            <w:pPr>
              <w:pStyle w:val="Tabletext"/>
            </w:pPr>
            <w:r w:rsidRPr="002B30C6">
              <w:t>6A</w:t>
            </w:r>
          </w:p>
        </w:tc>
        <w:tc>
          <w:tcPr>
            <w:tcW w:w="3544" w:type="dxa"/>
            <w:shd w:val="clear" w:color="auto" w:fill="auto"/>
          </w:tcPr>
          <w:p w:rsidR="00300522" w:rsidRPr="002B30C6" w:rsidRDefault="00300522" w:rsidP="00300522">
            <w:pPr>
              <w:pStyle w:val="Tabletext"/>
            </w:pPr>
            <w:r w:rsidRPr="002B30C6">
              <w:t>GST religious groups</w:t>
            </w:r>
          </w:p>
        </w:tc>
        <w:tc>
          <w:tcPr>
            <w:tcW w:w="1701" w:type="dxa"/>
            <w:shd w:val="clear" w:color="auto" w:fill="auto"/>
          </w:tcPr>
          <w:p w:rsidR="00300522" w:rsidRPr="002B30C6" w:rsidRDefault="00300522" w:rsidP="00300522">
            <w:pPr>
              <w:pStyle w:val="Tabletext"/>
            </w:pPr>
            <w:r w:rsidRPr="002B30C6">
              <w:t>Division</w:t>
            </w:r>
            <w:r w:rsidR="002B30C6">
              <w:t> </w:t>
            </w:r>
            <w:r w:rsidRPr="002B30C6">
              <w:t>49</w:t>
            </w:r>
          </w:p>
        </w:tc>
      </w:tr>
      <w:tr w:rsidR="00300522" w:rsidRPr="002B30C6" w:rsidTr="00A53099">
        <w:tc>
          <w:tcPr>
            <w:tcW w:w="709" w:type="dxa"/>
            <w:shd w:val="clear" w:color="auto" w:fill="auto"/>
          </w:tcPr>
          <w:p w:rsidR="00300522" w:rsidRPr="002B30C6" w:rsidRDefault="00300522" w:rsidP="00300522">
            <w:pPr>
              <w:pStyle w:val="Tabletext"/>
            </w:pPr>
            <w:r w:rsidRPr="002B30C6">
              <w:t>7</w:t>
            </w:r>
          </w:p>
        </w:tc>
        <w:tc>
          <w:tcPr>
            <w:tcW w:w="3544" w:type="dxa"/>
            <w:shd w:val="clear" w:color="auto" w:fill="auto"/>
          </w:tcPr>
          <w:p w:rsidR="00300522" w:rsidRPr="002B30C6" w:rsidRDefault="00300522" w:rsidP="00300522">
            <w:pPr>
              <w:pStyle w:val="Tabletext"/>
            </w:pPr>
            <w:r w:rsidRPr="002B30C6">
              <w:t>Insurance</w:t>
            </w:r>
          </w:p>
        </w:tc>
        <w:tc>
          <w:tcPr>
            <w:tcW w:w="1701" w:type="dxa"/>
            <w:shd w:val="clear" w:color="auto" w:fill="auto"/>
          </w:tcPr>
          <w:p w:rsidR="00300522" w:rsidRPr="002B30C6" w:rsidRDefault="00300522" w:rsidP="00300522">
            <w:pPr>
              <w:pStyle w:val="Tabletext"/>
            </w:pPr>
            <w:r w:rsidRPr="002B30C6">
              <w:t>Division</w:t>
            </w:r>
            <w:r w:rsidR="002B30C6">
              <w:t> </w:t>
            </w:r>
            <w:r w:rsidRPr="002B30C6">
              <w:t>78</w:t>
            </w:r>
          </w:p>
        </w:tc>
      </w:tr>
      <w:tr w:rsidR="00300522" w:rsidRPr="002B30C6" w:rsidTr="00A53099">
        <w:tc>
          <w:tcPr>
            <w:tcW w:w="709" w:type="dxa"/>
            <w:shd w:val="clear" w:color="auto" w:fill="auto"/>
          </w:tcPr>
          <w:p w:rsidR="00300522" w:rsidRPr="002B30C6" w:rsidRDefault="00300522" w:rsidP="00300522">
            <w:pPr>
              <w:pStyle w:val="Tabletext"/>
            </w:pPr>
            <w:r w:rsidRPr="002B30C6">
              <w:t>8</w:t>
            </w:r>
          </w:p>
        </w:tc>
        <w:tc>
          <w:tcPr>
            <w:tcW w:w="3544" w:type="dxa"/>
            <w:shd w:val="clear" w:color="auto" w:fill="auto"/>
          </w:tcPr>
          <w:p w:rsidR="00300522" w:rsidRPr="002B30C6" w:rsidRDefault="00300522" w:rsidP="00300522">
            <w:pPr>
              <w:pStyle w:val="Tabletext"/>
            </w:pPr>
            <w:r w:rsidRPr="002B30C6">
              <w:t>Non</w:t>
            </w:r>
            <w:r w:rsidR="002B30C6">
              <w:noBreakHyphen/>
            </w:r>
            <w:r w:rsidRPr="002B30C6">
              <w:t>deductible expenses</w:t>
            </w:r>
          </w:p>
        </w:tc>
        <w:tc>
          <w:tcPr>
            <w:tcW w:w="1701" w:type="dxa"/>
            <w:shd w:val="clear" w:color="auto" w:fill="auto"/>
          </w:tcPr>
          <w:p w:rsidR="00300522" w:rsidRPr="002B30C6" w:rsidRDefault="00300522" w:rsidP="00300522">
            <w:pPr>
              <w:pStyle w:val="Tabletext"/>
            </w:pPr>
            <w:r w:rsidRPr="002B30C6">
              <w:t>Division</w:t>
            </w:r>
            <w:r w:rsidR="002B30C6">
              <w:t> </w:t>
            </w:r>
            <w:r w:rsidRPr="002B30C6">
              <w:t>69</w:t>
            </w:r>
          </w:p>
        </w:tc>
      </w:tr>
      <w:tr w:rsidR="00300522" w:rsidRPr="002B30C6" w:rsidTr="00A53099">
        <w:tc>
          <w:tcPr>
            <w:tcW w:w="709" w:type="dxa"/>
            <w:shd w:val="clear" w:color="auto" w:fill="auto"/>
          </w:tcPr>
          <w:p w:rsidR="00300522" w:rsidRPr="002B30C6" w:rsidRDefault="00300522" w:rsidP="00300522">
            <w:pPr>
              <w:pStyle w:val="Tabletext"/>
            </w:pPr>
            <w:r w:rsidRPr="002B30C6">
              <w:t>8A</w:t>
            </w:r>
          </w:p>
        </w:tc>
        <w:tc>
          <w:tcPr>
            <w:tcW w:w="3544" w:type="dxa"/>
            <w:shd w:val="clear" w:color="auto" w:fill="auto"/>
          </w:tcPr>
          <w:p w:rsidR="00300522" w:rsidRPr="002B30C6" w:rsidRDefault="00300522" w:rsidP="00300522">
            <w:pPr>
              <w:pStyle w:val="Tabletext"/>
            </w:pPr>
            <w:r w:rsidRPr="002B30C6">
              <w:t>Offshore supplies other than goods or real property</w:t>
            </w:r>
          </w:p>
        </w:tc>
        <w:tc>
          <w:tcPr>
            <w:tcW w:w="1701" w:type="dxa"/>
            <w:shd w:val="clear" w:color="auto" w:fill="auto"/>
          </w:tcPr>
          <w:p w:rsidR="00300522" w:rsidRPr="002B30C6" w:rsidRDefault="00300522" w:rsidP="00300522">
            <w:pPr>
              <w:pStyle w:val="Tabletext"/>
            </w:pPr>
            <w:r w:rsidRPr="002B30C6">
              <w:t>Division</w:t>
            </w:r>
            <w:r w:rsidR="002B30C6">
              <w:t> </w:t>
            </w:r>
            <w:r w:rsidRPr="002B30C6">
              <w:t>84</w:t>
            </w:r>
          </w:p>
        </w:tc>
      </w:tr>
      <w:tr w:rsidR="00300522" w:rsidRPr="002B30C6" w:rsidTr="00A53099">
        <w:tc>
          <w:tcPr>
            <w:tcW w:w="709" w:type="dxa"/>
            <w:shd w:val="clear" w:color="auto" w:fill="auto"/>
          </w:tcPr>
          <w:p w:rsidR="00300522" w:rsidRPr="002B30C6" w:rsidRDefault="00300522" w:rsidP="00300522">
            <w:pPr>
              <w:pStyle w:val="Tabletext"/>
            </w:pPr>
            <w:r w:rsidRPr="002B30C6">
              <w:t>9</w:t>
            </w:r>
          </w:p>
        </w:tc>
        <w:tc>
          <w:tcPr>
            <w:tcW w:w="3544" w:type="dxa"/>
            <w:shd w:val="clear" w:color="auto" w:fill="auto"/>
          </w:tcPr>
          <w:p w:rsidR="00300522" w:rsidRPr="002B30C6" w:rsidRDefault="00300522" w:rsidP="00300522">
            <w:pPr>
              <w:pStyle w:val="Tabletext"/>
            </w:pPr>
            <w:r w:rsidRPr="002B30C6">
              <w:t>Pre</w:t>
            </w:r>
            <w:r w:rsidR="002B30C6">
              <w:noBreakHyphen/>
            </w:r>
            <w:r w:rsidRPr="002B30C6">
              <w:t>establishment costs</w:t>
            </w:r>
          </w:p>
        </w:tc>
        <w:tc>
          <w:tcPr>
            <w:tcW w:w="1701" w:type="dxa"/>
            <w:shd w:val="clear" w:color="auto" w:fill="auto"/>
          </w:tcPr>
          <w:p w:rsidR="00300522" w:rsidRPr="002B30C6" w:rsidRDefault="00300522" w:rsidP="00300522">
            <w:pPr>
              <w:pStyle w:val="Tabletext"/>
            </w:pPr>
            <w:r w:rsidRPr="002B30C6">
              <w:t>Division</w:t>
            </w:r>
            <w:r w:rsidR="002B30C6">
              <w:t> </w:t>
            </w:r>
            <w:r w:rsidRPr="002B30C6">
              <w:t>60</w:t>
            </w:r>
          </w:p>
        </w:tc>
      </w:tr>
      <w:tr w:rsidR="00300522" w:rsidRPr="002B30C6" w:rsidTr="00A53099">
        <w:tc>
          <w:tcPr>
            <w:tcW w:w="709" w:type="dxa"/>
            <w:shd w:val="clear" w:color="auto" w:fill="auto"/>
          </w:tcPr>
          <w:p w:rsidR="00300522" w:rsidRPr="002B30C6" w:rsidRDefault="00300522" w:rsidP="00300522">
            <w:pPr>
              <w:pStyle w:val="Tabletext"/>
            </w:pPr>
            <w:r w:rsidRPr="002B30C6">
              <w:t>10</w:t>
            </w:r>
          </w:p>
        </w:tc>
        <w:tc>
          <w:tcPr>
            <w:tcW w:w="3544" w:type="dxa"/>
            <w:shd w:val="clear" w:color="auto" w:fill="auto"/>
          </w:tcPr>
          <w:p w:rsidR="00300522" w:rsidRPr="002B30C6" w:rsidRDefault="00300522" w:rsidP="00300522">
            <w:pPr>
              <w:pStyle w:val="Tabletext"/>
            </w:pPr>
            <w:r w:rsidRPr="002B30C6">
              <w:t>Reimbursement of employees etc.</w:t>
            </w:r>
          </w:p>
        </w:tc>
        <w:tc>
          <w:tcPr>
            <w:tcW w:w="1701" w:type="dxa"/>
            <w:shd w:val="clear" w:color="auto" w:fill="auto"/>
          </w:tcPr>
          <w:p w:rsidR="00300522" w:rsidRPr="002B30C6" w:rsidRDefault="00300522" w:rsidP="00300522">
            <w:pPr>
              <w:pStyle w:val="Tabletext"/>
            </w:pPr>
            <w:r w:rsidRPr="002B30C6">
              <w:t>Division</w:t>
            </w:r>
            <w:r w:rsidR="002B30C6">
              <w:t> </w:t>
            </w:r>
            <w:r w:rsidRPr="002B30C6">
              <w:t>111</w:t>
            </w:r>
          </w:p>
        </w:tc>
      </w:tr>
      <w:tr w:rsidR="002D6916" w:rsidRPr="002B30C6" w:rsidTr="00A53099">
        <w:tc>
          <w:tcPr>
            <w:tcW w:w="709" w:type="dxa"/>
            <w:shd w:val="clear" w:color="auto" w:fill="auto"/>
          </w:tcPr>
          <w:p w:rsidR="002D6916" w:rsidRPr="002B30C6" w:rsidRDefault="002D6916" w:rsidP="00300522">
            <w:pPr>
              <w:pStyle w:val="Tabletext"/>
            </w:pPr>
            <w:r w:rsidRPr="002B30C6">
              <w:t>10A</w:t>
            </w:r>
          </w:p>
        </w:tc>
        <w:tc>
          <w:tcPr>
            <w:tcW w:w="3544" w:type="dxa"/>
            <w:shd w:val="clear" w:color="auto" w:fill="auto"/>
          </w:tcPr>
          <w:p w:rsidR="002D6916" w:rsidRPr="002B30C6" w:rsidRDefault="002D6916" w:rsidP="00300522">
            <w:pPr>
              <w:pStyle w:val="Tabletext"/>
            </w:pPr>
            <w:r w:rsidRPr="002B30C6">
              <w:t>Representatives of incapacitated entities</w:t>
            </w:r>
          </w:p>
        </w:tc>
        <w:tc>
          <w:tcPr>
            <w:tcW w:w="1701" w:type="dxa"/>
            <w:shd w:val="clear" w:color="auto" w:fill="auto"/>
          </w:tcPr>
          <w:p w:rsidR="002D6916" w:rsidRPr="002B30C6" w:rsidRDefault="002D6916" w:rsidP="00300522">
            <w:pPr>
              <w:pStyle w:val="Tabletext"/>
            </w:pPr>
            <w:r w:rsidRPr="002B30C6">
              <w:t>Division</w:t>
            </w:r>
            <w:r w:rsidR="002B30C6">
              <w:t> </w:t>
            </w:r>
            <w:r w:rsidRPr="002B30C6">
              <w:t>58</w:t>
            </w:r>
          </w:p>
        </w:tc>
      </w:tr>
      <w:tr w:rsidR="002D6916" w:rsidRPr="002B30C6" w:rsidTr="00A53099">
        <w:tc>
          <w:tcPr>
            <w:tcW w:w="709" w:type="dxa"/>
            <w:shd w:val="clear" w:color="auto" w:fill="auto"/>
          </w:tcPr>
          <w:p w:rsidR="002D6916" w:rsidRPr="002B30C6" w:rsidRDefault="002D6916" w:rsidP="00300522">
            <w:pPr>
              <w:pStyle w:val="Tabletext"/>
            </w:pPr>
            <w:r w:rsidRPr="002B30C6">
              <w:t>11</w:t>
            </w:r>
          </w:p>
        </w:tc>
        <w:tc>
          <w:tcPr>
            <w:tcW w:w="3544" w:type="dxa"/>
            <w:shd w:val="clear" w:color="auto" w:fill="auto"/>
          </w:tcPr>
          <w:p w:rsidR="002D6916" w:rsidRPr="002B30C6" w:rsidRDefault="002D6916" w:rsidP="00300522">
            <w:pPr>
              <w:pStyle w:val="Tabletext"/>
            </w:pPr>
            <w:r w:rsidRPr="002B30C6">
              <w:t>Resident agents acting for non</w:t>
            </w:r>
            <w:r w:rsidR="002B30C6">
              <w:noBreakHyphen/>
            </w:r>
            <w:r w:rsidRPr="002B30C6">
              <w:t>residents</w:t>
            </w:r>
          </w:p>
        </w:tc>
        <w:tc>
          <w:tcPr>
            <w:tcW w:w="1701" w:type="dxa"/>
            <w:shd w:val="clear" w:color="auto" w:fill="auto"/>
          </w:tcPr>
          <w:p w:rsidR="002D6916" w:rsidRPr="002B30C6" w:rsidRDefault="002D6916" w:rsidP="00300522">
            <w:pPr>
              <w:pStyle w:val="Tabletext"/>
            </w:pPr>
            <w:r w:rsidRPr="002B30C6">
              <w:t>Division</w:t>
            </w:r>
            <w:r w:rsidR="002B30C6">
              <w:t> </w:t>
            </w:r>
            <w:r w:rsidRPr="002B30C6">
              <w:t>57</w:t>
            </w:r>
          </w:p>
        </w:tc>
      </w:tr>
      <w:tr w:rsidR="002D6916" w:rsidRPr="002B30C6" w:rsidTr="00A53099">
        <w:tc>
          <w:tcPr>
            <w:tcW w:w="709" w:type="dxa"/>
            <w:shd w:val="clear" w:color="auto" w:fill="auto"/>
          </w:tcPr>
          <w:p w:rsidR="002D6916" w:rsidRPr="002B30C6" w:rsidRDefault="002D6916" w:rsidP="00300522">
            <w:pPr>
              <w:pStyle w:val="Tabletext"/>
            </w:pPr>
            <w:r w:rsidRPr="002B30C6">
              <w:t>13</w:t>
            </w:r>
          </w:p>
        </w:tc>
        <w:tc>
          <w:tcPr>
            <w:tcW w:w="3544" w:type="dxa"/>
            <w:shd w:val="clear" w:color="auto" w:fill="auto"/>
          </w:tcPr>
          <w:p w:rsidR="002D6916" w:rsidRPr="002B30C6" w:rsidRDefault="002D6916" w:rsidP="00300522">
            <w:pPr>
              <w:pStyle w:val="Tabletext"/>
            </w:pPr>
            <w:smartTag w:uri="urn:schemas-microsoft-com:office:smarttags" w:element="City">
              <w:smartTag w:uri="urn:schemas-microsoft-com:office:smarttags" w:element="place">
                <w:r w:rsidRPr="002B30C6">
                  <w:t>Sale</w:t>
                </w:r>
              </w:smartTag>
            </w:smartTag>
            <w:r w:rsidRPr="002B30C6">
              <w:t xml:space="preserve"> of freehold interests etc.</w:t>
            </w:r>
          </w:p>
        </w:tc>
        <w:tc>
          <w:tcPr>
            <w:tcW w:w="1701" w:type="dxa"/>
            <w:shd w:val="clear" w:color="auto" w:fill="auto"/>
          </w:tcPr>
          <w:p w:rsidR="002D6916" w:rsidRPr="002B30C6" w:rsidRDefault="002D6916" w:rsidP="00300522">
            <w:pPr>
              <w:pStyle w:val="Tabletext"/>
            </w:pPr>
            <w:r w:rsidRPr="002B30C6">
              <w:t>Division</w:t>
            </w:r>
            <w:r w:rsidR="002B30C6">
              <w:t> </w:t>
            </w:r>
            <w:r w:rsidRPr="002B30C6">
              <w:t>75</w:t>
            </w:r>
          </w:p>
        </w:tc>
      </w:tr>
      <w:tr w:rsidR="002D6916" w:rsidRPr="002B30C6" w:rsidTr="00A53099">
        <w:tc>
          <w:tcPr>
            <w:tcW w:w="709" w:type="dxa"/>
            <w:shd w:val="clear" w:color="auto" w:fill="auto"/>
          </w:tcPr>
          <w:p w:rsidR="002D6916" w:rsidRPr="002B30C6" w:rsidRDefault="002D6916" w:rsidP="00300522">
            <w:pPr>
              <w:pStyle w:val="Tabletext"/>
            </w:pPr>
            <w:r w:rsidRPr="002B30C6">
              <w:t>14</w:t>
            </w:r>
          </w:p>
        </w:tc>
        <w:tc>
          <w:tcPr>
            <w:tcW w:w="3544" w:type="dxa"/>
            <w:shd w:val="clear" w:color="auto" w:fill="auto"/>
          </w:tcPr>
          <w:p w:rsidR="002D6916" w:rsidRPr="002B30C6" w:rsidRDefault="002D6916" w:rsidP="00300522">
            <w:pPr>
              <w:pStyle w:val="Tabletext"/>
            </w:pPr>
            <w:r w:rsidRPr="002B30C6">
              <w:t>Second</w:t>
            </w:r>
            <w:r w:rsidR="002B30C6">
              <w:noBreakHyphen/>
            </w:r>
            <w:r w:rsidRPr="002B30C6">
              <w:t>hand goods</w:t>
            </w:r>
          </w:p>
        </w:tc>
        <w:tc>
          <w:tcPr>
            <w:tcW w:w="1701" w:type="dxa"/>
            <w:shd w:val="clear" w:color="auto" w:fill="auto"/>
          </w:tcPr>
          <w:p w:rsidR="002D6916" w:rsidRPr="002B30C6" w:rsidRDefault="002D6916" w:rsidP="00300522">
            <w:pPr>
              <w:pStyle w:val="Tabletext"/>
            </w:pPr>
            <w:r w:rsidRPr="002B30C6">
              <w:t>Division</w:t>
            </w:r>
            <w:r w:rsidR="002B30C6">
              <w:t> </w:t>
            </w:r>
            <w:r w:rsidRPr="002B30C6">
              <w:t>66</w:t>
            </w:r>
          </w:p>
        </w:tc>
      </w:tr>
      <w:tr w:rsidR="002D6916" w:rsidRPr="002B30C6" w:rsidTr="007764AD">
        <w:tc>
          <w:tcPr>
            <w:tcW w:w="709" w:type="dxa"/>
            <w:tcBorders>
              <w:bottom w:val="single" w:sz="4" w:space="0" w:color="auto"/>
            </w:tcBorders>
            <w:shd w:val="clear" w:color="auto" w:fill="auto"/>
          </w:tcPr>
          <w:p w:rsidR="002D6916" w:rsidRPr="002B30C6" w:rsidRDefault="002D6916" w:rsidP="00300522">
            <w:pPr>
              <w:pStyle w:val="Tabletext"/>
            </w:pPr>
            <w:r w:rsidRPr="002B30C6">
              <w:t>15</w:t>
            </w:r>
          </w:p>
        </w:tc>
        <w:tc>
          <w:tcPr>
            <w:tcW w:w="3544" w:type="dxa"/>
            <w:tcBorders>
              <w:bottom w:val="single" w:sz="4" w:space="0" w:color="auto"/>
            </w:tcBorders>
            <w:shd w:val="clear" w:color="auto" w:fill="auto"/>
          </w:tcPr>
          <w:p w:rsidR="002D6916" w:rsidRPr="002B30C6" w:rsidRDefault="002D6916" w:rsidP="00300522">
            <w:pPr>
              <w:pStyle w:val="Tabletext"/>
            </w:pPr>
            <w:r w:rsidRPr="002B30C6">
              <w:t>Settlement sharing arrangements</w:t>
            </w:r>
          </w:p>
        </w:tc>
        <w:tc>
          <w:tcPr>
            <w:tcW w:w="1701" w:type="dxa"/>
            <w:tcBorders>
              <w:bottom w:val="single" w:sz="4" w:space="0" w:color="auto"/>
            </w:tcBorders>
            <w:shd w:val="clear" w:color="auto" w:fill="auto"/>
          </w:tcPr>
          <w:p w:rsidR="002D6916" w:rsidRPr="002B30C6" w:rsidRDefault="002D6916" w:rsidP="00300522">
            <w:pPr>
              <w:pStyle w:val="Tabletext"/>
            </w:pPr>
            <w:r w:rsidRPr="002B30C6">
              <w:t>Division</w:t>
            </w:r>
            <w:r w:rsidR="002B30C6">
              <w:t> </w:t>
            </w:r>
            <w:r w:rsidRPr="002B30C6">
              <w:t>80</w:t>
            </w:r>
          </w:p>
        </w:tc>
      </w:tr>
      <w:tr w:rsidR="003726EC" w:rsidRPr="002B30C6" w:rsidTr="007764AD">
        <w:tc>
          <w:tcPr>
            <w:tcW w:w="709" w:type="dxa"/>
            <w:tcBorders>
              <w:bottom w:val="single" w:sz="12" w:space="0" w:color="auto"/>
            </w:tcBorders>
            <w:shd w:val="clear" w:color="auto" w:fill="auto"/>
          </w:tcPr>
          <w:p w:rsidR="003726EC" w:rsidRPr="002B30C6" w:rsidRDefault="003726EC" w:rsidP="007F0F28">
            <w:pPr>
              <w:pStyle w:val="Tabletext"/>
            </w:pPr>
            <w:bookmarkStart w:id="71" w:name="CU_24122586"/>
            <w:bookmarkStart w:id="72" w:name="CU_24123121"/>
            <w:bookmarkStart w:id="73" w:name="CU_24123232"/>
            <w:bookmarkEnd w:id="71"/>
            <w:bookmarkEnd w:id="72"/>
            <w:bookmarkEnd w:id="73"/>
            <w:r w:rsidRPr="002B30C6">
              <w:t>16</w:t>
            </w:r>
          </w:p>
        </w:tc>
        <w:tc>
          <w:tcPr>
            <w:tcW w:w="3544" w:type="dxa"/>
            <w:tcBorders>
              <w:bottom w:val="single" w:sz="12" w:space="0" w:color="auto"/>
            </w:tcBorders>
            <w:shd w:val="clear" w:color="auto" w:fill="auto"/>
          </w:tcPr>
          <w:p w:rsidR="003726EC" w:rsidRPr="002B30C6" w:rsidRDefault="003726EC" w:rsidP="007F0F28">
            <w:pPr>
              <w:pStyle w:val="Tabletext"/>
            </w:pPr>
            <w:r w:rsidRPr="002B30C6">
              <w:t>Time limit on entitlements to input tax credits</w:t>
            </w:r>
          </w:p>
        </w:tc>
        <w:tc>
          <w:tcPr>
            <w:tcW w:w="1701" w:type="dxa"/>
            <w:tcBorders>
              <w:bottom w:val="single" w:sz="12" w:space="0" w:color="auto"/>
            </w:tcBorders>
            <w:shd w:val="clear" w:color="auto" w:fill="auto"/>
          </w:tcPr>
          <w:p w:rsidR="003726EC" w:rsidRPr="002B30C6" w:rsidRDefault="003726EC" w:rsidP="007F0F28">
            <w:pPr>
              <w:pStyle w:val="Tabletext"/>
            </w:pPr>
            <w:r w:rsidRPr="002B30C6">
              <w:t>Division</w:t>
            </w:r>
            <w:r w:rsidR="002B30C6">
              <w:t> </w:t>
            </w:r>
            <w:r w:rsidRPr="002B30C6">
              <w:t>93</w:t>
            </w:r>
          </w:p>
        </w:tc>
      </w:tr>
    </w:tbl>
    <w:p w:rsidR="00300522" w:rsidRPr="002B30C6" w:rsidRDefault="00300522" w:rsidP="00A36DB5">
      <w:pPr>
        <w:pStyle w:val="ActHead2"/>
        <w:pageBreakBefore/>
      </w:pPr>
      <w:bookmarkStart w:id="74" w:name="_Toc485734812"/>
      <w:r w:rsidRPr="002B30C6">
        <w:rPr>
          <w:rStyle w:val="CharPartNo"/>
        </w:rPr>
        <w:lastRenderedPageBreak/>
        <w:t>Part</w:t>
      </w:r>
      <w:r w:rsidR="002B30C6" w:rsidRPr="002B30C6">
        <w:rPr>
          <w:rStyle w:val="CharPartNo"/>
        </w:rPr>
        <w:t> </w:t>
      </w:r>
      <w:r w:rsidRPr="002B30C6">
        <w:rPr>
          <w:rStyle w:val="CharPartNo"/>
        </w:rPr>
        <w:t>2</w:t>
      </w:r>
      <w:r w:rsidR="002B30C6" w:rsidRPr="002B30C6">
        <w:rPr>
          <w:rStyle w:val="CharPartNo"/>
        </w:rPr>
        <w:noBreakHyphen/>
      </w:r>
      <w:r w:rsidRPr="002B30C6">
        <w:rPr>
          <w:rStyle w:val="CharPartNo"/>
        </w:rPr>
        <w:t>3</w:t>
      </w:r>
      <w:r w:rsidRPr="002B30C6">
        <w:t>—</w:t>
      </w:r>
      <w:r w:rsidRPr="002B30C6">
        <w:rPr>
          <w:rStyle w:val="CharPartText"/>
        </w:rPr>
        <w:t>Importations</w:t>
      </w:r>
      <w:bookmarkEnd w:id="74"/>
    </w:p>
    <w:p w:rsidR="00300522" w:rsidRPr="002B30C6" w:rsidRDefault="00300522" w:rsidP="00300522">
      <w:pPr>
        <w:pStyle w:val="ActHead3"/>
      </w:pPr>
      <w:bookmarkStart w:id="75" w:name="_Toc485734813"/>
      <w:r w:rsidRPr="002B30C6">
        <w:rPr>
          <w:rStyle w:val="CharDivNo"/>
        </w:rPr>
        <w:t>Division</w:t>
      </w:r>
      <w:r w:rsidR="002B30C6" w:rsidRPr="002B30C6">
        <w:rPr>
          <w:rStyle w:val="CharDivNo"/>
        </w:rPr>
        <w:t> </w:t>
      </w:r>
      <w:r w:rsidRPr="002B30C6">
        <w:rPr>
          <w:rStyle w:val="CharDivNo"/>
        </w:rPr>
        <w:t>13</w:t>
      </w:r>
      <w:r w:rsidRPr="002B30C6">
        <w:t>—</w:t>
      </w:r>
      <w:r w:rsidRPr="002B30C6">
        <w:rPr>
          <w:rStyle w:val="CharDivText"/>
        </w:rPr>
        <w:t>Taxable importations</w:t>
      </w:r>
      <w:bookmarkEnd w:id="75"/>
    </w:p>
    <w:p w:rsidR="00300522" w:rsidRPr="002B30C6" w:rsidRDefault="00300522" w:rsidP="00300522">
      <w:pPr>
        <w:pStyle w:val="ActHead5"/>
      </w:pPr>
      <w:bookmarkStart w:id="76" w:name="_Toc485734814"/>
      <w:r w:rsidRPr="002B30C6">
        <w:rPr>
          <w:rStyle w:val="CharSectno"/>
        </w:rPr>
        <w:t>13</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76"/>
    </w:p>
    <w:p w:rsidR="00300522" w:rsidRPr="002B30C6" w:rsidRDefault="00300522" w:rsidP="00300522">
      <w:pPr>
        <w:pStyle w:val="BoxText"/>
        <w:pBdr>
          <w:left w:val="single" w:sz="6" w:space="10" w:color="auto"/>
        </w:pBdr>
      </w:pPr>
      <w:r w:rsidRPr="002B30C6">
        <w:t xml:space="preserve">GST is payable on taxable importations. This </w:t>
      </w:r>
      <w:r w:rsidR="00A53099" w:rsidRPr="002B30C6">
        <w:t>Division</w:t>
      </w:r>
      <w:r w:rsidR="00A36DB5" w:rsidRPr="002B30C6">
        <w:t xml:space="preserve"> </w:t>
      </w:r>
      <w:r w:rsidRPr="002B30C6">
        <w:t>defines taxable importations, states who is liable for the GST and describes how to work out the GST on importations.</w:t>
      </w:r>
    </w:p>
    <w:p w:rsidR="00300522" w:rsidRPr="002B30C6" w:rsidRDefault="00300522" w:rsidP="00300522">
      <w:pPr>
        <w:pStyle w:val="notetext"/>
      </w:pPr>
      <w:r w:rsidRPr="002B30C6">
        <w:t>Note 1:</w:t>
      </w:r>
      <w:r w:rsidRPr="002B30C6">
        <w:tab/>
        <w:t xml:space="preserve">This </w:t>
      </w:r>
      <w:r w:rsidR="00A53099" w:rsidRPr="002B30C6">
        <w:t>Division</w:t>
      </w:r>
      <w:r w:rsidR="00A36DB5" w:rsidRPr="002B30C6">
        <w:t xml:space="preserve"> </w:t>
      </w:r>
      <w:r w:rsidRPr="002B30C6">
        <w:t>applies whether or not you are registered.</w:t>
      </w:r>
    </w:p>
    <w:p w:rsidR="00300522" w:rsidRPr="002B30C6" w:rsidRDefault="00300522" w:rsidP="00300522">
      <w:pPr>
        <w:pStyle w:val="notetext"/>
      </w:pPr>
      <w:r w:rsidRPr="002B30C6">
        <w:t>Note 2:</w:t>
      </w:r>
      <w:r w:rsidRPr="002B30C6">
        <w:tab/>
        <w:t xml:space="preserve">Things other than goods that are supplied overseas for use in </w:t>
      </w:r>
      <w:r w:rsidR="003F41DE" w:rsidRPr="002B30C6">
        <w:t>the indirect tax zone</w:t>
      </w:r>
      <w:r w:rsidRPr="002B30C6">
        <w:t xml:space="preserve"> (and are therefore in that sense “imported”) are not taxable importations, but they can attract GST under </w:t>
      </w:r>
      <w:r w:rsidR="00865824" w:rsidRPr="002B30C6">
        <w:t>Subdivision</w:t>
      </w:r>
      <w:r w:rsidR="002B30C6">
        <w:t> </w:t>
      </w:r>
      <w:r w:rsidR="00865824" w:rsidRPr="002B30C6">
        <w:t>84</w:t>
      </w:r>
      <w:r w:rsidR="002B30C6">
        <w:noBreakHyphen/>
      </w:r>
      <w:r w:rsidR="00865824" w:rsidRPr="002B30C6">
        <w:t>A</w:t>
      </w:r>
      <w:r w:rsidRPr="002B30C6">
        <w:t>.</w:t>
      </w:r>
    </w:p>
    <w:p w:rsidR="00300522" w:rsidRPr="002B30C6" w:rsidRDefault="00300522" w:rsidP="00300522">
      <w:pPr>
        <w:pStyle w:val="ActHead5"/>
      </w:pPr>
      <w:bookmarkStart w:id="77" w:name="_Toc485734815"/>
      <w:r w:rsidRPr="002B30C6">
        <w:rPr>
          <w:rStyle w:val="CharSectno"/>
        </w:rPr>
        <w:t>13</w:t>
      </w:r>
      <w:r w:rsidR="002B30C6" w:rsidRPr="002B30C6">
        <w:rPr>
          <w:rStyle w:val="CharSectno"/>
        </w:rPr>
        <w:noBreakHyphen/>
      </w:r>
      <w:r w:rsidRPr="002B30C6">
        <w:rPr>
          <w:rStyle w:val="CharSectno"/>
        </w:rPr>
        <w:t>5</w:t>
      </w:r>
      <w:r w:rsidRPr="002B30C6">
        <w:t xml:space="preserve">  What are taxable importations?</w:t>
      </w:r>
      <w:bookmarkEnd w:id="77"/>
    </w:p>
    <w:p w:rsidR="00300522" w:rsidRPr="002B30C6" w:rsidRDefault="00300522" w:rsidP="00300522">
      <w:pPr>
        <w:pStyle w:val="subsection"/>
      </w:pPr>
      <w:r w:rsidRPr="002B30C6">
        <w:tab/>
        <w:t>(1)</w:t>
      </w:r>
      <w:r w:rsidRPr="002B30C6">
        <w:tab/>
        <w:t xml:space="preserve">You make a </w:t>
      </w:r>
      <w:r w:rsidRPr="002B30C6">
        <w:rPr>
          <w:b/>
          <w:bCs/>
          <w:i/>
          <w:iCs/>
        </w:rPr>
        <w:t>taxable importation</w:t>
      </w:r>
      <w:r w:rsidRPr="002B30C6">
        <w:t xml:space="preserve"> if:</w:t>
      </w:r>
    </w:p>
    <w:p w:rsidR="00300522" w:rsidRPr="002B30C6" w:rsidRDefault="00300522" w:rsidP="00300522">
      <w:pPr>
        <w:pStyle w:val="paragraph"/>
      </w:pPr>
      <w:r w:rsidRPr="002B30C6">
        <w:tab/>
        <w:t>(a)</w:t>
      </w:r>
      <w:r w:rsidRPr="002B30C6">
        <w:tab/>
        <w:t>goods are imported; and</w:t>
      </w:r>
    </w:p>
    <w:p w:rsidR="00300522" w:rsidRPr="002B30C6" w:rsidRDefault="00300522" w:rsidP="00300522">
      <w:pPr>
        <w:pStyle w:val="paragraph"/>
      </w:pPr>
      <w:r w:rsidRPr="002B30C6">
        <w:tab/>
        <w:t>(b)</w:t>
      </w:r>
      <w:r w:rsidRPr="002B30C6">
        <w:tab/>
        <w:t xml:space="preserve">you enter the goods for home consumption (within the meaning of the </w:t>
      </w:r>
      <w:r w:rsidRPr="002B30C6">
        <w:rPr>
          <w:i/>
          <w:iCs/>
        </w:rPr>
        <w:t>Customs Act 1901</w:t>
      </w:r>
      <w:r w:rsidRPr="002B30C6">
        <w:t>).</w:t>
      </w:r>
    </w:p>
    <w:p w:rsidR="00300522" w:rsidRPr="002B30C6" w:rsidRDefault="00300522" w:rsidP="00300522">
      <w:pPr>
        <w:pStyle w:val="subsection2"/>
      </w:pPr>
      <w:r w:rsidRPr="002B30C6">
        <w:t xml:space="preserve">However, the importation is not a taxable importation to the extent that it is a </w:t>
      </w:r>
      <w:r w:rsidR="002B30C6" w:rsidRPr="002B30C6">
        <w:rPr>
          <w:position w:val="6"/>
          <w:sz w:val="16"/>
          <w:szCs w:val="16"/>
        </w:rPr>
        <w:t>*</w:t>
      </w:r>
      <w:r w:rsidRPr="002B30C6">
        <w:t>non</w:t>
      </w:r>
      <w:r w:rsidR="002B30C6">
        <w:noBreakHyphen/>
      </w:r>
      <w:r w:rsidRPr="002B30C6">
        <w:t>taxable importation.</w:t>
      </w:r>
    </w:p>
    <w:p w:rsidR="00300522" w:rsidRPr="002B30C6" w:rsidRDefault="00300522" w:rsidP="00300522">
      <w:pPr>
        <w:pStyle w:val="notetext"/>
      </w:pPr>
      <w:r w:rsidRPr="002B30C6">
        <w:t>Note:</w:t>
      </w:r>
      <w:r w:rsidRPr="002B30C6">
        <w:tab/>
        <w:t>There is no registration requirement for taxable importations, and the importer need not be carrying on an enterprise.</w:t>
      </w:r>
    </w:p>
    <w:p w:rsidR="00300522" w:rsidRPr="002B30C6" w:rsidRDefault="00300522" w:rsidP="00300522">
      <w:pPr>
        <w:pStyle w:val="subsection"/>
      </w:pPr>
      <w:r w:rsidRPr="002B30C6">
        <w:tab/>
        <w:t>(3)</w:t>
      </w:r>
      <w:r w:rsidRPr="002B30C6">
        <w:tab/>
        <w:t xml:space="preserve">However, an importation of </w:t>
      </w:r>
      <w:r w:rsidR="002B30C6" w:rsidRPr="002B30C6">
        <w:rPr>
          <w:position w:val="6"/>
          <w:sz w:val="16"/>
          <w:szCs w:val="16"/>
        </w:rPr>
        <w:t>*</w:t>
      </w:r>
      <w:r w:rsidRPr="002B30C6">
        <w:t xml:space="preserve">money is not an importation of goods into </w:t>
      </w:r>
      <w:r w:rsidR="00B219AF" w:rsidRPr="002B30C6">
        <w:t>the indirect tax zone</w:t>
      </w:r>
      <w:r w:rsidRPr="002B30C6">
        <w:t>.</w:t>
      </w:r>
    </w:p>
    <w:p w:rsidR="00300522" w:rsidRPr="002B30C6" w:rsidRDefault="00300522" w:rsidP="00300522">
      <w:pPr>
        <w:pStyle w:val="ActHead5"/>
      </w:pPr>
      <w:bookmarkStart w:id="78" w:name="_Toc485734816"/>
      <w:r w:rsidRPr="002B30C6">
        <w:rPr>
          <w:rStyle w:val="CharSectno"/>
        </w:rPr>
        <w:t>13</w:t>
      </w:r>
      <w:r w:rsidR="002B30C6" w:rsidRPr="002B30C6">
        <w:rPr>
          <w:rStyle w:val="CharSectno"/>
        </w:rPr>
        <w:noBreakHyphen/>
      </w:r>
      <w:r w:rsidRPr="002B30C6">
        <w:rPr>
          <w:rStyle w:val="CharSectno"/>
        </w:rPr>
        <w:t>10</w:t>
      </w:r>
      <w:r w:rsidRPr="002B30C6">
        <w:t xml:space="preserve">  Meaning of </w:t>
      </w:r>
      <w:r w:rsidRPr="002B30C6">
        <w:rPr>
          <w:i/>
          <w:iCs/>
        </w:rPr>
        <w:t>non</w:t>
      </w:r>
      <w:r w:rsidR="002B30C6">
        <w:rPr>
          <w:i/>
          <w:iCs/>
        </w:rPr>
        <w:noBreakHyphen/>
      </w:r>
      <w:r w:rsidRPr="002B30C6">
        <w:rPr>
          <w:i/>
          <w:iCs/>
        </w:rPr>
        <w:t>taxable importation</w:t>
      </w:r>
      <w:bookmarkEnd w:id="78"/>
    </w:p>
    <w:p w:rsidR="00300522" w:rsidRPr="002B30C6" w:rsidRDefault="00300522" w:rsidP="00300522">
      <w:pPr>
        <w:pStyle w:val="subsection"/>
      </w:pPr>
      <w:r w:rsidRPr="002B30C6">
        <w:tab/>
      </w:r>
      <w:r w:rsidRPr="002B30C6">
        <w:tab/>
        <w:t xml:space="preserve">An importation is a </w:t>
      </w:r>
      <w:r w:rsidRPr="002B30C6">
        <w:rPr>
          <w:b/>
          <w:bCs/>
          <w:i/>
          <w:iCs/>
        </w:rPr>
        <w:t>non</w:t>
      </w:r>
      <w:r w:rsidR="002B30C6">
        <w:rPr>
          <w:b/>
          <w:bCs/>
          <w:i/>
          <w:iCs/>
        </w:rPr>
        <w:noBreakHyphen/>
      </w:r>
      <w:r w:rsidRPr="002B30C6">
        <w:rPr>
          <w:b/>
          <w:bCs/>
          <w:i/>
          <w:iCs/>
        </w:rPr>
        <w:t>taxable</w:t>
      </w:r>
      <w:r w:rsidRPr="002B30C6">
        <w:rPr>
          <w:i/>
          <w:iCs/>
        </w:rPr>
        <w:t xml:space="preserve"> </w:t>
      </w:r>
      <w:r w:rsidRPr="002B30C6">
        <w:rPr>
          <w:b/>
          <w:bCs/>
          <w:i/>
          <w:iCs/>
        </w:rPr>
        <w:t>importation</w:t>
      </w:r>
      <w:r w:rsidRPr="002B30C6">
        <w:t xml:space="preserve"> if:</w:t>
      </w:r>
    </w:p>
    <w:p w:rsidR="00300522" w:rsidRPr="002B30C6" w:rsidRDefault="00300522" w:rsidP="00300522">
      <w:pPr>
        <w:pStyle w:val="paragraph"/>
      </w:pPr>
      <w:r w:rsidRPr="002B30C6">
        <w:tab/>
        <w:t>(a)</w:t>
      </w:r>
      <w:r w:rsidRPr="002B30C6">
        <w:tab/>
        <w:t>it is a non</w:t>
      </w:r>
      <w:r w:rsidR="002B30C6">
        <w:noBreakHyphen/>
      </w:r>
      <w:r w:rsidRPr="002B30C6">
        <w:t>taxable importation under Part</w:t>
      </w:r>
      <w:r w:rsidR="002B30C6">
        <w:t> </w:t>
      </w:r>
      <w:r w:rsidRPr="002B30C6">
        <w:t>3</w:t>
      </w:r>
      <w:r w:rsidR="002B30C6">
        <w:noBreakHyphen/>
      </w:r>
      <w:r w:rsidRPr="002B30C6">
        <w:t>2; or</w:t>
      </w:r>
    </w:p>
    <w:p w:rsidR="00300522" w:rsidRPr="002B30C6" w:rsidRDefault="00300522" w:rsidP="00300522">
      <w:pPr>
        <w:pStyle w:val="paragraph"/>
      </w:pPr>
      <w:r w:rsidRPr="002B30C6">
        <w:lastRenderedPageBreak/>
        <w:tab/>
        <w:t>(b)</w:t>
      </w:r>
      <w:r w:rsidRPr="002B30C6">
        <w:tab/>
        <w:t xml:space="preserve">it would have been a supply that was </w:t>
      </w:r>
      <w:r w:rsidR="002B30C6" w:rsidRPr="002B30C6">
        <w:rPr>
          <w:position w:val="6"/>
          <w:sz w:val="16"/>
          <w:szCs w:val="16"/>
        </w:rPr>
        <w:t>*</w:t>
      </w:r>
      <w:r w:rsidRPr="002B30C6">
        <w:t>GST</w:t>
      </w:r>
      <w:r w:rsidR="002B30C6">
        <w:noBreakHyphen/>
      </w:r>
      <w:r w:rsidRPr="002B30C6">
        <w:t xml:space="preserve">free or </w:t>
      </w:r>
      <w:r w:rsidR="002B30C6" w:rsidRPr="002B30C6">
        <w:rPr>
          <w:position w:val="6"/>
          <w:sz w:val="16"/>
          <w:szCs w:val="16"/>
        </w:rPr>
        <w:t>*</w:t>
      </w:r>
      <w:r w:rsidRPr="002B30C6">
        <w:t>input taxed if it had been a supply.</w:t>
      </w:r>
    </w:p>
    <w:p w:rsidR="00300522" w:rsidRPr="002B30C6" w:rsidRDefault="00300522" w:rsidP="00300522">
      <w:pPr>
        <w:pStyle w:val="ActHead5"/>
      </w:pPr>
      <w:bookmarkStart w:id="79" w:name="_Toc485734817"/>
      <w:r w:rsidRPr="002B30C6">
        <w:rPr>
          <w:rStyle w:val="CharSectno"/>
        </w:rPr>
        <w:t>13</w:t>
      </w:r>
      <w:r w:rsidR="002B30C6" w:rsidRPr="002B30C6">
        <w:rPr>
          <w:rStyle w:val="CharSectno"/>
        </w:rPr>
        <w:noBreakHyphen/>
      </w:r>
      <w:r w:rsidRPr="002B30C6">
        <w:rPr>
          <w:rStyle w:val="CharSectno"/>
        </w:rPr>
        <w:t>15</w:t>
      </w:r>
      <w:r w:rsidRPr="002B30C6">
        <w:t xml:space="preserve">  Who is liable for GST on taxable importations?</w:t>
      </w:r>
      <w:bookmarkEnd w:id="79"/>
    </w:p>
    <w:p w:rsidR="00300522" w:rsidRPr="002B30C6" w:rsidRDefault="00300522" w:rsidP="00300522">
      <w:pPr>
        <w:pStyle w:val="subsection"/>
      </w:pPr>
      <w:r w:rsidRPr="002B30C6">
        <w:tab/>
      </w:r>
      <w:r w:rsidRPr="002B30C6">
        <w:tab/>
        <w:t xml:space="preserve">You must pay the GST payable on any </w:t>
      </w:r>
      <w:r w:rsidR="002B30C6" w:rsidRPr="002B30C6">
        <w:rPr>
          <w:position w:val="6"/>
          <w:sz w:val="16"/>
          <w:szCs w:val="16"/>
        </w:rPr>
        <w:t>*</w:t>
      </w:r>
      <w:r w:rsidRPr="002B30C6">
        <w:t>taxable importation that you make.</w:t>
      </w:r>
    </w:p>
    <w:p w:rsidR="00300522" w:rsidRPr="002B30C6" w:rsidRDefault="00300522" w:rsidP="00300522">
      <w:pPr>
        <w:pStyle w:val="ActHead5"/>
      </w:pPr>
      <w:bookmarkStart w:id="80" w:name="_Toc485734818"/>
      <w:r w:rsidRPr="002B30C6">
        <w:rPr>
          <w:rStyle w:val="CharSectno"/>
        </w:rPr>
        <w:t>13</w:t>
      </w:r>
      <w:r w:rsidR="002B30C6" w:rsidRPr="002B30C6">
        <w:rPr>
          <w:rStyle w:val="CharSectno"/>
        </w:rPr>
        <w:noBreakHyphen/>
      </w:r>
      <w:r w:rsidRPr="002B30C6">
        <w:rPr>
          <w:rStyle w:val="CharSectno"/>
        </w:rPr>
        <w:t>20</w:t>
      </w:r>
      <w:r w:rsidRPr="002B30C6">
        <w:t xml:space="preserve">  How much GST is payable on taxable importations?</w:t>
      </w:r>
      <w:bookmarkEnd w:id="80"/>
    </w:p>
    <w:p w:rsidR="00300522" w:rsidRPr="002B30C6" w:rsidRDefault="00300522" w:rsidP="00300522">
      <w:pPr>
        <w:pStyle w:val="subsection"/>
      </w:pPr>
      <w:r w:rsidRPr="002B30C6">
        <w:tab/>
        <w:t>(1)</w:t>
      </w:r>
      <w:r w:rsidRPr="002B30C6">
        <w:tab/>
        <w:t xml:space="preserve">The amount of GST on the </w:t>
      </w:r>
      <w:r w:rsidR="002B30C6" w:rsidRPr="002B30C6">
        <w:rPr>
          <w:position w:val="6"/>
          <w:sz w:val="16"/>
          <w:szCs w:val="16"/>
        </w:rPr>
        <w:t>*</w:t>
      </w:r>
      <w:r w:rsidRPr="002B30C6">
        <w:t>taxable importation i</w:t>
      </w:r>
      <w:smartTag w:uri="urn:schemas-microsoft-com:office:smarttags" w:element="PersonName">
        <w:r w:rsidRPr="002B30C6">
          <w:t>s 1</w:t>
        </w:r>
      </w:smartTag>
      <w:r w:rsidRPr="002B30C6">
        <w:t xml:space="preserve">0% of the </w:t>
      </w:r>
      <w:r w:rsidR="002B30C6" w:rsidRPr="002B30C6">
        <w:rPr>
          <w:position w:val="6"/>
          <w:sz w:val="16"/>
          <w:szCs w:val="16"/>
        </w:rPr>
        <w:t>*</w:t>
      </w:r>
      <w:r w:rsidRPr="002B30C6">
        <w:t>value of the taxable importation.</w:t>
      </w:r>
    </w:p>
    <w:p w:rsidR="00300522" w:rsidRPr="002B30C6" w:rsidRDefault="00300522" w:rsidP="00300522">
      <w:pPr>
        <w:pStyle w:val="subsection"/>
      </w:pPr>
      <w:r w:rsidRPr="002B30C6">
        <w:tab/>
        <w:t>(2)</w:t>
      </w:r>
      <w:r w:rsidRPr="002B30C6">
        <w:tab/>
        <w:t xml:space="preserve">The </w:t>
      </w:r>
      <w:r w:rsidRPr="002B30C6">
        <w:rPr>
          <w:b/>
          <w:bCs/>
          <w:i/>
          <w:iCs/>
        </w:rPr>
        <w:t xml:space="preserve">value </w:t>
      </w:r>
      <w:r w:rsidRPr="002B30C6">
        <w:t xml:space="preserve">of a </w:t>
      </w:r>
      <w:r w:rsidR="002B30C6" w:rsidRPr="002B30C6">
        <w:rPr>
          <w:position w:val="6"/>
          <w:sz w:val="16"/>
          <w:szCs w:val="16"/>
        </w:rPr>
        <w:t>*</w:t>
      </w:r>
      <w:r w:rsidRPr="002B30C6">
        <w:t>taxable importation is the sum of:</w:t>
      </w:r>
    </w:p>
    <w:p w:rsidR="00300522" w:rsidRPr="002B30C6" w:rsidRDefault="00300522" w:rsidP="00300522">
      <w:pPr>
        <w:pStyle w:val="paragraph"/>
      </w:pPr>
      <w:r w:rsidRPr="002B30C6">
        <w:tab/>
        <w:t>(a)</w:t>
      </w:r>
      <w:r w:rsidRPr="002B30C6">
        <w:tab/>
        <w:t xml:space="preserve">the </w:t>
      </w:r>
      <w:r w:rsidR="002B30C6" w:rsidRPr="002B30C6">
        <w:rPr>
          <w:position w:val="6"/>
          <w:sz w:val="16"/>
          <w:szCs w:val="16"/>
        </w:rPr>
        <w:t>*</w:t>
      </w:r>
      <w:r w:rsidRPr="002B30C6">
        <w:t>customs value of the goods imported; and</w:t>
      </w:r>
    </w:p>
    <w:p w:rsidR="00300522" w:rsidRPr="002B30C6" w:rsidRDefault="00300522" w:rsidP="00300522">
      <w:pPr>
        <w:pStyle w:val="paragraph"/>
      </w:pPr>
      <w:r w:rsidRPr="002B30C6">
        <w:tab/>
        <w:t>(b)</w:t>
      </w:r>
      <w:r w:rsidRPr="002B30C6">
        <w:tab/>
        <w:t>the amount paid or payable:</w:t>
      </w:r>
    </w:p>
    <w:p w:rsidR="00300522" w:rsidRPr="002B30C6" w:rsidRDefault="00300522" w:rsidP="00300522">
      <w:pPr>
        <w:pStyle w:val="paragraphsub"/>
      </w:pPr>
      <w:r w:rsidRPr="002B30C6">
        <w:tab/>
        <w:t>(i)</w:t>
      </w:r>
      <w:r w:rsidRPr="002B30C6">
        <w:tab/>
        <w:t xml:space="preserve">for the </w:t>
      </w:r>
      <w:r w:rsidR="002B30C6" w:rsidRPr="002B30C6">
        <w:rPr>
          <w:position w:val="6"/>
          <w:sz w:val="16"/>
          <w:szCs w:val="16"/>
        </w:rPr>
        <w:t>*</w:t>
      </w:r>
      <w:r w:rsidRPr="002B30C6">
        <w:t xml:space="preserve">international transport of the goods to their </w:t>
      </w:r>
      <w:r w:rsidR="002B30C6" w:rsidRPr="002B30C6">
        <w:rPr>
          <w:position w:val="6"/>
          <w:sz w:val="16"/>
          <w:szCs w:val="16"/>
        </w:rPr>
        <w:t>*</w:t>
      </w:r>
      <w:r w:rsidRPr="002B30C6">
        <w:t xml:space="preserve">place of consignment in </w:t>
      </w:r>
      <w:r w:rsidR="00B219AF" w:rsidRPr="002B30C6">
        <w:t>the indirect tax zone</w:t>
      </w:r>
      <w:r w:rsidRPr="002B30C6">
        <w:t>; and</w:t>
      </w:r>
    </w:p>
    <w:p w:rsidR="00300522" w:rsidRPr="002B30C6" w:rsidRDefault="00300522" w:rsidP="00300522">
      <w:pPr>
        <w:pStyle w:val="paragraphsub"/>
      </w:pPr>
      <w:r w:rsidRPr="002B30C6">
        <w:tab/>
        <w:t>(ii)</w:t>
      </w:r>
      <w:r w:rsidRPr="002B30C6">
        <w:tab/>
        <w:t>to insure the goods for that transport;</w:t>
      </w:r>
    </w:p>
    <w:p w:rsidR="00300522" w:rsidRPr="002B30C6" w:rsidRDefault="00300522" w:rsidP="00300522">
      <w:pPr>
        <w:pStyle w:val="paragraph"/>
      </w:pPr>
      <w:r w:rsidRPr="002B30C6">
        <w:tab/>
      </w:r>
      <w:r w:rsidRPr="002B30C6">
        <w:tab/>
        <w:t xml:space="preserve">to the extent that the amount is not already included under </w:t>
      </w:r>
      <w:r w:rsidR="002B30C6">
        <w:t>paragraph (</w:t>
      </w:r>
      <w:r w:rsidRPr="002B30C6">
        <w:t>a); and</w:t>
      </w:r>
    </w:p>
    <w:p w:rsidR="00966CA5" w:rsidRPr="002B30C6" w:rsidRDefault="00966CA5" w:rsidP="00966CA5">
      <w:pPr>
        <w:pStyle w:val="paragraph"/>
      </w:pPr>
      <w:r w:rsidRPr="002B30C6">
        <w:tab/>
        <w:t>(ba)</w:t>
      </w:r>
      <w:r w:rsidRPr="002B30C6">
        <w:tab/>
        <w:t>the amount paid or payable for a supply to which item</w:t>
      </w:r>
      <w:r w:rsidR="002B30C6">
        <w:t> </w:t>
      </w:r>
      <w:r w:rsidRPr="002B30C6">
        <w:t>5A in the table in subsection</w:t>
      </w:r>
      <w:r w:rsidR="002B30C6">
        <w:t> </w:t>
      </w:r>
      <w:r w:rsidRPr="002B30C6">
        <w:t>38</w:t>
      </w:r>
      <w:r w:rsidR="002B30C6">
        <w:noBreakHyphen/>
      </w:r>
      <w:r w:rsidRPr="002B30C6">
        <w:t>355(1) applies, to the extent that the amount:</w:t>
      </w:r>
    </w:p>
    <w:p w:rsidR="009A6FAB" w:rsidRPr="002B30C6" w:rsidRDefault="009A6FAB" w:rsidP="009A6FAB">
      <w:pPr>
        <w:pStyle w:val="paragraphsub"/>
      </w:pPr>
      <w:r w:rsidRPr="002B30C6">
        <w:tab/>
        <w:t>(i)</w:t>
      </w:r>
      <w:r w:rsidRPr="002B30C6">
        <w:tab/>
        <w:t>is not an amount, the payment of which (or the discharging of a liability to make a payment of which), because of Division</w:t>
      </w:r>
      <w:r w:rsidR="002B30C6">
        <w:t> </w:t>
      </w:r>
      <w:r w:rsidRPr="002B30C6">
        <w:t xml:space="preserve">81 or regulations made under that Division, is not the provision of </w:t>
      </w:r>
      <w:r w:rsidR="002B30C6" w:rsidRPr="002B30C6">
        <w:rPr>
          <w:position w:val="6"/>
          <w:sz w:val="16"/>
        </w:rPr>
        <w:t>*</w:t>
      </w:r>
      <w:r w:rsidRPr="002B30C6">
        <w:t>consideration; and</w:t>
      </w:r>
    </w:p>
    <w:p w:rsidR="009A6FAB" w:rsidRPr="002B30C6" w:rsidRDefault="009A6FAB" w:rsidP="009A6FAB">
      <w:pPr>
        <w:pStyle w:val="noteToPara"/>
      </w:pPr>
      <w:r w:rsidRPr="002B30C6">
        <w:t>Note:</w:t>
      </w:r>
      <w:r w:rsidRPr="002B30C6">
        <w:tab/>
        <w:t>Division</w:t>
      </w:r>
      <w:r w:rsidR="002B30C6">
        <w:t> </w:t>
      </w:r>
      <w:r w:rsidRPr="002B30C6">
        <w:t>81 excludes certain taxes, fees and charges from the provision of consideration.</w:t>
      </w:r>
    </w:p>
    <w:p w:rsidR="00966CA5" w:rsidRPr="002B30C6" w:rsidRDefault="00966CA5" w:rsidP="00966CA5">
      <w:pPr>
        <w:pStyle w:val="paragraphsub"/>
      </w:pPr>
      <w:r w:rsidRPr="002B30C6">
        <w:tab/>
        <w:t>(ii)</w:t>
      </w:r>
      <w:r w:rsidRPr="002B30C6">
        <w:tab/>
        <w:t xml:space="preserve">is not already included under </w:t>
      </w:r>
      <w:r w:rsidR="002B30C6">
        <w:t>paragraph (</w:t>
      </w:r>
      <w:r w:rsidRPr="002B30C6">
        <w:t>a) or (b); and</w:t>
      </w:r>
    </w:p>
    <w:p w:rsidR="00300522" w:rsidRPr="002B30C6" w:rsidRDefault="00300522" w:rsidP="00300522">
      <w:pPr>
        <w:pStyle w:val="paragraph"/>
      </w:pPr>
      <w:r w:rsidRPr="002B30C6">
        <w:tab/>
        <w:t>(c)</w:t>
      </w:r>
      <w:r w:rsidRPr="002B30C6">
        <w:tab/>
        <w:t xml:space="preserve">any </w:t>
      </w:r>
      <w:r w:rsidR="002B30C6" w:rsidRPr="002B30C6">
        <w:rPr>
          <w:position w:val="6"/>
          <w:sz w:val="16"/>
          <w:szCs w:val="16"/>
        </w:rPr>
        <w:t>*</w:t>
      </w:r>
      <w:r w:rsidRPr="002B30C6">
        <w:t>customs duty payable in respect of the importation of the goods; and</w:t>
      </w:r>
    </w:p>
    <w:p w:rsidR="00300522" w:rsidRPr="002B30C6" w:rsidRDefault="00300522" w:rsidP="00300522">
      <w:pPr>
        <w:pStyle w:val="paragraph"/>
      </w:pPr>
      <w:r w:rsidRPr="002B30C6">
        <w:tab/>
        <w:t>(d)</w:t>
      </w:r>
      <w:r w:rsidRPr="002B30C6">
        <w:tab/>
        <w:t xml:space="preserve">any </w:t>
      </w:r>
      <w:r w:rsidR="002B30C6" w:rsidRPr="002B30C6">
        <w:rPr>
          <w:position w:val="6"/>
          <w:sz w:val="16"/>
          <w:szCs w:val="16"/>
        </w:rPr>
        <w:t>*</w:t>
      </w:r>
      <w:r w:rsidRPr="002B30C6">
        <w:t xml:space="preserve">wine tax payable in respect of the </w:t>
      </w:r>
      <w:r w:rsidR="002B30C6" w:rsidRPr="002B30C6">
        <w:rPr>
          <w:position w:val="6"/>
          <w:sz w:val="16"/>
          <w:szCs w:val="16"/>
        </w:rPr>
        <w:t>*</w:t>
      </w:r>
      <w:r w:rsidRPr="002B30C6">
        <w:t>local entry of the goods.</w:t>
      </w:r>
    </w:p>
    <w:p w:rsidR="00300522" w:rsidRPr="002B30C6" w:rsidRDefault="00300522" w:rsidP="00300522">
      <w:pPr>
        <w:pStyle w:val="subsection"/>
      </w:pPr>
      <w:r w:rsidRPr="002B30C6">
        <w:lastRenderedPageBreak/>
        <w:tab/>
        <w:t>(2A)</w:t>
      </w:r>
      <w:r w:rsidRPr="002B30C6">
        <w:tab/>
        <w:t xml:space="preserve">If an amount to be taken into account under </w:t>
      </w:r>
      <w:r w:rsidR="002B30C6">
        <w:t>paragraph (</w:t>
      </w:r>
      <w:r w:rsidRPr="002B30C6">
        <w:t xml:space="preserve">2)(b) </w:t>
      </w:r>
      <w:r w:rsidR="00415C16" w:rsidRPr="002B30C6">
        <w:t xml:space="preserve">or (ba) </w:t>
      </w:r>
      <w:r w:rsidRPr="002B30C6">
        <w:t>is not an amount in Australian currency, the amount so taken into account is the equivalent in Australian currency of that amount, ascertained in the way provided in section</w:t>
      </w:r>
      <w:r w:rsidR="002B30C6">
        <w:t> </w:t>
      </w:r>
      <w:r w:rsidRPr="002B30C6">
        <w:t xml:space="preserve">161J of the </w:t>
      </w:r>
      <w:r w:rsidRPr="002B30C6">
        <w:rPr>
          <w:i/>
          <w:iCs/>
        </w:rPr>
        <w:t>Customs Act 1901</w:t>
      </w:r>
      <w:r w:rsidRPr="002B30C6">
        <w:t>.</w:t>
      </w:r>
    </w:p>
    <w:p w:rsidR="00300522" w:rsidRPr="002B30C6" w:rsidRDefault="00300522" w:rsidP="00300522">
      <w:pPr>
        <w:pStyle w:val="subsection"/>
      </w:pPr>
      <w:r w:rsidRPr="002B30C6">
        <w:tab/>
        <w:t>(3)</w:t>
      </w:r>
      <w:r w:rsidRPr="002B30C6">
        <w:tab/>
        <w:t>The Commissioner may, in writing:</w:t>
      </w:r>
    </w:p>
    <w:p w:rsidR="00300522" w:rsidRPr="002B30C6" w:rsidRDefault="00300522" w:rsidP="00300522">
      <w:pPr>
        <w:pStyle w:val="paragraph"/>
      </w:pPr>
      <w:r w:rsidRPr="002B30C6">
        <w:tab/>
        <w:t>(a)</w:t>
      </w:r>
      <w:r w:rsidRPr="002B30C6">
        <w:tab/>
        <w:t xml:space="preserve">determine the way in which the amount paid or payable for a specified kind of transport or insurance is to be worked out for the purposes of </w:t>
      </w:r>
      <w:r w:rsidR="002B30C6">
        <w:t>paragraph (</w:t>
      </w:r>
      <w:r w:rsidRPr="002B30C6">
        <w:t>2)(b); and</w:t>
      </w:r>
    </w:p>
    <w:p w:rsidR="00DA504B" w:rsidRPr="002B30C6" w:rsidRDefault="00DA504B" w:rsidP="00DA504B">
      <w:pPr>
        <w:pStyle w:val="paragraph"/>
      </w:pPr>
      <w:r w:rsidRPr="002B30C6">
        <w:tab/>
        <w:t>(b)</w:t>
      </w:r>
      <w:r w:rsidRPr="002B30C6">
        <w:tab/>
        <w:t xml:space="preserve">determine the way in which the amount paid or payable for a specified kind of supply referred to in </w:t>
      </w:r>
      <w:r w:rsidR="002B30C6">
        <w:t>paragraph (</w:t>
      </w:r>
      <w:r w:rsidRPr="002B30C6">
        <w:t>2)(ba) is to be worked out for the purposes of that paragraph; and</w:t>
      </w:r>
    </w:p>
    <w:p w:rsidR="00DA504B" w:rsidRPr="002B30C6" w:rsidRDefault="00DA504B" w:rsidP="00DA504B">
      <w:pPr>
        <w:pStyle w:val="paragraph"/>
      </w:pPr>
      <w:r w:rsidRPr="002B30C6">
        <w:tab/>
        <w:t>(c)</w:t>
      </w:r>
      <w:r w:rsidRPr="002B30C6">
        <w:tab/>
        <w:t>in relation to importations of a specified kind or importations to which specified circumstances apply—determine that:</w:t>
      </w:r>
    </w:p>
    <w:p w:rsidR="00DA504B" w:rsidRPr="002B30C6" w:rsidRDefault="00DA504B" w:rsidP="00DA504B">
      <w:pPr>
        <w:pStyle w:val="paragraphsub"/>
      </w:pPr>
      <w:r w:rsidRPr="002B30C6">
        <w:tab/>
        <w:t>(i)</w:t>
      </w:r>
      <w:r w:rsidRPr="002B30C6">
        <w:tab/>
        <w:t xml:space="preserve">the amount paid or payable for a specified kind of transport or insurance is taken, for the purposes of </w:t>
      </w:r>
      <w:r w:rsidR="002B30C6">
        <w:t>paragraph (</w:t>
      </w:r>
      <w:r w:rsidRPr="002B30C6">
        <w:t>2)(b), to be zero; or</w:t>
      </w:r>
    </w:p>
    <w:p w:rsidR="00DA504B" w:rsidRPr="002B30C6" w:rsidRDefault="00DA504B" w:rsidP="00DA504B">
      <w:pPr>
        <w:pStyle w:val="paragraphsub"/>
      </w:pPr>
      <w:r w:rsidRPr="002B30C6">
        <w:tab/>
        <w:t>(ii)</w:t>
      </w:r>
      <w:r w:rsidRPr="002B30C6">
        <w:tab/>
        <w:t xml:space="preserve">the amount paid or payable for a specified kind of supply referred to in </w:t>
      </w:r>
      <w:r w:rsidR="002B30C6">
        <w:t>paragraph (</w:t>
      </w:r>
      <w:r w:rsidRPr="002B30C6">
        <w:t>2)(ba) is taken, for the purposes of that paragraph, to be zero.</w:t>
      </w:r>
    </w:p>
    <w:p w:rsidR="00AF04E7" w:rsidRPr="002B30C6" w:rsidRDefault="00AF04E7" w:rsidP="00AF04E7">
      <w:pPr>
        <w:pStyle w:val="subsection"/>
      </w:pPr>
      <w:r w:rsidRPr="002B30C6">
        <w:tab/>
        <w:t>(4)</w:t>
      </w:r>
      <w:r w:rsidRPr="002B30C6">
        <w:tab/>
        <w:t xml:space="preserve">For a </w:t>
      </w:r>
      <w:r w:rsidR="002B30C6" w:rsidRPr="002B30C6">
        <w:rPr>
          <w:position w:val="6"/>
          <w:sz w:val="16"/>
        </w:rPr>
        <w:t>*</w:t>
      </w:r>
      <w:r w:rsidRPr="002B30C6">
        <w:t xml:space="preserve">taxable importation that you make, you may choose to treat the amount under </w:t>
      </w:r>
      <w:r w:rsidR="002B30C6">
        <w:t>paragraph (</w:t>
      </w:r>
      <w:r w:rsidRPr="002B30C6">
        <w:t xml:space="preserve">2)(b), (or, if </w:t>
      </w:r>
      <w:r w:rsidR="002B30C6">
        <w:t>paragraph (</w:t>
      </w:r>
      <w:r w:rsidRPr="002B30C6">
        <w:t xml:space="preserve">2)(ba) applies, the sum of the amounts under </w:t>
      </w:r>
      <w:r w:rsidR="002B30C6">
        <w:t>paragraphs (</w:t>
      </w:r>
      <w:r w:rsidRPr="002B30C6">
        <w:t>2)(b) and (ba)), as an amount equal to:</w:t>
      </w:r>
    </w:p>
    <w:p w:rsidR="00AF04E7" w:rsidRPr="002B30C6" w:rsidRDefault="00AF04E7" w:rsidP="00AF04E7">
      <w:pPr>
        <w:pStyle w:val="paragraph"/>
      </w:pPr>
      <w:r w:rsidRPr="002B30C6">
        <w:tab/>
        <w:t>(a)</w:t>
      </w:r>
      <w:r w:rsidRPr="002B30C6">
        <w:tab/>
        <w:t xml:space="preserve">the percentage prescribed by the regulations of the </w:t>
      </w:r>
      <w:r w:rsidR="002B30C6" w:rsidRPr="002B30C6">
        <w:rPr>
          <w:position w:val="6"/>
          <w:sz w:val="16"/>
        </w:rPr>
        <w:t>*</w:t>
      </w:r>
      <w:r w:rsidRPr="002B30C6">
        <w:t>customs value of the goods imported; or</w:t>
      </w:r>
    </w:p>
    <w:p w:rsidR="00AF04E7" w:rsidRPr="002B30C6" w:rsidRDefault="00AF04E7" w:rsidP="00AF04E7">
      <w:pPr>
        <w:pStyle w:val="paragraph"/>
      </w:pPr>
      <w:r w:rsidRPr="002B30C6">
        <w:tab/>
        <w:t>(b)</w:t>
      </w:r>
      <w:r w:rsidRPr="002B30C6">
        <w:tab/>
        <w:t>if no percentage is prescribed—10% of their customs value.</w:t>
      </w:r>
    </w:p>
    <w:p w:rsidR="00AF04E7" w:rsidRPr="002B30C6" w:rsidRDefault="00AF04E7" w:rsidP="00AF04E7">
      <w:pPr>
        <w:pStyle w:val="subsection"/>
      </w:pPr>
      <w:r w:rsidRPr="002B30C6">
        <w:tab/>
        <w:t>(5)</w:t>
      </w:r>
      <w:r w:rsidRPr="002B30C6">
        <w:tab/>
        <w:t xml:space="preserve">However, </w:t>
      </w:r>
      <w:r w:rsidR="002B30C6">
        <w:t>subsection (</w:t>
      </w:r>
      <w:r w:rsidRPr="002B30C6">
        <w:t>4) does not apply if:</w:t>
      </w:r>
    </w:p>
    <w:p w:rsidR="00AF04E7" w:rsidRPr="002B30C6" w:rsidRDefault="00AF04E7" w:rsidP="00AF04E7">
      <w:pPr>
        <w:pStyle w:val="paragraph"/>
      </w:pPr>
      <w:r w:rsidRPr="002B30C6">
        <w:tab/>
        <w:t>(a)</w:t>
      </w:r>
      <w:r w:rsidRPr="002B30C6">
        <w:tab/>
        <w:t xml:space="preserve">you are not </w:t>
      </w:r>
      <w:r w:rsidR="002B30C6" w:rsidRPr="002B30C6">
        <w:rPr>
          <w:position w:val="6"/>
          <w:sz w:val="16"/>
        </w:rPr>
        <w:t>*</w:t>
      </w:r>
      <w:r w:rsidRPr="002B30C6">
        <w:t>registered; or</w:t>
      </w:r>
    </w:p>
    <w:p w:rsidR="00AF04E7" w:rsidRPr="002B30C6" w:rsidRDefault="00AF04E7" w:rsidP="00AF04E7">
      <w:pPr>
        <w:pStyle w:val="paragraph"/>
      </w:pPr>
      <w:r w:rsidRPr="002B30C6">
        <w:tab/>
        <w:t>(b)</w:t>
      </w:r>
      <w:r w:rsidRPr="002B30C6">
        <w:tab/>
        <w:t xml:space="preserve">the </w:t>
      </w:r>
      <w:r w:rsidR="002B30C6" w:rsidRPr="002B30C6">
        <w:rPr>
          <w:position w:val="6"/>
          <w:sz w:val="16"/>
        </w:rPr>
        <w:t>*</w:t>
      </w:r>
      <w:r w:rsidRPr="002B30C6">
        <w:t xml:space="preserve">local entry of the goods is a </w:t>
      </w:r>
      <w:r w:rsidR="002B30C6" w:rsidRPr="002B30C6">
        <w:rPr>
          <w:position w:val="6"/>
          <w:sz w:val="16"/>
        </w:rPr>
        <w:t>*</w:t>
      </w:r>
      <w:r w:rsidRPr="002B30C6">
        <w:t xml:space="preserve">taxable dealing in relation to </w:t>
      </w:r>
      <w:r w:rsidR="002B30C6" w:rsidRPr="002B30C6">
        <w:rPr>
          <w:position w:val="6"/>
          <w:sz w:val="16"/>
        </w:rPr>
        <w:t>*</w:t>
      </w:r>
      <w:r w:rsidRPr="002B30C6">
        <w:t>wine; or</w:t>
      </w:r>
    </w:p>
    <w:p w:rsidR="00AF04E7" w:rsidRPr="002B30C6" w:rsidRDefault="00AF04E7" w:rsidP="00AF04E7">
      <w:pPr>
        <w:pStyle w:val="paragraph"/>
      </w:pPr>
      <w:r w:rsidRPr="002B30C6">
        <w:lastRenderedPageBreak/>
        <w:tab/>
        <w:t>(c)</w:t>
      </w:r>
      <w:r w:rsidRPr="002B30C6">
        <w:tab/>
        <w:t xml:space="preserve">the importation of the goods is a </w:t>
      </w:r>
      <w:r w:rsidR="002B30C6" w:rsidRPr="002B30C6">
        <w:rPr>
          <w:position w:val="6"/>
          <w:sz w:val="16"/>
        </w:rPr>
        <w:t>*</w:t>
      </w:r>
      <w:r w:rsidRPr="002B30C6">
        <w:t>taxable importation of a luxury car.</w:t>
      </w:r>
    </w:p>
    <w:p w:rsidR="00300522" w:rsidRPr="002B30C6" w:rsidRDefault="00300522" w:rsidP="00300522">
      <w:pPr>
        <w:pStyle w:val="ActHead5"/>
      </w:pPr>
      <w:bookmarkStart w:id="81" w:name="_Toc485734819"/>
      <w:r w:rsidRPr="002B30C6">
        <w:rPr>
          <w:rStyle w:val="CharSectno"/>
        </w:rPr>
        <w:t>13</w:t>
      </w:r>
      <w:r w:rsidR="002B30C6" w:rsidRPr="002B30C6">
        <w:rPr>
          <w:rStyle w:val="CharSectno"/>
        </w:rPr>
        <w:noBreakHyphen/>
      </w:r>
      <w:r w:rsidRPr="002B30C6">
        <w:rPr>
          <w:rStyle w:val="CharSectno"/>
        </w:rPr>
        <w:t>25</w:t>
      </w:r>
      <w:r w:rsidRPr="002B30C6">
        <w:t xml:space="preserve">  The value of taxable importations that are partly non</w:t>
      </w:r>
      <w:r w:rsidR="002B30C6">
        <w:noBreakHyphen/>
      </w:r>
      <w:r w:rsidRPr="002B30C6">
        <w:t>taxable importations</w:t>
      </w:r>
      <w:bookmarkEnd w:id="81"/>
    </w:p>
    <w:p w:rsidR="00300522" w:rsidRPr="002B30C6" w:rsidRDefault="00300522" w:rsidP="00300522">
      <w:pPr>
        <w:pStyle w:val="subsection"/>
      </w:pPr>
      <w:r w:rsidRPr="002B30C6">
        <w:tab/>
      </w:r>
      <w:r w:rsidRPr="002B30C6">
        <w:tab/>
        <w:t xml:space="preserve">If an importation (the </w:t>
      </w:r>
      <w:r w:rsidRPr="002B30C6">
        <w:rPr>
          <w:b/>
          <w:bCs/>
          <w:i/>
          <w:iCs/>
        </w:rPr>
        <w:t>actual importation</w:t>
      </w:r>
      <w:r w:rsidRPr="002B30C6">
        <w:t>) is:</w:t>
      </w:r>
    </w:p>
    <w:p w:rsidR="00300522" w:rsidRPr="002B30C6" w:rsidRDefault="00300522" w:rsidP="00300522">
      <w:pPr>
        <w:pStyle w:val="paragraph"/>
      </w:pPr>
      <w:r w:rsidRPr="002B30C6">
        <w:tab/>
        <w:t>(a)</w:t>
      </w:r>
      <w:r w:rsidRPr="002B30C6">
        <w:tab/>
        <w:t xml:space="preserve">partly a </w:t>
      </w:r>
      <w:r w:rsidR="002B30C6" w:rsidRPr="002B30C6">
        <w:rPr>
          <w:position w:val="6"/>
          <w:sz w:val="16"/>
          <w:szCs w:val="16"/>
        </w:rPr>
        <w:t>*</w:t>
      </w:r>
      <w:r w:rsidRPr="002B30C6">
        <w:t>taxable importation; and</w:t>
      </w:r>
    </w:p>
    <w:p w:rsidR="00300522" w:rsidRPr="002B30C6" w:rsidRDefault="00300522" w:rsidP="00300522">
      <w:pPr>
        <w:pStyle w:val="paragraph"/>
      </w:pPr>
      <w:r w:rsidRPr="002B30C6">
        <w:tab/>
        <w:t>(b)</w:t>
      </w:r>
      <w:r w:rsidRPr="002B30C6">
        <w:tab/>
        <w:t xml:space="preserve">partly a </w:t>
      </w:r>
      <w:r w:rsidR="002B30C6" w:rsidRPr="002B30C6">
        <w:rPr>
          <w:position w:val="6"/>
          <w:sz w:val="16"/>
          <w:szCs w:val="16"/>
        </w:rPr>
        <w:t>*</w:t>
      </w:r>
      <w:r w:rsidRPr="002B30C6">
        <w:t>non</w:t>
      </w:r>
      <w:r w:rsidR="002B30C6">
        <w:noBreakHyphen/>
      </w:r>
      <w:r w:rsidRPr="002B30C6">
        <w:t>taxable importation;</w:t>
      </w:r>
    </w:p>
    <w:p w:rsidR="00300522" w:rsidRPr="002B30C6" w:rsidRDefault="00300522" w:rsidP="00300522">
      <w:pPr>
        <w:pStyle w:val="subsection2"/>
      </w:pPr>
      <w:r w:rsidRPr="002B30C6">
        <w:t xml:space="preserve">the </w:t>
      </w:r>
      <w:r w:rsidRPr="002B30C6">
        <w:rPr>
          <w:b/>
          <w:bCs/>
          <w:i/>
          <w:iCs/>
        </w:rPr>
        <w:t>value</w:t>
      </w:r>
      <w:r w:rsidRPr="002B30C6">
        <w:t xml:space="preserve"> of the part of the actual importation that is a taxable importation is the proportion of the value of the actual importation (worked out as if it were solely a taxable importation) that the taxable importation represents.</w:t>
      </w:r>
    </w:p>
    <w:p w:rsidR="00300522" w:rsidRPr="002B30C6" w:rsidRDefault="00300522" w:rsidP="00300522">
      <w:pPr>
        <w:pStyle w:val="ActHead5"/>
      </w:pPr>
      <w:bookmarkStart w:id="82" w:name="_Toc485734820"/>
      <w:r w:rsidRPr="002B30C6">
        <w:rPr>
          <w:rStyle w:val="CharSectno"/>
        </w:rPr>
        <w:t>13</w:t>
      </w:r>
      <w:r w:rsidR="002B30C6" w:rsidRPr="002B30C6">
        <w:rPr>
          <w:rStyle w:val="CharSectno"/>
        </w:rPr>
        <w:noBreakHyphen/>
      </w:r>
      <w:r w:rsidRPr="002B30C6">
        <w:rPr>
          <w:rStyle w:val="CharSectno"/>
        </w:rPr>
        <w:t>99</w:t>
      </w:r>
      <w:r w:rsidRPr="002B30C6">
        <w:t xml:space="preserve">  Special rules relating to taxable importations</w:t>
      </w:r>
      <w:bookmarkEnd w:id="82"/>
    </w:p>
    <w:p w:rsidR="00300522" w:rsidRPr="002B30C6" w:rsidRDefault="00300522" w:rsidP="00300522">
      <w:pPr>
        <w:pStyle w:val="subsection"/>
      </w:pPr>
      <w:r w:rsidRPr="002B30C6">
        <w:tab/>
      </w:r>
      <w:r w:rsidRPr="002B30C6">
        <w:tab/>
        <w:t>Chapter</w:t>
      </w:r>
      <w:r w:rsidR="002B30C6">
        <w:t> </w:t>
      </w:r>
      <w:r w:rsidRPr="002B30C6">
        <w:t>4 contains special rules relating to taxable importations, as follows:</w:t>
      </w:r>
    </w:p>
    <w:p w:rsidR="00A53099" w:rsidRPr="002B30C6"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2B30C6" w:rsidTr="00A53099">
        <w:trPr>
          <w:tblHeader/>
        </w:trPr>
        <w:tc>
          <w:tcPr>
            <w:tcW w:w="5921" w:type="dxa"/>
            <w:gridSpan w:val="3"/>
            <w:tcBorders>
              <w:top w:val="single" w:sz="12" w:space="0" w:color="auto"/>
              <w:bottom w:val="single" w:sz="6" w:space="0" w:color="auto"/>
            </w:tcBorders>
            <w:shd w:val="clear" w:color="auto" w:fill="auto"/>
          </w:tcPr>
          <w:p w:rsidR="00300522" w:rsidRPr="002B30C6" w:rsidRDefault="00300522" w:rsidP="00CA2831">
            <w:pPr>
              <w:pStyle w:val="Tabletext"/>
              <w:keepNext/>
              <w:keepLines/>
              <w:rPr>
                <w:b/>
              </w:rPr>
            </w:pPr>
            <w:r w:rsidRPr="002B30C6">
              <w:rPr>
                <w:b/>
                <w:bCs/>
              </w:rPr>
              <w:t>Checklist of special rules</w:t>
            </w:r>
          </w:p>
        </w:tc>
      </w:tr>
      <w:tr w:rsidR="00300522" w:rsidRPr="002B30C6" w:rsidTr="00A53099">
        <w:trPr>
          <w:tblHeader/>
        </w:trPr>
        <w:tc>
          <w:tcPr>
            <w:tcW w:w="676"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Item</w:t>
            </w:r>
          </w:p>
        </w:tc>
        <w:tc>
          <w:tcPr>
            <w:tcW w:w="3544"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For this case ...</w:t>
            </w:r>
          </w:p>
        </w:tc>
        <w:tc>
          <w:tcPr>
            <w:tcW w:w="1701"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See:</w:t>
            </w:r>
          </w:p>
        </w:tc>
      </w:tr>
      <w:tr w:rsidR="00300522" w:rsidRPr="002B30C6" w:rsidTr="00A53099">
        <w:tc>
          <w:tcPr>
            <w:tcW w:w="676" w:type="dxa"/>
            <w:tcBorders>
              <w:top w:val="single" w:sz="12" w:space="0" w:color="auto"/>
            </w:tcBorders>
            <w:shd w:val="clear" w:color="auto" w:fill="auto"/>
          </w:tcPr>
          <w:p w:rsidR="00300522" w:rsidRPr="002B30C6" w:rsidRDefault="00300522" w:rsidP="00300522">
            <w:pPr>
              <w:pStyle w:val="Tabletext"/>
            </w:pPr>
            <w:r w:rsidRPr="002B30C6">
              <w:t>1</w:t>
            </w:r>
          </w:p>
        </w:tc>
        <w:tc>
          <w:tcPr>
            <w:tcW w:w="3544" w:type="dxa"/>
            <w:tcBorders>
              <w:top w:val="single" w:sz="12" w:space="0" w:color="auto"/>
            </w:tcBorders>
            <w:shd w:val="clear" w:color="auto" w:fill="auto"/>
          </w:tcPr>
          <w:p w:rsidR="00300522" w:rsidRPr="002B30C6" w:rsidRDefault="00300522" w:rsidP="00300522">
            <w:pPr>
              <w:pStyle w:val="Tabletext"/>
            </w:pPr>
            <w:r w:rsidRPr="002B30C6">
              <w:t>GST groups</w:t>
            </w:r>
          </w:p>
        </w:tc>
        <w:tc>
          <w:tcPr>
            <w:tcW w:w="1701" w:type="dxa"/>
            <w:tcBorders>
              <w:top w:val="single" w:sz="12" w:space="0" w:color="auto"/>
            </w:tcBorders>
            <w:shd w:val="clear" w:color="auto" w:fill="auto"/>
          </w:tcPr>
          <w:p w:rsidR="00300522" w:rsidRPr="002B30C6" w:rsidRDefault="00300522" w:rsidP="00300522">
            <w:pPr>
              <w:pStyle w:val="Tabletext"/>
            </w:pPr>
            <w:r w:rsidRPr="002B30C6">
              <w:t>Division</w:t>
            </w:r>
            <w:r w:rsidR="002B30C6">
              <w:t> </w:t>
            </w:r>
            <w:r w:rsidRPr="002B30C6">
              <w:t>48</w:t>
            </w:r>
          </w:p>
        </w:tc>
      </w:tr>
      <w:tr w:rsidR="00300522" w:rsidRPr="002B30C6" w:rsidTr="00A53099">
        <w:tc>
          <w:tcPr>
            <w:tcW w:w="676" w:type="dxa"/>
            <w:shd w:val="clear" w:color="auto" w:fill="auto"/>
          </w:tcPr>
          <w:p w:rsidR="00300522" w:rsidRPr="002B30C6" w:rsidRDefault="00300522" w:rsidP="00300522">
            <w:pPr>
              <w:pStyle w:val="Tabletext"/>
            </w:pPr>
            <w:r w:rsidRPr="002B30C6">
              <w:t>2</w:t>
            </w:r>
          </w:p>
        </w:tc>
        <w:tc>
          <w:tcPr>
            <w:tcW w:w="3544" w:type="dxa"/>
            <w:shd w:val="clear" w:color="auto" w:fill="auto"/>
          </w:tcPr>
          <w:p w:rsidR="00300522" w:rsidRPr="002B30C6" w:rsidRDefault="00300522" w:rsidP="00300522">
            <w:pPr>
              <w:pStyle w:val="Tabletext"/>
            </w:pPr>
            <w:r w:rsidRPr="002B30C6">
              <w:t>GST joint ventures</w:t>
            </w:r>
          </w:p>
        </w:tc>
        <w:tc>
          <w:tcPr>
            <w:tcW w:w="1701" w:type="dxa"/>
            <w:shd w:val="clear" w:color="auto" w:fill="auto"/>
          </w:tcPr>
          <w:p w:rsidR="00300522" w:rsidRPr="002B30C6" w:rsidRDefault="00300522" w:rsidP="00300522">
            <w:pPr>
              <w:pStyle w:val="Tabletext"/>
            </w:pPr>
            <w:r w:rsidRPr="002B30C6">
              <w:t>Division</w:t>
            </w:r>
            <w:r w:rsidR="002B30C6">
              <w:t> </w:t>
            </w:r>
            <w:r w:rsidRPr="002B30C6">
              <w:t>51</w:t>
            </w:r>
          </w:p>
        </w:tc>
      </w:tr>
      <w:tr w:rsidR="00300522" w:rsidRPr="002B30C6" w:rsidTr="00A53099">
        <w:tc>
          <w:tcPr>
            <w:tcW w:w="676" w:type="dxa"/>
            <w:shd w:val="clear" w:color="auto" w:fill="auto"/>
          </w:tcPr>
          <w:p w:rsidR="00300522" w:rsidRPr="002B30C6" w:rsidRDefault="00300522" w:rsidP="00300522">
            <w:pPr>
              <w:pStyle w:val="Tabletext"/>
            </w:pPr>
            <w:r w:rsidRPr="002B30C6">
              <w:t>3</w:t>
            </w:r>
          </w:p>
        </w:tc>
        <w:tc>
          <w:tcPr>
            <w:tcW w:w="3544" w:type="dxa"/>
            <w:shd w:val="clear" w:color="auto" w:fill="auto"/>
          </w:tcPr>
          <w:p w:rsidR="00300522" w:rsidRPr="002B30C6" w:rsidRDefault="00300522" w:rsidP="00300522">
            <w:pPr>
              <w:pStyle w:val="Tabletext"/>
            </w:pPr>
            <w:r w:rsidRPr="002B30C6">
              <w:t>Importations without entry for home consumption</w:t>
            </w:r>
          </w:p>
        </w:tc>
        <w:tc>
          <w:tcPr>
            <w:tcW w:w="1701" w:type="dxa"/>
            <w:shd w:val="clear" w:color="auto" w:fill="auto"/>
          </w:tcPr>
          <w:p w:rsidR="00300522" w:rsidRPr="002B30C6" w:rsidRDefault="00300522" w:rsidP="00300522">
            <w:pPr>
              <w:pStyle w:val="Tabletext"/>
            </w:pPr>
            <w:r w:rsidRPr="002B30C6">
              <w:t>Division</w:t>
            </w:r>
            <w:r w:rsidR="002B30C6">
              <w:t> </w:t>
            </w:r>
            <w:r w:rsidRPr="002B30C6">
              <w:t>114</w:t>
            </w:r>
          </w:p>
        </w:tc>
      </w:tr>
      <w:tr w:rsidR="002D6916" w:rsidRPr="002B30C6" w:rsidTr="00A53099">
        <w:tc>
          <w:tcPr>
            <w:tcW w:w="676" w:type="dxa"/>
            <w:shd w:val="clear" w:color="auto" w:fill="auto"/>
          </w:tcPr>
          <w:p w:rsidR="002D6916" w:rsidRPr="002B30C6" w:rsidRDefault="002D6916" w:rsidP="00300522">
            <w:pPr>
              <w:pStyle w:val="Tabletext"/>
            </w:pPr>
            <w:r w:rsidRPr="002B30C6">
              <w:t>4</w:t>
            </w:r>
          </w:p>
        </w:tc>
        <w:tc>
          <w:tcPr>
            <w:tcW w:w="3544" w:type="dxa"/>
            <w:shd w:val="clear" w:color="auto" w:fill="auto"/>
          </w:tcPr>
          <w:p w:rsidR="002D6916" w:rsidRPr="002B30C6" w:rsidRDefault="002D6916" w:rsidP="00300522">
            <w:pPr>
              <w:pStyle w:val="Tabletext"/>
            </w:pPr>
            <w:r w:rsidRPr="002B30C6">
              <w:t>Representatives of incapacitated entities</w:t>
            </w:r>
          </w:p>
        </w:tc>
        <w:tc>
          <w:tcPr>
            <w:tcW w:w="1701" w:type="dxa"/>
            <w:shd w:val="clear" w:color="auto" w:fill="auto"/>
          </w:tcPr>
          <w:p w:rsidR="002D6916" w:rsidRPr="002B30C6" w:rsidRDefault="002D6916" w:rsidP="00300522">
            <w:pPr>
              <w:pStyle w:val="Tabletext"/>
            </w:pPr>
            <w:r w:rsidRPr="002B30C6">
              <w:t>Division</w:t>
            </w:r>
            <w:r w:rsidR="002B30C6">
              <w:t> </w:t>
            </w:r>
            <w:r w:rsidRPr="002B30C6">
              <w:t>58</w:t>
            </w:r>
          </w:p>
        </w:tc>
      </w:tr>
      <w:tr w:rsidR="002D6916" w:rsidRPr="002B30C6" w:rsidTr="00A53099">
        <w:tc>
          <w:tcPr>
            <w:tcW w:w="676" w:type="dxa"/>
            <w:tcBorders>
              <w:bottom w:val="single" w:sz="4" w:space="0" w:color="auto"/>
            </w:tcBorders>
            <w:shd w:val="clear" w:color="auto" w:fill="auto"/>
          </w:tcPr>
          <w:p w:rsidR="002D6916" w:rsidRPr="002B30C6" w:rsidRDefault="002D6916" w:rsidP="00300522">
            <w:pPr>
              <w:pStyle w:val="Tabletext"/>
            </w:pPr>
            <w:r w:rsidRPr="002B30C6">
              <w:t>5</w:t>
            </w:r>
          </w:p>
        </w:tc>
        <w:tc>
          <w:tcPr>
            <w:tcW w:w="3544" w:type="dxa"/>
            <w:tcBorders>
              <w:bottom w:val="single" w:sz="4" w:space="0" w:color="auto"/>
            </w:tcBorders>
            <w:shd w:val="clear" w:color="auto" w:fill="auto"/>
          </w:tcPr>
          <w:p w:rsidR="002D6916" w:rsidRPr="002B30C6" w:rsidRDefault="002D6916" w:rsidP="00300522">
            <w:pPr>
              <w:pStyle w:val="Tabletext"/>
            </w:pPr>
            <w:r w:rsidRPr="002B30C6">
              <w:t>Resident agents acting for non</w:t>
            </w:r>
            <w:r w:rsidR="002B30C6">
              <w:noBreakHyphen/>
            </w:r>
            <w:r w:rsidRPr="002B30C6">
              <w:t>residents</w:t>
            </w:r>
          </w:p>
        </w:tc>
        <w:tc>
          <w:tcPr>
            <w:tcW w:w="1701" w:type="dxa"/>
            <w:tcBorders>
              <w:bottom w:val="single" w:sz="4" w:space="0" w:color="auto"/>
            </w:tcBorders>
            <w:shd w:val="clear" w:color="auto" w:fill="auto"/>
          </w:tcPr>
          <w:p w:rsidR="002D6916" w:rsidRPr="002B30C6" w:rsidRDefault="002D6916" w:rsidP="00300522">
            <w:pPr>
              <w:pStyle w:val="Tabletext"/>
            </w:pPr>
            <w:r w:rsidRPr="002B30C6">
              <w:t>Division</w:t>
            </w:r>
            <w:r w:rsidR="002B30C6">
              <w:t> </w:t>
            </w:r>
            <w:r w:rsidRPr="002B30C6">
              <w:t>57</w:t>
            </w:r>
          </w:p>
        </w:tc>
      </w:tr>
      <w:tr w:rsidR="002D6916" w:rsidRPr="002B30C6" w:rsidTr="00A53099">
        <w:tc>
          <w:tcPr>
            <w:tcW w:w="676" w:type="dxa"/>
            <w:tcBorders>
              <w:bottom w:val="single" w:sz="12" w:space="0" w:color="auto"/>
            </w:tcBorders>
            <w:shd w:val="clear" w:color="auto" w:fill="auto"/>
          </w:tcPr>
          <w:p w:rsidR="002D6916" w:rsidRPr="002B30C6" w:rsidRDefault="002D6916" w:rsidP="00300522">
            <w:pPr>
              <w:pStyle w:val="Tabletext"/>
            </w:pPr>
            <w:r w:rsidRPr="002B30C6">
              <w:t>6</w:t>
            </w:r>
          </w:p>
        </w:tc>
        <w:tc>
          <w:tcPr>
            <w:tcW w:w="3544" w:type="dxa"/>
            <w:tcBorders>
              <w:bottom w:val="single" w:sz="12" w:space="0" w:color="auto"/>
            </w:tcBorders>
            <w:shd w:val="clear" w:color="auto" w:fill="auto"/>
          </w:tcPr>
          <w:p w:rsidR="002D6916" w:rsidRPr="002B30C6" w:rsidRDefault="002D6916" w:rsidP="00300522">
            <w:pPr>
              <w:pStyle w:val="Tabletext"/>
            </w:pPr>
            <w:r w:rsidRPr="002B30C6">
              <w:t>Valuation of re</w:t>
            </w:r>
            <w:r w:rsidR="002B30C6">
              <w:noBreakHyphen/>
            </w:r>
            <w:r w:rsidRPr="002B30C6">
              <w:t>imported goods</w:t>
            </w:r>
          </w:p>
        </w:tc>
        <w:tc>
          <w:tcPr>
            <w:tcW w:w="1701" w:type="dxa"/>
            <w:tcBorders>
              <w:bottom w:val="single" w:sz="12" w:space="0" w:color="auto"/>
            </w:tcBorders>
            <w:shd w:val="clear" w:color="auto" w:fill="auto"/>
          </w:tcPr>
          <w:p w:rsidR="002D6916" w:rsidRPr="002B30C6" w:rsidRDefault="002D6916" w:rsidP="00300522">
            <w:pPr>
              <w:pStyle w:val="Tabletext"/>
            </w:pPr>
            <w:r w:rsidRPr="002B30C6">
              <w:t>Division</w:t>
            </w:r>
            <w:r w:rsidR="002B30C6">
              <w:t> </w:t>
            </w:r>
            <w:r w:rsidRPr="002B30C6">
              <w:t>117</w:t>
            </w:r>
          </w:p>
        </w:tc>
      </w:tr>
    </w:tbl>
    <w:p w:rsidR="00273F54" w:rsidRPr="002B30C6" w:rsidRDefault="00273F54" w:rsidP="00273F54">
      <w:pPr>
        <w:pStyle w:val="notetext"/>
      </w:pPr>
      <w:r w:rsidRPr="002B30C6">
        <w:t>Note:</w:t>
      </w:r>
      <w:r w:rsidRPr="002B30C6">
        <w:tab/>
        <w:t>There are other laws that may affect the amount of GST on taxable importations. For example, see subsection</w:t>
      </w:r>
      <w:r w:rsidR="002B30C6">
        <w:t> </w:t>
      </w:r>
      <w:r w:rsidRPr="002B30C6">
        <w:t>357</w:t>
      </w:r>
      <w:r w:rsidR="002B30C6">
        <w:noBreakHyphen/>
      </w:r>
      <w:r w:rsidRPr="002B30C6">
        <w:t>60(3) in Schedule</w:t>
      </w:r>
      <w:r w:rsidR="002B30C6">
        <w:t> </w:t>
      </w:r>
      <w:r w:rsidRPr="002B30C6">
        <w:t xml:space="preserve">1 to the </w:t>
      </w:r>
      <w:r w:rsidRPr="002B30C6">
        <w:rPr>
          <w:i/>
        </w:rPr>
        <w:t>Taxation Administration Act 1953</w:t>
      </w:r>
      <w:r w:rsidRPr="002B30C6">
        <w:t xml:space="preserve"> (about the effect of rulings made under Part</w:t>
      </w:r>
      <w:r w:rsidR="002B30C6">
        <w:t> </w:t>
      </w:r>
      <w:r w:rsidRPr="002B30C6">
        <w:t>5</w:t>
      </w:r>
      <w:r w:rsidR="002B30C6">
        <w:noBreakHyphen/>
      </w:r>
      <w:r w:rsidRPr="002B30C6">
        <w:t>5 in that Schedule).</w:t>
      </w:r>
    </w:p>
    <w:p w:rsidR="00300522" w:rsidRPr="002B30C6" w:rsidRDefault="00300522" w:rsidP="00A36DB5">
      <w:pPr>
        <w:pStyle w:val="ActHead3"/>
        <w:pageBreakBefore/>
      </w:pPr>
      <w:bookmarkStart w:id="83" w:name="_Toc485734821"/>
      <w:r w:rsidRPr="002B30C6">
        <w:rPr>
          <w:rStyle w:val="CharDivNo"/>
        </w:rPr>
        <w:lastRenderedPageBreak/>
        <w:t>Division</w:t>
      </w:r>
      <w:r w:rsidR="002B30C6" w:rsidRPr="002B30C6">
        <w:rPr>
          <w:rStyle w:val="CharDivNo"/>
        </w:rPr>
        <w:t> </w:t>
      </w:r>
      <w:r w:rsidRPr="002B30C6">
        <w:rPr>
          <w:rStyle w:val="CharDivNo"/>
        </w:rPr>
        <w:t>15</w:t>
      </w:r>
      <w:r w:rsidRPr="002B30C6">
        <w:t>—</w:t>
      </w:r>
      <w:r w:rsidRPr="002B30C6">
        <w:rPr>
          <w:rStyle w:val="CharDivText"/>
        </w:rPr>
        <w:t>Creditable importations</w:t>
      </w:r>
      <w:bookmarkEnd w:id="83"/>
    </w:p>
    <w:p w:rsidR="00300522" w:rsidRPr="002B30C6" w:rsidRDefault="00300522" w:rsidP="00300522">
      <w:pPr>
        <w:pStyle w:val="ActHead5"/>
      </w:pPr>
      <w:bookmarkStart w:id="84" w:name="_Toc485734822"/>
      <w:r w:rsidRPr="002B30C6">
        <w:rPr>
          <w:rStyle w:val="CharSectno"/>
        </w:rPr>
        <w:t>15</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84"/>
    </w:p>
    <w:p w:rsidR="00300522" w:rsidRPr="002B30C6" w:rsidRDefault="00300522" w:rsidP="00300522">
      <w:pPr>
        <w:pStyle w:val="BoxText"/>
        <w:pBdr>
          <w:left w:val="single" w:sz="6" w:space="10" w:color="auto"/>
        </w:pBdr>
      </w:pPr>
      <w:r w:rsidRPr="002B30C6">
        <w:t xml:space="preserve">You are entitled to input tax credits for your creditable importations. This </w:t>
      </w:r>
      <w:r w:rsidR="00A53099" w:rsidRPr="002B30C6">
        <w:t>Division</w:t>
      </w:r>
      <w:r w:rsidR="00A36DB5" w:rsidRPr="002B30C6">
        <w:t xml:space="preserve"> </w:t>
      </w:r>
      <w:r w:rsidRPr="002B30C6">
        <w:t>defines creditable importations, states who is entitled to the input tax credits and describes how to work out the input tax credits on importations.</w:t>
      </w:r>
    </w:p>
    <w:p w:rsidR="00300522" w:rsidRPr="002B30C6" w:rsidRDefault="00300522" w:rsidP="00300522">
      <w:pPr>
        <w:pStyle w:val="ActHead5"/>
      </w:pPr>
      <w:bookmarkStart w:id="85" w:name="_Toc485734823"/>
      <w:r w:rsidRPr="002B30C6">
        <w:rPr>
          <w:rStyle w:val="CharSectno"/>
        </w:rPr>
        <w:t>15</w:t>
      </w:r>
      <w:r w:rsidR="002B30C6" w:rsidRPr="002B30C6">
        <w:rPr>
          <w:rStyle w:val="CharSectno"/>
        </w:rPr>
        <w:noBreakHyphen/>
      </w:r>
      <w:r w:rsidRPr="002B30C6">
        <w:rPr>
          <w:rStyle w:val="CharSectno"/>
        </w:rPr>
        <w:t>5</w:t>
      </w:r>
      <w:r w:rsidRPr="002B30C6">
        <w:t xml:space="preserve">  What are creditable importations?</w:t>
      </w:r>
      <w:bookmarkEnd w:id="85"/>
    </w:p>
    <w:p w:rsidR="00300522" w:rsidRPr="002B30C6" w:rsidRDefault="00300522" w:rsidP="00300522">
      <w:pPr>
        <w:pStyle w:val="subsection"/>
      </w:pPr>
      <w:r w:rsidRPr="002B30C6">
        <w:tab/>
      </w:r>
      <w:r w:rsidRPr="002B30C6">
        <w:tab/>
        <w:t xml:space="preserve">You make a </w:t>
      </w:r>
      <w:r w:rsidRPr="002B30C6">
        <w:rPr>
          <w:b/>
          <w:i/>
        </w:rPr>
        <w:t>creditable importation</w:t>
      </w:r>
      <w:r w:rsidRPr="002B30C6">
        <w:t xml:space="preserve"> if:</w:t>
      </w:r>
    </w:p>
    <w:p w:rsidR="00300522" w:rsidRPr="002B30C6" w:rsidRDefault="00300522" w:rsidP="00300522">
      <w:pPr>
        <w:pStyle w:val="paragraph"/>
      </w:pPr>
      <w:r w:rsidRPr="002B30C6">
        <w:tab/>
        <w:t>(a)</w:t>
      </w:r>
      <w:r w:rsidRPr="002B30C6">
        <w:tab/>
        <w:t xml:space="preserve">you import goods solely or partly for a </w:t>
      </w:r>
      <w:r w:rsidR="002B30C6" w:rsidRPr="002B30C6">
        <w:rPr>
          <w:position w:val="6"/>
          <w:sz w:val="16"/>
          <w:szCs w:val="16"/>
        </w:rPr>
        <w:t>*</w:t>
      </w:r>
      <w:r w:rsidRPr="002B30C6">
        <w:t>creditable purpose; and</w:t>
      </w:r>
    </w:p>
    <w:p w:rsidR="00300522" w:rsidRPr="002B30C6" w:rsidRDefault="00300522" w:rsidP="00300522">
      <w:pPr>
        <w:pStyle w:val="paragraph"/>
      </w:pPr>
      <w:r w:rsidRPr="002B30C6">
        <w:tab/>
        <w:t>(b)</w:t>
      </w:r>
      <w:r w:rsidRPr="002B30C6">
        <w:tab/>
        <w:t xml:space="preserve">the importation is a </w:t>
      </w:r>
      <w:r w:rsidR="002B30C6" w:rsidRPr="002B30C6">
        <w:rPr>
          <w:position w:val="6"/>
          <w:sz w:val="16"/>
          <w:szCs w:val="16"/>
        </w:rPr>
        <w:t>*</w:t>
      </w:r>
      <w:r w:rsidRPr="002B30C6">
        <w:t>taxable importation; and</w:t>
      </w:r>
    </w:p>
    <w:p w:rsidR="00300522" w:rsidRPr="002B30C6" w:rsidRDefault="00300522" w:rsidP="00300522">
      <w:pPr>
        <w:pStyle w:val="paragraph"/>
      </w:pPr>
      <w:r w:rsidRPr="002B30C6">
        <w:tab/>
        <w:t>(c)</w:t>
      </w:r>
      <w:r w:rsidRPr="002B30C6">
        <w:tab/>
        <w:t xml:space="preserve">you are </w:t>
      </w:r>
      <w:r w:rsidR="002B30C6" w:rsidRPr="002B30C6">
        <w:rPr>
          <w:position w:val="6"/>
          <w:sz w:val="16"/>
          <w:szCs w:val="16"/>
        </w:rPr>
        <w:t>*</w:t>
      </w:r>
      <w:r w:rsidRPr="002B30C6">
        <w:t xml:space="preserve">registered, or </w:t>
      </w:r>
      <w:r w:rsidR="002B30C6" w:rsidRPr="002B30C6">
        <w:rPr>
          <w:position w:val="6"/>
          <w:sz w:val="16"/>
          <w:szCs w:val="16"/>
        </w:rPr>
        <w:t>*</w:t>
      </w:r>
      <w:r w:rsidRPr="002B30C6">
        <w:t>required to be registered.</w:t>
      </w:r>
    </w:p>
    <w:p w:rsidR="00300522" w:rsidRPr="002B30C6" w:rsidRDefault="00300522" w:rsidP="00300522">
      <w:pPr>
        <w:pStyle w:val="ActHead5"/>
      </w:pPr>
      <w:bookmarkStart w:id="86" w:name="_Toc485734824"/>
      <w:r w:rsidRPr="002B30C6">
        <w:rPr>
          <w:rStyle w:val="CharSectno"/>
        </w:rPr>
        <w:t>15</w:t>
      </w:r>
      <w:r w:rsidR="002B30C6" w:rsidRPr="002B30C6">
        <w:rPr>
          <w:rStyle w:val="CharSectno"/>
        </w:rPr>
        <w:noBreakHyphen/>
      </w:r>
      <w:r w:rsidRPr="002B30C6">
        <w:rPr>
          <w:rStyle w:val="CharSectno"/>
        </w:rPr>
        <w:t>10</w:t>
      </w:r>
      <w:r w:rsidRPr="002B30C6">
        <w:t xml:space="preserve">  Meaning of </w:t>
      </w:r>
      <w:r w:rsidRPr="002B30C6">
        <w:rPr>
          <w:i/>
          <w:iCs/>
        </w:rPr>
        <w:t>creditable purpose</w:t>
      </w:r>
      <w:bookmarkEnd w:id="86"/>
    </w:p>
    <w:p w:rsidR="00300522" w:rsidRPr="002B30C6" w:rsidRDefault="00300522" w:rsidP="00300522">
      <w:pPr>
        <w:pStyle w:val="subsection"/>
      </w:pPr>
      <w:r w:rsidRPr="002B30C6">
        <w:tab/>
        <w:t>(1)</w:t>
      </w:r>
      <w:r w:rsidRPr="002B30C6">
        <w:tab/>
        <w:t xml:space="preserve">You import goods for a </w:t>
      </w:r>
      <w:r w:rsidRPr="002B30C6">
        <w:rPr>
          <w:b/>
          <w:bCs/>
          <w:i/>
          <w:iCs/>
        </w:rPr>
        <w:t>creditable purpose</w:t>
      </w:r>
      <w:r w:rsidRPr="002B30C6">
        <w:t xml:space="preserve"> to the extent that you import the goods in </w:t>
      </w:r>
      <w:r w:rsidR="002B30C6" w:rsidRPr="002B30C6">
        <w:rPr>
          <w:position w:val="6"/>
          <w:sz w:val="16"/>
          <w:szCs w:val="16"/>
        </w:rPr>
        <w:t>*</w:t>
      </w:r>
      <w:r w:rsidRPr="002B30C6">
        <w:t xml:space="preserve">carrying on your </w:t>
      </w:r>
      <w:r w:rsidR="002B30C6" w:rsidRPr="002B30C6">
        <w:rPr>
          <w:position w:val="6"/>
          <w:sz w:val="16"/>
          <w:szCs w:val="16"/>
        </w:rPr>
        <w:t>*</w:t>
      </w:r>
      <w:r w:rsidRPr="002B30C6">
        <w:t>enterprise.</w:t>
      </w:r>
    </w:p>
    <w:p w:rsidR="00300522" w:rsidRPr="002B30C6" w:rsidRDefault="00300522" w:rsidP="00300522">
      <w:pPr>
        <w:pStyle w:val="subsection"/>
      </w:pPr>
      <w:r w:rsidRPr="002B30C6">
        <w:tab/>
        <w:t>(2)</w:t>
      </w:r>
      <w:r w:rsidRPr="002B30C6">
        <w:tab/>
        <w:t>However, you do not import the goods for a creditable purpose to the extent that:</w:t>
      </w:r>
    </w:p>
    <w:p w:rsidR="00300522" w:rsidRPr="002B30C6" w:rsidRDefault="00300522" w:rsidP="00300522">
      <w:pPr>
        <w:pStyle w:val="paragraph"/>
      </w:pPr>
      <w:r w:rsidRPr="002B30C6">
        <w:tab/>
        <w:t>(a)</w:t>
      </w:r>
      <w:r w:rsidRPr="002B30C6">
        <w:tab/>
        <w:t xml:space="preserve">the importation relates to making supplies that would be </w:t>
      </w:r>
      <w:r w:rsidR="002B30C6" w:rsidRPr="002B30C6">
        <w:rPr>
          <w:position w:val="6"/>
          <w:sz w:val="16"/>
          <w:szCs w:val="16"/>
        </w:rPr>
        <w:t>*</w:t>
      </w:r>
      <w:r w:rsidRPr="002B30C6">
        <w:t>input taxed; or</w:t>
      </w:r>
    </w:p>
    <w:p w:rsidR="00300522" w:rsidRPr="002B30C6" w:rsidRDefault="00300522" w:rsidP="00300522">
      <w:pPr>
        <w:pStyle w:val="paragraph"/>
      </w:pPr>
      <w:r w:rsidRPr="002B30C6">
        <w:tab/>
        <w:t>(b)</w:t>
      </w:r>
      <w:r w:rsidRPr="002B30C6">
        <w:tab/>
        <w:t>the importation is of a private or domestic nature.</w:t>
      </w:r>
    </w:p>
    <w:p w:rsidR="00300522" w:rsidRPr="002B30C6" w:rsidRDefault="00300522" w:rsidP="00300522">
      <w:pPr>
        <w:pStyle w:val="subsection"/>
      </w:pPr>
      <w:r w:rsidRPr="002B30C6">
        <w:tab/>
        <w:t>(3)</w:t>
      </w:r>
      <w:r w:rsidRPr="002B30C6">
        <w:tab/>
        <w:t xml:space="preserve">An importation is not treated, for the purposes of </w:t>
      </w:r>
      <w:r w:rsidR="002B30C6">
        <w:t>paragraph (</w:t>
      </w:r>
      <w:r w:rsidRPr="002B30C6">
        <w:t xml:space="preserve">2)(a), as relating to making supplies that would be </w:t>
      </w:r>
      <w:r w:rsidR="002B30C6" w:rsidRPr="002B30C6">
        <w:rPr>
          <w:position w:val="6"/>
          <w:sz w:val="16"/>
          <w:szCs w:val="16"/>
        </w:rPr>
        <w:t>*</w:t>
      </w:r>
      <w:r w:rsidRPr="002B30C6">
        <w:t xml:space="preserve">input taxed to the extent that the supply is made through an </w:t>
      </w:r>
      <w:r w:rsidR="002B30C6" w:rsidRPr="002B30C6">
        <w:rPr>
          <w:position w:val="6"/>
          <w:sz w:val="16"/>
          <w:szCs w:val="16"/>
        </w:rPr>
        <w:t>*</w:t>
      </w:r>
      <w:r w:rsidRPr="002B30C6">
        <w:t xml:space="preserve">enterprise, or a part of an enterprise, that you </w:t>
      </w:r>
      <w:r w:rsidR="002B30C6" w:rsidRPr="002B30C6">
        <w:rPr>
          <w:position w:val="6"/>
          <w:sz w:val="16"/>
          <w:szCs w:val="16"/>
        </w:rPr>
        <w:t>*</w:t>
      </w:r>
      <w:r w:rsidRPr="002B30C6">
        <w:t xml:space="preserve">carry on outside </w:t>
      </w:r>
      <w:r w:rsidR="00B219AF" w:rsidRPr="002B30C6">
        <w:t>the indirect tax zone</w:t>
      </w:r>
      <w:r w:rsidRPr="002B30C6">
        <w:t>.</w:t>
      </w:r>
    </w:p>
    <w:p w:rsidR="00300522" w:rsidRPr="002B30C6" w:rsidRDefault="00300522" w:rsidP="00300522">
      <w:pPr>
        <w:pStyle w:val="subsection"/>
      </w:pPr>
      <w:r w:rsidRPr="002B30C6">
        <w:lastRenderedPageBreak/>
        <w:tab/>
        <w:t>(4)</w:t>
      </w:r>
      <w:r w:rsidRPr="002B30C6">
        <w:tab/>
        <w:t xml:space="preserve">An importation is not treated, for the purposes of </w:t>
      </w:r>
      <w:r w:rsidR="002B30C6">
        <w:t>paragraph (</w:t>
      </w:r>
      <w:r w:rsidRPr="002B30C6">
        <w:t xml:space="preserve">2)(a), as relating to making supplies that would be </w:t>
      </w:r>
      <w:r w:rsidR="002B30C6" w:rsidRPr="002B30C6">
        <w:rPr>
          <w:position w:val="6"/>
          <w:sz w:val="16"/>
          <w:szCs w:val="16"/>
        </w:rPr>
        <w:t>*</w:t>
      </w:r>
      <w:r w:rsidRPr="002B30C6">
        <w:t>input taxed if:</w:t>
      </w:r>
    </w:p>
    <w:p w:rsidR="00300522" w:rsidRPr="002B30C6" w:rsidRDefault="00300522" w:rsidP="00300522">
      <w:pPr>
        <w:pStyle w:val="paragraph"/>
      </w:pPr>
      <w:r w:rsidRPr="002B30C6">
        <w:tab/>
        <w:t>(a)</w:t>
      </w:r>
      <w:r w:rsidRPr="002B30C6">
        <w:tab/>
        <w:t xml:space="preserve">the only reason it would (apart from this subsection) be so treated is because it relates to making </w:t>
      </w:r>
      <w:r w:rsidR="002B30C6" w:rsidRPr="002B30C6">
        <w:rPr>
          <w:position w:val="6"/>
          <w:sz w:val="16"/>
          <w:szCs w:val="16"/>
        </w:rPr>
        <w:t>*</w:t>
      </w:r>
      <w:r w:rsidRPr="002B30C6">
        <w:t>financial supplies; and</w:t>
      </w:r>
    </w:p>
    <w:p w:rsidR="00300522" w:rsidRPr="002B30C6" w:rsidRDefault="00300522" w:rsidP="00300522">
      <w:pPr>
        <w:pStyle w:val="paragraph"/>
      </w:pPr>
      <w:r w:rsidRPr="002B30C6">
        <w:tab/>
        <w:t>(b)</w:t>
      </w:r>
      <w:r w:rsidRPr="002B30C6">
        <w:tab/>
        <w:t xml:space="preserve">you do not </w:t>
      </w:r>
      <w:r w:rsidR="002B30C6" w:rsidRPr="002B30C6">
        <w:rPr>
          <w:position w:val="6"/>
          <w:sz w:val="16"/>
          <w:szCs w:val="16"/>
        </w:rPr>
        <w:t>*</w:t>
      </w:r>
      <w:r w:rsidRPr="002B30C6">
        <w:t xml:space="preserve">exceed the financial acquisitions threshold. </w:t>
      </w:r>
    </w:p>
    <w:p w:rsidR="00300522" w:rsidRPr="002B30C6" w:rsidRDefault="00300522" w:rsidP="00300522">
      <w:pPr>
        <w:pStyle w:val="subsection"/>
      </w:pPr>
      <w:r w:rsidRPr="002B30C6">
        <w:tab/>
        <w:t>(5)</w:t>
      </w:r>
      <w:r w:rsidRPr="002B30C6">
        <w:tab/>
        <w:t xml:space="preserve">An importation is not treated, for the purposes of </w:t>
      </w:r>
      <w:r w:rsidR="002B30C6">
        <w:t>paragraph (</w:t>
      </w:r>
      <w:r w:rsidRPr="002B30C6">
        <w:t xml:space="preserve">2)(a), as relating to making supplies that would be </w:t>
      </w:r>
      <w:r w:rsidR="002B30C6" w:rsidRPr="002B30C6">
        <w:rPr>
          <w:position w:val="6"/>
          <w:sz w:val="16"/>
          <w:szCs w:val="16"/>
        </w:rPr>
        <w:t>*</w:t>
      </w:r>
      <w:r w:rsidRPr="002B30C6">
        <w:t xml:space="preserve">input taxed to the extent that: </w:t>
      </w:r>
    </w:p>
    <w:p w:rsidR="00300522" w:rsidRPr="002B30C6" w:rsidRDefault="00300522" w:rsidP="00300522">
      <w:pPr>
        <w:pStyle w:val="paragraph"/>
      </w:pPr>
      <w:r w:rsidRPr="002B30C6">
        <w:tab/>
        <w:t>(a)</w:t>
      </w:r>
      <w:r w:rsidRPr="002B30C6">
        <w:tab/>
        <w:t xml:space="preserve">the importation relates to making a </w:t>
      </w:r>
      <w:r w:rsidR="002B30C6" w:rsidRPr="002B30C6">
        <w:rPr>
          <w:position w:val="6"/>
          <w:sz w:val="16"/>
          <w:szCs w:val="16"/>
        </w:rPr>
        <w:t>*</w:t>
      </w:r>
      <w:r w:rsidRPr="002B30C6">
        <w:t xml:space="preserve">financial supply consisting of a borrowing; and </w:t>
      </w:r>
    </w:p>
    <w:p w:rsidR="00300522" w:rsidRPr="002B30C6" w:rsidRDefault="00300522" w:rsidP="00300522">
      <w:pPr>
        <w:pStyle w:val="paragraph"/>
      </w:pPr>
      <w:r w:rsidRPr="002B30C6">
        <w:tab/>
        <w:t>(b)</w:t>
      </w:r>
      <w:r w:rsidRPr="002B30C6">
        <w:tab/>
        <w:t xml:space="preserve">the borrowing relates to you making supplies that are not input taxed. </w:t>
      </w:r>
    </w:p>
    <w:p w:rsidR="00300522" w:rsidRPr="002B30C6" w:rsidRDefault="00300522" w:rsidP="00300522">
      <w:pPr>
        <w:pStyle w:val="ActHead5"/>
      </w:pPr>
      <w:bookmarkStart w:id="87" w:name="_Toc485734825"/>
      <w:r w:rsidRPr="002B30C6">
        <w:rPr>
          <w:rStyle w:val="CharSectno"/>
        </w:rPr>
        <w:t>15</w:t>
      </w:r>
      <w:r w:rsidR="002B30C6" w:rsidRPr="002B30C6">
        <w:rPr>
          <w:rStyle w:val="CharSectno"/>
        </w:rPr>
        <w:noBreakHyphen/>
      </w:r>
      <w:r w:rsidRPr="002B30C6">
        <w:rPr>
          <w:rStyle w:val="CharSectno"/>
        </w:rPr>
        <w:t>15</w:t>
      </w:r>
      <w:r w:rsidRPr="002B30C6">
        <w:t xml:space="preserve">  Who is entitled to input tax credits for creditable importations?</w:t>
      </w:r>
      <w:bookmarkEnd w:id="87"/>
    </w:p>
    <w:p w:rsidR="00300522" w:rsidRPr="002B30C6" w:rsidRDefault="00300522" w:rsidP="00300522">
      <w:pPr>
        <w:pStyle w:val="subsection"/>
      </w:pPr>
      <w:r w:rsidRPr="002B30C6">
        <w:tab/>
      </w:r>
      <w:r w:rsidRPr="002B30C6">
        <w:tab/>
        <w:t xml:space="preserve">You are entitled to the input tax credit for any </w:t>
      </w:r>
      <w:r w:rsidR="002B30C6" w:rsidRPr="002B30C6">
        <w:rPr>
          <w:position w:val="6"/>
          <w:sz w:val="16"/>
          <w:szCs w:val="16"/>
        </w:rPr>
        <w:t>*</w:t>
      </w:r>
      <w:r w:rsidRPr="002B30C6">
        <w:t>creditable importation that you make.</w:t>
      </w:r>
    </w:p>
    <w:p w:rsidR="00300522" w:rsidRPr="002B30C6" w:rsidRDefault="00300522" w:rsidP="00300522">
      <w:pPr>
        <w:pStyle w:val="ActHead5"/>
      </w:pPr>
      <w:bookmarkStart w:id="88" w:name="_Toc485734826"/>
      <w:r w:rsidRPr="002B30C6">
        <w:rPr>
          <w:rStyle w:val="CharSectno"/>
        </w:rPr>
        <w:t>15</w:t>
      </w:r>
      <w:r w:rsidR="002B30C6" w:rsidRPr="002B30C6">
        <w:rPr>
          <w:rStyle w:val="CharSectno"/>
        </w:rPr>
        <w:noBreakHyphen/>
      </w:r>
      <w:r w:rsidRPr="002B30C6">
        <w:rPr>
          <w:rStyle w:val="CharSectno"/>
        </w:rPr>
        <w:t>20</w:t>
      </w:r>
      <w:r w:rsidRPr="002B30C6">
        <w:t xml:space="preserve">  How much are the input tax credits for creditable importations?</w:t>
      </w:r>
      <w:bookmarkEnd w:id="88"/>
    </w:p>
    <w:p w:rsidR="00300522" w:rsidRPr="002B30C6" w:rsidRDefault="00300522" w:rsidP="00300522">
      <w:pPr>
        <w:pStyle w:val="subsection"/>
      </w:pPr>
      <w:r w:rsidRPr="002B30C6">
        <w:tab/>
      </w:r>
      <w:r w:rsidRPr="002B30C6">
        <w:tab/>
        <w:t xml:space="preserve">The amount of input tax credit for a </w:t>
      </w:r>
      <w:r w:rsidR="002B30C6" w:rsidRPr="002B30C6">
        <w:rPr>
          <w:position w:val="6"/>
          <w:sz w:val="16"/>
          <w:szCs w:val="16"/>
        </w:rPr>
        <w:t>*</w:t>
      </w:r>
      <w:r w:rsidRPr="002B30C6">
        <w:t xml:space="preserve">creditable importation is an amount equal to the GST payable on the importation. However, the amount of the input tax credit is reduced if the importation is only </w:t>
      </w:r>
      <w:r w:rsidR="002B30C6" w:rsidRPr="002B30C6">
        <w:rPr>
          <w:position w:val="6"/>
          <w:sz w:val="16"/>
          <w:szCs w:val="16"/>
        </w:rPr>
        <w:t>*</w:t>
      </w:r>
      <w:r w:rsidRPr="002B30C6">
        <w:t>partly creditable.</w:t>
      </w:r>
    </w:p>
    <w:p w:rsidR="00B2064B" w:rsidRPr="002B30C6" w:rsidRDefault="00B2064B" w:rsidP="00B2064B">
      <w:pPr>
        <w:pStyle w:val="notetext"/>
      </w:pPr>
      <w:r w:rsidRPr="002B30C6">
        <w:t>Note:</w:t>
      </w:r>
      <w:r w:rsidRPr="002B30C6">
        <w:tab/>
        <w:t>The basic rule for working out the GST payable on the importation is in section</w:t>
      </w:r>
      <w:r w:rsidR="002B30C6">
        <w:t> </w:t>
      </w:r>
      <w:r w:rsidRPr="002B30C6">
        <w:t>13</w:t>
      </w:r>
      <w:r w:rsidR="002B30C6">
        <w:noBreakHyphen/>
      </w:r>
      <w:r w:rsidRPr="002B30C6">
        <w:t>20. However, the GST payable may be affected by other provisions in:</w:t>
      </w:r>
    </w:p>
    <w:p w:rsidR="00B2064B" w:rsidRPr="002B30C6" w:rsidRDefault="00B2064B" w:rsidP="00B2064B">
      <w:pPr>
        <w:pStyle w:val="notepara"/>
      </w:pPr>
      <w:r w:rsidRPr="002B30C6">
        <w:t>(a)</w:t>
      </w:r>
      <w:r w:rsidRPr="002B30C6">
        <w:tab/>
        <w:t>this Act (for a list of provisions, see section</w:t>
      </w:r>
      <w:r w:rsidR="002B30C6">
        <w:t> </w:t>
      </w:r>
      <w:r w:rsidRPr="002B30C6">
        <w:t>13</w:t>
      </w:r>
      <w:r w:rsidR="002B30C6">
        <w:noBreakHyphen/>
      </w:r>
      <w:r w:rsidRPr="002B30C6">
        <w:t>99); and</w:t>
      </w:r>
    </w:p>
    <w:p w:rsidR="00B2064B" w:rsidRPr="002B30C6" w:rsidRDefault="00B2064B" w:rsidP="00B2064B">
      <w:pPr>
        <w:pStyle w:val="notepara"/>
      </w:pPr>
      <w:r w:rsidRPr="002B30C6">
        <w:t>(b)</w:t>
      </w:r>
      <w:r w:rsidRPr="002B30C6">
        <w:tab/>
        <w:t>other GST laws (for example, see subsection</w:t>
      </w:r>
      <w:r w:rsidR="002B30C6">
        <w:t> </w:t>
      </w:r>
      <w:r w:rsidRPr="002B30C6">
        <w:t>357</w:t>
      </w:r>
      <w:r w:rsidR="002B30C6">
        <w:noBreakHyphen/>
      </w:r>
      <w:r w:rsidRPr="002B30C6">
        <w:t>60(3) in Schedule</w:t>
      </w:r>
      <w:r w:rsidR="002B30C6">
        <w:t> </w:t>
      </w:r>
      <w:r w:rsidRPr="002B30C6">
        <w:t xml:space="preserve">1 to the </w:t>
      </w:r>
      <w:r w:rsidRPr="002B30C6">
        <w:rPr>
          <w:i/>
        </w:rPr>
        <w:t>Taxation Administration Act 1953</w:t>
      </w:r>
      <w:r w:rsidRPr="002B30C6">
        <w:t xml:space="preserve"> (about the effect of rulings made under Part</w:t>
      </w:r>
      <w:r w:rsidR="002B30C6">
        <w:t> </w:t>
      </w:r>
      <w:r w:rsidRPr="002B30C6">
        <w:t>5</w:t>
      </w:r>
      <w:r w:rsidR="002B30C6">
        <w:noBreakHyphen/>
      </w:r>
      <w:r w:rsidRPr="002B30C6">
        <w:t>5 in that Schedule)).</w:t>
      </w:r>
    </w:p>
    <w:p w:rsidR="00300522" w:rsidRPr="002B30C6" w:rsidRDefault="00300522" w:rsidP="00300522">
      <w:pPr>
        <w:pStyle w:val="ActHead5"/>
      </w:pPr>
      <w:bookmarkStart w:id="89" w:name="_Toc485734827"/>
      <w:r w:rsidRPr="002B30C6">
        <w:rPr>
          <w:rStyle w:val="CharSectno"/>
        </w:rPr>
        <w:lastRenderedPageBreak/>
        <w:t>15</w:t>
      </w:r>
      <w:r w:rsidR="002B30C6" w:rsidRPr="002B30C6">
        <w:rPr>
          <w:rStyle w:val="CharSectno"/>
        </w:rPr>
        <w:noBreakHyphen/>
      </w:r>
      <w:r w:rsidRPr="002B30C6">
        <w:rPr>
          <w:rStyle w:val="CharSectno"/>
        </w:rPr>
        <w:t>25</w:t>
      </w:r>
      <w:r w:rsidRPr="002B30C6">
        <w:t xml:space="preserve">  Importations that are partly creditable</w:t>
      </w:r>
      <w:bookmarkEnd w:id="89"/>
    </w:p>
    <w:p w:rsidR="00300522" w:rsidRPr="002B30C6" w:rsidRDefault="00300522" w:rsidP="00300522">
      <w:pPr>
        <w:pStyle w:val="subsection"/>
      </w:pPr>
      <w:r w:rsidRPr="002B30C6">
        <w:tab/>
        <w:t>(1)</w:t>
      </w:r>
      <w:r w:rsidRPr="002B30C6">
        <w:tab/>
        <w:t xml:space="preserve">An importation that you make is </w:t>
      </w:r>
      <w:r w:rsidRPr="002B30C6">
        <w:rPr>
          <w:b/>
          <w:bCs/>
          <w:i/>
          <w:iCs/>
        </w:rPr>
        <w:t>partly creditable</w:t>
      </w:r>
      <w:r w:rsidRPr="002B30C6">
        <w:t xml:space="preserve"> if it is a </w:t>
      </w:r>
      <w:r w:rsidR="002B30C6" w:rsidRPr="002B30C6">
        <w:rPr>
          <w:position w:val="6"/>
          <w:sz w:val="16"/>
          <w:szCs w:val="16"/>
        </w:rPr>
        <w:t>*</w:t>
      </w:r>
      <w:r w:rsidRPr="002B30C6">
        <w:t xml:space="preserve">creditable importation that you make only partly for a </w:t>
      </w:r>
      <w:r w:rsidR="002B30C6" w:rsidRPr="002B30C6">
        <w:rPr>
          <w:position w:val="6"/>
          <w:sz w:val="16"/>
          <w:szCs w:val="16"/>
        </w:rPr>
        <w:t>*</w:t>
      </w:r>
      <w:r w:rsidRPr="002B30C6">
        <w:t>creditable purpose.</w:t>
      </w:r>
    </w:p>
    <w:p w:rsidR="00300522" w:rsidRPr="002B30C6" w:rsidRDefault="00300522" w:rsidP="00300522">
      <w:pPr>
        <w:pStyle w:val="subsection"/>
      </w:pPr>
      <w:r w:rsidRPr="002B30C6">
        <w:tab/>
        <w:t>(3)</w:t>
      </w:r>
      <w:r w:rsidRPr="002B30C6">
        <w:tab/>
        <w:t xml:space="preserve">The amount of the input tax credit on an importation that you make that is </w:t>
      </w:r>
      <w:r w:rsidR="002B30C6" w:rsidRPr="002B30C6">
        <w:rPr>
          <w:position w:val="6"/>
          <w:sz w:val="16"/>
          <w:szCs w:val="16"/>
        </w:rPr>
        <w:t>*</w:t>
      </w:r>
      <w:r w:rsidRPr="002B30C6">
        <w:t>partly creditable is as follows:</w:t>
      </w:r>
    </w:p>
    <w:p w:rsidR="00300522" w:rsidRPr="002B30C6" w:rsidRDefault="00143843" w:rsidP="00A53099">
      <w:pPr>
        <w:pStyle w:val="Formula"/>
        <w:spacing w:before="120" w:after="120"/>
      </w:pPr>
      <w:r w:rsidRPr="002B30C6">
        <w:rPr>
          <w:noProof/>
        </w:rPr>
        <w:drawing>
          <wp:inline distT="0" distB="0" distL="0" distR="0" wp14:anchorId="39F710C5" wp14:editId="564B1EEC">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2B30C6" w:rsidRDefault="00300522" w:rsidP="00300522">
      <w:pPr>
        <w:pStyle w:val="subsection2"/>
      </w:pPr>
      <w:r w:rsidRPr="002B30C6">
        <w:t>where:</w:t>
      </w:r>
    </w:p>
    <w:p w:rsidR="00300522" w:rsidRPr="002B30C6" w:rsidRDefault="00300522" w:rsidP="00300522">
      <w:pPr>
        <w:pStyle w:val="Definition"/>
      </w:pPr>
      <w:r w:rsidRPr="002B30C6">
        <w:rPr>
          <w:b/>
          <w:bCs/>
          <w:i/>
          <w:iCs/>
        </w:rPr>
        <w:t>extent of creditable purpose</w:t>
      </w:r>
      <w:r w:rsidRPr="002B30C6">
        <w:t xml:space="preserve"> is the extent to which the importation is for a </w:t>
      </w:r>
      <w:r w:rsidR="002B30C6" w:rsidRPr="002B30C6">
        <w:rPr>
          <w:position w:val="6"/>
          <w:sz w:val="16"/>
          <w:szCs w:val="16"/>
        </w:rPr>
        <w:t>*</w:t>
      </w:r>
      <w:r w:rsidRPr="002B30C6">
        <w:t>creditable purpose, expressed as a percentage of the total purpose of the importation.</w:t>
      </w:r>
    </w:p>
    <w:p w:rsidR="00300522" w:rsidRPr="002B30C6" w:rsidRDefault="00300522" w:rsidP="00300522">
      <w:pPr>
        <w:pStyle w:val="Definition"/>
      </w:pPr>
      <w:r w:rsidRPr="002B30C6">
        <w:rPr>
          <w:b/>
          <w:bCs/>
          <w:i/>
          <w:iCs/>
        </w:rPr>
        <w:t>full input tax credit</w:t>
      </w:r>
      <w:r w:rsidRPr="002B30C6">
        <w:t xml:space="preserve"> is what would have been the amount of the input tax credit for the importation if it had been made solely for a creditable purpose.</w:t>
      </w:r>
    </w:p>
    <w:p w:rsidR="00300522" w:rsidRPr="002B30C6" w:rsidRDefault="00300522" w:rsidP="00300522">
      <w:pPr>
        <w:pStyle w:val="subsection"/>
      </w:pPr>
      <w:r w:rsidRPr="002B30C6">
        <w:tab/>
        <w:t>(4)</w:t>
      </w:r>
      <w:r w:rsidRPr="002B30C6">
        <w:tab/>
        <w:t xml:space="preserve">The Commissioner may determine, in writing, one or more ways in which to work out, for the purpose of </w:t>
      </w:r>
      <w:r w:rsidR="002B30C6">
        <w:t>subsection (</w:t>
      </w:r>
      <w:r w:rsidRPr="002B30C6">
        <w:t xml:space="preserve">3), the extent to which an importation is for a </w:t>
      </w:r>
      <w:r w:rsidR="002B30C6" w:rsidRPr="002B30C6">
        <w:rPr>
          <w:position w:val="6"/>
          <w:sz w:val="16"/>
          <w:szCs w:val="16"/>
        </w:rPr>
        <w:t>*</w:t>
      </w:r>
      <w:r w:rsidRPr="002B30C6">
        <w:t>creditable purpose.</w:t>
      </w:r>
    </w:p>
    <w:p w:rsidR="00300522" w:rsidRPr="002B30C6" w:rsidRDefault="00300522" w:rsidP="00300522">
      <w:pPr>
        <w:pStyle w:val="ActHead5"/>
      </w:pPr>
      <w:bookmarkStart w:id="90" w:name="_Toc485734828"/>
      <w:r w:rsidRPr="002B30C6">
        <w:rPr>
          <w:rStyle w:val="CharSectno"/>
        </w:rPr>
        <w:t>15</w:t>
      </w:r>
      <w:r w:rsidR="002B30C6" w:rsidRPr="002B30C6">
        <w:rPr>
          <w:rStyle w:val="CharSectno"/>
        </w:rPr>
        <w:noBreakHyphen/>
      </w:r>
      <w:r w:rsidRPr="002B30C6">
        <w:rPr>
          <w:rStyle w:val="CharSectno"/>
        </w:rPr>
        <w:t>99</w:t>
      </w:r>
      <w:r w:rsidRPr="002B30C6">
        <w:t xml:space="preserve">  Special rules relating to creditable importations</w:t>
      </w:r>
      <w:bookmarkEnd w:id="90"/>
    </w:p>
    <w:p w:rsidR="00300522" w:rsidRPr="002B30C6" w:rsidRDefault="00300522" w:rsidP="00300522">
      <w:pPr>
        <w:pStyle w:val="subsection"/>
      </w:pPr>
      <w:r w:rsidRPr="002B30C6">
        <w:tab/>
      </w:r>
      <w:r w:rsidRPr="002B30C6">
        <w:tab/>
        <w:t>Chapter</w:t>
      </w:r>
      <w:r w:rsidR="002B30C6">
        <w:t> </w:t>
      </w:r>
      <w:r w:rsidRPr="002B30C6">
        <w:t>4 contains special rules relating to creditable importations, as follows:</w:t>
      </w:r>
    </w:p>
    <w:p w:rsidR="00A53099" w:rsidRPr="002B30C6"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2B30C6" w:rsidTr="00A53099">
        <w:trPr>
          <w:tblHeader/>
        </w:trPr>
        <w:tc>
          <w:tcPr>
            <w:tcW w:w="5954" w:type="dxa"/>
            <w:gridSpan w:val="3"/>
            <w:tcBorders>
              <w:top w:val="single" w:sz="12" w:space="0" w:color="auto"/>
              <w:bottom w:val="single" w:sz="6" w:space="0" w:color="auto"/>
            </w:tcBorders>
            <w:shd w:val="clear" w:color="auto" w:fill="auto"/>
          </w:tcPr>
          <w:p w:rsidR="00300522" w:rsidRPr="002B30C6" w:rsidRDefault="00300522" w:rsidP="00CA2831">
            <w:pPr>
              <w:pStyle w:val="Tabletext"/>
              <w:keepNext/>
              <w:keepLines/>
              <w:rPr>
                <w:b/>
              </w:rPr>
            </w:pPr>
            <w:r w:rsidRPr="002B30C6">
              <w:rPr>
                <w:b/>
                <w:bCs/>
              </w:rPr>
              <w:t>Checklist of special rules</w:t>
            </w:r>
          </w:p>
        </w:tc>
      </w:tr>
      <w:tr w:rsidR="00300522" w:rsidRPr="002B30C6" w:rsidTr="00A53099">
        <w:trPr>
          <w:tblHeader/>
        </w:trPr>
        <w:tc>
          <w:tcPr>
            <w:tcW w:w="709"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Item</w:t>
            </w:r>
          </w:p>
        </w:tc>
        <w:tc>
          <w:tcPr>
            <w:tcW w:w="3544"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For this case ...</w:t>
            </w:r>
          </w:p>
        </w:tc>
        <w:tc>
          <w:tcPr>
            <w:tcW w:w="1701"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See:</w:t>
            </w:r>
          </w:p>
        </w:tc>
      </w:tr>
      <w:tr w:rsidR="00300522" w:rsidRPr="002B30C6" w:rsidTr="00A53099">
        <w:tc>
          <w:tcPr>
            <w:tcW w:w="709" w:type="dxa"/>
            <w:tcBorders>
              <w:top w:val="single" w:sz="12" w:space="0" w:color="auto"/>
            </w:tcBorders>
            <w:shd w:val="clear" w:color="auto" w:fill="auto"/>
          </w:tcPr>
          <w:p w:rsidR="00300522" w:rsidRPr="002B30C6" w:rsidRDefault="00300522" w:rsidP="00C87193">
            <w:pPr>
              <w:pStyle w:val="Tabletext"/>
            </w:pPr>
            <w:r w:rsidRPr="002B30C6">
              <w:t>1AA</w:t>
            </w:r>
          </w:p>
        </w:tc>
        <w:tc>
          <w:tcPr>
            <w:tcW w:w="3544" w:type="dxa"/>
            <w:tcBorders>
              <w:top w:val="single" w:sz="12" w:space="0" w:color="auto"/>
            </w:tcBorders>
            <w:shd w:val="clear" w:color="auto" w:fill="auto"/>
          </w:tcPr>
          <w:p w:rsidR="00300522" w:rsidRPr="002B30C6" w:rsidRDefault="00300522" w:rsidP="00C87193">
            <w:pPr>
              <w:pStyle w:val="Tabletext"/>
            </w:pPr>
            <w:r w:rsidRPr="002B30C6">
              <w:t>Annual apportionment of creditable purpose</w:t>
            </w:r>
          </w:p>
        </w:tc>
        <w:tc>
          <w:tcPr>
            <w:tcW w:w="1701" w:type="dxa"/>
            <w:tcBorders>
              <w:top w:val="single" w:sz="12" w:space="0" w:color="auto"/>
            </w:tcBorders>
            <w:shd w:val="clear" w:color="auto" w:fill="auto"/>
          </w:tcPr>
          <w:p w:rsidR="00300522" w:rsidRPr="002B30C6" w:rsidRDefault="00300522" w:rsidP="00C87193">
            <w:pPr>
              <w:pStyle w:val="Tabletext"/>
            </w:pPr>
            <w:r w:rsidRPr="002B30C6">
              <w:t>Division</w:t>
            </w:r>
            <w:r w:rsidR="002B30C6">
              <w:t> </w:t>
            </w:r>
            <w:r w:rsidRPr="002B30C6">
              <w:t>131</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1A</w:t>
            </w:r>
          </w:p>
        </w:tc>
        <w:tc>
          <w:tcPr>
            <w:tcW w:w="3544" w:type="dxa"/>
            <w:shd w:val="clear" w:color="auto" w:fill="auto"/>
          </w:tcPr>
          <w:p w:rsidR="00300522" w:rsidRPr="002B30C6" w:rsidRDefault="00300522" w:rsidP="00300522">
            <w:pPr>
              <w:pStyle w:val="Tabletext"/>
            </w:pPr>
            <w:r w:rsidRPr="002B30C6">
              <w:t>Fringe benefits provided by input taxed suppliers</w:t>
            </w:r>
          </w:p>
        </w:tc>
        <w:tc>
          <w:tcPr>
            <w:tcW w:w="1701" w:type="dxa"/>
            <w:shd w:val="clear" w:color="auto" w:fill="auto"/>
          </w:tcPr>
          <w:p w:rsidR="00300522" w:rsidRPr="002B30C6" w:rsidRDefault="00300522" w:rsidP="00300522">
            <w:pPr>
              <w:pStyle w:val="Tabletext"/>
            </w:pPr>
            <w:r w:rsidRPr="002B30C6">
              <w:t>Division</w:t>
            </w:r>
            <w:r w:rsidR="002B30C6">
              <w:t> </w:t>
            </w:r>
            <w:r w:rsidRPr="002B30C6">
              <w:t>71</w:t>
            </w:r>
          </w:p>
        </w:tc>
      </w:tr>
      <w:tr w:rsidR="00300522" w:rsidRPr="002B30C6" w:rsidTr="00A53099">
        <w:tc>
          <w:tcPr>
            <w:tcW w:w="709" w:type="dxa"/>
            <w:shd w:val="clear" w:color="auto" w:fill="auto"/>
          </w:tcPr>
          <w:p w:rsidR="00300522" w:rsidRPr="002B30C6" w:rsidRDefault="00300522" w:rsidP="00300522">
            <w:pPr>
              <w:pStyle w:val="Tabletext"/>
            </w:pPr>
            <w:r w:rsidRPr="002B30C6">
              <w:lastRenderedPageBreak/>
              <w:t>1</w:t>
            </w:r>
          </w:p>
        </w:tc>
        <w:tc>
          <w:tcPr>
            <w:tcW w:w="3544" w:type="dxa"/>
            <w:shd w:val="clear" w:color="auto" w:fill="auto"/>
          </w:tcPr>
          <w:p w:rsidR="00300522" w:rsidRPr="002B30C6" w:rsidRDefault="00300522" w:rsidP="00300522">
            <w:pPr>
              <w:pStyle w:val="Tabletext"/>
            </w:pPr>
            <w:r w:rsidRPr="002B30C6">
              <w:t>GST groups</w:t>
            </w:r>
          </w:p>
        </w:tc>
        <w:tc>
          <w:tcPr>
            <w:tcW w:w="1701" w:type="dxa"/>
            <w:shd w:val="clear" w:color="auto" w:fill="auto"/>
          </w:tcPr>
          <w:p w:rsidR="00300522" w:rsidRPr="002B30C6" w:rsidRDefault="00300522" w:rsidP="00300522">
            <w:pPr>
              <w:pStyle w:val="Tabletext"/>
            </w:pPr>
            <w:r w:rsidRPr="002B30C6">
              <w:t>Division</w:t>
            </w:r>
            <w:r w:rsidR="002B30C6">
              <w:t> </w:t>
            </w:r>
            <w:r w:rsidRPr="002B30C6">
              <w:t>48</w:t>
            </w:r>
          </w:p>
        </w:tc>
      </w:tr>
      <w:tr w:rsidR="00300522" w:rsidRPr="002B30C6" w:rsidTr="00A53099">
        <w:tc>
          <w:tcPr>
            <w:tcW w:w="709" w:type="dxa"/>
            <w:shd w:val="clear" w:color="auto" w:fill="auto"/>
          </w:tcPr>
          <w:p w:rsidR="00300522" w:rsidRPr="002B30C6" w:rsidRDefault="00300522" w:rsidP="00300522">
            <w:pPr>
              <w:pStyle w:val="Tabletext"/>
            </w:pPr>
            <w:r w:rsidRPr="002B30C6">
              <w:t>2</w:t>
            </w:r>
          </w:p>
        </w:tc>
        <w:tc>
          <w:tcPr>
            <w:tcW w:w="3544" w:type="dxa"/>
            <w:shd w:val="clear" w:color="auto" w:fill="auto"/>
          </w:tcPr>
          <w:p w:rsidR="00300522" w:rsidRPr="002B30C6" w:rsidRDefault="00300522" w:rsidP="00300522">
            <w:pPr>
              <w:pStyle w:val="Tabletext"/>
            </w:pPr>
            <w:r w:rsidRPr="002B30C6">
              <w:t>GST joint ventures</w:t>
            </w:r>
          </w:p>
        </w:tc>
        <w:tc>
          <w:tcPr>
            <w:tcW w:w="1701" w:type="dxa"/>
            <w:shd w:val="clear" w:color="auto" w:fill="auto"/>
          </w:tcPr>
          <w:p w:rsidR="00300522" w:rsidRPr="002B30C6" w:rsidRDefault="00300522" w:rsidP="00300522">
            <w:pPr>
              <w:pStyle w:val="Tabletext"/>
            </w:pPr>
            <w:r w:rsidRPr="002B30C6">
              <w:t>Division</w:t>
            </w:r>
            <w:r w:rsidR="002B30C6">
              <w:t> </w:t>
            </w:r>
            <w:r w:rsidRPr="002B30C6">
              <w:t>51</w:t>
            </w:r>
          </w:p>
        </w:tc>
      </w:tr>
      <w:tr w:rsidR="00300522" w:rsidRPr="002B30C6" w:rsidTr="00A53099">
        <w:tc>
          <w:tcPr>
            <w:tcW w:w="709" w:type="dxa"/>
            <w:shd w:val="clear" w:color="auto" w:fill="auto"/>
          </w:tcPr>
          <w:p w:rsidR="00300522" w:rsidRPr="002B30C6" w:rsidRDefault="00300522" w:rsidP="00300522">
            <w:pPr>
              <w:pStyle w:val="Tabletext"/>
            </w:pPr>
            <w:r w:rsidRPr="002B30C6">
              <w:t>2AA</w:t>
            </w:r>
          </w:p>
        </w:tc>
        <w:tc>
          <w:tcPr>
            <w:tcW w:w="3544" w:type="dxa"/>
            <w:shd w:val="clear" w:color="auto" w:fill="auto"/>
          </w:tcPr>
          <w:p w:rsidR="00300522" w:rsidRPr="002B30C6" w:rsidRDefault="00300522" w:rsidP="00300522">
            <w:pPr>
              <w:pStyle w:val="Tabletext"/>
            </w:pPr>
            <w:r w:rsidRPr="002B30C6">
              <w:t>Importations without entry for home consumption</w:t>
            </w:r>
          </w:p>
        </w:tc>
        <w:tc>
          <w:tcPr>
            <w:tcW w:w="1701" w:type="dxa"/>
            <w:shd w:val="clear" w:color="auto" w:fill="auto"/>
          </w:tcPr>
          <w:p w:rsidR="00300522" w:rsidRPr="002B30C6" w:rsidRDefault="00300522" w:rsidP="00300522">
            <w:pPr>
              <w:pStyle w:val="Tabletext"/>
            </w:pPr>
            <w:r w:rsidRPr="002B30C6">
              <w:t>Division</w:t>
            </w:r>
            <w:r w:rsidR="002B30C6">
              <w:t> </w:t>
            </w:r>
            <w:r w:rsidRPr="002B30C6">
              <w:t>114</w:t>
            </w:r>
          </w:p>
        </w:tc>
      </w:tr>
      <w:tr w:rsidR="00300522" w:rsidRPr="002B30C6" w:rsidTr="00A53099">
        <w:tc>
          <w:tcPr>
            <w:tcW w:w="709" w:type="dxa"/>
            <w:shd w:val="clear" w:color="auto" w:fill="auto"/>
          </w:tcPr>
          <w:p w:rsidR="00300522" w:rsidRPr="002B30C6" w:rsidRDefault="00300522" w:rsidP="00300522">
            <w:pPr>
              <w:pStyle w:val="Tabletext"/>
            </w:pPr>
            <w:r w:rsidRPr="002B30C6">
              <w:t>2A</w:t>
            </w:r>
          </w:p>
        </w:tc>
        <w:tc>
          <w:tcPr>
            <w:tcW w:w="3544" w:type="dxa"/>
            <w:shd w:val="clear" w:color="auto" w:fill="auto"/>
          </w:tcPr>
          <w:p w:rsidR="00300522" w:rsidRPr="002B30C6" w:rsidRDefault="00300522" w:rsidP="00300522">
            <w:pPr>
              <w:pStyle w:val="Tabletext"/>
            </w:pPr>
            <w:r w:rsidRPr="002B30C6">
              <w:t>Non</w:t>
            </w:r>
            <w:r w:rsidR="002B30C6">
              <w:noBreakHyphen/>
            </w:r>
            <w:r w:rsidRPr="002B30C6">
              <w:t>deductible expenses</w:t>
            </w:r>
          </w:p>
        </w:tc>
        <w:tc>
          <w:tcPr>
            <w:tcW w:w="1701" w:type="dxa"/>
            <w:shd w:val="clear" w:color="auto" w:fill="auto"/>
          </w:tcPr>
          <w:p w:rsidR="00300522" w:rsidRPr="002B30C6" w:rsidRDefault="00300522" w:rsidP="00300522">
            <w:pPr>
              <w:pStyle w:val="Tabletext"/>
            </w:pPr>
            <w:r w:rsidRPr="002B30C6">
              <w:t>Division</w:t>
            </w:r>
            <w:r w:rsidR="002B30C6">
              <w:t> </w:t>
            </w:r>
            <w:r w:rsidRPr="002B30C6">
              <w:t>69</w:t>
            </w:r>
          </w:p>
        </w:tc>
      </w:tr>
      <w:tr w:rsidR="00300522" w:rsidRPr="002B30C6" w:rsidTr="00EA3631">
        <w:tc>
          <w:tcPr>
            <w:tcW w:w="709" w:type="dxa"/>
            <w:tcBorders>
              <w:bottom w:val="single" w:sz="4" w:space="0" w:color="auto"/>
            </w:tcBorders>
            <w:shd w:val="clear" w:color="auto" w:fill="auto"/>
          </w:tcPr>
          <w:p w:rsidR="00300522" w:rsidRPr="002B30C6" w:rsidRDefault="00300522" w:rsidP="00300522">
            <w:pPr>
              <w:pStyle w:val="Tabletext"/>
            </w:pPr>
            <w:r w:rsidRPr="002B30C6">
              <w:t>3</w:t>
            </w:r>
          </w:p>
        </w:tc>
        <w:tc>
          <w:tcPr>
            <w:tcW w:w="3544" w:type="dxa"/>
            <w:tcBorders>
              <w:bottom w:val="single" w:sz="4" w:space="0" w:color="auto"/>
            </w:tcBorders>
            <w:shd w:val="clear" w:color="auto" w:fill="auto"/>
          </w:tcPr>
          <w:p w:rsidR="00300522" w:rsidRPr="002B30C6" w:rsidRDefault="00300522" w:rsidP="00300522">
            <w:pPr>
              <w:pStyle w:val="Tabletext"/>
            </w:pPr>
            <w:r w:rsidRPr="002B30C6">
              <w:t>Pre</w:t>
            </w:r>
            <w:r w:rsidR="002B30C6">
              <w:noBreakHyphen/>
            </w:r>
            <w:r w:rsidRPr="002B30C6">
              <w:t>establishment costs</w:t>
            </w:r>
          </w:p>
        </w:tc>
        <w:tc>
          <w:tcPr>
            <w:tcW w:w="1701" w:type="dxa"/>
            <w:tcBorders>
              <w:bottom w:val="single" w:sz="4" w:space="0" w:color="auto"/>
            </w:tcBorders>
            <w:shd w:val="clear" w:color="auto" w:fill="auto"/>
          </w:tcPr>
          <w:p w:rsidR="00300522" w:rsidRPr="002B30C6" w:rsidRDefault="00300522" w:rsidP="00300522">
            <w:pPr>
              <w:pStyle w:val="Tabletext"/>
            </w:pPr>
            <w:r w:rsidRPr="002B30C6">
              <w:t>Division</w:t>
            </w:r>
            <w:r w:rsidR="002B30C6">
              <w:t> </w:t>
            </w:r>
            <w:r w:rsidRPr="002B30C6">
              <w:t>60</w:t>
            </w:r>
          </w:p>
        </w:tc>
      </w:tr>
      <w:tr w:rsidR="002D6916" w:rsidRPr="002B30C6" w:rsidTr="00E74477">
        <w:tc>
          <w:tcPr>
            <w:tcW w:w="709" w:type="dxa"/>
            <w:tcBorders>
              <w:bottom w:val="single" w:sz="4" w:space="0" w:color="auto"/>
            </w:tcBorders>
            <w:shd w:val="clear" w:color="auto" w:fill="auto"/>
          </w:tcPr>
          <w:p w:rsidR="002D6916" w:rsidRPr="002B30C6" w:rsidRDefault="002D6916" w:rsidP="00300522">
            <w:pPr>
              <w:pStyle w:val="Tabletext"/>
            </w:pPr>
            <w:bookmarkStart w:id="91" w:name="CU_10131572"/>
            <w:bookmarkStart w:id="92" w:name="CU_10132107"/>
            <w:bookmarkStart w:id="93" w:name="CU_10132218"/>
            <w:bookmarkEnd w:id="91"/>
            <w:bookmarkEnd w:id="92"/>
            <w:bookmarkEnd w:id="93"/>
            <w:r w:rsidRPr="002B30C6">
              <w:t>3A</w:t>
            </w:r>
          </w:p>
        </w:tc>
        <w:tc>
          <w:tcPr>
            <w:tcW w:w="3544" w:type="dxa"/>
            <w:tcBorders>
              <w:bottom w:val="single" w:sz="4" w:space="0" w:color="auto"/>
            </w:tcBorders>
            <w:shd w:val="clear" w:color="auto" w:fill="auto"/>
          </w:tcPr>
          <w:p w:rsidR="002D6916" w:rsidRPr="002B30C6" w:rsidRDefault="002D6916" w:rsidP="00300522">
            <w:pPr>
              <w:pStyle w:val="Tabletext"/>
            </w:pPr>
            <w:r w:rsidRPr="002B30C6">
              <w:t>Representatives of incapacitated entities</w:t>
            </w:r>
          </w:p>
        </w:tc>
        <w:tc>
          <w:tcPr>
            <w:tcW w:w="1701" w:type="dxa"/>
            <w:tcBorders>
              <w:bottom w:val="single" w:sz="4" w:space="0" w:color="auto"/>
            </w:tcBorders>
            <w:shd w:val="clear" w:color="auto" w:fill="auto"/>
          </w:tcPr>
          <w:p w:rsidR="002D6916" w:rsidRPr="002B30C6" w:rsidRDefault="002D6916" w:rsidP="00300522">
            <w:pPr>
              <w:pStyle w:val="Tabletext"/>
            </w:pPr>
            <w:r w:rsidRPr="002B30C6">
              <w:t>Division</w:t>
            </w:r>
            <w:r w:rsidR="002B30C6">
              <w:t> </w:t>
            </w:r>
            <w:r w:rsidRPr="002B30C6">
              <w:t>58</w:t>
            </w:r>
          </w:p>
        </w:tc>
      </w:tr>
      <w:tr w:rsidR="002D6916" w:rsidRPr="002B30C6" w:rsidTr="00E74477">
        <w:tc>
          <w:tcPr>
            <w:tcW w:w="709" w:type="dxa"/>
            <w:tcBorders>
              <w:bottom w:val="single" w:sz="12" w:space="0" w:color="auto"/>
            </w:tcBorders>
            <w:shd w:val="clear" w:color="auto" w:fill="auto"/>
          </w:tcPr>
          <w:p w:rsidR="002D6916" w:rsidRPr="002B30C6" w:rsidRDefault="002D6916" w:rsidP="00300522">
            <w:pPr>
              <w:pStyle w:val="Tabletext"/>
            </w:pPr>
            <w:bookmarkStart w:id="94" w:name="CU_11131630"/>
            <w:bookmarkStart w:id="95" w:name="CU_11132165"/>
            <w:bookmarkStart w:id="96" w:name="CU_11132276"/>
            <w:bookmarkEnd w:id="94"/>
            <w:bookmarkEnd w:id="95"/>
            <w:bookmarkEnd w:id="96"/>
            <w:r w:rsidRPr="002B30C6">
              <w:t>4</w:t>
            </w:r>
          </w:p>
        </w:tc>
        <w:tc>
          <w:tcPr>
            <w:tcW w:w="3544" w:type="dxa"/>
            <w:tcBorders>
              <w:bottom w:val="single" w:sz="12" w:space="0" w:color="auto"/>
            </w:tcBorders>
            <w:shd w:val="clear" w:color="auto" w:fill="auto"/>
          </w:tcPr>
          <w:p w:rsidR="002D6916" w:rsidRPr="002B30C6" w:rsidRDefault="002D6916" w:rsidP="00300522">
            <w:pPr>
              <w:pStyle w:val="Tabletext"/>
            </w:pPr>
            <w:r w:rsidRPr="002B30C6">
              <w:t>Resident agents acting for non</w:t>
            </w:r>
            <w:r w:rsidR="002B30C6">
              <w:noBreakHyphen/>
            </w:r>
            <w:r w:rsidRPr="002B30C6">
              <w:t>residents</w:t>
            </w:r>
          </w:p>
        </w:tc>
        <w:tc>
          <w:tcPr>
            <w:tcW w:w="1701" w:type="dxa"/>
            <w:tcBorders>
              <w:bottom w:val="single" w:sz="12" w:space="0" w:color="auto"/>
            </w:tcBorders>
            <w:shd w:val="clear" w:color="auto" w:fill="auto"/>
          </w:tcPr>
          <w:p w:rsidR="002D6916" w:rsidRPr="002B30C6" w:rsidRDefault="002D6916" w:rsidP="00300522">
            <w:pPr>
              <w:pStyle w:val="Tabletext"/>
            </w:pPr>
            <w:r w:rsidRPr="002B30C6">
              <w:t>Division</w:t>
            </w:r>
            <w:r w:rsidR="002B30C6">
              <w:t> </w:t>
            </w:r>
            <w:r w:rsidRPr="002B30C6">
              <w:t>57</w:t>
            </w:r>
          </w:p>
        </w:tc>
      </w:tr>
    </w:tbl>
    <w:p w:rsidR="00300522" w:rsidRPr="002B30C6" w:rsidRDefault="00300522" w:rsidP="00A36DB5">
      <w:pPr>
        <w:pStyle w:val="ActHead2"/>
        <w:pageBreakBefore/>
      </w:pPr>
      <w:bookmarkStart w:id="97" w:name="_Toc485734829"/>
      <w:r w:rsidRPr="002B30C6">
        <w:rPr>
          <w:rStyle w:val="CharPartNo"/>
        </w:rPr>
        <w:lastRenderedPageBreak/>
        <w:t>Part</w:t>
      </w:r>
      <w:r w:rsidR="002B30C6" w:rsidRPr="002B30C6">
        <w:rPr>
          <w:rStyle w:val="CharPartNo"/>
        </w:rPr>
        <w:t> </w:t>
      </w:r>
      <w:r w:rsidRPr="002B30C6">
        <w:rPr>
          <w:rStyle w:val="CharPartNo"/>
        </w:rPr>
        <w:t>2</w:t>
      </w:r>
      <w:r w:rsidR="002B30C6" w:rsidRPr="002B30C6">
        <w:rPr>
          <w:rStyle w:val="CharPartNo"/>
        </w:rPr>
        <w:noBreakHyphen/>
      </w:r>
      <w:r w:rsidRPr="002B30C6">
        <w:rPr>
          <w:rStyle w:val="CharPartNo"/>
        </w:rPr>
        <w:t>4</w:t>
      </w:r>
      <w:r w:rsidRPr="002B30C6">
        <w:t>—</w:t>
      </w:r>
      <w:r w:rsidRPr="002B30C6">
        <w:rPr>
          <w:rStyle w:val="CharPartText"/>
        </w:rPr>
        <w:t>Net amounts and adjustments</w:t>
      </w:r>
      <w:bookmarkEnd w:id="97"/>
    </w:p>
    <w:p w:rsidR="00300522" w:rsidRPr="002B30C6" w:rsidRDefault="00300522" w:rsidP="00300522">
      <w:pPr>
        <w:pStyle w:val="ActHead3"/>
      </w:pPr>
      <w:bookmarkStart w:id="98" w:name="_Toc485734830"/>
      <w:r w:rsidRPr="002B30C6">
        <w:rPr>
          <w:rStyle w:val="CharDivNo"/>
        </w:rPr>
        <w:t>Division</w:t>
      </w:r>
      <w:r w:rsidR="002B30C6" w:rsidRPr="002B30C6">
        <w:rPr>
          <w:rStyle w:val="CharDivNo"/>
        </w:rPr>
        <w:t> </w:t>
      </w:r>
      <w:r w:rsidRPr="002B30C6">
        <w:rPr>
          <w:rStyle w:val="CharDivNo"/>
        </w:rPr>
        <w:t>17</w:t>
      </w:r>
      <w:r w:rsidRPr="002B30C6">
        <w:t>—</w:t>
      </w:r>
      <w:r w:rsidRPr="002B30C6">
        <w:rPr>
          <w:rStyle w:val="CharDivText"/>
        </w:rPr>
        <w:t>Net amounts and adjustments</w:t>
      </w:r>
      <w:bookmarkEnd w:id="98"/>
    </w:p>
    <w:p w:rsidR="002517E6" w:rsidRPr="002B30C6" w:rsidRDefault="002517E6" w:rsidP="002517E6">
      <w:pPr>
        <w:pStyle w:val="ActHead5"/>
      </w:pPr>
      <w:bookmarkStart w:id="99" w:name="_Toc485734831"/>
      <w:r w:rsidRPr="002B30C6">
        <w:rPr>
          <w:rStyle w:val="CharSectno"/>
        </w:rPr>
        <w:t>17</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99"/>
    </w:p>
    <w:p w:rsidR="002517E6" w:rsidRPr="002B30C6" w:rsidRDefault="002517E6" w:rsidP="002517E6">
      <w:pPr>
        <w:pStyle w:val="BoxText"/>
      </w:pPr>
      <w:r w:rsidRPr="002B30C6">
        <w:t>A net amount is worked out for each tax period that applies to you.</w:t>
      </w:r>
    </w:p>
    <w:p w:rsidR="002517E6" w:rsidRPr="002B30C6" w:rsidRDefault="002517E6" w:rsidP="002517E6">
      <w:pPr>
        <w:pStyle w:val="BoxText"/>
      </w:pPr>
      <w:r w:rsidRPr="002B30C6">
        <w:t>Adjustments can be made to the net amount. Increasing adjustments increase your net amount, and decreasing adjustments decrease your net amount.</w:t>
      </w:r>
    </w:p>
    <w:p w:rsidR="002517E6" w:rsidRPr="002B30C6" w:rsidRDefault="002517E6" w:rsidP="002517E6">
      <w:pPr>
        <w:pStyle w:val="notetext"/>
      </w:pPr>
      <w:r w:rsidRPr="002B30C6">
        <w:t>Note:</w:t>
      </w:r>
      <w:r w:rsidRPr="002B30C6">
        <w:tab/>
        <w:t>GST on taxable importations is not included in the net amount. It is dealt with separately under section</w:t>
      </w:r>
      <w:r w:rsidR="002B30C6">
        <w:t> </w:t>
      </w:r>
      <w:r w:rsidRPr="002B30C6">
        <w:t>33</w:t>
      </w:r>
      <w:r w:rsidR="002B30C6">
        <w:noBreakHyphen/>
      </w:r>
      <w:r w:rsidRPr="002B30C6">
        <w:t>15.</w:t>
      </w:r>
    </w:p>
    <w:p w:rsidR="00300522" w:rsidRPr="002B30C6" w:rsidRDefault="00300522" w:rsidP="00300522">
      <w:pPr>
        <w:pStyle w:val="ActHead5"/>
      </w:pPr>
      <w:bookmarkStart w:id="100" w:name="_Toc485734832"/>
      <w:r w:rsidRPr="002B30C6">
        <w:rPr>
          <w:rStyle w:val="CharSectno"/>
        </w:rPr>
        <w:t>17</w:t>
      </w:r>
      <w:r w:rsidR="002B30C6" w:rsidRPr="002B30C6">
        <w:rPr>
          <w:rStyle w:val="CharSectno"/>
        </w:rPr>
        <w:noBreakHyphen/>
      </w:r>
      <w:r w:rsidRPr="002B30C6">
        <w:rPr>
          <w:rStyle w:val="CharSectno"/>
        </w:rPr>
        <w:t>5</w:t>
      </w:r>
      <w:r w:rsidRPr="002B30C6">
        <w:t xml:space="preserve">  Net amounts</w:t>
      </w:r>
      <w:bookmarkEnd w:id="100"/>
    </w:p>
    <w:p w:rsidR="00300522" w:rsidRPr="002B30C6" w:rsidRDefault="00300522" w:rsidP="00300522">
      <w:pPr>
        <w:pStyle w:val="subsection"/>
      </w:pPr>
      <w:r w:rsidRPr="002B30C6">
        <w:tab/>
        <w:t>(1)</w:t>
      </w:r>
      <w:r w:rsidRPr="002B30C6">
        <w:tab/>
        <w:t xml:space="preserve">The </w:t>
      </w:r>
      <w:r w:rsidRPr="002B30C6">
        <w:rPr>
          <w:b/>
          <w:bCs/>
          <w:i/>
          <w:iCs/>
        </w:rPr>
        <w:t>net amount</w:t>
      </w:r>
      <w:r w:rsidRPr="002B30C6">
        <w:t xml:space="preserve"> for a tax period applying to you is worked out using the following formula:</w:t>
      </w:r>
    </w:p>
    <w:p w:rsidR="00300522" w:rsidRPr="002B30C6" w:rsidRDefault="00143843" w:rsidP="00A53099">
      <w:pPr>
        <w:pStyle w:val="Formula"/>
        <w:spacing w:before="120" w:after="120"/>
      </w:pPr>
      <w:r w:rsidRPr="002B30C6">
        <w:rPr>
          <w:noProof/>
        </w:rPr>
        <w:drawing>
          <wp:inline distT="0" distB="0" distL="0" distR="0" wp14:anchorId="1AEE16E8" wp14:editId="3AF18D96">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2B30C6" w:rsidRDefault="00300522" w:rsidP="00300522">
      <w:pPr>
        <w:pStyle w:val="subsection2"/>
      </w:pPr>
      <w:r w:rsidRPr="002B30C6">
        <w:t>where:</w:t>
      </w:r>
    </w:p>
    <w:p w:rsidR="00300522" w:rsidRPr="002B30C6" w:rsidRDefault="00300522" w:rsidP="00300522">
      <w:pPr>
        <w:pStyle w:val="Definition"/>
      </w:pPr>
      <w:r w:rsidRPr="002B30C6">
        <w:rPr>
          <w:b/>
          <w:bCs/>
          <w:i/>
          <w:iCs/>
        </w:rPr>
        <w:t>GST</w:t>
      </w:r>
      <w:r w:rsidRPr="002B30C6">
        <w:t xml:space="preserve"> is the sum of all of the GST for which you are liable on the </w:t>
      </w:r>
      <w:r w:rsidR="002B30C6" w:rsidRPr="002B30C6">
        <w:rPr>
          <w:position w:val="6"/>
          <w:sz w:val="16"/>
          <w:szCs w:val="16"/>
        </w:rPr>
        <w:t>*</w:t>
      </w:r>
      <w:r w:rsidRPr="002B30C6">
        <w:t>taxable supplies that are attributable to the tax period.</w:t>
      </w:r>
    </w:p>
    <w:p w:rsidR="00300522" w:rsidRPr="002B30C6" w:rsidRDefault="00300522" w:rsidP="00300522">
      <w:pPr>
        <w:pStyle w:val="Definition"/>
      </w:pPr>
      <w:r w:rsidRPr="002B30C6">
        <w:rPr>
          <w:b/>
          <w:bCs/>
          <w:i/>
          <w:iCs/>
        </w:rPr>
        <w:t>input tax credits</w:t>
      </w:r>
      <w:r w:rsidRPr="002B30C6">
        <w:t xml:space="preserve"> is the sum of all of the input tax credits to which you are entitled for the </w:t>
      </w:r>
      <w:r w:rsidR="002B30C6" w:rsidRPr="002B30C6">
        <w:rPr>
          <w:position w:val="6"/>
          <w:sz w:val="16"/>
          <w:szCs w:val="16"/>
        </w:rPr>
        <w:t>*</w:t>
      </w:r>
      <w:r w:rsidRPr="002B30C6">
        <w:t xml:space="preserve">creditable acquisitions and </w:t>
      </w:r>
      <w:r w:rsidR="002B30C6" w:rsidRPr="002B30C6">
        <w:rPr>
          <w:position w:val="6"/>
          <w:sz w:val="16"/>
          <w:szCs w:val="16"/>
        </w:rPr>
        <w:t>*</w:t>
      </w:r>
      <w:r w:rsidRPr="002B30C6">
        <w:t>creditable importations that are attributable to the tax period.</w:t>
      </w:r>
    </w:p>
    <w:p w:rsidR="003E4CE4" w:rsidRPr="002B30C6" w:rsidRDefault="003E4CE4" w:rsidP="003E4CE4">
      <w:pPr>
        <w:pStyle w:val="notetext"/>
      </w:pPr>
      <w:r w:rsidRPr="002B30C6">
        <w:t>Note 1:</w:t>
      </w:r>
      <w:r w:rsidRPr="002B30C6">
        <w:tab/>
        <w:t>For the basic rules on what is attributable to a particular period, see Division</w:t>
      </w:r>
      <w:r w:rsidR="002B30C6">
        <w:t> </w:t>
      </w:r>
      <w:r w:rsidRPr="002B30C6">
        <w:t>29.</w:t>
      </w:r>
    </w:p>
    <w:p w:rsidR="003E4CE4" w:rsidRPr="002B30C6" w:rsidRDefault="003E4CE4" w:rsidP="003E4CE4">
      <w:pPr>
        <w:pStyle w:val="notetext"/>
      </w:pPr>
      <w:r w:rsidRPr="002B30C6">
        <w:t>Note 2:</w:t>
      </w:r>
      <w:r w:rsidRPr="002B30C6">
        <w:tab/>
        <w:t>For further rules if you have excess GST for the period, see Division</w:t>
      </w:r>
      <w:r w:rsidR="002B30C6">
        <w:t> </w:t>
      </w:r>
      <w:r w:rsidRPr="002B30C6">
        <w:t>142.</w:t>
      </w:r>
    </w:p>
    <w:p w:rsidR="00F3623D" w:rsidRPr="002B30C6" w:rsidRDefault="00F3623D" w:rsidP="00F3623D">
      <w:pPr>
        <w:pStyle w:val="subsection"/>
      </w:pPr>
      <w:r w:rsidRPr="002B30C6">
        <w:lastRenderedPageBreak/>
        <w:tab/>
        <w:t>(2)</w:t>
      </w:r>
      <w:r w:rsidRPr="002B30C6">
        <w:tab/>
        <w:t xml:space="preserve">However, the </w:t>
      </w:r>
      <w:r w:rsidR="002B30C6" w:rsidRPr="002B30C6">
        <w:rPr>
          <w:position w:val="6"/>
          <w:sz w:val="16"/>
        </w:rPr>
        <w:t>*</w:t>
      </w:r>
      <w:r w:rsidRPr="002B30C6">
        <w:t>net amount for the tax period:</w:t>
      </w:r>
    </w:p>
    <w:p w:rsidR="00F3623D" w:rsidRPr="002B30C6" w:rsidRDefault="00F3623D" w:rsidP="00F3623D">
      <w:pPr>
        <w:pStyle w:val="paragraph"/>
      </w:pPr>
      <w:r w:rsidRPr="002B30C6">
        <w:tab/>
        <w:t>(a)</w:t>
      </w:r>
      <w:r w:rsidRPr="002B30C6">
        <w:tab/>
        <w:t xml:space="preserve">may be increased or decreased if you have any </w:t>
      </w:r>
      <w:r w:rsidR="002B30C6" w:rsidRPr="002B30C6">
        <w:rPr>
          <w:position w:val="6"/>
          <w:sz w:val="16"/>
        </w:rPr>
        <w:t>*</w:t>
      </w:r>
      <w:r w:rsidRPr="002B30C6">
        <w:t>adjustments for the tax period; and</w:t>
      </w:r>
    </w:p>
    <w:p w:rsidR="00F3623D" w:rsidRPr="002B30C6" w:rsidRDefault="00F3623D" w:rsidP="00F3623D">
      <w:pPr>
        <w:pStyle w:val="paragraph"/>
      </w:pPr>
      <w:r w:rsidRPr="002B30C6">
        <w:tab/>
        <w:t>(b)</w:t>
      </w:r>
      <w:r w:rsidRPr="002B30C6">
        <w:tab/>
        <w:t>may be increased or decreased under Subdivision</w:t>
      </w:r>
      <w:r w:rsidR="002B30C6">
        <w:t> </w:t>
      </w:r>
      <w:r w:rsidRPr="002B30C6">
        <w:t>21</w:t>
      </w:r>
      <w:r w:rsidR="002B30C6">
        <w:noBreakHyphen/>
      </w:r>
      <w:r w:rsidRPr="002B30C6">
        <w:t xml:space="preserve">A of the </w:t>
      </w:r>
      <w:r w:rsidR="002B30C6" w:rsidRPr="002B30C6">
        <w:rPr>
          <w:position w:val="6"/>
          <w:sz w:val="16"/>
        </w:rPr>
        <w:t>*</w:t>
      </w:r>
      <w:r w:rsidRPr="002B30C6">
        <w:t>Wine Tax Act; and</w:t>
      </w:r>
    </w:p>
    <w:p w:rsidR="00F3623D" w:rsidRPr="002B30C6" w:rsidRDefault="00F3623D" w:rsidP="00F3623D">
      <w:pPr>
        <w:pStyle w:val="paragraph"/>
      </w:pPr>
      <w:r w:rsidRPr="002B30C6">
        <w:tab/>
        <w:t>(c)</w:t>
      </w:r>
      <w:r w:rsidRPr="002B30C6">
        <w:tab/>
        <w:t>may be increased or decreased under Subdivision</w:t>
      </w:r>
      <w:r w:rsidR="002B30C6">
        <w:t> </w:t>
      </w:r>
      <w:r w:rsidRPr="002B30C6">
        <w:t>13</w:t>
      </w:r>
      <w:r w:rsidR="002B30C6">
        <w:noBreakHyphen/>
      </w:r>
      <w:r w:rsidRPr="002B30C6">
        <w:t xml:space="preserve">A of the </w:t>
      </w:r>
      <w:r w:rsidRPr="002B30C6">
        <w:rPr>
          <w:i/>
        </w:rPr>
        <w:t>A New Tax System (Luxury Car Tax) Act 1999</w:t>
      </w:r>
      <w:r w:rsidRPr="002B30C6">
        <w:t>.</w:t>
      </w:r>
    </w:p>
    <w:p w:rsidR="00F3623D" w:rsidRPr="002B30C6" w:rsidRDefault="00F3623D" w:rsidP="00F3623D">
      <w:pPr>
        <w:pStyle w:val="notetext"/>
      </w:pPr>
      <w:r w:rsidRPr="002B30C6">
        <w:t>Note 1:</w:t>
      </w:r>
      <w:r w:rsidRPr="002B30C6">
        <w:tab/>
        <w:t>Under Subdivision</w:t>
      </w:r>
      <w:r w:rsidR="002B30C6">
        <w:t> </w:t>
      </w:r>
      <w:r w:rsidRPr="002B30C6">
        <w:t>21</w:t>
      </w:r>
      <w:r w:rsidR="002B30C6">
        <w:noBreakHyphen/>
      </w:r>
      <w:r w:rsidRPr="002B30C6">
        <w:t>A of the Wine Tax Act, amounts of wine tax increase the net amount, and amounts of wine tax credits reduce the net amount.</w:t>
      </w:r>
    </w:p>
    <w:p w:rsidR="00F3623D" w:rsidRPr="002B30C6" w:rsidRDefault="00F3623D" w:rsidP="00F3623D">
      <w:pPr>
        <w:pStyle w:val="notetext"/>
      </w:pPr>
      <w:r w:rsidRPr="002B30C6">
        <w:t>Note 2:</w:t>
      </w:r>
      <w:r w:rsidRPr="002B30C6">
        <w:tab/>
        <w:t>Under Subdivision</w:t>
      </w:r>
      <w:r w:rsidR="002B30C6">
        <w:t> </w:t>
      </w:r>
      <w:r w:rsidRPr="002B30C6">
        <w:t>13</w:t>
      </w:r>
      <w:r w:rsidR="002B30C6">
        <w:noBreakHyphen/>
      </w:r>
      <w:r w:rsidRPr="002B30C6">
        <w:t xml:space="preserve">A of the </w:t>
      </w:r>
      <w:r w:rsidRPr="002B30C6">
        <w:rPr>
          <w:i/>
        </w:rPr>
        <w:t>A New Tax System (Luxury Car Tax) Act 1999</w:t>
      </w:r>
      <w:r w:rsidRPr="002B30C6">
        <w:t>, amounts of luxury car tax increase the net amount, and luxury car tax adjustments alter the net amount.</w:t>
      </w:r>
    </w:p>
    <w:p w:rsidR="00300522" w:rsidRPr="002B30C6" w:rsidRDefault="00300522" w:rsidP="00300522">
      <w:pPr>
        <w:pStyle w:val="ActHead5"/>
      </w:pPr>
      <w:bookmarkStart w:id="101" w:name="_Toc485734833"/>
      <w:r w:rsidRPr="002B30C6">
        <w:rPr>
          <w:rStyle w:val="CharSectno"/>
        </w:rPr>
        <w:t>17</w:t>
      </w:r>
      <w:r w:rsidR="002B30C6" w:rsidRPr="002B30C6">
        <w:rPr>
          <w:rStyle w:val="CharSectno"/>
        </w:rPr>
        <w:noBreakHyphen/>
      </w:r>
      <w:r w:rsidRPr="002B30C6">
        <w:rPr>
          <w:rStyle w:val="CharSectno"/>
        </w:rPr>
        <w:t>10</w:t>
      </w:r>
      <w:r w:rsidRPr="002B30C6">
        <w:t xml:space="preserve">  Adjustments</w:t>
      </w:r>
      <w:bookmarkEnd w:id="101"/>
    </w:p>
    <w:p w:rsidR="00300522" w:rsidRPr="002B30C6" w:rsidRDefault="00300522" w:rsidP="00300522">
      <w:pPr>
        <w:pStyle w:val="subsection"/>
      </w:pPr>
      <w:r w:rsidRPr="002B30C6">
        <w:tab/>
      </w:r>
      <w:r w:rsidRPr="002B30C6">
        <w:tab/>
        <w:t xml:space="preserve">If you have any </w:t>
      </w:r>
      <w:r w:rsidR="002B30C6" w:rsidRPr="002B30C6">
        <w:rPr>
          <w:position w:val="6"/>
          <w:sz w:val="16"/>
          <w:szCs w:val="16"/>
        </w:rPr>
        <w:t>*</w:t>
      </w:r>
      <w:r w:rsidRPr="002B30C6">
        <w:t xml:space="preserve">adjustments that are attributable to a tax period applying to you, alter your </w:t>
      </w:r>
      <w:r w:rsidR="002B30C6" w:rsidRPr="002B30C6">
        <w:rPr>
          <w:position w:val="6"/>
          <w:sz w:val="16"/>
          <w:szCs w:val="16"/>
        </w:rPr>
        <w:t>*</w:t>
      </w:r>
      <w:r w:rsidRPr="002B30C6">
        <w:t>net amount for the period as follows:</w:t>
      </w:r>
    </w:p>
    <w:p w:rsidR="00300522" w:rsidRPr="002B30C6" w:rsidRDefault="00300522" w:rsidP="00300522">
      <w:pPr>
        <w:pStyle w:val="paragraph"/>
      </w:pPr>
      <w:r w:rsidRPr="002B30C6">
        <w:tab/>
        <w:t>(a)</w:t>
      </w:r>
      <w:r w:rsidRPr="002B30C6">
        <w:tab/>
        <w:t>add to the amount worked out under subsection</w:t>
      </w:r>
      <w:r w:rsidR="002B30C6">
        <w:t> </w:t>
      </w:r>
      <w:r w:rsidRPr="002B30C6">
        <w:t>17</w:t>
      </w:r>
      <w:r w:rsidR="002B30C6">
        <w:noBreakHyphen/>
      </w:r>
      <w:r w:rsidRPr="002B30C6">
        <w:t xml:space="preserve">5(1) for the period the sum of all the </w:t>
      </w:r>
      <w:r w:rsidR="002B30C6" w:rsidRPr="002B30C6">
        <w:rPr>
          <w:position w:val="6"/>
          <w:sz w:val="16"/>
          <w:szCs w:val="16"/>
        </w:rPr>
        <w:t>*</w:t>
      </w:r>
      <w:r w:rsidRPr="002B30C6">
        <w:t>increasing adjustments (if any) that are attributable to the period;</w:t>
      </w:r>
    </w:p>
    <w:p w:rsidR="00300522" w:rsidRPr="002B30C6" w:rsidRDefault="00300522" w:rsidP="00300522">
      <w:pPr>
        <w:pStyle w:val="paragraph"/>
      </w:pPr>
      <w:r w:rsidRPr="002B30C6">
        <w:tab/>
        <w:t>(b)</w:t>
      </w:r>
      <w:r w:rsidRPr="002B30C6">
        <w:tab/>
        <w:t xml:space="preserve">subtract from that amount the sum of all the </w:t>
      </w:r>
      <w:r w:rsidR="002B30C6" w:rsidRPr="002B30C6">
        <w:rPr>
          <w:position w:val="6"/>
          <w:sz w:val="16"/>
          <w:szCs w:val="16"/>
        </w:rPr>
        <w:t>*</w:t>
      </w:r>
      <w:r w:rsidRPr="002B30C6">
        <w:t>decreasing adjustments (if any) that are attributable to the period.</w:t>
      </w:r>
    </w:p>
    <w:p w:rsidR="00300522" w:rsidRPr="002B30C6" w:rsidRDefault="00300522" w:rsidP="00300522">
      <w:pPr>
        <w:pStyle w:val="TLPnoteright"/>
      </w:pPr>
      <w:r w:rsidRPr="002B30C6">
        <w:t>For the basic rules on what adjustments are attributable to a particular period, see Division</w:t>
      </w:r>
      <w:r w:rsidR="002B30C6">
        <w:t> </w:t>
      </w:r>
      <w:r w:rsidRPr="002B30C6">
        <w:t>29.</w:t>
      </w:r>
    </w:p>
    <w:p w:rsidR="00300522" w:rsidRPr="002B30C6" w:rsidRDefault="00300522" w:rsidP="00300522">
      <w:pPr>
        <w:pStyle w:val="ActHead5"/>
      </w:pPr>
      <w:bookmarkStart w:id="102" w:name="_Toc485734834"/>
      <w:r w:rsidRPr="002B30C6">
        <w:rPr>
          <w:rStyle w:val="CharSectno"/>
        </w:rPr>
        <w:t>17</w:t>
      </w:r>
      <w:r w:rsidR="002B30C6" w:rsidRPr="002B30C6">
        <w:rPr>
          <w:rStyle w:val="CharSectno"/>
        </w:rPr>
        <w:noBreakHyphen/>
      </w:r>
      <w:r w:rsidRPr="002B30C6">
        <w:rPr>
          <w:rStyle w:val="CharSectno"/>
        </w:rPr>
        <w:t>20</w:t>
      </w:r>
      <w:r w:rsidRPr="002B30C6">
        <w:t xml:space="preserve">  Determinations relating to how to work out net amounts</w:t>
      </w:r>
      <w:bookmarkEnd w:id="102"/>
    </w:p>
    <w:p w:rsidR="00300522" w:rsidRPr="002B30C6" w:rsidRDefault="00300522" w:rsidP="00300522">
      <w:pPr>
        <w:pStyle w:val="subsection"/>
      </w:pPr>
      <w:r w:rsidRPr="002B30C6">
        <w:tab/>
        <w:t>(1)</w:t>
      </w:r>
      <w:r w:rsidRPr="002B30C6">
        <w:tab/>
        <w:t xml:space="preserve">The Commissioner may make a determination that, in the circumstances specified in the determination, a </w:t>
      </w:r>
      <w:r w:rsidR="002B30C6" w:rsidRPr="002B30C6">
        <w:rPr>
          <w:position w:val="6"/>
          <w:sz w:val="16"/>
          <w:szCs w:val="16"/>
        </w:rPr>
        <w:t>*</w:t>
      </w:r>
      <w:r w:rsidRPr="002B30C6">
        <w:t>net amount for a tax period may be worked out to take account of other matters in the way specified in the determination.</w:t>
      </w:r>
    </w:p>
    <w:p w:rsidR="00306EE2" w:rsidRPr="002B30C6" w:rsidRDefault="00306EE2" w:rsidP="00306EE2">
      <w:pPr>
        <w:pStyle w:val="subsection"/>
      </w:pPr>
      <w:r w:rsidRPr="002B30C6">
        <w:tab/>
        <w:t>(2)</w:t>
      </w:r>
      <w:r w:rsidRPr="002B30C6">
        <w:tab/>
        <w:t xml:space="preserve">The matters must relate to correction of errors that were made in working out </w:t>
      </w:r>
      <w:r w:rsidR="002B30C6" w:rsidRPr="002B30C6">
        <w:rPr>
          <w:position w:val="6"/>
          <w:sz w:val="16"/>
        </w:rPr>
        <w:t>*</w:t>
      </w:r>
      <w:r w:rsidRPr="002B30C6">
        <w:t xml:space="preserve">net amounts for tax periods to which </w:t>
      </w:r>
      <w:r w:rsidR="002B30C6">
        <w:t>subsection (</w:t>
      </w:r>
      <w:r w:rsidRPr="002B30C6">
        <w:t>2A) applies.</w:t>
      </w:r>
    </w:p>
    <w:p w:rsidR="004F7044" w:rsidRPr="002B30C6" w:rsidRDefault="004F7044" w:rsidP="004F7044">
      <w:pPr>
        <w:pStyle w:val="subsection"/>
      </w:pPr>
      <w:r w:rsidRPr="002B30C6">
        <w:lastRenderedPageBreak/>
        <w:tab/>
        <w:t>(2A)</w:t>
      </w:r>
      <w:r w:rsidRPr="002B30C6">
        <w:tab/>
        <w:t xml:space="preserve">This subsection applies to a </w:t>
      </w:r>
      <w:r w:rsidR="002B30C6" w:rsidRPr="002B30C6">
        <w:rPr>
          <w:position w:val="6"/>
          <w:sz w:val="16"/>
        </w:rPr>
        <w:t>*</w:t>
      </w:r>
      <w:r w:rsidRPr="002B30C6">
        <w:t xml:space="preserve">net amount for a tax period (the </w:t>
      </w:r>
      <w:r w:rsidRPr="002B30C6">
        <w:rPr>
          <w:b/>
          <w:i/>
        </w:rPr>
        <w:t>earlier tax period</w:t>
      </w:r>
      <w:r w:rsidRPr="002B30C6">
        <w:t>) if:</w:t>
      </w:r>
    </w:p>
    <w:p w:rsidR="004F7044" w:rsidRPr="002B30C6" w:rsidRDefault="004F7044" w:rsidP="004F7044">
      <w:pPr>
        <w:pStyle w:val="paragraph"/>
      </w:pPr>
      <w:r w:rsidRPr="002B30C6">
        <w:tab/>
        <w:t>(a)</w:t>
      </w:r>
      <w:r w:rsidRPr="002B30C6">
        <w:tab/>
        <w:t xml:space="preserve">the earlier tax period precedes the tax period mentioned in </w:t>
      </w:r>
      <w:r w:rsidR="002B30C6">
        <w:t>subsection (</w:t>
      </w:r>
      <w:r w:rsidRPr="002B30C6">
        <w:t>1); and</w:t>
      </w:r>
    </w:p>
    <w:p w:rsidR="004F7044" w:rsidRPr="002B30C6" w:rsidRDefault="004F7044" w:rsidP="004F7044">
      <w:pPr>
        <w:pStyle w:val="paragraph"/>
      </w:pPr>
      <w:r w:rsidRPr="002B30C6">
        <w:tab/>
        <w:t>(b)</w:t>
      </w:r>
      <w:r w:rsidRPr="002B30C6">
        <w:tab/>
        <w:t xml:space="preserve">the tax period mentioned in </w:t>
      </w:r>
      <w:r w:rsidR="002B30C6">
        <w:t>subsection (</w:t>
      </w:r>
      <w:r w:rsidRPr="002B30C6">
        <w:t xml:space="preserve">1) starts during the </w:t>
      </w:r>
      <w:r w:rsidR="002B30C6" w:rsidRPr="002B30C6">
        <w:rPr>
          <w:position w:val="6"/>
          <w:sz w:val="16"/>
        </w:rPr>
        <w:t>*</w:t>
      </w:r>
      <w:r w:rsidRPr="002B30C6">
        <w:t xml:space="preserve">period of review for the </w:t>
      </w:r>
      <w:r w:rsidR="002B30C6" w:rsidRPr="002B30C6">
        <w:rPr>
          <w:position w:val="6"/>
          <w:sz w:val="16"/>
        </w:rPr>
        <w:t>*</w:t>
      </w:r>
      <w:r w:rsidRPr="002B30C6">
        <w:t xml:space="preserve">assessment of the </w:t>
      </w:r>
      <w:r w:rsidR="002B30C6" w:rsidRPr="002B30C6">
        <w:rPr>
          <w:position w:val="6"/>
          <w:sz w:val="16"/>
        </w:rPr>
        <w:t>*</w:t>
      </w:r>
      <w:r w:rsidRPr="002B30C6">
        <w:t>net amount.</w:t>
      </w:r>
    </w:p>
    <w:p w:rsidR="00300522" w:rsidRPr="002B30C6" w:rsidRDefault="00300522" w:rsidP="00300522">
      <w:pPr>
        <w:pStyle w:val="subsection"/>
      </w:pPr>
      <w:r w:rsidRPr="002B30C6">
        <w:tab/>
        <w:t>(3)</w:t>
      </w:r>
      <w:r w:rsidRPr="002B30C6">
        <w:tab/>
        <w:t xml:space="preserve">If those circumstances apply in relation to a tax period applying to you, you may work out your </w:t>
      </w:r>
      <w:r w:rsidR="002B30C6" w:rsidRPr="002B30C6">
        <w:rPr>
          <w:position w:val="6"/>
          <w:sz w:val="16"/>
          <w:szCs w:val="16"/>
        </w:rPr>
        <w:t>*</w:t>
      </w:r>
      <w:r w:rsidRPr="002B30C6">
        <w:t>net amount for the tax period in that way.</w:t>
      </w:r>
    </w:p>
    <w:p w:rsidR="00300522" w:rsidRPr="002B30C6" w:rsidRDefault="00300522" w:rsidP="00300522">
      <w:pPr>
        <w:pStyle w:val="ActHead5"/>
      </w:pPr>
      <w:bookmarkStart w:id="103" w:name="_Toc485734835"/>
      <w:r w:rsidRPr="002B30C6">
        <w:rPr>
          <w:rStyle w:val="CharSectno"/>
        </w:rPr>
        <w:t>17</w:t>
      </w:r>
      <w:r w:rsidR="002B30C6" w:rsidRPr="002B30C6">
        <w:rPr>
          <w:rStyle w:val="CharSectno"/>
        </w:rPr>
        <w:noBreakHyphen/>
      </w:r>
      <w:r w:rsidRPr="002B30C6">
        <w:rPr>
          <w:rStyle w:val="CharSectno"/>
        </w:rPr>
        <w:t>99</w:t>
      </w:r>
      <w:r w:rsidRPr="002B30C6">
        <w:t xml:space="preserve">  Special rules relating to net amounts or adjustments</w:t>
      </w:r>
      <w:bookmarkEnd w:id="103"/>
    </w:p>
    <w:p w:rsidR="00300522" w:rsidRPr="002B30C6" w:rsidRDefault="00300522" w:rsidP="00300522">
      <w:pPr>
        <w:pStyle w:val="subsection"/>
      </w:pPr>
      <w:r w:rsidRPr="002B30C6">
        <w:tab/>
      </w:r>
      <w:r w:rsidRPr="002B30C6">
        <w:tab/>
        <w:t>Chapter</w:t>
      </w:r>
      <w:r w:rsidR="002B30C6">
        <w:t> </w:t>
      </w:r>
      <w:r w:rsidRPr="002B30C6">
        <w:t>4 contains special rules relating to net amounts or adjustments, as follows:</w:t>
      </w:r>
    </w:p>
    <w:p w:rsidR="00A53099" w:rsidRPr="002B30C6"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2B30C6" w:rsidTr="00A53099">
        <w:trPr>
          <w:tblHeader/>
        </w:trPr>
        <w:tc>
          <w:tcPr>
            <w:tcW w:w="5954" w:type="dxa"/>
            <w:gridSpan w:val="3"/>
            <w:tcBorders>
              <w:top w:val="single" w:sz="12" w:space="0" w:color="auto"/>
              <w:bottom w:val="single" w:sz="6" w:space="0" w:color="auto"/>
            </w:tcBorders>
            <w:shd w:val="clear" w:color="auto" w:fill="auto"/>
          </w:tcPr>
          <w:p w:rsidR="00300522" w:rsidRPr="002B30C6" w:rsidRDefault="00300522" w:rsidP="00CA2831">
            <w:pPr>
              <w:pStyle w:val="Tabletext"/>
              <w:keepNext/>
              <w:keepLines/>
              <w:rPr>
                <w:b/>
              </w:rPr>
            </w:pPr>
            <w:r w:rsidRPr="002B30C6">
              <w:rPr>
                <w:b/>
                <w:bCs/>
              </w:rPr>
              <w:t>Checklist of special rules</w:t>
            </w:r>
          </w:p>
        </w:tc>
      </w:tr>
      <w:tr w:rsidR="00300522" w:rsidRPr="002B30C6"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Item</w:t>
            </w:r>
          </w:p>
        </w:tc>
        <w:tc>
          <w:tcPr>
            <w:tcW w:w="3969"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For this case ...</w:t>
            </w:r>
          </w:p>
        </w:tc>
        <w:tc>
          <w:tcPr>
            <w:tcW w:w="1276"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See:</w:t>
            </w:r>
          </w:p>
        </w:tc>
      </w:tr>
      <w:tr w:rsidR="00300522" w:rsidRPr="002B30C6"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2B30C6" w:rsidRDefault="00300522" w:rsidP="00C87193">
            <w:pPr>
              <w:pStyle w:val="Tabletext"/>
            </w:pPr>
            <w:r w:rsidRPr="002B30C6">
              <w:t>1A</w:t>
            </w:r>
          </w:p>
        </w:tc>
        <w:tc>
          <w:tcPr>
            <w:tcW w:w="3969" w:type="dxa"/>
            <w:tcBorders>
              <w:top w:val="single" w:sz="12" w:space="0" w:color="auto"/>
              <w:bottom w:val="single" w:sz="4" w:space="0" w:color="auto"/>
            </w:tcBorders>
            <w:shd w:val="clear" w:color="auto" w:fill="auto"/>
          </w:tcPr>
          <w:p w:rsidR="00300522" w:rsidRPr="002B30C6" w:rsidRDefault="00300522" w:rsidP="00C87193">
            <w:pPr>
              <w:pStyle w:val="Tabletext"/>
            </w:pPr>
            <w:r w:rsidRPr="002B30C6">
              <w:t>Annual apportionment of creditable purpose</w:t>
            </w:r>
          </w:p>
        </w:tc>
        <w:tc>
          <w:tcPr>
            <w:tcW w:w="1276" w:type="dxa"/>
            <w:tcBorders>
              <w:top w:val="single" w:sz="12" w:space="0" w:color="auto"/>
              <w:bottom w:val="single" w:sz="4" w:space="0" w:color="auto"/>
            </w:tcBorders>
            <w:shd w:val="clear" w:color="auto" w:fill="auto"/>
          </w:tcPr>
          <w:p w:rsidR="00300522" w:rsidRPr="002B30C6" w:rsidRDefault="00300522" w:rsidP="00C87193">
            <w:pPr>
              <w:pStyle w:val="Tabletext"/>
            </w:pPr>
            <w:r w:rsidRPr="002B30C6">
              <w:t>Division</w:t>
            </w:r>
            <w:r w:rsidR="002B30C6">
              <w:t> </w:t>
            </w:r>
            <w:r w:rsidRPr="002B30C6">
              <w:t>131</w:t>
            </w:r>
          </w:p>
        </w:tc>
      </w:tr>
      <w:tr w:rsidR="00300522" w:rsidRPr="002B30C6" w:rsidTr="00E6045B">
        <w:tblPrEx>
          <w:tblCellMar>
            <w:left w:w="107" w:type="dxa"/>
            <w:right w:w="107" w:type="dxa"/>
          </w:tblCellMar>
        </w:tblPrEx>
        <w:tc>
          <w:tcPr>
            <w:tcW w:w="709" w:type="dxa"/>
            <w:tcBorders>
              <w:bottom w:val="single" w:sz="4" w:space="0" w:color="auto"/>
            </w:tcBorders>
            <w:shd w:val="clear" w:color="auto" w:fill="auto"/>
          </w:tcPr>
          <w:p w:rsidR="00300522" w:rsidRPr="002B30C6" w:rsidRDefault="00300522" w:rsidP="00300522">
            <w:pPr>
              <w:pStyle w:val="Tabletext"/>
            </w:pPr>
            <w:bookmarkStart w:id="104" w:name="CU_4136575"/>
            <w:bookmarkStart w:id="105" w:name="CU_4136686"/>
            <w:bookmarkEnd w:id="104"/>
            <w:bookmarkEnd w:id="105"/>
            <w:r w:rsidRPr="002B30C6">
              <w:t>1</w:t>
            </w:r>
          </w:p>
        </w:tc>
        <w:tc>
          <w:tcPr>
            <w:tcW w:w="3969" w:type="dxa"/>
            <w:tcBorders>
              <w:bottom w:val="single" w:sz="4" w:space="0" w:color="auto"/>
            </w:tcBorders>
            <w:shd w:val="clear" w:color="auto" w:fill="auto"/>
          </w:tcPr>
          <w:p w:rsidR="00300522" w:rsidRPr="002B30C6" w:rsidRDefault="00300522" w:rsidP="00300522">
            <w:pPr>
              <w:pStyle w:val="Tabletext"/>
            </w:pPr>
            <w:r w:rsidRPr="002B30C6">
              <w:t>Anti</w:t>
            </w:r>
            <w:r w:rsidR="002B30C6">
              <w:noBreakHyphen/>
            </w:r>
            <w:r w:rsidRPr="002B30C6">
              <w:t>avoidance</w:t>
            </w:r>
          </w:p>
        </w:tc>
        <w:tc>
          <w:tcPr>
            <w:tcW w:w="1276" w:type="dxa"/>
            <w:tcBorders>
              <w:bottom w:val="single" w:sz="4" w:space="0" w:color="auto"/>
            </w:tcBorders>
            <w:shd w:val="clear" w:color="auto" w:fill="auto"/>
          </w:tcPr>
          <w:p w:rsidR="00300522" w:rsidRPr="002B30C6" w:rsidRDefault="00300522" w:rsidP="00300522">
            <w:pPr>
              <w:pStyle w:val="Tabletext"/>
            </w:pPr>
            <w:r w:rsidRPr="002B30C6">
              <w:t>Division</w:t>
            </w:r>
            <w:r w:rsidR="002B30C6">
              <w:t> </w:t>
            </w:r>
            <w:r w:rsidRPr="002B30C6">
              <w:t>165</w:t>
            </w:r>
          </w:p>
        </w:tc>
      </w:tr>
      <w:tr w:rsidR="00300522" w:rsidRPr="002B30C6"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2B30C6" w:rsidRDefault="00300522" w:rsidP="00300522">
            <w:pPr>
              <w:pStyle w:val="Tabletext"/>
            </w:pPr>
            <w:r w:rsidRPr="002B30C6">
              <w:t>2</w:t>
            </w:r>
          </w:p>
        </w:tc>
        <w:tc>
          <w:tcPr>
            <w:tcW w:w="3969" w:type="dxa"/>
            <w:tcBorders>
              <w:top w:val="single" w:sz="4" w:space="0" w:color="auto"/>
              <w:bottom w:val="single" w:sz="4" w:space="0" w:color="auto"/>
            </w:tcBorders>
            <w:shd w:val="clear" w:color="auto" w:fill="auto"/>
          </w:tcPr>
          <w:p w:rsidR="00300522" w:rsidRPr="002B30C6" w:rsidRDefault="00300522" w:rsidP="00300522">
            <w:pPr>
              <w:pStyle w:val="Tabletext"/>
            </w:pPr>
            <w:r w:rsidRPr="002B30C6">
              <w:t>Cessation of registration</w:t>
            </w:r>
          </w:p>
        </w:tc>
        <w:tc>
          <w:tcPr>
            <w:tcW w:w="1276" w:type="dxa"/>
            <w:tcBorders>
              <w:top w:val="single" w:sz="4" w:space="0" w:color="auto"/>
              <w:bottom w:val="single" w:sz="4" w:space="0" w:color="auto"/>
            </w:tcBorders>
            <w:shd w:val="clear" w:color="auto" w:fill="auto"/>
          </w:tcPr>
          <w:p w:rsidR="00300522" w:rsidRPr="002B30C6" w:rsidRDefault="00300522" w:rsidP="00300522">
            <w:pPr>
              <w:pStyle w:val="Tabletext"/>
            </w:pPr>
            <w:r w:rsidRPr="002B30C6">
              <w:t>Division</w:t>
            </w:r>
            <w:r w:rsidR="002B30C6">
              <w:t> </w:t>
            </w:r>
            <w:r w:rsidRPr="002B30C6">
              <w:t>138</w:t>
            </w:r>
          </w:p>
        </w:tc>
      </w:tr>
      <w:tr w:rsidR="00300522" w:rsidRPr="002B30C6" w:rsidTr="002671D9">
        <w:tblPrEx>
          <w:tblCellMar>
            <w:left w:w="107" w:type="dxa"/>
            <w:right w:w="107" w:type="dxa"/>
          </w:tblCellMar>
        </w:tblPrEx>
        <w:tc>
          <w:tcPr>
            <w:tcW w:w="709" w:type="dxa"/>
            <w:tcBorders>
              <w:bottom w:val="single" w:sz="4" w:space="0" w:color="auto"/>
            </w:tcBorders>
            <w:shd w:val="clear" w:color="auto" w:fill="auto"/>
          </w:tcPr>
          <w:p w:rsidR="00300522" w:rsidRPr="002B30C6" w:rsidRDefault="00300522" w:rsidP="00300522">
            <w:pPr>
              <w:pStyle w:val="Tabletext"/>
            </w:pPr>
            <w:bookmarkStart w:id="106" w:name="CU_6136022"/>
            <w:bookmarkEnd w:id="106"/>
            <w:r w:rsidRPr="002B30C6">
              <w:t>3</w:t>
            </w:r>
          </w:p>
        </w:tc>
        <w:tc>
          <w:tcPr>
            <w:tcW w:w="3969" w:type="dxa"/>
            <w:tcBorders>
              <w:bottom w:val="single" w:sz="4" w:space="0" w:color="auto"/>
            </w:tcBorders>
            <w:shd w:val="clear" w:color="auto" w:fill="auto"/>
          </w:tcPr>
          <w:p w:rsidR="00300522" w:rsidRPr="002B30C6" w:rsidRDefault="00300522" w:rsidP="00300522">
            <w:pPr>
              <w:pStyle w:val="Tabletext"/>
            </w:pPr>
            <w:r w:rsidRPr="002B30C6">
              <w:t>Changes in the extent of creditable purpose</w:t>
            </w:r>
          </w:p>
        </w:tc>
        <w:tc>
          <w:tcPr>
            <w:tcW w:w="1276" w:type="dxa"/>
            <w:tcBorders>
              <w:bottom w:val="single" w:sz="4" w:space="0" w:color="auto"/>
            </w:tcBorders>
            <w:shd w:val="clear" w:color="auto" w:fill="auto"/>
          </w:tcPr>
          <w:p w:rsidR="00300522" w:rsidRPr="002B30C6" w:rsidRDefault="00300522" w:rsidP="00300522">
            <w:pPr>
              <w:pStyle w:val="Tabletext"/>
            </w:pPr>
            <w:r w:rsidRPr="002B30C6">
              <w:t>Division</w:t>
            </w:r>
            <w:r w:rsidR="002B30C6">
              <w:t> </w:t>
            </w:r>
            <w:r w:rsidRPr="002B30C6">
              <w:t>129</w:t>
            </w:r>
          </w:p>
        </w:tc>
      </w:tr>
      <w:tr w:rsidR="00300522" w:rsidRPr="002B30C6" w:rsidTr="002671D9">
        <w:tblPrEx>
          <w:tblCellMar>
            <w:left w:w="107" w:type="dxa"/>
            <w:right w:w="107" w:type="dxa"/>
          </w:tblCellMar>
        </w:tblPrEx>
        <w:tc>
          <w:tcPr>
            <w:tcW w:w="709" w:type="dxa"/>
            <w:tcBorders>
              <w:top w:val="single" w:sz="4" w:space="0" w:color="auto"/>
            </w:tcBorders>
            <w:shd w:val="clear" w:color="auto" w:fill="auto"/>
          </w:tcPr>
          <w:p w:rsidR="00300522" w:rsidRPr="002B30C6" w:rsidRDefault="00300522" w:rsidP="00300522">
            <w:pPr>
              <w:pStyle w:val="Tabletext"/>
            </w:pPr>
            <w:r w:rsidRPr="002B30C6">
              <w:t>4</w:t>
            </w:r>
          </w:p>
        </w:tc>
        <w:tc>
          <w:tcPr>
            <w:tcW w:w="3969" w:type="dxa"/>
            <w:tcBorders>
              <w:top w:val="single" w:sz="4" w:space="0" w:color="auto"/>
            </w:tcBorders>
            <w:shd w:val="clear" w:color="auto" w:fill="auto"/>
          </w:tcPr>
          <w:p w:rsidR="00300522" w:rsidRPr="002B30C6" w:rsidRDefault="00300522" w:rsidP="00300522">
            <w:pPr>
              <w:pStyle w:val="Tabletext"/>
            </w:pPr>
            <w:r w:rsidRPr="002B30C6">
              <w:t>Company amalgamations</w:t>
            </w:r>
          </w:p>
        </w:tc>
        <w:tc>
          <w:tcPr>
            <w:tcW w:w="1276" w:type="dxa"/>
            <w:tcBorders>
              <w:top w:val="single" w:sz="4" w:space="0" w:color="auto"/>
            </w:tcBorders>
            <w:shd w:val="clear" w:color="auto" w:fill="auto"/>
          </w:tcPr>
          <w:p w:rsidR="00300522" w:rsidRPr="002B30C6" w:rsidRDefault="00300522" w:rsidP="00300522">
            <w:pPr>
              <w:pStyle w:val="Tabletext"/>
            </w:pPr>
            <w:r w:rsidRPr="002B30C6">
              <w:t>Division</w:t>
            </w:r>
            <w:r w:rsidR="002B30C6">
              <w:t> </w:t>
            </w:r>
            <w:r w:rsidRPr="002B30C6">
              <w:t>90</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4AA</w:t>
            </w:r>
          </w:p>
        </w:tc>
        <w:tc>
          <w:tcPr>
            <w:tcW w:w="3969" w:type="dxa"/>
            <w:shd w:val="clear" w:color="auto" w:fill="auto"/>
          </w:tcPr>
          <w:p w:rsidR="00300522" w:rsidRPr="002B30C6" w:rsidRDefault="00300522" w:rsidP="00300522">
            <w:pPr>
              <w:pStyle w:val="Tabletext"/>
            </w:pPr>
            <w:r w:rsidRPr="002B30C6">
              <w:t>Compulsory third party schemes</w:t>
            </w:r>
          </w:p>
        </w:tc>
        <w:tc>
          <w:tcPr>
            <w:tcW w:w="1276" w:type="dxa"/>
            <w:shd w:val="clear" w:color="auto" w:fill="auto"/>
          </w:tcPr>
          <w:p w:rsidR="00300522" w:rsidRPr="002B30C6" w:rsidRDefault="00300522" w:rsidP="00300522">
            <w:pPr>
              <w:pStyle w:val="Tabletext"/>
            </w:pPr>
            <w:r w:rsidRPr="002B30C6">
              <w:t>Division</w:t>
            </w:r>
            <w:r w:rsidR="002B30C6">
              <w:t> </w:t>
            </w:r>
            <w:r w:rsidRPr="002B30C6">
              <w:t>79</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4A</w:t>
            </w:r>
          </w:p>
        </w:tc>
        <w:tc>
          <w:tcPr>
            <w:tcW w:w="3969" w:type="dxa"/>
            <w:shd w:val="clear" w:color="auto" w:fill="auto"/>
          </w:tcPr>
          <w:p w:rsidR="00300522" w:rsidRPr="002B30C6" w:rsidRDefault="00300522" w:rsidP="00300522">
            <w:pPr>
              <w:pStyle w:val="Tabletext"/>
            </w:pPr>
            <w:r w:rsidRPr="002B30C6">
              <w:t>Distributions from deceased estates</w:t>
            </w:r>
          </w:p>
        </w:tc>
        <w:tc>
          <w:tcPr>
            <w:tcW w:w="1276" w:type="dxa"/>
            <w:shd w:val="clear" w:color="auto" w:fill="auto"/>
          </w:tcPr>
          <w:p w:rsidR="00300522" w:rsidRPr="002B30C6" w:rsidRDefault="00300522" w:rsidP="00300522">
            <w:pPr>
              <w:pStyle w:val="Tabletext"/>
            </w:pPr>
            <w:r w:rsidRPr="002B30C6">
              <w:t>Division</w:t>
            </w:r>
            <w:r w:rsidR="002B30C6">
              <w:t> </w:t>
            </w:r>
            <w:r w:rsidRPr="002B30C6">
              <w:t>139</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5</w:t>
            </w:r>
          </w:p>
        </w:tc>
        <w:tc>
          <w:tcPr>
            <w:tcW w:w="3969" w:type="dxa"/>
            <w:shd w:val="clear" w:color="auto" w:fill="auto"/>
          </w:tcPr>
          <w:p w:rsidR="00300522" w:rsidRPr="002B30C6" w:rsidRDefault="00300522" w:rsidP="00300522">
            <w:pPr>
              <w:pStyle w:val="Tabletext"/>
            </w:pPr>
            <w:r w:rsidRPr="002B30C6">
              <w:t>Gambling</w:t>
            </w:r>
          </w:p>
        </w:tc>
        <w:tc>
          <w:tcPr>
            <w:tcW w:w="1276" w:type="dxa"/>
            <w:shd w:val="clear" w:color="auto" w:fill="auto"/>
          </w:tcPr>
          <w:p w:rsidR="00300522" w:rsidRPr="002B30C6" w:rsidRDefault="00300522" w:rsidP="00300522">
            <w:pPr>
              <w:pStyle w:val="Tabletext"/>
            </w:pPr>
            <w:r w:rsidRPr="002B30C6">
              <w:t>Division</w:t>
            </w:r>
            <w:r w:rsidR="002B30C6">
              <w:t> </w:t>
            </w:r>
            <w:r w:rsidRPr="002B30C6">
              <w:t>126</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5A</w:t>
            </w:r>
          </w:p>
        </w:tc>
        <w:tc>
          <w:tcPr>
            <w:tcW w:w="3969" w:type="dxa"/>
            <w:shd w:val="clear" w:color="auto" w:fill="auto"/>
          </w:tcPr>
          <w:p w:rsidR="00300522" w:rsidRPr="002B30C6" w:rsidRDefault="00300522" w:rsidP="00300522">
            <w:pPr>
              <w:pStyle w:val="Tabletext"/>
            </w:pPr>
            <w:r w:rsidRPr="002B30C6">
              <w:t>Goods applied solely to private or domestic use</w:t>
            </w:r>
          </w:p>
        </w:tc>
        <w:tc>
          <w:tcPr>
            <w:tcW w:w="1276" w:type="dxa"/>
            <w:shd w:val="clear" w:color="auto" w:fill="auto"/>
          </w:tcPr>
          <w:p w:rsidR="00300522" w:rsidRPr="002B30C6" w:rsidRDefault="00300522" w:rsidP="00300522">
            <w:pPr>
              <w:pStyle w:val="Tabletext"/>
            </w:pPr>
            <w:r w:rsidRPr="002B30C6">
              <w:t>Division</w:t>
            </w:r>
            <w:r w:rsidR="002B30C6">
              <w:t> </w:t>
            </w:r>
            <w:r w:rsidRPr="002B30C6">
              <w:t>130</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6</w:t>
            </w:r>
          </w:p>
        </w:tc>
        <w:tc>
          <w:tcPr>
            <w:tcW w:w="3969" w:type="dxa"/>
            <w:shd w:val="clear" w:color="auto" w:fill="auto"/>
          </w:tcPr>
          <w:p w:rsidR="00300522" w:rsidRPr="002B30C6" w:rsidRDefault="00300522" w:rsidP="00300522">
            <w:pPr>
              <w:pStyle w:val="Tabletext"/>
            </w:pPr>
            <w:r w:rsidRPr="002B30C6">
              <w:t>GST branches</w:t>
            </w:r>
          </w:p>
        </w:tc>
        <w:tc>
          <w:tcPr>
            <w:tcW w:w="1276" w:type="dxa"/>
            <w:shd w:val="clear" w:color="auto" w:fill="auto"/>
          </w:tcPr>
          <w:p w:rsidR="00300522" w:rsidRPr="002B30C6" w:rsidRDefault="00300522" w:rsidP="00300522">
            <w:pPr>
              <w:pStyle w:val="Tabletext"/>
            </w:pPr>
            <w:r w:rsidRPr="002B30C6">
              <w:t>Division</w:t>
            </w:r>
            <w:r w:rsidR="002B30C6">
              <w:t> </w:t>
            </w:r>
            <w:r w:rsidRPr="002B30C6">
              <w:t>54</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7</w:t>
            </w:r>
          </w:p>
        </w:tc>
        <w:tc>
          <w:tcPr>
            <w:tcW w:w="3969" w:type="dxa"/>
            <w:shd w:val="clear" w:color="auto" w:fill="auto"/>
          </w:tcPr>
          <w:p w:rsidR="00300522" w:rsidRPr="002B30C6" w:rsidRDefault="00300522" w:rsidP="00300522">
            <w:pPr>
              <w:pStyle w:val="Tabletext"/>
            </w:pPr>
            <w:r w:rsidRPr="002B30C6">
              <w:t>GST groups</w:t>
            </w:r>
          </w:p>
        </w:tc>
        <w:tc>
          <w:tcPr>
            <w:tcW w:w="1276" w:type="dxa"/>
            <w:shd w:val="clear" w:color="auto" w:fill="auto"/>
          </w:tcPr>
          <w:p w:rsidR="00300522" w:rsidRPr="002B30C6" w:rsidRDefault="00300522" w:rsidP="00300522">
            <w:pPr>
              <w:pStyle w:val="Tabletext"/>
            </w:pPr>
            <w:r w:rsidRPr="002B30C6">
              <w:t>Division</w:t>
            </w:r>
            <w:r w:rsidR="002B30C6">
              <w:t> </w:t>
            </w:r>
            <w:r w:rsidRPr="002B30C6">
              <w:t>48</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8</w:t>
            </w:r>
          </w:p>
        </w:tc>
        <w:tc>
          <w:tcPr>
            <w:tcW w:w="3969" w:type="dxa"/>
            <w:shd w:val="clear" w:color="auto" w:fill="auto"/>
          </w:tcPr>
          <w:p w:rsidR="00300522" w:rsidRPr="002B30C6" w:rsidRDefault="00300522" w:rsidP="00300522">
            <w:pPr>
              <w:pStyle w:val="Tabletext"/>
            </w:pPr>
            <w:r w:rsidRPr="002B30C6">
              <w:t>GST joint ventures</w:t>
            </w:r>
          </w:p>
        </w:tc>
        <w:tc>
          <w:tcPr>
            <w:tcW w:w="1276" w:type="dxa"/>
            <w:shd w:val="clear" w:color="auto" w:fill="auto"/>
          </w:tcPr>
          <w:p w:rsidR="00300522" w:rsidRPr="002B30C6" w:rsidRDefault="00300522" w:rsidP="00300522">
            <w:pPr>
              <w:pStyle w:val="Tabletext"/>
            </w:pPr>
            <w:r w:rsidRPr="002B30C6">
              <w:t>Division</w:t>
            </w:r>
            <w:r w:rsidR="002B30C6">
              <w:t> </w:t>
            </w:r>
            <w:r w:rsidRPr="002B30C6">
              <w:t>51</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8A</w:t>
            </w:r>
          </w:p>
        </w:tc>
        <w:tc>
          <w:tcPr>
            <w:tcW w:w="3969" w:type="dxa"/>
            <w:shd w:val="clear" w:color="auto" w:fill="auto"/>
          </w:tcPr>
          <w:p w:rsidR="00300522" w:rsidRPr="002B30C6" w:rsidRDefault="00300522" w:rsidP="00300522">
            <w:pPr>
              <w:pStyle w:val="Tabletext"/>
            </w:pPr>
            <w:r w:rsidRPr="002B30C6">
              <w:t>GST religious groups</w:t>
            </w:r>
          </w:p>
        </w:tc>
        <w:tc>
          <w:tcPr>
            <w:tcW w:w="1276" w:type="dxa"/>
            <w:shd w:val="clear" w:color="auto" w:fill="auto"/>
          </w:tcPr>
          <w:p w:rsidR="00300522" w:rsidRPr="002B30C6" w:rsidRDefault="00300522" w:rsidP="00300522">
            <w:pPr>
              <w:pStyle w:val="Tabletext"/>
            </w:pPr>
            <w:r w:rsidRPr="002B30C6">
              <w:t>Division</w:t>
            </w:r>
            <w:r w:rsidR="002B30C6">
              <w:t> </w:t>
            </w:r>
            <w:r w:rsidRPr="002B30C6">
              <w:t>49</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lastRenderedPageBreak/>
              <w:t>9</w:t>
            </w:r>
          </w:p>
        </w:tc>
        <w:tc>
          <w:tcPr>
            <w:tcW w:w="3969" w:type="dxa"/>
            <w:shd w:val="clear" w:color="auto" w:fill="auto"/>
          </w:tcPr>
          <w:p w:rsidR="00300522" w:rsidRPr="002B30C6" w:rsidRDefault="00300522" w:rsidP="00300522">
            <w:pPr>
              <w:pStyle w:val="Tabletext"/>
            </w:pPr>
            <w:r w:rsidRPr="002B30C6">
              <w:t>Insurance</w:t>
            </w:r>
          </w:p>
        </w:tc>
        <w:tc>
          <w:tcPr>
            <w:tcW w:w="1276" w:type="dxa"/>
            <w:shd w:val="clear" w:color="auto" w:fill="auto"/>
          </w:tcPr>
          <w:p w:rsidR="00300522" w:rsidRPr="002B30C6" w:rsidRDefault="00300522" w:rsidP="00300522">
            <w:pPr>
              <w:pStyle w:val="Tabletext"/>
            </w:pPr>
            <w:r w:rsidRPr="002B30C6">
              <w:t>Division</w:t>
            </w:r>
            <w:r w:rsidR="002B30C6">
              <w:t> </w:t>
            </w:r>
            <w:r w:rsidRPr="002B30C6">
              <w:t>78</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9AA</w:t>
            </w:r>
          </w:p>
        </w:tc>
        <w:tc>
          <w:tcPr>
            <w:tcW w:w="3969" w:type="dxa"/>
            <w:shd w:val="clear" w:color="auto" w:fill="auto"/>
          </w:tcPr>
          <w:p w:rsidR="00300522" w:rsidRPr="002B30C6" w:rsidRDefault="00300522" w:rsidP="00300522">
            <w:pPr>
              <w:pStyle w:val="Tabletext"/>
            </w:pPr>
            <w:r w:rsidRPr="002B30C6">
              <w:t>Non</w:t>
            </w:r>
            <w:r w:rsidR="002B30C6">
              <w:noBreakHyphen/>
            </w:r>
            <w:r w:rsidRPr="002B30C6">
              <w:t>deductible expenses</w:t>
            </w:r>
          </w:p>
        </w:tc>
        <w:tc>
          <w:tcPr>
            <w:tcW w:w="1276" w:type="dxa"/>
            <w:shd w:val="clear" w:color="auto" w:fill="auto"/>
          </w:tcPr>
          <w:p w:rsidR="00300522" w:rsidRPr="002B30C6" w:rsidRDefault="00300522" w:rsidP="00300522">
            <w:pPr>
              <w:pStyle w:val="Tabletext"/>
            </w:pPr>
            <w:r w:rsidRPr="002B30C6">
              <w:t>Division</w:t>
            </w:r>
            <w:r w:rsidR="002B30C6">
              <w:t> </w:t>
            </w:r>
            <w:r w:rsidRPr="002B30C6">
              <w:t>69</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9A</w:t>
            </w:r>
          </w:p>
        </w:tc>
        <w:tc>
          <w:tcPr>
            <w:tcW w:w="3969" w:type="dxa"/>
            <w:shd w:val="clear" w:color="auto" w:fill="auto"/>
          </w:tcPr>
          <w:p w:rsidR="00300522" w:rsidRPr="002B30C6" w:rsidRDefault="00300522" w:rsidP="00300522">
            <w:pPr>
              <w:pStyle w:val="Tabletext"/>
            </w:pPr>
            <w:r w:rsidRPr="002B30C6">
              <w:t>Non</w:t>
            </w:r>
            <w:r w:rsidR="002B30C6">
              <w:noBreakHyphen/>
            </w:r>
            <w:r w:rsidRPr="002B30C6">
              <w:t>profit sub</w:t>
            </w:r>
            <w:r w:rsidR="002B30C6">
              <w:noBreakHyphen/>
            </w:r>
            <w:r w:rsidRPr="002B30C6">
              <w:t>entities</w:t>
            </w:r>
          </w:p>
        </w:tc>
        <w:tc>
          <w:tcPr>
            <w:tcW w:w="1276" w:type="dxa"/>
            <w:shd w:val="clear" w:color="auto" w:fill="auto"/>
          </w:tcPr>
          <w:p w:rsidR="00300522" w:rsidRPr="002B30C6" w:rsidRDefault="00300522" w:rsidP="00300522">
            <w:pPr>
              <w:pStyle w:val="Tabletext"/>
            </w:pPr>
            <w:r w:rsidRPr="002B30C6">
              <w:t>Division</w:t>
            </w:r>
            <w:r w:rsidR="002B30C6">
              <w:t> </w:t>
            </w:r>
            <w:r w:rsidRPr="002B30C6">
              <w:t>63</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9B</w:t>
            </w:r>
          </w:p>
        </w:tc>
        <w:tc>
          <w:tcPr>
            <w:tcW w:w="3969" w:type="dxa"/>
            <w:shd w:val="clear" w:color="auto" w:fill="auto"/>
          </w:tcPr>
          <w:p w:rsidR="00300522" w:rsidRPr="002B30C6" w:rsidRDefault="00300522" w:rsidP="00300522">
            <w:pPr>
              <w:pStyle w:val="Tabletext"/>
            </w:pPr>
            <w:r w:rsidRPr="002B30C6">
              <w:t>Payment of GST by instalments</w:t>
            </w:r>
          </w:p>
        </w:tc>
        <w:tc>
          <w:tcPr>
            <w:tcW w:w="1276" w:type="dxa"/>
            <w:shd w:val="clear" w:color="auto" w:fill="auto"/>
          </w:tcPr>
          <w:p w:rsidR="00300522" w:rsidRPr="002B30C6" w:rsidRDefault="00300522" w:rsidP="00300522">
            <w:pPr>
              <w:pStyle w:val="Tabletext"/>
            </w:pPr>
            <w:r w:rsidRPr="002B30C6">
              <w:t>Division</w:t>
            </w:r>
            <w:r w:rsidR="002B30C6">
              <w:t> </w:t>
            </w:r>
            <w:r w:rsidRPr="002B30C6">
              <w:t>162</w:t>
            </w:r>
          </w:p>
        </w:tc>
      </w:tr>
      <w:tr w:rsidR="003726EC" w:rsidRPr="002B30C6" w:rsidTr="00A53099">
        <w:tc>
          <w:tcPr>
            <w:tcW w:w="709" w:type="dxa"/>
            <w:shd w:val="clear" w:color="auto" w:fill="auto"/>
          </w:tcPr>
          <w:p w:rsidR="003726EC" w:rsidRPr="002B30C6" w:rsidRDefault="003726EC" w:rsidP="007F0F28">
            <w:pPr>
              <w:pStyle w:val="Tabletext"/>
            </w:pPr>
            <w:r w:rsidRPr="002B30C6">
              <w:t>9C</w:t>
            </w:r>
          </w:p>
        </w:tc>
        <w:tc>
          <w:tcPr>
            <w:tcW w:w="3969" w:type="dxa"/>
            <w:shd w:val="clear" w:color="auto" w:fill="auto"/>
          </w:tcPr>
          <w:p w:rsidR="003726EC" w:rsidRPr="002B30C6" w:rsidRDefault="003726EC" w:rsidP="007F0F28">
            <w:pPr>
              <w:pStyle w:val="Tabletext"/>
            </w:pPr>
            <w:r w:rsidRPr="002B30C6">
              <w:t>Providing additional consideration under gross</w:t>
            </w:r>
            <w:r w:rsidR="002B30C6">
              <w:noBreakHyphen/>
            </w:r>
            <w:r w:rsidRPr="002B30C6">
              <w:t>up clauses</w:t>
            </w:r>
          </w:p>
        </w:tc>
        <w:tc>
          <w:tcPr>
            <w:tcW w:w="1276" w:type="dxa"/>
            <w:shd w:val="clear" w:color="auto" w:fill="auto"/>
          </w:tcPr>
          <w:p w:rsidR="003726EC" w:rsidRPr="002B30C6" w:rsidRDefault="003726EC" w:rsidP="007F0F28">
            <w:pPr>
              <w:pStyle w:val="Tabletext"/>
            </w:pPr>
            <w:r w:rsidRPr="002B30C6">
              <w:t>Division</w:t>
            </w:r>
            <w:r w:rsidR="002B30C6">
              <w:t> </w:t>
            </w:r>
            <w:r w:rsidRPr="002B30C6">
              <w:t>133</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10</w:t>
            </w:r>
          </w:p>
        </w:tc>
        <w:tc>
          <w:tcPr>
            <w:tcW w:w="3969" w:type="dxa"/>
            <w:shd w:val="clear" w:color="auto" w:fill="auto"/>
          </w:tcPr>
          <w:p w:rsidR="00300522" w:rsidRPr="002B30C6" w:rsidRDefault="00300522" w:rsidP="00300522">
            <w:pPr>
              <w:pStyle w:val="Tabletext"/>
            </w:pPr>
            <w:r w:rsidRPr="002B30C6">
              <w:t>Representatives of incapacitated entities</w:t>
            </w:r>
          </w:p>
        </w:tc>
        <w:tc>
          <w:tcPr>
            <w:tcW w:w="1276" w:type="dxa"/>
            <w:shd w:val="clear" w:color="auto" w:fill="auto"/>
          </w:tcPr>
          <w:p w:rsidR="00300522" w:rsidRPr="002B30C6" w:rsidRDefault="008D0E5F" w:rsidP="00300522">
            <w:pPr>
              <w:pStyle w:val="Tabletext"/>
            </w:pPr>
            <w:r w:rsidRPr="002B30C6">
              <w:t>Division</w:t>
            </w:r>
            <w:r w:rsidR="002B30C6">
              <w:t> </w:t>
            </w:r>
            <w:r w:rsidRPr="002B30C6">
              <w:t>58</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11</w:t>
            </w:r>
          </w:p>
        </w:tc>
        <w:tc>
          <w:tcPr>
            <w:tcW w:w="3969" w:type="dxa"/>
            <w:shd w:val="clear" w:color="auto" w:fill="auto"/>
          </w:tcPr>
          <w:p w:rsidR="00300522" w:rsidRPr="002B30C6" w:rsidRDefault="00300522" w:rsidP="00300522">
            <w:pPr>
              <w:pStyle w:val="Tabletext"/>
            </w:pPr>
            <w:r w:rsidRPr="002B30C6">
              <w:t>Resident agents acting for non</w:t>
            </w:r>
            <w:r w:rsidR="002B30C6">
              <w:noBreakHyphen/>
            </w:r>
            <w:r w:rsidRPr="002B30C6">
              <w:t>residents</w:t>
            </w:r>
          </w:p>
        </w:tc>
        <w:tc>
          <w:tcPr>
            <w:tcW w:w="1276" w:type="dxa"/>
            <w:shd w:val="clear" w:color="auto" w:fill="auto"/>
          </w:tcPr>
          <w:p w:rsidR="00300522" w:rsidRPr="002B30C6" w:rsidRDefault="00300522" w:rsidP="00300522">
            <w:pPr>
              <w:pStyle w:val="Tabletext"/>
            </w:pPr>
            <w:r w:rsidRPr="002B30C6">
              <w:t>Division</w:t>
            </w:r>
            <w:r w:rsidR="002B30C6">
              <w:t> </w:t>
            </w:r>
            <w:r w:rsidRPr="002B30C6">
              <w:t>57</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11A</w:t>
            </w:r>
          </w:p>
        </w:tc>
        <w:tc>
          <w:tcPr>
            <w:tcW w:w="3969" w:type="dxa"/>
            <w:shd w:val="clear" w:color="auto" w:fill="auto"/>
          </w:tcPr>
          <w:p w:rsidR="00300522" w:rsidRPr="002B30C6" w:rsidRDefault="00300522" w:rsidP="00300522">
            <w:pPr>
              <w:pStyle w:val="Tabletext"/>
            </w:pPr>
            <w:smartTag w:uri="urn:schemas-microsoft-com:office:smarttags" w:element="City">
              <w:smartTag w:uri="urn:schemas-microsoft-com:office:smarttags" w:element="place">
                <w:r w:rsidRPr="002B30C6">
                  <w:t>Sale</w:t>
                </w:r>
              </w:smartTag>
            </w:smartTag>
            <w:r w:rsidRPr="002B30C6">
              <w:t xml:space="preserve"> of freehold interests etc.</w:t>
            </w:r>
          </w:p>
        </w:tc>
        <w:tc>
          <w:tcPr>
            <w:tcW w:w="1276" w:type="dxa"/>
            <w:shd w:val="clear" w:color="auto" w:fill="auto"/>
          </w:tcPr>
          <w:p w:rsidR="00300522" w:rsidRPr="002B30C6" w:rsidRDefault="00300522" w:rsidP="00300522">
            <w:pPr>
              <w:pStyle w:val="Tabletext"/>
            </w:pPr>
            <w:r w:rsidRPr="002B30C6">
              <w:t>Division</w:t>
            </w:r>
            <w:r w:rsidR="002B30C6">
              <w:t> </w:t>
            </w:r>
            <w:r w:rsidRPr="002B30C6">
              <w:t>75</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12</w:t>
            </w:r>
          </w:p>
        </w:tc>
        <w:tc>
          <w:tcPr>
            <w:tcW w:w="3969" w:type="dxa"/>
            <w:shd w:val="clear" w:color="auto" w:fill="auto"/>
          </w:tcPr>
          <w:p w:rsidR="00300522" w:rsidRPr="002B30C6" w:rsidRDefault="00300522" w:rsidP="00300522">
            <w:pPr>
              <w:pStyle w:val="Tabletext"/>
            </w:pPr>
            <w:r w:rsidRPr="002B30C6">
              <w:t>Second</w:t>
            </w:r>
            <w:r w:rsidR="002B30C6">
              <w:noBreakHyphen/>
            </w:r>
            <w:r w:rsidRPr="002B30C6">
              <w:t>hand goods</w:t>
            </w:r>
          </w:p>
        </w:tc>
        <w:tc>
          <w:tcPr>
            <w:tcW w:w="1276" w:type="dxa"/>
            <w:shd w:val="clear" w:color="auto" w:fill="auto"/>
          </w:tcPr>
          <w:p w:rsidR="00300522" w:rsidRPr="002B30C6" w:rsidRDefault="00300522" w:rsidP="00300522">
            <w:pPr>
              <w:pStyle w:val="Tabletext"/>
            </w:pPr>
            <w:r w:rsidRPr="002B30C6">
              <w:t>Division</w:t>
            </w:r>
            <w:r w:rsidR="002B30C6">
              <w:t> </w:t>
            </w:r>
            <w:r w:rsidRPr="002B30C6">
              <w:t>66</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12AA</w:t>
            </w:r>
          </w:p>
        </w:tc>
        <w:tc>
          <w:tcPr>
            <w:tcW w:w="3969" w:type="dxa"/>
            <w:shd w:val="clear" w:color="auto" w:fill="auto"/>
          </w:tcPr>
          <w:p w:rsidR="00300522" w:rsidRPr="002B30C6" w:rsidRDefault="00300522" w:rsidP="00300522">
            <w:pPr>
              <w:pStyle w:val="Tabletext"/>
            </w:pPr>
            <w:r w:rsidRPr="002B30C6">
              <w:t>Settlement sharing arrangements</w:t>
            </w:r>
          </w:p>
        </w:tc>
        <w:tc>
          <w:tcPr>
            <w:tcW w:w="1276" w:type="dxa"/>
            <w:shd w:val="clear" w:color="auto" w:fill="auto"/>
          </w:tcPr>
          <w:p w:rsidR="00300522" w:rsidRPr="002B30C6" w:rsidRDefault="00300522" w:rsidP="00300522">
            <w:pPr>
              <w:pStyle w:val="Tabletext"/>
            </w:pPr>
            <w:r w:rsidRPr="002B30C6">
              <w:t>Division</w:t>
            </w:r>
            <w:r w:rsidR="002B30C6">
              <w:t> </w:t>
            </w:r>
            <w:r w:rsidRPr="002B30C6">
              <w:t>80</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12A</w:t>
            </w:r>
          </w:p>
        </w:tc>
        <w:tc>
          <w:tcPr>
            <w:tcW w:w="3969" w:type="dxa"/>
            <w:shd w:val="clear" w:color="auto" w:fill="auto"/>
          </w:tcPr>
          <w:p w:rsidR="00300522" w:rsidRPr="002B30C6" w:rsidRDefault="00300522" w:rsidP="00300522">
            <w:pPr>
              <w:pStyle w:val="Tabletext"/>
            </w:pPr>
            <w:r w:rsidRPr="002B30C6">
              <w:t>Simplified accounting methods for retailers</w:t>
            </w:r>
            <w:r w:rsidR="00CB5BC6" w:rsidRPr="002B30C6">
              <w:t xml:space="preserve"> and small enterprise entities</w:t>
            </w:r>
          </w:p>
        </w:tc>
        <w:tc>
          <w:tcPr>
            <w:tcW w:w="1276" w:type="dxa"/>
            <w:shd w:val="clear" w:color="auto" w:fill="auto"/>
          </w:tcPr>
          <w:p w:rsidR="00300522" w:rsidRPr="002B30C6" w:rsidRDefault="00300522" w:rsidP="00300522">
            <w:pPr>
              <w:pStyle w:val="Tabletext"/>
            </w:pPr>
            <w:r w:rsidRPr="002B30C6">
              <w:t>Division</w:t>
            </w:r>
            <w:r w:rsidR="002B30C6">
              <w:t> </w:t>
            </w:r>
            <w:r w:rsidRPr="002B30C6">
              <w:t>123</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5E4075">
            <w:pPr>
              <w:pStyle w:val="Tabletext"/>
              <w:keepNext/>
              <w:keepLines/>
            </w:pPr>
            <w:r w:rsidRPr="002B30C6">
              <w:t>12B</w:t>
            </w:r>
          </w:p>
        </w:tc>
        <w:tc>
          <w:tcPr>
            <w:tcW w:w="3969" w:type="dxa"/>
            <w:shd w:val="clear" w:color="auto" w:fill="auto"/>
          </w:tcPr>
          <w:p w:rsidR="00300522" w:rsidRPr="002B30C6" w:rsidRDefault="00300522" w:rsidP="005E4075">
            <w:pPr>
              <w:pStyle w:val="Tabletext"/>
              <w:keepNext/>
              <w:keepLines/>
            </w:pPr>
            <w:r w:rsidRPr="002B30C6">
              <w:t>Stock on hand on becoming registered etc.</w:t>
            </w:r>
          </w:p>
        </w:tc>
        <w:tc>
          <w:tcPr>
            <w:tcW w:w="1276" w:type="dxa"/>
            <w:shd w:val="clear" w:color="auto" w:fill="auto"/>
          </w:tcPr>
          <w:p w:rsidR="00300522" w:rsidRPr="002B30C6" w:rsidRDefault="00300522" w:rsidP="005E4075">
            <w:pPr>
              <w:pStyle w:val="Tabletext"/>
              <w:keepNext/>
              <w:keepLines/>
            </w:pPr>
            <w:r w:rsidRPr="002B30C6">
              <w:t>Division</w:t>
            </w:r>
            <w:r w:rsidR="002B30C6">
              <w:t> </w:t>
            </w:r>
            <w:r w:rsidRPr="002B30C6">
              <w:t>137</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13</w:t>
            </w:r>
          </w:p>
        </w:tc>
        <w:tc>
          <w:tcPr>
            <w:tcW w:w="3969" w:type="dxa"/>
            <w:shd w:val="clear" w:color="auto" w:fill="auto"/>
          </w:tcPr>
          <w:p w:rsidR="00300522" w:rsidRPr="002B30C6" w:rsidRDefault="00300522" w:rsidP="00300522">
            <w:pPr>
              <w:pStyle w:val="Tabletext"/>
            </w:pPr>
            <w:r w:rsidRPr="002B30C6">
              <w:t>Supplies in satisfaction of debts</w:t>
            </w:r>
          </w:p>
        </w:tc>
        <w:tc>
          <w:tcPr>
            <w:tcW w:w="1276" w:type="dxa"/>
            <w:shd w:val="clear" w:color="auto" w:fill="auto"/>
          </w:tcPr>
          <w:p w:rsidR="00300522" w:rsidRPr="002B30C6" w:rsidRDefault="00300522" w:rsidP="00300522">
            <w:pPr>
              <w:pStyle w:val="Tabletext"/>
            </w:pPr>
            <w:r w:rsidRPr="002B30C6">
              <w:t>Division</w:t>
            </w:r>
            <w:r w:rsidR="002B30C6">
              <w:t> </w:t>
            </w:r>
            <w:r w:rsidRPr="002B30C6">
              <w:t>105</w:t>
            </w:r>
          </w:p>
        </w:tc>
      </w:tr>
      <w:tr w:rsidR="00300522" w:rsidRPr="002B30C6" w:rsidTr="00EA3631">
        <w:tblPrEx>
          <w:tblCellMar>
            <w:left w:w="107" w:type="dxa"/>
            <w:right w:w="107" w:type="dxa"/>
          </w:tblCellMar>
        </w:tblPrEx>
        <w:tc>
          <w:tcPr>
            <w:tcW w:w="709" w:type="dxa"/>
            <w:tcBorders>
              <w:bottom w:val="single" w:sz="4" w:space="0" w:color="auto"/>
            </w:tcBorders>
            <w:shd w:val="clear" w:color="auto" w:fill="auto"/>
          </w:tcPr>
          <w:p w:rsidR="00300522" w:rsidRPr="002B30C6" w:rsidRDefault="00300522" w:rsidP="00300522">
            <w:pPr>
              <w:pStyle w:val="Tabletext"/>
            </w:pPr>
            <w:r w:rsidRPr="002B30C6">
              <w:t>14</w:t>
            </w:r>
          </w:p>
        </w:tc>
        <w:tc>
          <w:tcPr>
            <w:tcW w:w="3969" w:type="dxa"/>
            <w:tcBorders>
              <w:bottom w:val="single" w:sz="4" w:space="0" w:color="auto"/>
            </w:tcBorders>
            <w:shd w:val="clear" w:color="auto" w:fill="auto"/>
          </w:tcPr>
          <w:p w:rsidR="00300522" w:rsidRPr="002B30C6" w:rsidRDefault="00300522" w:rsidP="00300522">
            <w:pPr>
              <w:pStyle w:val="Tabletext"/>
            </w:pPr>
            <w:r w:rsidRPr="002B30C6">
              <w:t>Supplies of going concerns</w:t>
            </w:r>
          </w:p>
        </w:tc>
        <w:tc>
          <w:tcPr>
            <w:tcW w:w="1276" w:type="dxa"/>
            <w:tcBorders>
              <w:bottom w:val="single" w:sz="4" w:space="0" w:color="auto"/>
            </w:tcBorders>
            <w:shd w:val="clear" w:color="auto" w:fill="auto"/>
          </w:tcPr>
          <w:p w:rsidR="00300522" w:rsidRPr="002B30C6" w:rsidRDefault="00300522" w:rsidP="00300522">
            <w:pPr>
              <w:pStyle w:val="Tabletext"/>
            </w:pPr>
            <w:r w:rsidRPr="002B30C6">
              <w:t>Division</w:t>
            </w:r>
            <w:r w:rsidR="002B30C6">
              <w:t> </w:t>
            </w:r>
            <w:r w:rsidRPr="002B30C6">
              <w:t>135</w:t>
            </w:r>
          </w:p>
        </w:tc>
      </w:tr>
      <w:tr w:rsidR="00300522" w:rsidRPr="002B30C6" w:rsidTr="00E6045B">
        <w:tblPrEx>
          <w:tblCellMar>
            <w:left w:w="107" w:type="dxa"/>
            <w:right w:w="107" w:type="dxa"/>
          </w:tblCellMar>
        </w:tblPrEx>
        <w:tc>
          <w:tcPr>
            <w:tcW w:w="709" w:type="dxa"/>
            <w:tcBorders>
              <w:bottom w:val="single" w:sz="4" w:space="0" w:color="auto"/>
            </w:tcBorders>
            <w:shd w:val="clear" w:color="auto" w:fill="auto"/>
          </w:tcPr>
          <w:p w:rsidR="00300522" w:rsidRPr="002B30C6" w:rsidRDefault="00300522" w:rsidP="00300522">
            <w:pPr>
              <w:pStyle w:val="Tabletext"/>
            </w:pPr>
            <w:bookmarkStart w:id="107" w:name="CU_30137784"/>
            <w:bookmarkStart w:id="108" w:name="CU_30137895"/>
            <w:bookmarkEnd w:id="107"/>
            <w:bookmarkEnd w:id="108"/>
            <w:r w:rsidRPr="002B30C6">
              <w:t>15</w:t>
            </w:r>
          </w:p>
        </w:tc>
        <w:tc>
          <w:tcPr>
            <w:tcW w:w="3969" w:type="dxa"/>
            <w:tcBorders>
              <w:bottom w:val="single" w:sz="4" w:space="0" w:color="auto"/>
            </w:tcBorders>
            <w:shd w:val="clear" w:color="auto" w:fill="auto"/>
          </w:tcPr>
          <w:p w:rsidR="00300522" w:rsidRPr="002B30C6" w:rsidRDefault="00300522" w:rsidP="00300522">
            <w:pPr>
              <w:pStyle w:val="Tabletext"/>
            </w:pPr>
            <w:r w:rsidRPr="002B30C6">
              <w:t>Supplies of things acquired etc. without full input tax credits</w:t>
            </w:r>
          </w:p>
        </w:tc>
        <w:tc>
          <w:tcPr>
            <w:tcW w:w="1276" w:type="dxa"/>
            <w:tcBorders>
              <w:bottom w:val="single" w:sz="4" w:space="0" w:color="auto"/>
            </w:tcBorders>
            <w:shd w:val="clear" w:color="auto" w:fill="auto"/>
          </w:tcPr>
          <w:p w:rsidR="00300522" w:rsidRPr="002B30C6" w:rsidRDefault="00300522" w:rsidP="00300522">
            <w:pPr>
              <w:pStyle w:val="Tabletext"/>
            </w:pPr>
            <w:r w:rsidRPr="002B30C6">
              <w:t>Division</w:t>
            </w:r>
            <w:r w:rsidR="002B30C6">
              <w:t> </w:t>
            </w:r>
            <w:r w:rsidRPr="002B30C6">
              <w:t>132</w:t>
            </w:r>
          </w:p>
        </w:tc>
      </w:tr>
      <w:tr w:rsidR="0063554A" w:rsidRPr="002B30C6" w:rsidTr="00E6045B">
        <w:tc>
          <w:tcPr>
            <w:tcW w:w="709" w:type="dxa"/>
            <w:tcBorders>
              <w:top w:val="single" w:sz="4" w:space="0" w:color="auto"/>
              <w:bottom w:val="single" w:sz="4" w:space="0" w:color="auto"/>
            </w:tcBorders>
            <w:shd w:val="clear" w:color="auto" w:fill="auto"/>
          </w:tcPr>
          <w:p w:rsidR="0063554A" w:rsidRPr="002B30C6" w:rsidRDefault="0063554A" w:rsidP="0063554A">
            <w:pPr>
              <w:pStyle w:val="Tabletext"/>
            </w:pPr>
            <w:r w:rsidRPr="002B30C6">
              <w:t>15A</w:t>
            </w:r>
          </w:p>
        </w:tc>
        <w:tc>
          <w:tcPr>
            <w:tcW w:w="3969" w:type="dxa"/>
            <w:tcBorders>
              <w:top w:val="single" w:sz="4" w:space="0" w:color="auto"/>
              <w:bottom w:val="single" w:sz="4" w:space="0" w:color="auto"/>
            </w:tcBorders>
            <w:shd w:val="clear" w:color="auto" w:fill="auto"/>
          </w:tcPr>
          <w:p w:rsidR="0063554A" w:rsidRPr="002B30C6" w:rsidRDefault="0063554A" w:rsidP="0063554A">
            <w:pPr>
              <w:pStyle w:val="Tabletext"/>
            </w:pPr>
            <w:r w:rsidRPr="002B30C6">
              <w:t>Third party payments</w:t>
            </w:r>
          </w:p>
        </w:tc>
        <w:tc>
          <w:tcPr>
            <w:tcW w:w="1276" w:type="dxa"/>
            <w:tcBorders>
              <w:top w:val="single" w:sz="4" w:space="0" w:color="auto"/>
              <w:bottom w:val="single" w:sz="4" w:space="0" w:color="auto"/>
            </w:tcBorders>
            <w:shd w:val="clear" w:color="auto" w:fill="auto"/>
          </w:tcPr>
          <w:p w:rsidR="0063554A" w:rsidRPr="002B30C6" w:rsidRDefault="0063554A" w:rsidP="0063554A">
            <w:pPr>
              <w:pStyle w:val="Tabletext"/>
            </w:pPr>
            <w:r w:rsidRPr="002B30C6">
              <w:t>Division</w:t>
            </w:r>
            <w:r w:rsidR="002B30C6">
              <w:t> </w:t>
            </w:r>
            <w:r w:rsidRPr="002B30C6">
              <w:t>134</w:t>
            </w:r>
          </w:p>
        </w:tc>
      </w:tr>
      <w:tr w:rsidR="00300522" w:rsidRPr="002B30C6" w:rsidTr="00E74477">
        <w:tblPrEx>
          <w:tblCellMar>
            <w:left w:w="107" w:type="dxa"/>
            <w:right w:w="107" w:type="dxa"/>
          </w:tblCellMar>
        </w:tblPrEx>
        <w:tc>
          <w:tcPr>
            <w:tcW w:w="709" w:type="dxa"/>
            <w:tcBorders>
              <w:bottom w:val="single" w:sz="4" w:space="0" w:color="auto"/>
            </w:tcBorders>
            <w:shd w:val="clear" w:color="auto" w:fill="auto"/>
          </w:tcPr>
          <w:p w:rsidR="00300522" w:rsidRPr="002B30C6" w:rsidRDefault="00300522" w:rsidP="00300522">
            <w:pPr>
              <w:pStyle w:val="Tabletext"/>
            </w:pPr>
            <w:bookmarkStart w:id="109" w:name="CU_32137278"/>
            <w:bookmarkEnd w:id="109"/>
            <w:r w:rsidRPr="002B30C6">
              <w:t>16</w:t>
            </w:r>
          </w:p>
        </w:tc>
        <w:tc>
          <w:tcPr>
            <w:tcW w:w="3969" w:type="dxa"/>
            <w:tcBorders>
              <w:bottom w:val="single" w:sz="4" w:space="0" w:color="auto"/>
            </w:tcBorders>
            <w:shd w:val="clear" w:color="auto" w:fill="auto"/>
          </w:tcPr>
          <w:p w:rsidR="00300522" w:rsidRPr="002B30C6" w:rsidRDefault="00300522" w:rsidP="00300522">
            <w:pPr>
              <w:pStyle w:val="Tabletext"/>
            </w:pPr>
            <w:r w:rsidRPr="002B30C6">
              <w:t>Tradex scheme goods</w:t>
            </w:r>
          </w:p>
        </w:tc>
        <w:tc>
          <w:tcPr>
            <w:tcW w:w="1276" w:type="dxa"/>
            <w:tcBorders>
              <w:bottom w:val="single" w:sz="4" w:space="0" w:color="auto"/>
            </w:tcBorders>
            <w:shd w:val="clear" w:color="auto" w:fill="auto"/>
          </w:tcPr>
          <w:p w:rsidR="00300522" w:rsidRPr="002B30C6" w:rsidRDefault="00300522" w:rsidP="00300522">
            <w:pPr>
              <w:pStyle w:val="Tabletext"/>
            </w:pPr>
            <w:r w:rsidRPr="002B30C6">
              <w:t>Division</w:t>
            </w:r>
            <w:r w:rsidR="002B30C6">
              <w:t> </w:t>
            </w:r>
            <w:r w:rsidRPr="002B30C6">
              <w:t>141</w:t>
            </w:r>
          </w:p>
        </w:tc>
      </w:tr>
      <w:tr w:rsidR="00300522" w:rsidRPr="002B30C6" w:rsidTr="00E74477">
        <w:tblPrEx>
          <w:tblCellMar>
            <w:left w:w="107" w:type="dxa"/>
            <w:right w:w="107" w:type="dxa"/>
          </w:tblCellMar>
        </w:tblPrEx>
        <w:tc>
          <w:tcPr>
            <w:tcW w:w="709" w:type="dxa"/>
            <w:tcBorders>
              <w:bottom w:val="single" w:sz="12" w:space="0" w:color="auto"/>
            </w:tcBorders>
            <w:shd w:val="clear" w:color="auto" w:fill="auto"/>
          </w:tcPr>
          <w:p w:rsidR="00300522" w:rsidRPr="002B30C6" w:rsidRDefault="00300522" w:rsidP="00300522">
            <w:pPr>
              <w:pStyle w:val="Tabletext"/>
            </w:pPr>
            <w:bookmarkStart w:id="110" w:name="CU_33137315"/>
            <w:bookmarkStart w:id="111" w:name="CU_33137941"/>
            <w:bookmarkStart w:id="112" w:name="CU_33138052"/>
            <w:bookmarkEnd w:id="110"/>
            <w:bookmarkEnd w:id="111"/>
            <w:bookmarkEnd w:id="112"/>
            <w:r w:rsidRPr="002B30C6">
              <w:t>17</w:t>
            </w:r>
          </w:p>
        </w:tc>
        <w:tc>
          <w:tcPr>
            <w:tcW w:w="3969" w:type="dxa"/>
            <w:tcBorders>
              <w:bottom w:val="single" w:sz="12" w:space="0" w:color="auto"/>
            </w:tcBorders>
            <w:shd w:val="clear" w:color="auto" w:fill="auto"/>
          </w:tcPr>
          <w:p w:rsidR="00300522" w:rsidRPr="002B30C6" w:rsidRDefault="00300522" w:rsidP="00300522">
            <w:pPr>
              <w:pStyle w:val="Tabletext"/>
            </w:pPr>
            <w:r w:rsidRPr="002B30C6">
              <w:t>Vouchers</w:t>
            </w:r>
          </w:p>
        </w:tc>
        <w:tc>
          <w:tcPr>
            <w:tcW w:w="1276" w:type="dxa"/>
            <w:tcBorders>
              <w:bottom w:val="single" w:sz="12" w:space="0" w:color="auto"/>
            </w:tcBorders>
            <w:shd w:val="clear" w:color="auto" w:fill="auto"/>
          </w:tcPr>
          <w:p w:rsidR="00300522" w:rsidRPr="002B30C6" w:rsidRDefault="00300522" w:rsidP="00300522">
            <w:pPr>
              <w:pStyle w:val="Tabletext"/>
            </w:pPr>
            <w:r w:rsidRPr="002B30C6">
              <w:t>Division</w:t>
            </w:r>
            <w:r w:rsidR="002B30C6">
              <w:t> </w:t>
            </w:r>
            <w:r w:rsidRPr="002B30C6">
              <w:t>100</w:t>
            </w:r>
          </w:p>
        </w:tc>
      </w:tr>
    </w:tbl>
    <w:p w:rsidR="00300522" w:rsidRPr="002B30C6" w:rsidRDefault="00300522" w:rsidP="00A36DB5">
      <w:pPr>
        <w:pStyle w:val="ActHead3"/>
        <w:pageBreakBefore/>
      </w:pPr>
      <w:bookmarkStart w:id="113" w:name="_Toc485734836"/>
      <w:r w:rsidRPr="002B30C6">
        <w:rPr>
          <w:rStyle w:val="CharDivNo"/>
        </w:rPr>
        <w:lastRenderedPageBreak/>
        <w:t>Division</w:t>
      </w:r>
      <w:r w:rsidR="002B30C6" w:rsidRPr="002B30C6">
        <w:rPr>
          <w:rStyle w:val="CharDivNo"/>
        </w:rPr>
        <w:t> </w:t>
      </w:r>
      <w:r w:rsidRPr="002B30C6">
        <w:rPr>
          <w:rStyle w:val="CharDivNo"/>
        </w:rPr>
        <w:t>19</w:t>
      </w:r>
      <w:r w:rsidRPr="002B30C6">
        <w:t>—</w:t>
      </w:r>
      <w:r w:rsidRPr="002B30C6">
        <w:rPr>
          <w:rStyle w:val="CharDivText"/>
        </w:rPr>
        <w:t>Adjustment events</w:t>
      </w:r>
      <w:bookmarkEnd w:id="113"/>
    </w:p>
    <w:p w:rsidR="00300522" w:rsidRPr="002B30C6" w:rsidRDefault="00300522" w:rsidP="00300522">
      <w:pPr>
        <w:pStyle w:val="TofSectsHeading"/>
      </w:pPr>
      <w:r w:rsidRPr="002B30C6">
        <w:t>Table of Subdivisions</w:t>
      </w:r>
    </w:p>
    <w:p w:rsidR="00300522" w:rsidRPr="002B30C6" w:rsidRDefault="00300522" w:rsidP="00300522">
      <w:pPr>
        <w:pStyle w:val="TofSectsSubdiv"/>
      </w:pPr>
      <w:r w:rsidRPr="002B30C6">
        <w:t>19</w:t>
      </w:r>
      <w:r w:rsidR="002B30C6">
        <w:noBreakHyphen/>
      </w:r>
      <w:r w:rsidRPr="002B30C6">
        <w:t>A</w:t>
      </w:r>
      <w:r w:rsidRPr="002B30C6">
        <w:tab/>
        <w:t>Adjustment events</w:t>
      </w:r>
    </w:p>
    <w:p w:rsidR="00300522" w:rsidRPr="002B30C6" w:rsidRDefault="00300522" w:rsidP="00300522">
      <w:pPr>
        <w:pStyle w:val="TofSectsSubdiv"/>
      </w:pPr>
      <w:r w:rsidRPr="002B30C6">
        <w:t>19</w:t>
      </w:r>
      <w:r w:rsidR="002B30C6">
        <w:noBreakHyphen/>
      </w:r>
      <w:r w:rsidRPr="002B30C6">
        <w:t>B</w:t>
      </w:r>
      <w:r w:rsidRPr="002B30C6">
        <w:tab/>
        <w:t>Adjustments for supplies</w:t>
      </w:r>
    </w:p>
    <w:p w:rsidR="00300522" w:rsidRPr="002B30C6" w:rsidRDefault="00300522" w:rsidP="00300522">
      <w:pPr>
        <w:pStyle w:val="TofSectsSubdiv"/>
      </w:pPr>
      <w:r w:rsidRPr="002B30C6">
        <w:t>19</w:t>
      </w:r>
      <w:r w:rsidR="002B30C6">
        <w:noBreakHyphen/>
      </w:r>
      <w:r w:rsidRPr="002B30C6">
        <w:t>C</w:t>
      </w:r>
      <w:r w:rsidRPr="002B30C6">
        <w:tab/>
        <w:t>Adjustments for acquisitions</w:t>
      </w:r>
    </w:p>
    <w:p w:rsidR="00300522" w:rsidRPr="002B30C6" w:rsidRDefault="00300522" w:rsidP="00300522">
      <w:pPr>
        <w:pStyle w:val="ActHead5"/>
      </w:pPr>
      <w:bookmarkStart w:id="114" w:name="_Toc485734837"/>
      <w:r w:rsidRPr="002B30C6">
        <w:rPr>
          <w:rStyle w:val="CharSectno"/>
        </w:rPr>
        <w:t>19</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114"/>
    </w:p>
    <w:p w:rsidR="00300522" w:rsidRPr="002B30C6" w:rsidRDefault="00300522" w:rsidP="00300522">
      <w:pPr>
        <w:pStyle w:val="BoxText"/>
        <w:pBdr>
          <w:left w:val="single" w:sz="6" w:space="10" w:color="auto"/>
          <w:right w:val="single" w:sz="6" w:space="9" w:color="auto"/>
        </w:pBdr>
      </w:pPr>
      <w:r w:rsidRPr="002B30C6">
        <w:t>Adjustments can arise because of adjustment events. They are events such as a cancellation of a supply or acquisition, or a change in the consideration for a supply or acquisition (for example, because of a volume discount).</w:t>
      </w:r>
    </w:p>
    <w:p w:rsidR="00300522" w:rsidRPr="002B30C6" w:rsidRDefault="00300522" w:rsidP="00300522">
      <w:pPr>
        <w:pStyle w:val="notetext"/>
      </w:pPr>
      <w:r w:rsidRPr="002B30C6">
        <w:t>Note:</w:t>
      </w:r>
      <w:r w:rsidRPr="002B30C6">
        <w:tab/>
        <w:t>Importations do not give rise to adjustment events.</w:t>
      </w:r>
    </w:p>
    <w:p w:rsidR="00300522" w:rsidRPr="002B30C6" w:rsidRDefault="00300522" w:rsidP="00300522">
      <w:pPr>
        <w:pStyle w:val="ActHead5"/>
      </w:pPr>
      <w:bookmarkStart w:id="115" w:name="_Toc485734838"/>
      <w:r w:rsidRPr="002B30C6">
        <w:rPr>
          <w:rStyle w:val="CharSectno"/>
        </w:rPr>
        <w:t>19</w:t>
      </w:r>
      <w:r w:rsidR="002B30C6" w:rsidRPr="002B30C6">
        <w:rPr>
          <w:rStyle w:val="CharSectno"/>
        </w:rPr>
        <w:noBreakHyphen/>
      </w:r>
      <w:r w:rsidRPr="002B30C6">
        <w:rPr>
          <w:rStyle w:val="CharSectno"/>
        </w:rPr>
        <w:t>5</w:t>
      </w:r>
      <w:r w:rsidRPr="002B30C6">
        <w:t xml:space="preserve">  Explanation of the effect of adjustment events</w:t>
      </w:r>
      <w:bookmarkEnd w:id="115"/>
    </w:p>
    <w:p w:rsidR="00300522" w:rsidRPr="002B30C6" w:rsidRDefault="00300522" w:rsidP="00300522">
      <w:pPr>
        <w:pStyle w:val="subsection"/>
      </w:pPr>
      <w:r w:rsidRPr="002B30C6">
        <w:tab/>
      </w:r>
      <w:r w:rsidRPr="002B30C6">
        <w:tab/>
        <w:t xml:space="preserve">The following diagram shows how an </w:t>
      </w:r>
      <w:r w:rsidR="002B30C6" w:rsidRPr="002B30C6">
        <w:rPr>
          <w:position w:val="6"/>
          <w:sz w:val="16"/>
          <w:szCs w:val="16"/>
        </w:rPr>
        <w:t>*</w:t>
      </w:r>
      <w:r w:rsidRPr="002B30C6">
        <w:t xml:space="preserve">adjustment event for a supply or acquisition can give rise to an </w:t>
      </w:r>
      <w:r w:rsidR="002B30C6" w:rsidRPr="002B30C6">
        <w:rPr>
          <w:position w:val="6"/>
          <w:sz w:val="16"/>
          <w:szCs w:val="16"/>
        </w:rPr>
        <w:t>*</w:t>
      </w:r>
      <w:r w:rsidRPr="002B30C6">
        <w:t xml:space="preserve">increasing adjustment or a </w:t>
      </w:r>
      <w:r w:rsidR="002B30C6" w:rsidRPr="002B30C6">
        <w:rPr>
          <w:position w:val="6"/>
          <w:sz w:val="16"/>
          <w:szCs w:val="16"/>
        </w:rPr>
        <w:t>*</w:t>
      </w:r>
      <w:r w:rsidRPr="002B30C6">
        <w:t>decreasing adjustment.</w:t>
      </w:r>
    </w:p>
    <w:p w:rsidR="00300522" w:rsidRPr="002B30C6" w:rsidRDefault="00300522" w:rsidP="00300522"/>
    <w:p w:rsidR="00300522" w:rsidRPr="002B30C6" w:rsidRDefault="00143843" w:rsidP="00300522">
      <w:r w:rsidRPr="002B30C6">
        <w:rPr>
          <w:noProof/>
          <w:sz w:val="20"/>
          <w:lang w:eastAsia="en-AU"/>
        </w:rPr>
        <w:lastRenderedPageBreak/>
        <w:drawing>
          <wp:inline distT="0" distB="0" distL="0" distR="0" wp14:anchorId="5FD17C05" wp14:editId="028FC56E">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2B30C6" w:rsidRDefault="00300522" w:rsidP="00300522"/>
    <w:p w:rsidR="00300522" w:rsidRPr="002B30C6" w:rsidRDefault="00300522" w:rsidP="00300522">
      <w:pPr>
        <w:pStyle w:val="notetext"/>
      </w:pPr>
      <w:r w:rsidRPr="002B30C6">
        <w:t>Note:</w:t>
      </w:r>
      <w:r w:rsidRPr="002B30C6">
        <w:tab/>
        <w:t>This section is an explanatory section.</w:t>
      </w:r>
    </w:p>
    <w:p w:rsidR="00300522" w:rsidRPr="002B30C6" w:rsidRDefault="00300522" w:rsidP="00300522">
      <w:pPr>
        <w:pStyle w:val="ActHead4"/>
      </w:pPr>
      <w:bookmarkStart w:id="116" w:name="_Toc485734839"/>
      <w:r w:rsidRPr="002B30C6">
        <w:rPr>
          <w:rStyle w:val="CharSubdNo"/>
        </w:rPr>
        <w:t>Subdivision</w:t>
      </w:r>
      <w:r w:rsidR="002B30C6" w:rsidRPr="002B30C6">
        <w:rPr>
          <w:rStyle w:val="CharSubdNo"/>
        </w:rPr>
        <w:t> </w:t>
      </w:r>
      <w:r w:rsidRPr="002B30C6">
        <w:rPr>
          <w:rStyle w:val="CharSubdNo"/>
        </w:rPr>
        <w:t>19</w:t>
      </w:r>
      <w:r w:rsidR="002B30C6" w:rsidRPr="002B30C6">
        <w:rPr>
          <w:rStyle w:val="CharSubdNo"/>
        </w:rPr>
        <w:noBreakHyphen/>
      </w:r>
      <w:r w:rsidRPr="002B30C6">
        <w:rPr>
          <w:rStyle w:val="CharSubdNo"/>
        </w:rPr>
        <w:t>A</w:t>
      </w:r>
      <w:r w:rsidRPr="002B30C6">
        <w:t>—</w:t>
      </w:r>
      <w:r w:rsidRPr="002B30C6">
        <w:rPr>
          <w:rStyle w:val="CharSubdText"/>
        </w:rPr>
        <w:t>Adjustment events</w:t>
      </w:r>
      <w:bookmarkEnd w:id="116"/>
    </w:p>
    <w:p w:rsidR="00300522" w:rsidRPr="002B30C6" w:rsidRDefault="00300522" w:rsidP="00300522">
      <w:pPr>
        <w:pStyle w:val="ActHead5"/>
      </w:pPr>
      <w:bookmarkStart w:id="117" w:name="_Toc485734840"/>
      <w:r w:rsidRPr="002B30C6">
        <w:rPr>
          <w:rStyle w:val="CharSectno"/>
        </w:rPr>
        <w:t>19</w:t>
      </w:r>
      <w:r w:rsidR="002B30C6" w:rsidRPr="002B30C6">
        <w:rPr>
          <w:rStyle w:val="CharSectno"/>
        </w:rPr>
        <w:noBreakHyphen/>
      </w:r>
      <w:r w:rsidRPr="002B30C6">
        <w:rPr>
          <w:rStyle w:val="CharSectno"/>
        </w:rPr>
        <w:t>10</w:t>
      </w:r>
      <w:r w:rsidRPr="002B30C6">
        <w:t xml:space="preserve">  Adjustment events</w:t>
      </w:r>
      <w:bookmarkEnd w:id="117"/>
    </w:p>
    <w:p w:rsidR="00300522" w:rsidRPr="002B30C6" w:rsidRDefault="00300522" w:rsidP="00300522">
      <w:pPr>
        <w:pStyle w:val="subsection"/>
      </w:pPr>
      <w:r w:rsidRPr="002B30C6">
        <w:tab/>
        <w:t>(1)</w:t>
      </w:r>
      <w:r w:rsidRPr="002B30C6">
        <w:tab/>
        <w:t xml:space="preserve">An </w:t>
      </w:r>
      <w:r w:rsidRPr="002B30C6">
        <w:rPr>
          <w:b/>
          <w:bCs/>
          <w:i/>
          <w:iCs/>
        </w:rPr>
        <w:t>adjustment event</w:t>
      </w:r>
      <w:r w:rsidRPr="002B30C6">
        <w:t xml:space="preserve"> is any event which has the effect of:</w:t>
      </w:r>
    </w:p>
    <w:p w:rsidR="00300522" w:rsidRPr="002B30C6" w:rsidRDefault="00300522" w:rsidP="00300522">
      <w:pPr>
        <w:pStyle w:val="paragraph"/>
      </w:pPr>
      <w:r w:rsidRPr="002B30C6">
        <w:tab/>
        <w:t>(a)</w:t>
      </w:r>
      <w:r w:rsidRPr="002B30C6">
        <w:tab/>
        <w:t>cancelling a supply or acquisition; or</w:t>
      </w:r>
    </w:p>
    <w:p w:rsidR="00300522" w:rsidRPr="002B30C6" w:rsidRDefault="00300522" w:rsidP="00300522">
      <w:pPr>
        <w:pStyle w:val="paragraph"/>
      </w:pPr>
      <w:r w:rsidRPr="002B30C6">
        <w:tab/>
        <w:t>(b)</w:t>
      </w:r>
      <w:r w:rsidRPr="002B30C6">
        <w:tab/>
        <w:t xml:space="preserve">changing the </w:t>
      </w:r>
      <w:r w:rsidR="002B30C6" w:rsidRPr="002B30C6">
        <w:rPr>
          <w:position w:val="6"/>
          <w:sz w:val="16"/>
          <w:szCs w:val="16"/>
        </w:rPr>
        <w:t>*</w:t>
      </w:r>
      <w:r w:rsidRPr="002B30C6">
        <w:t>consideration for a supply or acquisition; or</w:t>
      </w:r>
    </w:p>
    <w:p w:rsidR="00300522" w:rsidRPr="002B30C6" w:rsidRDefault="00300522" w:rsidP="00300522">
      <w:pPr>
        <w:pStyle w:val="paragraph"/>
      </w:pPr>
      <w:r w:rsidRPr="002B30C6">
        <w:tab/>
        <w:t>(c)</w:t>
      </w:r>
      <w:r w:rsidRPr="002B30C6">
        <w:tab/>
        <w:t xml:space="preserve">causing a supply or acquisition to become, or stop being, a </w:t>
      </w:r>
      <w:r w:rsidR="002B30C6" w:rsidRPr="002B30C6">
        <w:rPr>
          <w:position w:val="6"/>
          <w:sz w:val="16"/>
          <w:szCs w:val="16"/>
        </w:rPr>
        <w:t>*</w:t>
      </w:r>
      <w:r w:rsidRPr="002B30C6">
        <w:t xml:space="preserve">taxable supply or </w:t>
      </w:r>
      <w:r w:rsidR="002B30C6" w:rsidRPr="002B30C6">
        <w:rPr>
          <w:position w:val="6"/>
          <w:sz w:val="16"/>
          <w:szCs w:val="16"/>
        </w:rPr>
        <w:t>*</w:t>
      </w:r>
      <w:r w:rsidRPr="002B30C6">
        <w:t>creditable acquisition.</w:t>
      </w:r>
    </w:p>
    <w:p w:rsidR="00300522" w:rsidRPr="002B30C6" w:rsidRDefault="00300522" w:rsidP="00300522">
      <w:pPr>
        <w:pStyle w:val="notetext"/>
      </w:pPr>
      <w:r w:rsidRPr="002B30C6">
        <w:t>Example:</w:t>
      </w:r>
      <w:r w:rsidRPr="002B30C6">
        <w:tab/>
        <w:t>If goods that are supplied for export are not exported within the time provided in section</w:t>
      </w:r>
      <w:r w:rsidR="002B30C6">
        <w:t> </w:t>
      </w:r>
      <w:r w:rsidRPr="002B30C6">
        <w:t>38</w:t>
      </w:r>
      <w:r w:rsidR="002B30C6">
        <w:noBreakHyphen/>
      </w:r>
      <w:r w:rsidRPr="002B30C6">
        <w:t>185, the supply is likely to become a taxable supply after originally being a supply that was GST</w:t>
      </w:r>
      <w:r w:rsidR="002B30C6">
        <w:noBreakHyphen/>
      </w:r>
      <w:r w:rsidRPr="002B30C6">
        <w:t>free.</w:t>
      </w:r>
    </w:p>
    <w:p w:rsidR="00300522" w:rsidRPr="002B30C6" w:rsidRDefault="00300522" w:rsidP="00300522">
      <w:pPr>
        <w:pStyle w:val="subsection"/>
      </w:pPr>
      <w:r w:rsidRPr="002B30C6">
        <w:tab/>
        <w:t>(2)</w:t>
      </w:r>
      <w:r w:rsidRPr="002B30C6">
        <w:tab/>
        <w:t xml:space="preserve">Without limiting </w:t>
      </w:r>
      <w:r w:rsidR="002B30C6">
        <w:t>subsection (</w:t>
      </w:r>
      <w:r w:rsidRPr="002B30C6">
        <w:t xml:space="preserve">1), these are </w:t>
      </w:r>
      <w:r w:rsidR="002B30C6" w:rsidRPr="002B30C6">
        <w:rPr>
          <w:position w:val="6"/>
          <w:sz w:val="16"/>
          <w:szCs w:val="16"/>
        </w:rPr>
        <w:t>*</w:t>
      </w:r>
      <w:r w:rsidRPr="002B30C6">
        <w:t>adjustment events:</w:t>
      </w:r>
    </w:p>
    <w:p w:rsidR="00300522" w:rsidRPr="002B30C6" w:rsidRDefault="00300522" w:rsidP="00300522">
      <w:pPr>
        <w:pStyle w:val="paragraph"/>
      </w:pPr>
      <w:r w:rsidRPr="002B30C6">
        <w:lastRenderedPageBreak/>
        <w:tab/>
        <w:t>(a)</w:t>
      </w:r>
      <w:r w:rsidRPr="002B30C6">
        <w:tab/>
        <w:t>the return to a supplier of a thing, or part of a thing, supplied (whether or not the return involves a change of ownership of the thing);</w:t>
      </w:r>
    </w:p>
    <w:p w:rsidR="00300522" w:rsidRPr="002B30C6" w:rsidRDefault="00300522" w:rsidP="00300522">
      <w:pPr>
        <w:pStyle w:val="paragraph"/>
      </w:pPr>
      <w:r w:rsidRPr="002B30C6">
        <w:tab/>
        <w:t>(b)</w:t>
      </w:r>
      <w:r w:rsidRPr="002B30C6">
        <w:tab/>
        <w:t xml:space="preserve">a change to the previously agreed </w:t>
      </w:r>
      <w:r w:rsidR="002B30C6" w:rsidRPr="002B30C6">
        <w:rPr>
          <w:position w:val="6"/>
          <w:sz w:val="16"/>
          <w:szCs w:val="16"/>
        </w:rPr>
        <w:t>*</w:t>
      </w:r>
      <w:r w:rsidRPr="002B30C6">
        <w:t>consideration for a supply or acquisition, whether due to the offer of a discount or otherwise;</w:t>
      </w:r>
    </w:p>
    <w:p w:rsidR="00300522" w:rsidRPr="002B30C6" w:rsidRDefault="00300522" w:rsidP="00300522">
      <w:pPr>
        <w:pStyle w:val="paragraph"/>
      </w:pPr>
      <w:r w:rsidRPr="002B30C6">
        <w:tab/>
        <w:t>(c)</w:t>
      </w:r>
      <w:r w:rsidRPr="002B30C6">
        <w:tab/>
        <w:t xml:space="preserve">a change in the extent to which an entity that makes an acquisition provides, or is liable to provide, consideration for the acquisition (unless the entity </w:t>
      </w:r>
      <w:r w:rsidR="002B30C6" w:rsidRPr="002B30C6">
        <w:rPr>
          <w:position w:val="6"/>
          <w:sz w:val="16"/>
          <w:szCs w:val="16"/>
        </w:rPr>
        <w:t>*</w:t>
      </w:r>
      <w:r w:rsidRPr="002B30C6">
        <w:t>accounts on a cash basis).</w:t>
      </w:r>
    </w:p>
    <w:p w:rsidR="00300522" w:rsidRPr="002B30C6" w:rsidRDefault="00300522" w:rsidP="00300522">
      <w:pPr>
        <w:pStyle w:val="subsection"/>
      </w:pPr>
      <w:r w:rsidRPr="002B30C6">
        <w:tab/>
        <w:t>(3)</w:t>
      </w:r>
      <w:r w:rsidRPr="002B30C6">
        <w:tab/>
        <w:t xml:space="preserve">An </w:t>
      </w:r>
      <w:r w:rsidR="002B30C6" w:rsidRPr="002B30C6">
        <w:rPr>
          <w:position w:val="6"/>
          <w:sz w:val="16"/>
          <w:szCs w:val="16"/>
        </w:rPr>
        <w:t>*</w:t>
      </w:r>
      <w:r w:rsidRPr="002B30C6">
        <w:t>adjustment event:</w:t>
      </w:r>
    </w:p>
    <w:p w:rsidR="00300522" w:rsidRPr="002B30C6" w:rsidRDefault="00300522" w:rsidP="00300522">
      <w:pPr>
        <w:pStyle w:val="paragraph"/>
      </w:pPr>
      <w:r w:rsidRPr="002B30C6">
        <w:tab/>
        <w:t>(a)</w:t>
      </w:r>
      <w:r w:rsidRPr="002B30C6">
        <w:tab/>
        <w:t xml:space="preserve">can arise in relation to a supply even if it is not a </w:t>
      </w:r>
      <w:r w:rsidR="002B30C6" w:rsidRPr="002B30C6">
        <w:rPr>
          <w:position w:val="6"/>
          <w:sz w:val="16"/>
          <w:szCs w:val="16"/>
        </w:rPr>
        <w:t>*</w:t>
      </w:r>
      <w:r w:rsidRPr="002B30C6">
        <w:t>taxable supply; and</w:t>
      </w:r>
    </w:p>
    <w:p w:rsidR="00300522" w:rsidRPr="002B30C6" w:rsidRDefault="00300522" w:rsidP="00300522">
      <w:pPr>
        <w:pStyle w:val="paragraph"/>
      </w:pPr>
      <w:r w:rsidRPr="002B30C6">
        <w:tab/>
        <w:t>(b)</w:t>
      </w:r>
      <w:r w:rsidRPr="002B30C6">
        <w:tab/>
        <w:t xml:space="preserve">can arise in relation to an acquisition even if it is not a </w:t>
      </w:r>
      <w:r w:rsidR="002B30C6" w:rsidRPr="002B30C6">
        <w:rPr>
          <w:position w:val="6"/>
          <w:sz w:val="16"/>
          <w:szCs w:val="16"/>
        </w:rPr>
        <w:t>*</w:t>
      </w:r>
      <w:r w:rsidRPr="002B30C6">
        <w:t>creditable acquisition.</w:t>
      </w:r>
    </w:p>
    <w:p w:rsidR="00300522" w:rsidRPr="002B30C6" w:rsidRDefault="00300522" w:rsidP="00300522">
      <w:pPr>
        <w:pStyle w:val="subsection"/>
      </w:pPr>
      <w:r w:rsidRPr="002B30C6">
        <w:tab/>
        <w:t>(4)</w:t>
      </w:r>
      <w:r w:rsidRPr="002B30C6">
        <w:tab/>
        <w:t xml:space="preserve">However, the return of a thing supplied, or part of a thing supplied, to its supplier is not an </w:t>
      </w:r>
      <w:r w:rsidR="002B30C6" w:rsidRPr="002B30C6">
        <w:rPr>
          <w:position w:val="6"/>
          <w:sz w:val="16"/>
          <w:szCs w:val="16"/>
        </w:rPr>
        <w:t>*</w:t>
      </w:r>
      <w:r w:rsidRPr="002B30C6">
        <w:t>adjustment event if the return is for the purpose of repair or maintenance.</w:t>
      </w:r>
    </w:p>
    <w:p w:rsidR="00300522" w:rsidRPr="002B30C6" w:rsidRDefault="00300522" w:rsidP="00300522">
      <w:pPr>
        <w:pStyle w:val="ActHead4"/>
      </w:pPr>
      <w:bookmarkStart w:id="118" w:name="_Toc485734841"/>
      <w:r w:rsidRPr="002B30C6">
        <w:rPr>
          <w:rStyle w:val="CharSubdNo"/>
        </w:rPr>
        <w:t>Subdivision</w:t>
      </w:r>
      <w:r w:rsidR="002B30C6" w:rsidRPr="002B30C6">
        <w:rPr>
          <w:rStyle w:val="CharSubdNo"/>
        </w:rPr>
        <w:t> </w:t>
      </w:r>
      <w:r w:rsidRPr="002B30C6">
        <w:rPr>
          <w:rStyle w:val="CharSubdNo"/>
        </w:rPr>
        <w:t>19</w:t>
      </w:r>
      <w:r w:rsidR="002B30C6" w:rsidRPr="002B30C6">
        <w:rPr>
          <w:rStyle w:val="CharSubdNo"/>
        </w:rPr>
        <w:noBreakHyphen/>
      </w:r>
      <w:r w:rsidRPr="002B30C6">
        <w:rPr>
          <w:rStyle w:val="CharSubdNo"/>
        </w:rPr>
        <w:t>B</w:t>
      </w:r>
      <w:r w:rsidRPr="002B30C6">
        <w:t>—</w:t>
      </w:r>
      <w:r w:rsidRPr="002B30C6">
        <w:rPr>
          <w:rStyle w:val="CharSubdText"/>
        </w:rPr>
        <w:t>Adjustments for supplies</w:t>
      </w:r>
      <w:bookmarkEnd w:id="118"/>
    </w:p>
    <w:p w:rsidR="00300522" w:rsidRPr="002B30C6" w:rsidRDefault="00300522" w:rsidP="00300522">
      <w:pPr>
        <w:pStyle w:val="ActHead5"/>
      </w:pPr>
      <w:bookmarkStart w:id="119" w:name="_Toc485734842"/>
      <w:r w:rsidRPr="002B30C6">
        <w:rPr>
          <w:rStyle w:val="CharSectno"/>
        </w:rPr>
        <w:t>19</w:t>
      </w:r>
      <w:r w:rsidR="002B30C6" w:rsidRPr="002B30C6">
        <w:rPr>
          <w:rStyle w:val="CharSectno"/>
        </w:rPr>
        <w:noBreakHyphen/>
      </w:r>
      <w:r w:rsidRPr="002B30C6">
        <w:rPr>
          <w:rStyle w:val="CharSectno"/>
        </w:rPr>
        <w:t>40</w:t>
      </w:r>
      <w:r w:rsidRPr="002B30C6">
        <w:t xml:space="preserve">  Where adjustments for supplies arise</w:t>
      </w:r>
      <w:bookmarkEnd w:id="119"/>
    </w:p>
    <w:p w:rsidR="00300522" w:rsidRPr="002B30C6" w:rsidRDefault="00300522" w:rsidP="00300522">
      <w:pPr>
        <w:pStyle w:val="subsection"/>
      </w:pPr>
      <w:r w:rsidRPr="002B30C6">
        <w:tab/>
      </w:r>
      <w:r w:rsidRPr="002B30C6">
        <w:tab/>
        <w:t xml:space="preserve">You have an </w:t>
      </w:r>
      <w:r w:rsidRPr="002B30C6">
        <w:rPr>
          <w:b/>
          <w:bCs/>
          <w:i/>
          <w:iCs/>
        </w:rPr>
        <w:t>adjustment</w:t>
      </w:r>
      <w:r w:rsidRPr="002B30C6">
        <w:t xml:space="preserve"> for a supply for which you are liable to pay GST (or would be liable to pay GST if it were a </w:t>
      </w:r>
      <w:r w:rsidR="002B30C6" w:rsidRPr="002B30C6">
        <w:rPr>
          <w:position w:val="6"/>
          <w:sz w:val="16"/>
          <w:szCs w:val="16"/>
        </w:rPr>
        <w:t>*</w:t>
      </w:r>
      <w:r w:rsidRPr="002B30C6">
        <w:t>taxable supply) if:</w:t>
      </w:r>
    </w:p>
    <w:p w:rsidR="00300522" w:rsidRPr="002B30C6" w:rsidRDefault="00300522" w:rsidP="00300522">
      <w:pPr>
        <w:pStyle w:val="paragraph"/>
      </w:pPr>
      <w:r w:rsidRPr="002B30C6">
        <w:tab/>
        <w:t>(a)</w:t>
      </w:r>
      <w:r w:rsidRPr="002B30C6">
        <w:tab/>
        <w:t xml:space="preserve">in relation to the supply, one or more </w:t>
      </w:r>
      <w:r w:rsidR="002B30C6" w:rsidRPr="002B30C6">
        <w:rPr>
          <w:position w:val="6"/>
          <w:sz w:val="16"/>
          <w:szCs w:val="16"/>
        </w:rPr>
        <w:t>*</w:t>
      </w:r>
      <w:r w:rsidRPr="002B30C6">
        <w:t>adjustment events occur during a tax period; and</w:t>
      </w:r>
    </w:p>
    <w:p w:rsidR="00300522" w:rsidRPr="002B30C6" w:rsidRDefault="00300522" w:rsidP="00300522">
      <w:pPr>
        <w:pStyle w:val="paragraph"/>
      </w:pPr>
      <w:r w:rsidRPr="002B30C6">
        <w:tab/>
        <w:t>(b)</w:t>
      </w:r>
      <w:r w:rsidRPr="002B30C6">
        <w:tab/>
        <w:t>GST on the supply was attributable to an earlier tax period (or, if the supply was not a taxable supply, would have been attributable to an earlier tax period had the supply been a taxable supply); and</w:t>
      </w:r>
    </w:p>
    <w:p w:rsidR="00300522" w:rsidRPr="002B30C6" w:rsidRDefault="00300522" w:rsidP="00300522">
      <w:pPr>
        <w:pStyle w:val="paragraph"/>
      </w:pPr>
      <w:r w:rsidRPr="002B30C6">
        <w:tab/>
        <w:t>(c)</w:t>
      </w:r>
      <w:r w:rsidRPr="002B30C6">
        <w:tab/>
        <w:t xml:space="preserve">as a result of those adjustment events, the </w:t>
      </w:r>
      <w:r w:rsidR="002B30C6" w:rsidRPr="002B30C6">
        <w:rPr>
          <w:position w:val="6"/>
          <w:sz w:val="16"/>
          <w:szCs w:val="16"/>
        </w:rPr>
        <w:t>*</w:t>
      </w:r>
      <w:r w:rsidRPr="002B30C6">
        <w:t xml:space="preserve">previously attributed GST amount for the supply (if any) no longer </w:t>
      </w:r>
      <w:r w:rsidRPr="002B30C6">
        <w:lastRenderedPageBreak/>
        <w:t xml:space="preserve">correctly reflects the amount of GST (if any) on the supply (the </w:t>
      </w:r>
      <w:r w:rsidRPr="002B30C6">
        <w:rPr>
          <w:b/>
          <w:bCs/>
          <w:i/>
          <w:iCs/>
        </w:rPr>
        <w:t>corrected GST amount</w:t>
      </w:r>
      <w:r w:rsidRPr="002B30C6">
        <w:t xml:space="preserve">), taking into account any change of circumstances that has given rise to an adjustment for the supply under this </w:t>
      </w:r>
      <w:r w:rsidR="00A53099" w:rsidRPr="002B30C6">
        <w:t>Subdivision</w:t>
      </w:r>
      <w:r w:rsidR="00A36DB5" w:rsidRPr="002B30C6">
        <w:t xml:space="preserve"> </w:t>
      </w:r>
      <w:r w:rsidRPr="002B30C6">
        <w:t>or Division</w:t>
      </w:r>
      <w:r w:rsidR="002B30C6">
        <w:t> </w:t>
      </w:r>
      <w:r w:rsidRPr="002B30C6">
        <w:t>21</w:t>
      </w:r>
      <w:r w:rsidR="0063554A" w:rsidRPr="002B30C6">
        <w:t xml:space="preserve"> or 134</w:t>
      </w:r>
      <w:r w:rsidRPr="002B30C6">
        <w:t>.</w:t>
      </w:r>
    </w:p>
    <w:p w:rsidR="00300522" w:rsidRPr="002B30C6" w:rsidRDefault="00300522" w:rsidP="00DD43D1">
      <w:pPr>
        <w:pStyle w:val="ActHead5"/>
      </w:pPr>
      <w:bookmarkStart w:id="120" w:name="_Toc485734843"/>
      <w:r w:rsidRPr="002B30C6">
        <w:rPr>
          <w:rStyle w:val="CharSectno"/>
        </w:rPr>
        <w:t>19</w:t>
      </w:r>
      <w:r w:rsidR="002B30C6" w:rsidRPr="002B30C6">
        <w:rPr>
          <w:rStyle w:val="CharSectno"/>
        </w:rPr>
        <w:noBreakHyphen/>
      </w:r>
      <w:r w:rsidRPr="002B30C6">
        <w:rPr>
          <w:rStyle w:val="CharSectno"/>
        </w:rPr>
        <w:t>45</w:t>
      </w:r>
      <w:r w:rsidRPr="002B30C6">
        <w:t xml:space="preserve">  Previously attributed GST amounts</w:t>
      </w:r>
      <w:bookmarkEnd w:id="120"/>
    </w:p>
    <w:p w:rsidR="00300522" w:rsidRPr="002B30C6" w:rsidRDefault="00300522" w:rsidP="00DD43D1">
      <w:pPr>
        <w:pStyle w:val="subsection"/>
        <w:keepNext/>
      </w:pPr>
      <w:r w:rsidRPr="002B30C6">
        <w:tab/>
      </w:r>
      <w:r w:rsidRPr="002B30C6">
        <w:tab/>
        <w:t xml:space="preserve">The </w:t>
      </w:r>
      <w:r w:rsidRPr="002B30C6">
        <w:rPr>
          <w:b/>
          <w:i/>
        </w:rPr>
        <w:t>previously attributed GST amount</w:t>
      </w:r>
      <w:r w:rsidRPr="002B30C6">
        <w:t xml:space="preserve"> for a supply is:</w:t>
      </w:r>
    </w:p>
    <w:p w:rsidR="00300522" w:rsidRPr="002B30C6" w:rsidRDefault="00300522" w:rsidP="00300522">
      <w:pPr>
        <w:pStyle w:val="paragraph"/>
      </w:pPr>
      <w:r w:rsidRPr="002B30C6">
        <w:tab/>
        <w:t>(a)</w:t>
      </w:r>
      <w:r w:rsidRPr="002B30C6">
        <w:tab/>
        <w:t>the amount of any GST that was attributable to a tax period in respect of the supply; plus</w:t>
      </w:r>
    </w:p>
    <w:p w:rsidR="00300522" w:rsidRPr="002B30C6" w:rsidRDefault="00300522" w:rsidP="00300522">
      <w:pPr>
        <w:pStyle w:val="paragraph"/>
      </w:pPr>
      <w:r w:rsidRPr="002B30C6">
        <w:tab/>
        <w:t>(b)</w:t>
      </w:r>
      <w:r w:rsidRPr="002B30C6">
        <w:tab/>
        <w:t xml:space="preserve">the sum of any </w:t>
      </w:r>
      <w:r w:rsidR="002B30C6" w:rsidRPr="002B30C6">
        <w:rPr>
          <w:position w:val="6"/>
          <w:sz w:val="16"/>
          <w:szCs w:val="16"/>
        </w:rPr>
        <w:t>*</w:t>
      </w:r>
      <w:r w:rsidRPr="002B30C6">
        <w:t xml:space="preserve">increasing adjustments, under this </w:t>
      </w:r>
      <w:r w:rsidR="00A53099" w:rsidRPr="002B30C6">
        <w:t>Subdivision</w:t>
      </w:r>
      <w:r w:rsidR="00A36DB5" w:rsidRPr="002B30C6">
        <w:t xml:space="preserve"> </w:t>
      </w:r>
      <w:r w:rsidRPr="002B30C6">
        <w:t>or Division</w:t>
      </w:r>
      <w:r w:rsidR="002B30C6">
        <w:t> </w:t>
      </w:r>
      <w:r w:rsidRPr="002B30C6">
        <w:t>21, that were previously attributable to a tax period in respect of the supply; minus</w:t>
      </w:r>
    </w:p>
    <w:p w:rsidR="00300522" w:rsidRPr="002B30C6" w:rsidRDefault="00300522" w:rsidP="00300522">
      <w:pPr>
        <w:pStyle w:val="paragraph"/>
      </w:pPr>
      <w:r w:rsidRPr="002B30C6">
        <w:tab/>
        <w:t>(c)</w:t>
      </w:r>
      <w:r w:rsidRPr="002B30C6">
        <w:tab/>
        <w:t xml:space="preserve">the sum of any </w:t>
      </w:r>
      <w:r w:rsidR="002B30C6" w:rsidRPr="002B30C6">
        <w:rPr>
          <w:position w:val="6"/>
          <w:sz w:val="16"/>
          <w:szCs w:val="16"/>
        </w:rPr>
        <w:t>*</w:t>
      </w:r>
      <w:r w:rsidRPr="002B30C6">
        <w:t xml:space="preserve">decreasing adjustments, under this </w:t>
      </w:r>
      <w:r w:rsidR="00A53099" w:rsidRPr="002B30C6">
        <w:t>Subdivision</w:t>
      </w:r>
      <w:r w:rsidR="00A36DB5" w:rsidRPr="002B30C6">
        <w:t xml:space="preserve"> </w:t>
      </w:r>
      <w:r w:rsidRPr="002B30C6">
        <w:t>or Division</w:t>
      </w:r>
      <w:r w:rsidR="002B30C6">
        <w:t> </w:t>
      </w:r>
      <w:r w:rsidRPr="002B30C6">
        <w:t>21</w:t>
      </w:r>
      <w:r w:rsidR="0063554A" w:rsidRPr="002B30C6">
        <w:t xml:space="preserve"> or 134</w:t>
      </w:r>
      <w:r w:rsidRPr="002B30C6">
        <w:t>, that were previously attributable to a tax period in respect of the supply.</w:t>
      </w:r>
    </w:p>
    <w:p w:rsidR="00300522" w:rsidRPr="002B30C6" w:rsidRDefault="00300522" w:rsidP="00300522">
      <w:pPr>
        <w:pStyle w:val="ActHead5"/>
      </w:pPr>
      <w:bookmarkStart w:id="121" w:name="_Toc485734844"/>
      <w:r w:rsidRPr="002B30C6">
        <w:rPr>
          <w:rStyle w:val="CharSectno"/>
        </w:rPr>
        <w:t>19</w:t>
      </w:r>
      <w:r w:rsidR="002B30C6" w:rsidRPr="002B30C6">
        <w:rPr>
          <w:rStyle w:val="CharSectno"/>
        </w:rPr>
        <w:noBreakHyphen/>
      </w:r>
      <w:r w:rsidRPr="002B30C6">
        <w:rPr>
          <w:rStyle w:val="CharSectno"/>
        </w:rPr>
        <w:t>50</w:t>
      </w:r>
      <w:r w:rsidRPr="002B30C6">
        <w:t xml:space="preserve">  Increasing adjustments for supplies</w:t>
      </w:r>
      <w:bookmarkEnd w:id="121"/>
    </w:p>
    <w:p w:rsidR="00300522" w:rsidRPr="002B30C6" w:rsidRDefault="00300522" w:rsidP="00300522">
      <w:pPr>
        <w:pStyle w:val="subsection"/>
      </w:pPr>
      <w:r w:rsidRPr="002B30C6">
        <w:tab/>
      </w:r>
      <w:r w:rsidRPr="002B30C6">
        <w:tab/>
        <w:t xml:space="preserve">If the </w:t>
      </w:r>
      <w:r w:rsidR="002B30C6" w:rsidRPr="002B30C6">
        <w:rPr>
          <w:position w:val="6"/>
          <w:sz w:val="16"/>
          <w:szCs w:val="16"/>
        </w:rPr>
        <w:t>*</w:t>
      </w:r>
      <w:r w:rsidRPr="002B30C6">
        <w:t>corrected GST</w:t>
      </w:r>
      <w:r w:rsidRPr="002B30C6">
        <w:rPr>
          <w:b/>
          <w:bCs/>
          <w:i/>
          <w:iCs/>
        </w:rPr>
        <w:t xml:space="preserve"> </w:t>
      </w:r>
      <w:r w:rsidRPr="002B30C6">
        <w:t xml:space="preserve">amount is </w:t>
      </w:r>
      <w:r w:rsidRPr="002B30C6">
        <w:rPr>
          <w:i/>
          <w:iCs/>
        </w:rPr>
        <w:t>greater</w:t>
      </w:r>
      <w:r w:rsidRPr="002B30C6">
        <w:t xml:space="preserve"> than the </w:t>
      </w:r>
      <w:r w:rsidR="002B30C6" w:rsidRPr="002B30C6">
        <w:rPr>
          <w:position w:val="6"/>
          <w:sz w:val="16"/>
          <w:szCs w:val="16"/>
        </w:rPr>
        <w:t>*</w:t>
      </w:r>
      <w:r w:rsidRPr="002B30C6">
        <w:t xml:space="preserve">previously attributed GST amount, you have an </w:t>
      </w:r>
      <w:r w:rsidRPr="002B30C6">
        <w:rPr>
          <w:b/>
          <w:bCs/>
          <w:i/>
          <w:iCs/>
        </w:rPr>
        <w:t>increasing adjustment</w:t>
      </w:r>
      <w:r w:rsidRPr="002B30C6">
        <w:t xml:space="preserve"> equal to the difference between the corrected GST amount and the previously attributed GST amount.</w:t>
      </w:r>
    </w:p>
    <w:p w:rsidR="00300522" w:rsidRPr="002B30C6" w:rsidRDefault="00300522" w:rsidP="00300522">
      <w:pPr>
        <w:pStyle w:val="ActHead5"/>
      </w:pPr>
      <w:bookmarkStart w:id="122" w:name="_Toc485734845"/>
      <w:r w:rsidRPr="002B30C6">
        <w:rPr>
          <w:rStyle w:val="CharSectno"/>
        </w:rPr>
        <w:t>19</w:t>
      </w:r>
      <w:r w:rsidR="002B30C6" w:rsidRPr="002B30C6">
        <w:rPr>
          <w:rStyle w:val="CharSectno"/>
        </w:rPr>
        <w:noBreakHyphen/>
      </w:r>
      <w:r w:rsidRPr="002B30C6">
        <w:rPr>
          <w:rStyle w:val="CharSectno"/>
        </w:rPr>
        <w:t>55</w:t>
      </w:r>
      <w:r w:rsidRPr="002B30C6">
        <w:t xml:space="preserve">  Decreasing adjustments for supplies</w:t>
      </w:r>
      <w:bookmarkEnd w:id="122"/>
    </w:p>
    <w:p w:rsidR="00300522" w:rsidRPr="002B30C6" w:rsidRDefault="00300522" w:rsidP="00300522">
      <w:pPr>
        <w:pStyle w:val="subsection"/>
      </w:pPr>
      <w:r w:rsidRPr="002B30C6">
        <w:tab/>
      </w:r>
      <w:r w:rsidRPr="002B30C6">
        <w:tab/>
        <w:t xml:space="preserve">If the </w:t>
      </w:r>
      <w:r w:rsidR="002B30C6" w:rsidRPr="002B30C6">
        <w:rPr>
          <w:position w:val="6"/>
          <w:sz w:val="16"/>
          <w:szCs w:val="16"/>
        </w:rPr>
        <w:t>*</w:t>
      </w:r>
      <w:r w:rsidRPr="002B30C6">
        <w:t xml:space="preserve">corrected GST amount is </w:t>
      </w:r>
      <w:r w:rsidRPr="002B30C6">
        <w:rPr>
          <w:i/>
          <w:iCs/>
        </w:rPr>
        <w:t>less</w:t>
      </w:r>
      <w:r w:rsidRPr="002B30C6">
        <w:t xml:space="preserve"> than the </w:t>
      </w:r>
      <w:r w:rsidR="002B30C6" w:rsidRPr="002B30C6">
        <w:rPr>
          <w:position w:val="6"/>
          <w:sz w:val="16"/>
          <w:szCs w:val="16"/>
        </w:rPr>
        <w:t>*</w:t>
      </w:r>
      <w:r w:rsidRPr="002B30C6">
        <w:t xml:space="preserve">previously attributed GST amount, you have a </w:t>
      </w:r>
      <w:r w:rsidRPr="002B30C6">
        <w:rPr>
          <w:b/>
          <w:bCs/>
          <w:i/>
          <w:iCs/>
        </w:rPr>
        <w:t>decreasing adjustment</w:t>
      </w:r>
      <w:r w:rsidRPr="002B30C6">
        <w:t xml:space="preserve"> equal to the difference between the previously attributed GST amount and the corrected GST amount.</w:t>
      </w:r>
    </w:p>
    <w:p w:rsidR="00300522" w:rsidRPr="002B30C6" w:rsidRDefault="00300522" w:rsidP="00300522">
      <w:pPr>
        <w:pStyle w:val="ActHead4"/>
      </w:pPr>
      <w:bookmarkStart w:id="123" w:name="_Toc485734846"/>
      <w:r w:rsidRPr="002B30C6">
        <w:rPr>
          <w:rStyle w:val="CharSubdNo"/>
        </w:rPr>
        <w:lastRenderedPageBreak/>
        <w:t>Subdivision</w:t>
      </w:r>
      <w:r w:rsidR="002B30C6" w:rsidRPr="002B30C6">
        <w:rPr>
          <w:rStyle w:val="CharSubdNo"/>
        </w:rPr>
        <w:t> </w:t>
      </w:r>
      <w:r w:rsidRPr="002B30C6">
        <w:rPr>
          <w:rStyle w:val="CharSubdNo"/>
        </w:rPr>
        <w:t>19</w:t>
      </w:r>
      <w:r w:rsidR="002B30C6" w:rsidRPr="002B30C6">
        <w:rPr>
          <w:rStyle w:val="CharSubdNo"/>
        </w:rPr>
        <w:noBreakHyphen/>
      </w:r>
      <w:r w:rsidRPr="002B30C6">
        <w:rPr>
          <w:rStyle w:val="CharSubdNo"/>
        </w:rPr>
        <w:t>C</w:t>
      </w:r>
      <w:r w:rsidRPr="002B30C6">
        <w:t>—</w:t>
      </w:r>
      <w:r w:rsidRPr="002B30C6">
        <w:rPr>
          <w:rStyle w:val="CharSubdText"/>
        </w:rPr>
        <w:t>Adjustments for acquisitions</w:t>
      </w:r>
      <w:bookmarkEnd w:id="123"/>
    </w:p>
    <w:p w:rsidR="00300522" w:rsidRPr="002B30C6" w:rsidRDefault="00300522" w:rsidP="00300522">
      <w:pPr>
        <w:pStyle w:val="ActHead5"/>
      </w:pPr>
      <w:bookmarkStart w:id="124" w:name="_Toc485734847"/>
      <w:r w:rsidRPr="002B30C6">
        <w:rPr>
          <w:rStyle w:val="CharSectno"/>
        </w:rPr>
        <w:t>19</w:t>
      </w:r>
      <w:r w:rsidR="002B30C6" w:rsidRPr="002B30C6">
        <w:rPr>
          <w:rStyle w:val="CharSectno"/>
        </w:rPr>
        <w:noBreakHyphen/>
      </w:r>
      <w:r w:rsidRPr="002B30C6">
        <w:rPr>
          <w:rStyle w:val="CharSectno"/>
        </w:rPr>
        <w:t>70</w:t>
      </w:r>
      <w:r w:rsidRPr="002B30C6">
        <w:t xml:space="preserve">  Where adjustments for acquisitions arise</w:t>
      </w:r>
      <w:bookmarkEnd w:id="124"/>
    </w:p>
    <w:p w:rsidR="00300522" w:rsidRPr="002B30C6" w:rsidRDefault="00300522" w:rsidP="00300522">
      <w:pPr>
        <w:pStyle w:val="subsection"/>
      </w:pPr>
      <w:r w:rsidRPr="002B30C6">
        <w:tab/>
        <w:t>(1)</w:t>
      </w:r>
      <w:r w:rsidRPr="002B30C6">
        <w:tab/>
        <w:t xml:space="preserve">You have an </w:t>
      </w:r>
      <w:r w:rsidRPr="002B30C6">
        <w:rPr>
          <w:b/>
          <w:bCs/>
          <w:i/>
          <w:iCs/>
        </w:rPr>
        <w:t>adjustment</w:t>
      </w:r>
      <w:r w:rsidRPr="002B30C6">
        <w:t xml:space="preserve"> for an acquisition for which you are entitled to an input tax credit (or would be entitled to an input tax credit if the acquisition were a </w:t>
      </w:r>
      <w:r w:rsidR="002B30C6" w:rsidRPr="002B30C6">
        <w:rPr>
          <w:position w:val="6"/>
          <w:sz w:val="16"/>
          <w:szCs w:val="16"/>
        </w:rPr>
        <w:t>*</w:t>
      </w:r>
      <w:r w:rsidRPr="002B30C6">
        <w:t>creditable acquisition) if:</w:t>
      </w:r>
    </w:p>
    <w:p w:rsidR="00300522" w:rsidRPr="002B30C6" w:rsidRDefault="00300522" w:rsidP="00300522">
      <w:pPr>
        <w:pStyle w:val="paragraph"/>
      </w:pPr>
      <w:r w:rsidRPr="002B30C6">
        <w:tab/>
        <w:t>(a)</w:t>
      </w:r>
      <w:r w:rsidRPr="002B30C6">
        <w:tab/>
        <w:t xml:space="preserve">in relation to the acquisition, one or more </w:t>
      </w:r>
      <w:r w:rsidR="002B30C6" w:rsidRPr="002B30C6">
        <w:rPr>
          <w:position w:val="6"/>
          <w:sz w:val="16"/>
          <w:szCs w:val="16"/>
        </w:rPr>
        <w:t>*</w:t>
      </w:r>
      <w:r w:rsidRPr="002B30C6">
        <w:t>adjustment events occur during a tax period; and</w:t>
      </w:r>
    </w:p>
    <w:p w:rsidR="00300522" w:rsidRPr="002B30C6" w:rsidRDefault="00300522" w:rsidP="00300522">
      <w:pPr>
        <w:pStyle w:val="paragraph"/>
      </w:pPr>
      <w:r w:rsidRPr="002B30C6">
        <w:tab/>
        <w:t>(b)</w:t>
      </w:r>
      <w:r w:rsidRPr="002B30C6">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2B30C6" w:rsidRDefault="00300522" w:rsidP="00300522">
      <w:pPr>
        <w:pStyle w:val="paragraph"/>
      </w:pPr>
      <w:r w:rsidRPr="002B30C6">
        <w:tab/>
        <w:t>(c)</w:t>
      </w:r>
      <w:r w:rsidRPr="002B30C6">
        <w:tab/>
        <w:t xml:space="preserve">as a result of those adjustment events, the </w:t>
      </w:r>
      <w:r w:rsidR="002B30C6" w:rsidRPr="002B30C6">
        <w:rPr>
          <w:position w:val="6"/>
          <w:sz w:val="16"/>
          <w:szCs w:val="16"/>
        </w:rPr>
        <w:t>*</w:t>
      </w:r>
      <w:r w:rsidRPr="002B30C6">
        <w:t xml:space="preserve">previously attributed input tax credit amount for the acquisition (if any) no longer correctly reflects the amount of the input tax credit (if any) on the acquisition (the </w:t>
      </w:r>
      <w:r w:rsidRPr="002B30C6">
        <w:rPr>
          <w:b/>
          <w:bCs/>
          <w:i/>
          <w:iCs/>
        </w:rPr>
        <w:t>corrected input tax credit amount</w:t>
      </w:r>
      <w:r w:rsidRPr="002B30C6">
        <w:t>).</w:t>
      </w:r>
    </w:p>
    <w:p w:rsidR="00300522" w:rsidRPr="002B30C6" w:rsidRDefault="00300522" w:rsidP="00300522">
      <w:pPr>
        <w:pStyle w:val="subsection"/>
      </w:pPr>
      <w:r w:rsidRPr="002B30C6">
        <w:tab/>
        <w:t>(2)</w:t>
      </w:r>
      <w:r w:rsidRPr="002B30C6">
        <w:tab/>
        <w:t xml:space="preserve">In working out the </w:t>
      </w:r>
      <w:r w:rsidR="002B30C6" w:rsidRPr="002B30C6">
        <w:rPr>
          <w:position w:val="6"/>
          <w:sz w:val="16"/>
        </w:rPr>
        <w:t>*</w:t>
      </w:r>
      <w:r w:rsidRPr="002B30C6">
        <w:t>corrected input tax credit amount for the acquisition:</w:t>
      </w:r>
    </w:p>
    <w:p w:rsidR="00300522" w:rsidRPr="002B30C6" w:rsidRDefault="00300522" w:rsidP="00300522">
      <w:pPr>
        <w:pStyle w:val="paragraph"/>
      </w:pPr>
      <w:r w:rsidRPr="002B30C6">
        <w:tab/>
        <w:t>(a)</w:t>
      </w:r>
      <w:r w:rsidRPr="002B30C6">
        <w:tab/>
        <w:t xml:space="preserve">take into account any change of circumstances that has given rise to an adjustment for the acquisition under this </w:t>
      </w:r>
      <w:r w:rsidR="00A53099" w:rsidRPr="002B30C6">
        <w:t>Subdivision</w:t>
      </w:r>
      <w:r w:rsidR="00A36DB5" w:rsidRPr="002B30C6">
        <w:t xml:space="preserve"> </w:t>
      </w:r>
      <w:r w:rsidRPr="002B30C6">
        <w:t>or Division</w:t>
      </w:r>
      <w:r w:rsidR="002B30C6">
        <w:t> </w:t>
      </w:r>
      <w:r w:rsidRPr="002B30C6">
        <w:t>21</w:t>
      </w:r>
      <w:r w:rsidR="007F0F28" w:rsidRPr="002B30C6">
        <w:t>,</w:t>
      </w:r>
      <w:r w:rsidR="0063554A" w:rsidRPr="002B30C6">
        <w:t xml:space="preserve"> 129, 133 or 134</w:t>
      </w:r>
      <w:r w:rsidRPr="002B30C6">
        <w:t>; and</w:t>
      </w:r>
    </w:p>
    <w:p w:rsidR="00300522" w:rsidRPr="002B30C6" w:rsidRDefault="00300522" w:rsidP="00300522">
      <w:pPr>
        <w:pStyle w:val="paragraph"/>
      </w:pPr>
      <w:r w:rsidRPr="002B30C6">
        <w:tab/>
        <w:t>(b)</w:t>
      </w:r>
      <w:r w:rsidRPr="002B30C6">
        <w:tab/>
        <w:t>if an adjustment relating to the acquisition under Division</w:t>
      </w:r>
      <w:r w:rsidR="002B30C6">
        <w:t> </w:t>
      </w:r>
      <w:r w:rsidRPr="002B30C6">
        <w:t>131 was attributable to an earlier tax period:</w:t>
      </w:r>
    </w:p>
    <w:p w:rsidR="00300522" w:rsidRPr="002B30C6" w:rsidRDefault="00300522" w:rsidP="00300522">
      <w:pPr>
        <w:pStyle w:val="paragraphsub"/>
      </w:pPr>
      <w:r w:rsidRPr="002B30C6">
        <w:tab/>
        <w:t>(i)</w:t>
      </w:r>
      <w:r w:rsidRPr="002B30C6">
        <w:tab/>
        <w:t>do not take into account that adjustment; and</w:t>
      </w:r>
    </w:p>
    <w:p w:rsidR="00300522" w:rsidRPr="002B30C6" w:rsidRDefault="00300522" w:rsidP="00300522">
      <w:pPr>
        <w:pStyle w:val="paragraphsub"/>
      </w:pPr>
      <w:r w:rsidRPr="002B30C6">
        <w:tab/>
        <w:t>(ii)</w:t>
      </w:r>
      <w:r w:rsidRPr="002B30C6">
        <w:tab/>
        <w:t>treat the acquisition as one in relation to which Division</w:t>
      </w:r>
      <w:r w:rsidR="002B30C6">
        <w:t> </w:t>
      </w:r>
      <w:r w:rsidRPr="002B30C6">
        <w:t>131 had not applied.</w:t>
      </w:r>
    </w:p>
    <w:p w:rsidR="00300522" w:rsidRPr="002B30C6" w:rsidRDefault="00300522" w:rsidP="00300522">
      <w:pPr>
        <w:pStyle w:val="ActHead5"/>
      </w:pPr>
      <w:bookmarkStart w:id="125" w:name="_Toc485734848"/>
      <w:r w:rsidRPr="002B30C6">
        <w:rPr>
          <w:rStyle w:val="CharSectno"/>
        </w:rPr>
        <w:t>19</w:t>
      </w:r>
      <w:r w:rsidR="002B30C6" w:rsidRPr="002B30C6">
        <w:rPr>
          <w:rStyle w:val="CharSectno"/>
        </w:rPr>
        <w:noBreakHyphen/>
      </w:r>
      <w:r w:rsidRPr="002B30C6">
        <w:rPr>
          <w:rStyle w:val="CharSectno"/>
        </w:rPr>
        <w:t>75</w:t>
      </w:r>
      <w:r w:rsidRPr="002B30C6">
        <w:t xml:space="preserve">  Previously attributed input tax credit amounts</w:t>
      </w:r>
      <w:bookmarkEnd w:id="125"/>
    </w:p>
    <w:p w:rsidR="00300522" w:rsidRPr="002B30C6" w:rsidRDefault="00300522" w:rsidP="00300522">
      <w:pPr>
        <w:pStyle w:val="subsection"/>
      </w:pPr>
      <w:r w:rsidRPr="002B30C6">
        <w:tab/>
      </w:r>
      <w:r w:rsidRPr="002B30C6">
        <w:tab/>
        <w:t xml:space="preserve">The </w:t>
      </w:r>
      <w:r w:rsidRPr="002B30C6">
        <w:rPr>
          <w:b/>
          <w:i/>
        </w:rPr>
        <w:t xml:space="preserve">previously attributed input tax credit amount </w:t>
      </w:r>
      <w:r w:rsidRPr="002B30C6">
        <w:t>for an acquisition is:</w:t>
      </w:r>
    </w:p>
    <w:p w:rsidR="00300522" w:rsidRPr="002B30C6" w:rsidRDefault="00300522" w:rsidP="00300522">
      <w:pPr>
        <w:pStyle w:val="paragraph"/>
      </w:pPr>
      <w:r w:rsidRPr="002B30C6">
        <w:lastRenderedPageBreak/>
        <w:tab/>
        <w:t>(a)</w:t>
      </w:r>
      <w:r w:rsidRPr="002B30C6">
        <w:tab/>
        <w:t>the amount of any input tax credit that was attributable to a tax period in respect of the acquisition; minus</w:t>
      </w:r>
    </w:p>
    <w:p w:rsidR="00300522" w:rsidRPr="002B30C6" w:rsidRDefault="00300522" w:rsidP="00300522">
      <w:pPr>
        <w:pStyle w:val="paragraph"/>
      </w:pPr>
      <w:r w:rsidRPr="002B30C6">
        <w:tab/>
        <w:t>(b)</w:t>
      </w:r>
      <w:r w:rsidRPr="002B30C6">
        <w:tab/>
        <w:t xml:space="preserve">the sum of any </w:t>
      </w:r>
      <w:r w:rsidR="002B30C6" w:rsidRPr="002B30C6">
        <w:rPr>
          <w:position w:val="6"/>
          <w:sz w:val="16"/>
          <w:szCs w:val="16"/>
        </w:rPr>
        <w:t>*</w:t>
      </w:r>
      <w:r w:rsidRPr="002B30C6">
        <w:t xml:space="preserve">increasing adjustments, under this </w:t>
      </w:r>
      <w:r w:rsidR="00A53099" w:rsidRPr="002B30C6">
        <w:t>Subdivision</w:t>
      </w:r>
      <w:r w:rsidR="00A36DB5" w:rsidRPr="002B30C6">
        <w:t xml:space="preserve"> </w:t>
      </w:r>
      <w:r w:rsidRPr="002B30C6">
        <w:t>or Division</w:t>
      </w:r>
      <w:r w:rsidR="002B30C6">
        <w:t> </w:t>
      </w:r>
      <w:r w:rsidRPr="002B30C6">
        <w:t>21, 129</w:t>
      </w:r>
      <w:r w:rsidR="0063554A" w:rsidRPr="002B30C6">
        <w:t>, 131 or 134</w:t>
      </w:r>
      <w:r w:rsidRPr="002B30C6">
        <w:t>, that were previously attributable to a tax period in respect of the acquisition; plus</w:t>
      </w:r>
    </w:p>
    <w:p w:rsidR="00300522" w:rsidRPr="002B30C6" w:rsidRDefault="00300522" w:rsidP="00300522">
      <w:pPr>
        <w:pStyle w:val="paragraph"/>
      </w:pPr>
      <w:r w:rsidRPr="002B30C6">
        <w:tab/>
        <w:t>(c)</w:t>
      </w:r>
      <w:r w:rsidRPr="002B30C6">
        <w:tab/>
        <w:t xml:space="preserve">the sum of any </w:t>
      </w:r>
      <w:r w:rsidR="002B30C6" w:rsidRPr="002B30C6">
        <w:rPr>
          <w:position w:val="6"/>
          <w:sz w:val="16"/>
          <w:szCs w:val="16"/>
        </w:rPr>
        <w:t>*</w:t>
      </w:r>
      <w:r w:rsidRPr="002B30C6">
        <w:t xml:space="preserve">decreasing adjustments, under this </w:t>
      </w:r>
      <w:r w:rsidR="00A53099" w:rsidRPr="002B30C6">
        <w:t>Subdivision</w:t>
      </w:r>
      <w:r w:rsidR="00A36DB5" w:rsidRPr="002B30C6">
        <w:t xml:space="preserve"> </w:t>
      </w:r>
      <w:r w:rsidRPr="002B30C6">
        <w:t>or Division</w:t>
      </w:r>
      <w:r w:rsidR="002B30C6">
        <w:t> </w:t>
      </w:r>
      <w:r w:rsidRPr="002B30C6">
        <w:t>21</w:t>
      </w:r>
      <w:r w:rsidR="007F0F28" w:rsidRPr="002B30C6">
        <w:t>, 129 or 133</w:t>
      </w:r>
      <w:r w:rsidRPr="002B30C6">
        <w:t>, that were previously attributable to a tax period in respect of the acquisition.</w:t>
      </w:r>
    </w:p>
    <w:p w:rsidR="00300522" w:rsidRPr="002B30C6" w:rsidRDefault="00300522" w:rsidP="00300522">
      <w:pPr>
        <w:pStyle w:val="ActHead5"/>
      </w:pPr>
      <w:bookmarkStart w:id="126" w:name="_Toc485734849"/>
      <w:r w:rsidRPr="002B30C6">
        <w:rPr>
          <w:rStyle w:val="CharSectno"/>
        </w:rPr>
        <w:t>19</w:t>
      </w:r>
      <w:r w:rsidR="002B30C6" w:rsidRPr="002B30C6">
        <w:rPr>
          <w:rStyle w:val="CharSectno"/>
        </w:rPr>
        <w:noBreakHyphen/>
      </w:r>
      <w:r w:rsidRPr="002B30C6">
        <w:rPr>
          <w:rStyle w:val="CharSectno"/>
        </w:rPr>
        <w:t>80</w:t>
      </w:r>
      <w:r w:rsidRPr="002B30C6">
        <w:t xml:space="preserve">  Increasing adjustments for acquisitions</w:t>
      </w:r>
      <w:bookmarkEnd w:id="126"/>
    </w:p>
    <w:p w:rsidR="00300522" w:rsidRPr="002B30C6" w:rsidRDefault="00300522" w:rsidP="00300522">
      <w:pPr>
        <w:pStyle w:val="subsection"/>
      </w:pPr>
      <w:r w:rsidRPr="002B30C6">
        <w:tab/>
      </w:r>
      <w:r w:rsidRPr="002B30C6">
        <w:tab/>
        <w:t xml:space="preserve">If the </w:t>
      </w:r>
      <w:r w:rsidR="002B30C6" w:rsidRPr="002B30C6">
        <w:rPr>
          <w:position w:val="6"/>
          <w:sz w:val="16"/>
          <w:szCs w:val="16"/>
        </w:rPr>
        <w:t>*</w:t>
      </w:r>
      <w:r w:rsidRPr="002B30C6">
        <w:t xml:space="preserve">previously attributed input tax credit amount is </w:t>
      </w:r>
      <w:r w:rsidRPr="002B30C6">
        <w:rPr>
          <w:i/>
          <w:iCs/>
        </w:rPr>
        <w:t>greater</w:t>
      </w:r>
      <w:r w:rsidRPr="002B30C6">
        <w:t xml:space="preserve"> than the </w:t>
      </w:r>
      <w:r w:rsidR="002B30C6" w:rsidRPr="002B30C6">
        <w:rPr>
          <w:position w:val="6"/>
          <w:sz w:val="16"/>
          <w:szCs w:val="16"/>
        </w:rPr>
        <w:t>*</w:t>
      </w:r>
      <w:r w:rsidRPr="002B30C6">
        <w:t xml:space="preserve">corrected input tax credit amount, you have an </w:t>
      </w:r>
      <w:r w:rsidRPr="002B30C6">
        <w:rPr>
          <w:b/>
          <w:bCs/>
          <w:i/>
          <w:iCs/>
        </w:rPr>
        <w:t>increasing adjustment</w:t>
      </w:r>
      <w:r w:rsidRPr="002B30C6">
        <w:t xml:space="preserve"> equal to the difference between the previously attributed input tax credit amount and the corrected input tax credit amount.</w:t>
      </w:r>
    </w:p>
    <w:p w:rsidR="00300522" w:rsidRPr="002B30C6" w:rsidRDefault="00300522" w:rsidP="00300522">
      <w:pPr>
        <w:pStyle w:val="ActHead5"/>
      </w:pPr>
      <w:bookmarkStart w:id="127" w:name="_Toc485734850"/>
      <w:r w:rsidRPr="002B30C6">
        <w:rPr>
          <w:rStyle w:val="CharSectno"/>
        </w:rPr>
        <w:t>19</w:t>
      </w:r>
      <w:r w:rsidR="002B30C6" w:rsidRPr="002B30C6">
        <w:rPr>
          <w:rStyle w:val="CharSectno"/>
        </w:rPr>
        <w:noBreakHyphen/>
      </w:r>
      <w:r w:rsidRPr="002B30C6">
        <w:rPr>
          <w:rStyle w:val="CharSectno"/>
        </w:rPr>
        <w:t>85</w:t>
      </w:r>
      <w:r w:rsidRPr="002B30C6">
        <w:t xml:space="preserve">  Decreasing adjustments for acquisitions</w:t>
      </w:r>
      <w:bookmarkEnd w:id="127"/>
    </w:p>
    <w:p w:rsidR="00300522" w:rsidRPr="002B30C6" w:rsidRDefault="00300522" w:rsidP="00300522">
      <w:pPr>
        <w:pStyle w:val="subsection"/>
      </w:pPr>
      <w:r w:rsidRPr="002B30C6">
        <w:tab/>
      </w:r>
      <w:r w:rsidRPr="002B30C6">
        <w:tab/>
        <w:t xml:space="preserve">If the </w:t>
      </w:r>
      <w:r w:rsidR="002B30C6" w:rsidRPr="002B30C6">
        <w:rPr>
          <w:position w:val="6"/>
          <w:sz w:val="16"/>
          <w:szCs w:val="16"/>
        </w:rPr>
        <w:t>*</w:t>
      </w:r>
      <w:r w:rsidRPr="002B30C6">
        <w:t xml:space="preserve">previously attributed input tax credit amount is </w:t>
      </w:r>
      <w:r w:rsidRPr="002B30C6">
        <w:rPr>
          <w:i/>
          <w:iCs/>
        </w:rPr>
        <w:t>less</w:t>
      </w:r>
      <w:r w:rsidRPr="002B30C6">
        <w:t xml:space="preserve"> than the </w:t>
      </w:r>
      <w:r w:rsidR="002B30C6" w:rsidRPr="002B30C6">
        <w:rPr>
          <w:position w:val="6"/>
          <w:sz w:val="16"/>
          <w:szCs w:val="16"/>
        </w:rPr>
        <w:t>*</w:t>
      </w:r>
      <w:r w:rsidRPr="002B30C6">
        <w:t xml:space="preserve">corrected input tax credit amount, you have a </w:t>
      </w:r>
      <w:r w:rsidRPr="002B30C6">
        <w:rPr>
          <w:b/>
          <w:bCs/>
          <w:i/>
          <w:iCs/>
        </w:rPr>
        <w:t>decreasing adjustment</w:t>
      </w:r>
      <w:r w:rsidRPr="002B30C6">
        <w:t xml:space="preserve"> equal to the difference between the corrected input tax credit amount and the previously attributed input tax credit amount.</w:t>
      </w:r>
    </w:p>
    <w:p w:rsidR="00300522" w:rsidRPr="002B30C6" w:rsidRDefault="00300522" w:rsidP="00300522">
      <w:pPr>
        <w:pStyle w:val="ActHead5"/>
      </w:pPr>
      <w:bookmarkStart w:id="128" w:name="_Toc485734851"/>
      <w:r w:rsidRPr="002B30C6">
        <w:rPr>
          <w:rStyle w:val="CharSectno"/>
        </w:rPr>
        <w:t>19</w:t>
      </w:r>
      <w:r w:rsidR="002B30C6" w:rsidRPr="002B30C6">
        <w:rPr>
          <w:rStyle w:val="CharSectno"/>
        </w:rPr>
        <w:noBreakHyphen/>
      </w:r>
      <w:r w:rsidRPr="002B30C6">
        <w:rPr>
          <w:rStyle w:val="CharSectno"/>
        </w:rPr>
        <w:t>99</w:t>
      </w:r>
      <w:r w:rsidRPr="002B30C6">
        <w:t xml:space="preserve">  Special rules relating to adjustment events</w:t>
      </w:r>
      <w:bookmarkEnd w:id="128"/>
    </w:p>
    <w:p w:rsidR="00300522" w:rsidRPr="002B30C6" w:rsidRDefault="00300522" w:rsidP="00300522">
      <w:pPr>
        <w:pStyle w:val="subsection"/>
      </w:pPr>
      <w:r w:rsidRPr="002B30C6">
        <w:tab/>
      </w:r>
      <w:r w:rsidRPr="002B30C6">
        <w:tab/>
        <w:t>Chapter</w:t>
      </w:r>
      <w:r w:rsidR="002B30C6">
        <w:t> </w:t>
      </w:r>
      <w:r w:rsidRPr="002B30C6">
        <w:t xml:space="preserve">4 contains special rules relating to </w:t>
      </w:r>
      <w:r w:rsidR="002B30C6" w:rsidRPr="002B30C6">
        <w:rPr>
          <w:position w:val="6"/>
          <w:sz w:val="16"/>
          <w:szCs w:val="16"/>
        </w:rPr>
        <w:t>*</w:t>
      </w:r>
      <w:r w:rsidRPr="002B30C6">
        <w:t>adjustment events in particular cases, as follows:</w:t>
      </w:r>
    </w:p>
    <w:p w:rsidR="00A53099" w:rsidRPr="002B30C6"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2B30C6" w:rsidTr="00A53099">
        <w:trPr>
          <w:tblHeader/>
        </w:trPr>
        <w:tc>
          <w:tcPr>
            <w:tcW w:w="5954" w:type="dxa"/>
            <w:gridSpan w:val="3"/>
            <w:tcBorders>
              <w:top w:val="single" w:sz="12" w:space="0" w:color="auto"/>
              <w:bottom w:val="single" w:sz="6" w:space="0" w:color="auto"/>
            </w:tcBorders>
            <w:shd w:val="clear" w:color="auto" w:fill="auto"/>
          </w:tcPr>
          <w:p w:rsidR="00300522" w:rsidRPr="002B30C6" w:rsidRDefault="00300522" w:rsidP="00CA2831">
            <w:pPr>
              <w:pStyle w:val="Tabletext"/>
              <w:keepNext/>
              <w:keepLines/>
              <w:rPr>
                <w:b/>
              </w:rPr>
            </w:pPr>
            <w:r w:rsidRPr="002B30C6">
              <w:rPr>
                <w:b/>
                <w:bCs/>
              </w:rPr>
              <w:t>Checklist of special rules</w:t>
            </w:r>
          </w:p>
        </w:tc>
      </w:tr>
      <w:tr w:rsidR="00300522" w:rsidRPr="002B30C6"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Item</w:t>
            </w:r>
          </w:p>
        </w:tc>
        <w:tc>
          <w:tcPr>
            <w:tcW w:w="3686"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For this case ...</w:t>
            </w:r>
          </w:p>
        </w:tc>
        <w:tc>
          <w:tcPr>
            <w:tcW w:w="1559"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See:</w:t>
            </w:r>
          </w:p>
        </w:tc>
      </w:tr>
      <w:tr w:rsidR="00300522" w:rsidRPr="002B30C6"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2B30C6" w:rsidRDefault="00300522" w:rsidP="00300522">
            <w:pPr>
              <w:pStyle w:val="Tabletext"/>
            </w:pPr>
            <w:r w:rsidRPr="002B30C6">
              <w:t>1AA</w:t>
            </w:r>
          </w:p>
        </w:tc>
        <w:tc>
          <w:tcPr>
            <w:tcW w:w="3686" w:type="dxa"/>
            <w:tcBorders>
              <w:top w:val="single" w:sz="12" w:space="0" w:color="auto"/>
              <w:bottom w:val="single" w:sz="4" w:space="0" w:color="auto"/>
            </w:tcBorders>
            <w:shd w:val="clear" w:color="auto" w:fill="auto"/>
          </w:tcPr>
          <w:p w:rsidR="00300522" w:rsidRPr="002B30C6" w:rsidRDefault="00300522" w:rsidP="00300522">
            <w:pPr>
              <w:pStyle w:val="Tabletext"/>
            </w:pPr>
            <w:r w:rsidRPr="002B30C6">
              <w:t>Compulsory third party schemes</w:t>
            </w:r>
          </w:p>
        </w:tc>
        <w:tc>
          <w:tcPr>
            <w:tcW w:w="1559" w:type="dxa"/>
            <w:tcBorders>
              <w:top w:val="single" w:sz="12" w:space="0" w:color="auto"/>
              <w:bottom w:val="single" w:sz="4" w:space="0" w:color="auto"/>
            </w:tcBorders>
            <w:shd w:val="clear" w:color="auto" w:fill="auto"/>
          </w:tcPr>
          <w:p w:rsidR="00300522" w:rsidRPr="002B30C6" w:rsidRDefault="00300522" w:rsidP="00300522">
            <w:pPr>
              <w:pStyle w:val="Tabletext"/>
            </w:pPr>
            <w:r w:rsidRPr="002B30C6">
              <w:t>Division</w:t>
            </w:r>
            <w:r w:rsidR="002B30C6">
              <w:t> </w:t>
            </w:r>
            <w:r w:rsidRPr="002B30C6">
              <w:t>79</w:t>
            </w:r>
          </w:p>
        </w:tc>
      </w:tr>
      <w:tr w:rsidR="003E4CE4" w:rsidRPr="002B30C6"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2B30C6" w:rsidRDefault="003E4CE4" w:rsidP="00300522">
            <w:pPr>
              <w:pStyle w:val="Tabletext"/>
            </w:pPr>
            <w:r w:rsidRPr="002B30C6">
              <w:t>1AB</w:t>
            </w:r>
          </w:p>
        </w:tc>
        <w:tc>
          <w:tcPr>
            <w:tcW w:w="3686" w:type="dxa"/>
            <w:tcBorders>
              <w:top w:val="single" w:sz="4" w:space="0" w:color="auto"/>
              <w:bottom w:val="single" w:sz="4" w:space="0" w:color="auto"/>
            </w:tcBorders>
            <w:shd w:val="clear" w:color="auto" w:fill="auto"/>
          </w:tcPr>
          <w:p w:rsidR="003E4CE4" w:rsidRPr="002B30C6" w:rsidRDefault="003E4CE4" w:rsidP="00300522">
            <w:pPr>
              <w:pStyle w:val="Tabletext"/>
            </w:pPr>
            <w:r w:rsidRPr="002B30C6">
              <w:t>Excess GST and cancelled supplies</w:t>
            </w:r>
          </w:p>
        </w:tc>
        <w:tc>
          <w:tcPr>
            <w:tcW w:w="1559" w:type="dxa"/>
            <w:tcBorders>
              <w:top w:val="single" w:sz="4" w:space="0" w:color="auto"/>
              <w:bottom w:val="single" w:sz="4" w:space="0" w:color="auto"/>
            </w:tcBorders>
            <w:shd w:val="clear" w:color="auto" w:fill="auto"/>
          </w:tcPr>
          <w:p w:rsidR="003E4CE4" w:rsidRPr="002B30C6" w:rsidRDefault="003E4CE4" w:rsidP="00300522">
            <w:pPr>
              <w:pStyle w:val="Tabletext"/>
            </w:pPr>
            <w:r w:rsidRPr="002B30C6">
              <w:t>Division</w:t>
            </w:r>
            <w:r w:rsidR="002B30C6">
              <w:t> </w:t>
            </w:r>
            <w:r w:rsidRPr="002B30C6">
              <w:t>142</w:t>
            </w:r>
          </w:p>
        </w:tc>
      </w:tr>
      <w:tr w:rsidR="003E4CE4" w:rsidRPr="002B30C6" w:rsidTr="007C5E49">
        <w:tblPrEx>
          <w:tblCellMar>
            <w:left w:w="107" w:type="dxa"/>
            <w:right w:w="107" w:type="dxa"/>
          </w:tblCellMar>
        </w:tblPrEx>
        <w:tc>
          <w:tcPr>
            <w:tcW w:w="709" w:type="dxa"/>
            <w:tcBorders>
              <w:top w:val="single" w:sz="4" w:space="0" w:color="auto"/>
            </w:tcBorders>
            <w:shd w:val="clear" w:color="auto" w:fill="auto"/>
          </w:tcPr>
          <w:p w:rsidR="003E4CE4" w:rsidRPr="002B30C6" w:rsidRDefault="003E4CE4" w:rsidP="00300522">
            <w:pPr>
              <w:pStyle w:val="Tabletext"/>
            </w:pPr>
            <w:r w:rsidRPr="002B30C6">
              <w:lastRenderedPageBreak/>
              <w:t>1A</w:t>
            </w:r>
          </w:p>
        </w:tc>
        <w:tc>
          <w:tcPr>
            <w:tcW w:w="3686" w:type="dxa"/>
            <w:tcBorders>
              <w:top w:val="single" w:sz="4" w:space="0" w:color="auto"/>
            </w:tcBorders>
            <w:shd w:val="clear" w:color="auto" w:fill="auto"/>
          </w:tcPr>
          <w:p w:rsidR="003E4CE4" w:rsidRPr="002B30C6" w:rsidRDefault="003E4CE4" w:rsidP="00300522">
            <w:pPr>
              <w:pStyle w:val="Tabletext"/>
            </w:pPr>
            <w:r w:rsidRPr="002B30C6">
              <w:t>GST religious groups</w:t>
            </w:r>
          </w:p>
        </w:tc>
        <w:tc>
          <w:tcPr>
            <w:tcW w:w="1559" w:type="dxa"/>
            <w:tcBorders>
              <w:top w:val="single" w:sz="4" w:space="0" w:color="auto"/>
            </w:tcBorders>
            <w:shd w:val="clear" w:color="auto" w:fill="auto"/>
          </w:tcPr>
          <w:p w:rsidR="003E4CE4" w:rsidRPr="002B30C6" w:rsidRDefault="003E4CE4" w:rsidP="00300522">
            <w:pPr>
              <w:pStyle w:val="Tabletext"/>
            </w:pPr>
            <w:r w:rsidRPr="002B30C6">
              <w:t>Division</w:t>
            </w:r>
            <w:r w:rsidR="002B30C6">
              <w:t> </w:t>
            </w:r>
            <w:r w:rsidRPr="002B30C6">
              <w:t>49</w:t>
            </w:r>
          </w:p>
        </w:tc>
      </w:tr>
      <w:tr w:rsidR="003E4CE4" w:rsidRPr="002B30C6" w:rsidTr="00A53099">
        <w:tblPrEx>
          <w:tblCellMar>
            <w:left w:w="107" w:type="dxa"/>
            <w:right w:w="107" w:type="dxa"/>
          </w:tblCellMar>
        </w:tblPrEx>
        <w:tc>
          <w:tcPr>
            <w:tcW w:w="709" w:type="dxa"/>
            <w:shd w:val="clear" w:color="auto" w:fill="auto"/>
          </w:tcPr>
          <w:p w:rsidR="003E4CE4" w:rsidRPr="002B30C6" w:rsidRDefault="003E4CE4" w:rsidP="00300522">
            <w:pPr>
              <w:pStyle w:val="Tabletext"/>
            </w:pPr>
            <w:r w:rsidRPr="002B30C6">
              <w:t>1</w:t>
            </w:r>
          </w:p>
        </w:tc>
        <w:tc>
          <w:tcPr>
            <w:tcW w:w="3686" w:type="dxa"/>
            <w:shd w:val="clear" w:color="auto" w:fill="auto"/>
          </w:tcPr>
          <w:p w:rsidR="003E4CE4" w:rsidRPr="002B30C6" w:rsidRDefault="003E4CE4" w:rsidP="00300522">
            <w:pPr>
              <w:pStyle w:val="Tabletext"/>
            </w:pPr>
            <w:r w:rsidRPr="002B30C6">
              <w:t>Insurance</w:t>
            </w:r>
          </w:p>
        </w:tc>
        <w:tc>
          <w:tcPr>
            <w:tcW w:w="1559" w:type="dxa"/>
            <w:shd w:val="clear" w:color="auto" w:fill="auto"/>
          </w:tcPr>
          <w:p w:rsidR="003E4CE4" w:rsidRPr="002B30C6" w:rsidRDefault="003E4CE4" w:rsidP="00300522">
            <w:pPr>
              <w:pStyle w:val="Tabletext"/>
            </w:pPr>
            <w:r w:rsidRPr="002B30C6">
              <w:t>Division</w:t>
            </w:r>
            <w:r w:rsidR="002B30C6">
              <w:t> </w:t>
            </w:r>
            <w:r w:rsidRPr="002B30C6">
              <w:t>78</w:t>
            </w:r>
          </w:p>
        </w:tc>
      </w:tr>
      <w:tr w:rsidR="003E4CE4" w:rsidRPr="002B30C6" w:rsidTr="00A53099">
        <w:tblPrEx>
          <w:tblCellMar>
            <w:left w:w="107" w:type="dxa"/>
            <w:right w:w="107" w:type="dxa"/>
          </w:tblCellMar>
        </w:tblPrEx>
        <w:tc>
          <w:tcPr>
            <w:tcW w:w="709" w:type="dxa"/>
            <w:shd w:val="clear" w:color="auto" w:fill="auto"/>
          </w:tcPr>
          <w:p w:rsidR="003E4CE4" w:rsidRPr="002B30C6" w:rsidRDefault="003E4CE4" w:rsidP="00300522">
            <w:pPr>
              <w:pStyle w:val="Tabletext"/>
            </w:pPr>
            <w:r w:rsidRPr="002B30C6">
              <w:t>2</w:t>
            </w:r>
          </w:p>
        </w:tc>
        <w:tc>
          <w:tcPr>
            <w:tcW w:w="3686" w:type="dxa"/>
            <w:shd w:val="clear" w:color="auto" w:fill="auto"/>
          </w:tcPr>
          <w:p w:rsidR="003E4CE4" w:rsidRPr="002B30C6" w:rsidRDefault="003E4CE4" w:rsidP="00300522">
            <w:pPr>
              <w:pStyle w:val="Tabletext"/>
            </w:pPr>
            <w:r w:rsidRPr="002B30C6">
              <w:t>Non</w:t>
            </w:r>
            <w:r w:rsidR="002B30C6">
              <w:noBreakHyphen/>
            </w:r>
            <w:r w:rsidRPr="002B30C6">
              <w:t>deductible expenses</w:t>
            </w:r>
          </w:p>
        </w:tc>
        <w:tc>
          <w:tcPr>
            <w:tcW w:w="1559" w:type="dxa"/>
            <w:shd w:val="clear" w:color="auto" w:fill="auto"/>
          </w:tcPr>
          <w:p w:rsidR="003E4CE4" w:rsidRPr="002B30C6" w:rsidRDefault="003E4CE4" w:rsidP="00300522">
            <w:pPr>
              <w:pStyle w:val="Tabletext"/>
            </w:pPr>
            <w:r w:rsidRPr="002B30C6">
              <w:t>Division</w:t>
            </w:r>
            <w:r w:rsidR="002B30C6">
              <w:t> </w:t>
            </w:r>
            <w:r w:rsidRPr="002B30C6">
              <w:t>69</w:t>
            </w:r>
          </w:p>
        </w:tc>
      </w:tr>
      <w:tr w:rsidR="003E4CE4" w:rsidRPr="002B30C6" w:rsidTr="00A53099">
        <w:tc>
          <w:tcPr>
            <w:tcW w:w="709" w:type="dxa"/>
            <w:shd w:val="clear" w:color="auto" w:fill="auto"/>
          </w:tcPr>
          <w:p w:rsidR="003E4CE4" w:rsidRPr="002B30C6" w:rsidRDefault="003E4CE4" w:rsidP="007F0F28">
            <w:pPr>
              <w:pStyle w:val="Tabletext"/>
            </w:pPr>
            <w:r w:rsidRPr="002B30C6">
              <w:t>2A</w:t>
            </w:r>
          </w:p>
        </w:tc>
        <w:tc>
          <w:tcPr>
            <w:tcW w:w="3686" w:type="dxa"/>
            <w:shd w:val="clear" w:color="auto" w:fill="auto"/>
          </w:tcPr>
          <w:p w:rsidR="003E4CE4" w:rsidRPr="002B30C6" w:rsidRDefault="003E4CE4" w:rsidP="007F0F28">
            <w:pPr>
              <w:pStyle w:val="Tabletext"/>
            </w:pPr>
            <w:r w:rsidRPr="002B30C6">
              <w:t>Providing additional consideration under gross</w:t>
            </w:r>
            <w:r w:rsidR="002B30C6">
              <w:noBreakHyphen/>
            </w:r>
            <w:r w:rsidRPr="002B30C6">
              <w:t>up clauses</w:t>
            </w:r>
          </w:p>
        </w:tc>
        <w:tc>
          <w:tcPr>
            <w:tcW w:w="1559" w:type="dxa"/>
            <w:shd w:val="clear" w:color="auto" w:fill="auto"/>
          </w:tcPr>
          <w:p w:rsidR="003E4CE4" w:rsidRPr="002B30C6" w:rsidRDefault="003E4CE4" w:rsidP="007F0F28">
            <w:pPr>
              <w:pStyle w:val="Tabletext"/>
            </w:pPr>
            <w:r w:rsidRPr="002B30C6">
              <w:t>Division</w:t>
            </w:r>
            <w:r w:rsidR="002B30C6">
              <w:t> </w:t>
            </w:r>
            <w:r w:rsidRPr="002B30C6">
              <w:t>133</w:t>
            </w:r>
          </w:p>
        </w:tc>
      </w:tr>
      <w:tr w:rsidR="003E4CE4" w:rsidRPr="002B30C6" w:rsidTr="00A53099">
        <w:tblPrEx>
          <w:tblCellMar>
            <w:left w:w="107" w:type="dxa"/>
            <w:right w:w="107" w:type="dxa"/>
          </w:tblCellMar>
        </w:tblPrEx>
        <w:tc>
          <w:tcPr>
            <w:tcW w:w="709" w:type="dxa"/>
            <w:tcBorders>
              <w:bottom w:val="single" w:sz="4" w:space="0" w:color="auto"/>
            </w:tcBorders>
            <w:shd w:val="clear" w:color="auto" w:fill="auto"/>
          </w:tcPr>
          <w:p w:rsidR="003E4CE4" w:rsidRPr="002B30C6" w:rsidRDefault="003E4CE4" w:rsidP="00300522">
            <w:pPr>
              <w:pStyle w:val="Tabletext"/>
            </w:pPr>
            <w:r w:rsidRPr="002B30C6">
              <w:t>3</w:t>
            </w:r>
          </w:p>
        </w:tc>
        <w:tc>
          <w:tcPr>
            <w:tcW w:w="3686" w:type="dxa"/>
            <w:tcBorders>
              <w:bottom w:val="single" w:sz="4" w:space="0" w:color="auto"/>
            </w:tcBorders>
            <w:shd w:val="clear" w:color="auto" w:fill="auto"/>
          </w:tcPr>
          <w:p w:rsidR="003E4CE4" w:rsidRPr="002B30C6" w:rsidRDefault="003E4CE4" w:rsidP="00300522">
            <w:pPr>
              <w:pStyle w:val="Tabletext"/>
            </w:pPr>
            <w:r w:rsidRPr="002B30C6">
              <w:t>Settlement sharing arrangements</w:t>
            </w:r>
          </w:p>
        </w:tc>
        <w:tc>
          <w:tcPr>
            <w:tcW w:w="1559" w:type="dxa"/>
            <w:tcBorders>
              <w:bottom w:val="single" w:sz="4" w:space="0" w:color="auto"/>
            </w:tcBorders>
            <w:shd w:val="clear" w:color="auto" w:fill="auto"/>
          </w:tcPr>
          <w:p w:rsidR="003E4CE4" w:rsidRPr="002B30C6" w:rsidRDefault="003E4CE4" w:rsidP="00300522">
            <w:pPr>
              <w:pStyle w:val="Tabletext"/>
            </w:pPr>
            <w:r w:rsidRPr="002B30C6">
              <w:t>Division</w:t>
            </w:r>
            <w:r w:rsidR="002B30C6">
              <w:t> </w:t>
            </w:r>
            <w:r w:rsidRPr="002B30C6">
              <w:t>80</w:t>
            </w:r>
          </w:p>
        </w:tc>
      </w:tr>
      <w:tr w:rsidR="003E4CE4" w:rsidRPr="002B30C6" w:rsidTr="00A53099">
        <w:tc>
          <w:tcPr>
            <w:tcW w:w="709" w:type="dxa"/>
            <w:tcBorders>
              <w:bottom w:val="single" w:sz="12" w:space="0" w:color="auto"/>
            </w:tcBorders>
            <w:shd w:val="clear" w:color="auto" w:fill="auto"/>
          </w:tcPr>
          <w:p w:rsidR="003E4CE4" w:rsidRPr="002B30C6" w:rsidRDefault="003E4CE4" w:rsidP="0063554A">
            <w:pPr>
              <w:pStyle w:val="Tabletext"/>
            </w:pPr>
            <w:r w:rsidRPr="002B30C6">
              <w:t>4</w:t>
            </w:r>
          </w:p>
        </w:tc>
        <w:tc>
          <w:tcPr>
            <w:tcW w:w="3686" w:type="dxa"/>
            <w:tcBorders>
              <w:bottom w:val="single" w:sz="12" w:space="0" w:color="auto"/>
            </w:tcBorders>
            <w:shd w:val="clear" w:color="auto" w:fill="auto"/>
          </w:tcPr>
          <w:p w:rsidR="003E4CE4" w:rsidRPr="002B30C6" w:rsidRDefault="003E4CE4" w:rsidP="0063554A">
            <w:pPr>
              <w:pStyle w:val="Tabletext"/>
            </w:pPr>
            <w:r w:rsidRPr="002B30C6">
              <w:t>Third party payments</w:t>
            </w:r>
          </w:p>
        </w:tc>
        <w:tc>
          <w:tcPr>
            <w:tcW w:w="1559" w:type="dxa"/>
            <w:tcBorders>
              <w:bottom w:val="single" w:sz="12" w:space="0" w:color="auto"/>
            </w:tcBorders>
            <w:shd w:val="clear" w:color="auto" w:fill="auto"/>
          </w:tcPr>
          <w:p w:rsidR="003E4CE4" w:rsidRPr="002B30C6" w:rsidRDefault="003E4CE4" w:rsidP="0063554A">
            <w:pPr>
              <w:pStyle w:val="Tabletext"/>
            </w:pPr>
            <w:r w:rsidRPr="002B30C6">
              <w:t>Division</w:t>
            </w:r>
            <w:r w:rsidR="002B30C6">
              <w:t> </w:t>
            </w:r>
            <w:r w:rsidRPr="002B30C6">
              <w:t>134</w:t>
            </w:r>
          </w:p>
        </w:tc>
      </w:tr>
    </w:tbl>
    <w:p w:rsidR="00300522" w:rsidRPr="002B30C6" w:rsidRDefault="00300522" w:rsidP="00A36DB5">
      <w:pPr>
        <w:pStyle w:val="ActHead3"/>
        <w:pageBreakBefore/>
      </w:pPr>
      <w:bookmarkStart w:id="129" w:name="_Toc485734852"/>
      <w:r w:rsidRPr="002B30C6">
        <w:rPr>
          <w:rStyle w:val="CharDivNo"/>
        </w:rPr>
        <w:lastRenderedPageBreak/>
        <w:t>Division</w:t>
      </w:r>
      <w:r w:rsidR="002B30C6" w:rsidRPr="002B30C6">
        <w:rPr>
          <w:rStyle w:val="CharDivNo"/>
        </w:rPr>
        <w:t> </w:t>
      </w:r>
      <w:r w:rsidRPr="002B30C6">
        <w:rPr>
          <w:rStyle w:val="CharDivNo"/>
        </w:rPr>
        <w:t>21</w:t>
      </w:r>
      <w:r w:rsidRPr="002B30C6">
        <w:t>—</w:t>
      </w:r>
      <w:r w:rsidRPr="002B30C6">
        <w:rPr>
          <w:rStyle w:val="CharDivText"/>
        </w:rPr>
        <w:t>Bad debts</w:t>
      </w:r>
      <w:bookmarkEnd w:id="129"/>
    </w:p>
    <w:p w:rsidR="00300522" w:rsidRPr="002B30C6" w:rsidRDefault="00300522" w:rsidP="00300522">
      <w:pPr>
        <w:pStyle w:val="ActHead5"/>
      </w:pPr>
      <w:bookmarkStart w:id="130" w:name="_Toc485734853"/>
      <w:r w:rsidRPr="002B30C6">
        <w:rPr>
          <w:rStyle w:val="CharSectno"/>
        </w:rPr>
        <w:t>21</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130"/>
    </w:p>
    <w:p w:rsidR="00300522" w:rsidRPr="002B30C6" w:rsidRDefault="00300522" w:rsidP="00300522">
      <w:pPr>
        <w:pStyle w:val="BoxText"/>
        <w:pBdr>
          <w:left w:val="single" w:sz="6" w:space="10" w:color="auto"/>
        </w:pBdr>
      </w:pPr>
      <w:r w:rsidRPr="002B30C6">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2B30C6" w:rsidRDefault="00300522" w:rsidP="00300522">
      <w:pPr>
        <w:pStyle w:val="notetext"/>
      </w:pPr>
      <w:r w:rsidRPr="002B30C6">
        <w:t>Note:</w:t>
      </w:r>
      <w:r w:rsidRPr="002B30C6">
        <w:tab/>
        <w:t xml:space="preserve">This </w:t>
      </w:r>
      <w:r w:rsidR="00A53099" w:rsidRPr="002B30C6">
        <w:t>Division</w:t>
      </w:r>
      <w:r w:rsidR="00A36DB5" w:rsidRPr="002B30C6">
        <w:t xml:space="preserve"> </w:t>
      </w:r>
      <w:r w:rsidRPr="002B30C6">
        <w:t>does not apply to supplies and acquisitions that you account for on a cash basis (except in the limited circumstances referred to in Division</w:t>
      </w:r>
      <w:r w:rsidR="002B30C6">
        <w:t> </w:t>
      </w:r>
      <w:r w:rsidRPr="002B30C6">
        <w:t>159).</w:t>
      </w:r>
    </w:p>
    <w:p w:rsidR="00300522" w:rsidRPr="002B30C6" w:rsidRDefault="00300522" w:rsidP="00300522">
      <w:pPr>
        <w:pStyle w:val="ActHead5"/>
      </w:pPr>
      <w:bookmarkStart w:id="131" w:name="_Toc485734854"/>
      <w:r w:rsidRPr="002B30C6">
        <w:rPr>
          <w:rStyle w:val="CharSectno"/>
        </w:rPr>
        <w:t>21</w:t>
      </w:r>
      <w:r w:rsidR="002B30C6" w:rsidRPr="002B30C6">
        <w:rPr>
          <w:rStyle w:val="CharSectno"/>
        </w:rPr>
        <w:noBreakHyphen/>
      </w:r>
      <w:r w:rsidRPr="002B30C6">
        <w:rPr>
          <w:rStyle w:val="CharSectno"/>
        </w:rPr>
        <w:t>5</w:t>
      </w:r>
      <w:r w:rsidRPr="002B30C6">
        <w:t xml:space="preserve">  Writing off bad debts (taxable supplies)</w:t>
      </w:r>
      <w:bookmarkEnd w:id="131"/>
    </w:p>
    <w:p w:rsidR="00300522" w:rsidRPr="002B30C6" w:rsidRDefault="00300522" w:rsidP="00300522">
      <w:pPr>
        <w:pStyle w:val="subsection"/>
      </w:pPr>
      <w:r w:rsidRPr="002B30C6">
        <w:tab/>
        <w:t>(1)</w:t>
      </w:r>
      <w:r w:rsidRPr="002B30C6">
        <w:tab/>
        <w:t xml:space="preserve">You have a </w:t>
      </w:r>
      <w:r w:rsidRPr="002B30C6">
        <w:rPr>
          <w:b/>
          <w:i/>
        </w:rPr>
        <w:t>decreasing adjustment</w:t>
      </w:r>
      <w:r w:rsidRPr="002B30C6">
        <w:t xml:space="preserve"> if:</w:t>
      </w:r>
    </w:p>
    <w:p w:rsidR="00300522" w:rsidRPr="002B30C6" w:rsidRDefault="00300522" w:rsidP="00300522">
      <w:pPr>
        <w:pStyle w:val="paragraph"/>
      </w:pPr>
      <w:r w:rsidRPr="002B30C6">
        <w:tab/>
        <w:t>(a)</w:t>
      </w:r>
      <w:r w:rsidRPr="002B30C6">
        <w:tab/>
        <w:t xml:space="preserve">you made a </w:t>
      </w:r>
      <w:r w:rsidR="002B30C6" w:rsidRPr="002B30C6">
        <w:rPr>
          <w:position w:val="6"/>
          <w:sz w:val="16"/>
          <w:szCs w:val="16"/>
        </w:rPr>
        <w:t>*</w:t>
      </w:r>
      <w:r w:rsidRPr="002B30C6">
        <w:t>taxable supply; and</w:t>
      </w:r>
    </w:p>
    <w:p w:rsidR="00300522" w:rsidRPr="002B30C6" w:rsidRDefault="00300522" w:rsidP="00300522">
      <w:pPr>
        <w:pStyle w:val="paragraph"/>
      </w:pPr>
      <w:r w:rsidRPr="002B30C6">
        <w:tab/>
        <w:t>(b)</w:t>
      </w:r>
      <w:r w:rsidRPr="002B30C6">
        <w:tab/>
        <w:t xml:space="preserve">the whole or part of the </w:t>
      </w:r>
      <w:r w:rsidR="002B30C6" w:rsidRPr="002B30C6">
        <w:rPr>
          <w:position w:val="6"/>
          <w:sz w:val="16"/>
          <w:szCs w:val="16"/>
        </w:rPr>
        <w:t>*</w:t>
      </w:r>
      <w:r w:rsidRPr="002B30C6">
        <w:t>consideration for the supply has not been received; and</w:t>
      </w:r>
    </w:p>
    <w:p w:rsidR="00300522" w:rsidRPr="002B30C6" w:rsidRDefault="00300522" w:rsidP="00300522">
      <w:pPr>
        <w:pStyle w:val="paragraph"/>
      </w:pPr>
      <w:r w:rsidRPr="002B30C6">
        <w:tab/>
        <w:t>(c)</w:t>
      </w:r>
      <w:r w:rsidRPr="002B30C6">
        <w:tab/>
        <w:t xml:space="preserve">you write off as bad the whole or a part of the debt, or the whole or a part of the debt has been </w:t>
      </w:r>
      <w:r w:rsidR="002B30C6" w:rsidRPr="002B30C6">
        <w:rPr>
          <w:position w:val="6"/>
          <w:sz w:val="16"/>
          <w:szCs w:val="16"/>
        </w:rPr>
        <w:t>*</w:t>
      </w:r>
      <w:r w:rsidRPr="002B30C6">
        <w:t>overdue for 12 months or more.</w:t>
      </w:r>
    </w:p>
    <w:p w:rsidR="00300522" w:rsidRPr="002B30C6" w:rsidRDefault="00300522" w:rsidP="00300522">
      <w:pPr>
        <w:pStyle w:val="subsection2"/>
      </w:pPr>
      <w:r w:rsidRPr="002B30C6">
        <w:t>The amount of the decreasing adjustment i</w:t>
      </w:r>
      <w:smartTag w:uri="urn:schemas-microsoft-com:office:smarttags" w:element="PersonName">
        <w:r w:rsidRPr="002B30C6">
          <w:t xml:space="preserve">s </w:t>
        </w:r>
        <w:r w:rsidRPr="002B30C6">
          <w:rPr>
            <w:position w:val="6"/>
            <w:sz w:val="16"/>
            <w:szCs w:val="16"/>
          </w:rPr>
          <w:t>1</w:t>
        </w:r>
      </w:smartTag>
      <w:r w:rsidRPr="002B30C6">
        <w:t>/</w:t>
      </w:r>
      <w:r w:rsidRPr="002B30C6">
        <w:rPr>
          <w:sz w:val="16"/>
          <w:szCs w:val="16"/>
        </w:rPr>
        <w:t>11</w:t>
      </w:r>
      <w:r w:rsidRPr="002B30C6">
        <w:t xml:space="preserve"> of the amount written off, or </w:t>
      </w:r>
      <w:r w:rsidRPr="002B30C6">
        <w:rPr>
          <w:position w:val="6"/>
          <w:sz w:val="16"/>
          <w:szCs w:val="16"/>
        </w:rPr>
        <w:t>1</w:t>
      </w:r>
      <w:r w:rsidRPr="002B30C6">
        <w:t>/</w:t>
      </w:r>
      <w:r w:rsidRPr="002B30C6">
        <w:rPr>
          <w:sz w:val="16"/>
          <w:szCs w:val="16"/>
        </w:rPr>
        <w:t>11</w:t>
      </w:r>
      <w:r w:rsidRPr="002B30C6">
        <w:t xml:space="preserve"> of the amount that has been overdue for 12 months or more, as the case requires.</w:t>
      </w:r>
    </w:p>
    <w:p w:rsidR="00300522" w:rsidRPr="002B30C6" w:rsidRDefault="00300522" w:rsidP="00300522">
      <w:pPr>
        <w:pStyle w:val="subsection"/>
      </w:pPr>
      <w:r w:rsidRPr="002B30C6">
        <w:tab/>
        <w:t>(2)</w:t>
      </w:r>
      <w:r w:rsidRPr="002B30C6">
        <w:tab/>
        <w:t xml:space="preserve">However, you cannot have an </w:t>
      </w:r>
      <w:r w:rsidR="002B30C6" w:rsidRPr="002B30C6">
        <w:rPr>
          <w:position w:val="6"/>
          <w:sz w:val="16"/>
          <w:szCs w:val="16"/>
        </w:rPr>
        <w:t>*</w:t>
      </w:r>
      <w:r w:rsidRPr="002B30C6">
        <w:t xml:space="preserve">adjustment under this section if you </w:t>
      </w:r>
      <w:r w:rsidR="002B30C6" w:rsidRPr="002B30C6">
        <w:rPr>
          <w:position w:val="6"/>
          <w:sz w:val="16"/>
          <w:szCs w:val="16"/>
        </w:rPr>
        <w:t>*</w:t>
      </w:r>
      <w:r w:rsidRPr="002B30C6">
        <w:t>account on a cash basis.</w:t>
      </w:r>
    </w:p>
    <w:p w:rsidR="00300522" w:rsidRPr="002B30C6" w:rsidRDefault="00300522" w:rsidP="00300522">
      <w:pPr>
        <w:pStyle w:val="ActHead5"/>
      </w:pPr>
      <w:bookmarkStart w:id="132" w:name="_Toc485734855"/>
      <w:r w:rsidRPr="002B30C6">
        <w:rPr>
          <w:rStyle w:val="CharSectno"/>
        </w:rPr>
        <w:t>21</w:t>
      </w:r>
      <w:r w:rsidR="002B30C6" w:rsidRPr="002B30C6">
        <w:rPr>
          <w:rStyle w:val="CharSectno"/>
        </w:rPr>
        <w:noBreakHyphen/>
      </w:r>
      <w:r w:rsidRPr="002B30C6">
        <w:rPr>
          <w:rStyle w:val="CharSectno"/>
        </w:rPr>
        <w:t>10</w:t>
      </w:r>
      <w:r w:rsidRPr="002B30C6">
        <w:t xml:space="preserve">  Recovering amounts previously written off (taxable supplies)</w:t>
      </w:r>
      <w:bookmarkEnd w:id="132"/>
    </w:p>
    <w:p w:rsidR="00300522" w:rsidRPr="002B30C6" w:rsidRDefault="00300522" w:rsidP="00300522">
      <w:pPr>
        <w:pStyle w:val="subsection"/>
      </w:pPr>
      <w:r w:rsidRPr="002B30C6">
        <w:tab/>
      </w:r>
      <w:r w:rsidRPr="002B30C6">
        <w:tab/>
        <w:t xml:space="preserve">You have an </w:t>
      </w:r>
      <w:r w:rsidRPr="002B30C6">
        <w:rPr>
          <w:b/>
          <w:i/>
        </w:rPr>
        <w:t>increasing adjustment</w:t>
      </w:r>
      <w:r w:rsidRPr="002B30C6">
        <w:t xml:space="preserve"> if:</w:t>
      </w:r>
    </w:p>
    <w:p w:rsidR="00300522" w:rsidRPr="002B30C6" w:rsidRDefault="00300522" w:rsidP="00300522">
      <w:pPr>
        <w:pStyle w:val="paragraph"/>
      </w:pPr>
      <w:r w:rsidRPr="002B30C6">
        <w:tab/>
        <w:t>(a)</w:t>
      </w:r>
      <w:r w:rsidRPr="002B30C6">
        <w:tab/>
        <w:t xml:space="preserve">you made a </w:t>
      </w:r>
      <w:r w:rsidR="002B30C6" w:rsidRPr="002B30C6">
        <w:rPr>
          <w:position w:val="6"/>
          <w:sz w:val="16"/>
          <w:szCs w:val="16"/>
        </w:rPr>
        <w:t>*</w:t>
      </w:r>
      <w:r w:rsidRPr="002B30C6">
        <w:t xml:space="preserve">taxable supply in relation to which you had a </w:t>
      </w:r>
      <w:r w:rsidR="002B30C6" w:rsidRPr="002B30C6">
        <w:rPr>
          <w:position w:val="6"/>
          <w:sz w:val="16"/>
          <w:szCs w:val="16"/>
        </w:rPr>
        <w:t>*</w:t>
      </w:r>
      <w:r w:rsidRPr="002B30C6">
        <w:t>decreasing adjustment under section</w:t>
      </w:r>
      <w:r w:rsidR="002B30C6">
        <w:t> </w:t>
      </w:r>
      <w:r w:rsidRPr="002B30C6">
        <w:t>21</w:t>
      </w:r>
      <w:r w:rsidR="002B30C6">
        <w:noBreakHyphen/>
      </w:r>
      <w:r w:rsidRPr="002B30C6">
        <w:t>5 for a debt; and</w:t>
      </w:r>
    </w:p>
    <w:p w:rsidR="00300522" w:rsidRPr="002B30C6" w:rsidRDefault="00300522" w:rsidP="00300522">
      <w:pPr>
        <w:pStyle w:val="paragraph"/>
      </w:pPr>
      <w:r w:rsidRPr="002B30C6">
        <w:lastRenderedPageBreak/>
        <w:tab/>
        <w:t>(b)</w:t>
      </w:r>
      <w:r w:rsidRPr="002B30C6">
        <w:tab/>
        <w:t xml:space="preserve">you recover the whole or a part of the amount written off, or the whole or a part of the amount that has been </w:t>
      </w:r>
      <w:r w:rsidR="002B30C6" w:rsidRPr="002B30C6">
        <w:rPr>
          <w:position w:val="6"/>
          <w:sz w:val="16"/>
          <w:szCs w:val="16"/>
        </w:rPr>
        <w:t>*</w:t>
      </w:r>
      <w:r w:rsidRPr="002B30C6">
        <w:t>overdue for 12 months or more, as the case requires.</w:t>
      </w:r>
    </w:p>
    <w:p w:rsidR="00300522" w:rsidRPr="002B30C6" w:rsidRDefault="00300522" w:rsidP="00300522">
      <w:pPr>
        <w:pStyle w:val="subsection2"/>
      </w:pPr>
      <w:r w:rsidRPr="002B30C6">
        <w:t>The amount of the increasing adjustment i</w:t>
      </w:r>
      <w:smartTag w:uri="urn:schemas-microsoft-com:office:smarttags" w:element="PersonName">
        <w:r w:rsidRPr="002B30C6">
          <w:t xml:space="preserve">s </w:t>
        </w:r>
        <w:r w:rsidRPr="002B30C6">
          <w:rPr>
            <w:position w:val="6"/>
            <w:sz w:val="16"/>
            <w:szCs w:val="16"/>
          </w:rPr>
          <w:t>1</w:t>
        </w:r>
      </w:smartTag>
      <w:r w:rsidRPr="002B30C6">
        <w:t>/</w:t>
      </w:r>
      <w:r w:rsidRPr="002B30C6">
        <w:rPr>
          <w:sz w:val="16"/>
          <w:szCs w:val="16"/>
        </w:rPr>
        <w:t>11</w:t>
      </w:r>
      <w:r w:rsidRPr="002B30C6">
        <w:t xml:space="preserve"> of the amount recovered.</w:t>
      </w:r>
    </w:p>
    <w:p w:rsidR="00300522" w:rsidRPr="002B30C6" w:rsidRDefault="00300522" w:rsidP="00300522">
      <w:pPr>
        <w:pStyle w:val="ActHead5"/>
      </w:pPr>
      <w:bookmarkStart w:id="133" w:name="_Toc485734856"/>
      <w:r w:rsidRPr="002B30C6">
        <w:rPr>
          <w:rStyle w:val="CharSectno"/>
        </w:rPr>
        <w:t>21</w:t>
      </w:r>
      <w:r w:rsidR="002B30C6" w:rsidRPr="002B30C6">
        <w:rPr>
          <w:rStyle w:val="CharSectno"/>
        </w:rPr>
        <w:noBreakHyphen/>
      </w:r>
      <w:r w:rsidRPr="002B30C6">
        <w:rPr>
          <w:rStyle w:val="CharSectno"/>
        </w:rPr>
        <w:t>15</w:t>
      </w:r>
      <w:r w:rsidRPr="002B30C6">
        <w:t xml:space="preserve">  Bad debts written off (creditable acquisitions)</w:t>
      </w:r>
      <w:bookmarkEnd w:id="133"/>
    </w:p>
    <w:p w:rsidR="00300522" w:rsidRPr="002B30C6" w:rsidRDefault="00300522" w:rsidP="00300522">
      <w:pPr>
        <w:pStyle w:val="subsection"/>
      </w:pPr>
      <w:r w:rsidRPr="002B30C6">
        <w:tab/>
        <w:t>(1)</w:t>
      </w:r>
      <w:r w:rsidRPr="002B30C6">
        <w:tab/>
        <w:t xml:space="preserve">You have an </w:t>
      </w:r>
      <w:r w:rsidRPr="002B30C6">
        <w:rPr>
          <w:b/>
          <w:bCs/>
          <w:i/>
          <w:iCs/>
        </w:rPr>
        <w:t>increasing adjustment</w:t>
      </w:r>
      <w:r w:rsidRPr="002B30C6">
        <w:t xml:space="preserve"> if:</w:t>
      </w:r>
    </w:p>
    <w:p w:rsidR="00300522" w:rsidRPr="002B30C6" w:rsidRDefault="00300522" w:rsidP="00300522">
      <w:pPr>
        <w:pStyle w:val="paragraph"/>
      </w:pPr>
      <w:r w:rsidRPr="002B30C6">
        <w:tab/>
        <w:t>(a)</w:t>
      </w:r>
      <w:r w:rsidRPr="002B30C6">
        <w:tab/>
        <w:t xml:space="preserve">you made a </w:t>
      </w:r>
      <w:r w:rsidR="002B30C6" w:rsidRPr="002B30C6">
        <w:rPr>
          <w:position w:val="6"/>
          <w:sz w:val="16"/>
          <w:szCs w:val="16"/>
        </w:rPr>
        <w:t>*</w:t>
      </w:r>
      <w:r w:rsidRPr="002B30C6">
        <w:t xml:space="preserve">creditable acquisition for </w:t>
      </w:r>
      <w:r w:rsidR="002B30C6" w:rsidRPr="002B30C6">
        <w:rPr>
          <w:position w:val="6"/>
          <w:sz w:val="16"/>
          <w:szCs w:val="16"/>
        </w:rPr>
        <w:t>*</w:t>
      </w:r>
      <w:r w:rsidRPr="002B30C6">
        <w:t>consideration; and</w:t>
      </w:r>
    </w:p>
    <w:p w:rsidR="00300522" w:rsidRPr="002B30C6" w:rsidRDefault="00300522" w:rsidP="00300522">
      <w:pPr>
        <w:pStyle w:val="paragraph"/>
      </w:pPr>
      <w:r w:rsidRPr="002B30C6">
        <w:tab/>
        <w:t>(b)</w:t>
      </w:r>
      <w:r w:rsidRPr="002B30C6">
        <w:tab/>
        <w:t xml:space="preserve">the whole or part of the consideration is </w:t>
      </w:r>
      <w:r w:rsidR="002B30C6" w:rsidRPr="002B30C6">
        <w:rPr>
          <w:position w:val="6"/>
          <w:sz w:val="16"/>
          <w:szCs w:val="16"/>
        </w:rPr>
        <w:t>*</w:t>
      </w:r>
      <w:r w:rsidRPr="002B30C6">
        <w:t>overdue, but you have not provided the consideration overdue; and</w:t>
      </w:r>
    </w:p>
    <w:p w:rsidR="00300522" w:rsidRPr="002B30C6" w:rsidRDefault="00300522" w:rsidP="00300522">
      <w:pPr>
        <w:pStyle w:val="paragraph"/>
      </w:pPr>
      <w:r w:rsidRPr="002B30C6">
        <w:tab/>
        <w:t>(c)</w:t>
      </w:r>
      <w:r w:rsidRPr="002B30C6">
        <w:tab/>
        <w:t>the supplier of the thing you acquired writes off as bad the whole or a part of the debt, or the whole or a part of the debt has been overdue for 12 months or more.</w:t>
      </w:r>
    </w:p>
    <w:p w:rsidR="00300522" w:rsidRPr="002B30C6" w:rsidRDefault="00300522" w:rsidP="00300522">
      <w:pPr>
        <w:pStyle w:val="subsection2"/>
      </w:pPr>
      <w:r w:rsidRPr="002B30C6">
        <w:t>The amount of the increasing adjustment i</w:t>
      </w:r>
      <w:smartTag w:uri="urn:schemas-microsoft-com:office:smarttags" w:element="PersonName">
        <w:r w:rsidRPr="002B30C6">
          <w:t xml:space="preserve">s </w:t>
        </w:r>
        <w:r w:rsidRPr="002B30C6">
          <w:rPr>
            <w:position w:val="6"/>
            <w:sz w:val="16"/>
            <w:szCs w:val="16"/>
          </w:rPr>
          <w:t>1</w:t>
        </w:r>
      </w:smartTag>
      <w:r w:rsidRPr="002B30C6">
        <w:t>/</w:t>
      </w:r>
      <w:r w:rsidRPr="002B30C6">
        <w:rPr>
          <w:sz w:val="16"/>
          <w:szCs w:val="16"/>
        </w:rPr>
        <w:t>11</w:t>
      </w:r>
      <w:r w:rsidRPr="002B30C6">
        <w:t xml:space="preserve"> of the amount written off, or </w:t>
      </w:r>
      <w:r w:rsidRPr="002B30C6">
        <w:rPr>
          <w:position w:val="6"/>
          <w:sz w:val="16"/>
          <w:szCs w:val="16"/>
        </w:rPr>
        <w:t>1</w:t>
      </w:r>
      <w:r w:rsidRPr="002B30C6">
        <w:t>/</w:t>
      </w:r>
      <w:r w:rsidRPr="002B30C6">
        <w:rPr>
          <w:sz w:val="16"/>
          <w:szCs w:val="16"/>
        </w:rPr>
        <w:t>11</w:t>
      </w:r>
      <w:r w:rsidRPr="002B30C6">
        <w:t xml:space="preserve"> of the amount that has been overdue for 12 months or more, as the case requires.</w:t>
      </w:r>
    </w:p>
    <w:p w:rsidR="00300522" w:rsidRPr="002B30C6" w:rsidRDefault="00300522" w:rsidP="00300522">
      <w:pPr>
        <w:pStyle w:val="subsection"/>
      </w:pPr>
      <w:r w:rsidRPr="002B30C6">
        <w:tab/>
        <w:t>(2)</w:t>
      </w:r>
      <w:r w:rsidRPr="002B30C6">
        <w:tab/>
        <w:t xml:space="preserve">However, you cannot have an </w:t>
      </w:r>
      <w:r w:rsidR="002B30C6" w:rsidRPr="002B30C6">
        <w:rPr>
          <w:position w:val="6"/>
          <w:sz w:val="16"/>
          <w:szCs w:val="16"/>
        </w:rPr>
        <w:t>*</w:t>
      </w:r>
      <w:r w:rsidRPr="002B30C6">
        <w:t xml:space="preserve">adjustment under this section if you </w:t>
      </w:r>
      <w:r w:rsidR="002B30C6" w:rsidRPr="002B30C6">
        <w:rPr>
          <w:position w:val="6"/>
          <w:sz w:val="16"/>
          <w:szCs w:val="16"/>
        </w:rPr>
        <w:t>*</w:t>
      </w:r>
      <w:r w:rsidRPr="002B30C6">
        <w:t>account on a cash basis.</w:t>
      </w:r>
    </w:p>
    <w:p w:rsidR="00300522" w:rsidRPr="002B30C6" w:rsidRDefault="00300522" w:rsidP="00300522">
      <w:pPr>
        <w:pStyle w:val="ActHead5"/>
      </w:pPr>
      <w:bookmarkStart w:id="134" w:name="_Toc485734857"/>
      <w:r w:rsidRPr="002B30C6">
        <w:rPr>
          <w:rStyle w:val="CharSectno"/>
        </w:rPr>
        <w:t>21</w:t>
      </w:r>
      <w:r w:rsidR="002B30C6" w:rsidRPr="002B30C6">
        <w:rPr>
          <w:rStyle w:val="CharSectno"/>
        </w:rPr>
        <w:noBreakHyphen/>
      </w:r>
      <w:r w:rsidRPr="002B30C6">
        <w:rPr>
          <w:rStyle w:val="CharSectno"/>
        </w:rPr>
        <w:t>20</w:t>
      </w:r>
      <w:r w:rsidRPr="002B30C6">
        <w:t xml:space="preserve">  Recovering amounts previously written off (creditable acquisitions)</w:t>
      </w:r>
      <w:bookmarkEnd w:id="134"/>
    </w:p>
    <w:p w:rsidR="00300522" w:rsidRPr="002B30C6" w:rsidRDefault="00300522" w:rsidP="00300522">
      <w:pPr>
        <w:pStyle w:val="subsection"/>
      </w:pPr>
      <w:r w:rsidRPr="002B30C6">
        <w:tab/>
      </w:r>
      <w:r w:rsidRPr="002B30C6">
        <w:tab/>
        <w:t xml:space="preserve">You have a </w:t>
      </w:r>
      <w:r w:rsidRPr="002B30C6">
        <w:rPr>
          <w:b/>
          <w:i/>
        </w:rPr>
        <w:t>decreasing adjustment</w:t>
      </w:r>
      <w:r w:rsidRPr="002B30C6">
        <w:t xml:space="preserve"> if:</w:t>
      </w:r>
    </w:p>
    <w:p w:rsidR="00300522" w:rsidRPr="002B30C6" w:rsidRDefault="00300522" w:rsidP="00300522">
      <w:pPr>
        <w:pStyle w:val="paragraph"/>
      </w:pPr>
      <w:r w:rsidRPr="002B30C6">
        <w:tab/>
        <w:t>(a)</w:t>
      </w:r>
      <w:r w:rsidRPr="002B30C6">
        <w:tab/>
        <w:t xml:space="preserve">you made a </w:t>
      </w:r>
      <w:r w:rsidR="002B30C6" w:rsidRPr="002B30C6">
        <w:rPr>
          <w:position w:val="6"/>
          <w:sz w:val="16"/>
          <w:szCs w:val="16"/>
        </w:rPr>
        <w:t>*</w:t>
      </w:r>
      <w:r w:rsidRPr="002B30C6">
        <w:t xml:space="preserve">creditable acquisition in relation to which you had an </w:t>
      </w:r>
      <w:r w:rsidR="002B30C6" w:rsidRPr="002B30C6">
        <w:rPr>
          <w:position w:val="6"/>
          <w:sz w:val="16"/>
          <w:szCs w:val="16"/>
        </w:rPr>
        <w:t>*</w:t>
      </w:r>
      <w:r w:rsidRPr="002B30C6">
        <w:t>increasing adjustment under section</w:t>
      </w:r>
      <w:r w:rsidR="002B30C6">
        <w:t> </w:t>
      </w:r>
      <w:r w:rsidRPr="002B30C6">
        <w:t>21</w:t>
      </w:r>
      <w:r w:rsidR="002B30C6">
        <w:noBreakHyphen/>
      </w:r>
      <w:r w:rsidRPr="002B30C6">
        <w:t>15 for a debt; and</w:t>
      </w:r>
    </w:p>
    <w:p w:rsidR="00300522" w:rsidRPr="002B30C6" w:rsidRDefault="00300522" w:rsidP="00300522">
      <w:pPr>
        <w:pStyle w:val="paragraph"/>
      </w:pPr>
      <w:r w:rsidRPr="002B30C6">
        <w:tab/>
        <w:t>(b)</w:t>
      </w:r>
      <w:r w:rsidRPr="002B30C6">
        <w:tab/>
        <w:t xml:space="preserve">you pay to the supplier of the thing you acquired the whole or a part of the amount written off, or the whole or a part of the amount that has been </w:t>
      </w:r>
      <w:r w:rsidR="002B30C6" w:rsidRPr="002B30C6">
        <w:rPr>
          <w:position w:val="6"/>
          <w:sz w:val="16"/>
          <w:szCs w:val="16"/>
        </w:rPr>
        <w:t>*</w:t>
      </w:r>
      <w:r w:rsidRPr="002B30C6">
        <w:t>overdue for 12 months or more, as the case requires.</w:t>
      </w:r>
    </w:p>
    <w:p w:rsidR="00300522" w:rsidRPr="002B30C6" w:rsidRDefault="00300522" w:rsidP="00300522">
      <w:pPr>
        <w:pStyle w:val="subsection2"/>
      </w:pPr>
      <w:r w:rsidRPr="002B30C6">
        <w:t>The amount of the decreasing adjustment i</w:t>
      </w:r>
      <w:smartTag w:uri="urn:schemas-microsoft-com:office:smarttags" w:element="PersonName">
        <w:r w:rsidRPr="002B30C6">
          <w:t xml:space="preserve">s </w:t>
        </w:r>
        <w:r w:rsidRPr="002B30C6">
          <w:rPr>
            <w:position w:val="6"/>
            <w:sz w:val="16"/>
            <w:szCs w:val="16"/>
          </w:rPr>
          <w:t>1</w:t>
        </w:r>
      </w:smartTag>
      <w:r w:rsidRPr="002B30C6">
        <w:t>/</w:t>
      </w:r>
      <w:r w:rsidRPr="002B30C6">
        <w:rPr>
          <w:sz w:val="16"/>
          <w:szCs w:val="16"/>
        </w:rPr>
        <w:t>11</w:t>
      </w:r>
      <w:r w:rsidRPr="002B30C6">
        <w:t xml:space="preserve"> of the amount recovered.</w:t>
      </w:r>
    </w:p>
    <w:p w:rsidR="00300522" w:rsidRPr="002B30C6" w:rsidRDefault="00300522" w:rsidP="004424C1">
      <w:pPr>
        <w:pStyle w:val="ActHead5"/>
      </w:pPr>
      <w:bookmarkStart w:id="135" w:name="_Toc485734858"/>
      <w:r w:rsidRPr="002B30C6">
        <w:rPr>
          <w:rStyle w:val="CharSectno"/>
        </w:rPr>
        <w:lastRenderedPageBreak/>
        <w:t>21</w:t>
      </w:r>
      <w:r w:rsidR="002B30C6" w:rsidRPr="002B30C6">
        <w:rPr>
          <w:rStyle w:val="CharSectno"/>
        </w:rPr>
        <w:noBreakHyphen/>
      </w:r>
      <w:r w:rsidRPr="002B30C6">
        <w:rPr>
          <w:rStyle w:val="CharSectno"/>
        </w:rPr>
        <w:t>99</w:t>
      </w:r>
      <w:r w:rsidRPr="002B30C6">
        <w:t xml:space="preserve">  Special rules relating to adjustments for bad debts</w:t>
      </w:r>
      <w:bookmarkEnd w:id="135"/>
    </w:p>
    <w:p w:rsidR="00300522" w:rsidRPr="002B30C6" w:rsidRDefault="00300522" w:rsidP="004424C1">
      <w:pPr>
        <w:pStyle w:val="subsection"/>
        <w:keepNext/>
        <w:keepLines/>
      </w:pPr>
      <w:r w:rsidRPr="002B30C6">
        <w:tab/>
      </w:r>
      <w:r w:rsidRPr="002B30C6">
        <w:tab/>
        <w:t>Chapter</w:t>
      </w:r>
      <w:r w:rsidR="002B30C6">
        <w:t> </w:t>
      </w:r>
      <w:r w:rsidRPr="002B30C6">
        <w:t>4 contains special rules relating to adjustments for bad debts, as follows:</w:t>
      </w:r>
    </w:p>
    <w:p w:rsidR="00A53099" w:rsidRPr="002B30C6"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2B30C6" w:rsidTr="00A53099">
        <w:trPr>
          <w:tblHeader/>
        </w:trPr>
        <w:tc>
          <w:tcPr>
            <w:tcW w:w="5779" w:type="dxa"/>
            <w:gridSpan w:val="3"/>
            <w:tcBorders>
              <w:top w:val="single" w:sz="12" w:space="0" w:color="auto"/>
              <w:bottom w:val="single" w:sz="6" w:space="0" w:color="auto"/>
            </w:tcBorders>
            <w:shd w:val="clear" w:color="auto" w:fill="auto"/>
          </w:tcPr>
          <w:p w:rsidR="00300522" w:rsidRPr="002B30C6" w:rsidRDefault="00300522" w:rsidP="00061AFF">
            <w:pPr>
              <w:pStyle w:val="Tabletext"/>
              <w:keepNext/>
              <w:keepLines/>
              <w:rPr>
                <w:b/>
              </w:rPr>
            </w:pPr>
            <w:r w:rsidRPr="002B30C6">
              <w:rPr>
                <w:b/>
                <w:bCs/>
              </w:rPr>
              <w:t>Checklist of special rules</w:t>
            </w:r>
          </w:p>
        </w:tc>
      </w:tr>
      <w:tr w:rsidR="00300522" w:rsidRPr="002B30C6"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30C6" w:rsidRDefault="00300522" w:rsidP="00061AFF">
            <w:pPr>
              <w:pStyle w:val="Tabletext"/>
              <w:keepNext/>
              <w:keepLines/>
              <w:rPr>
                <w:b/>
              </w:rPr>
            </w:pPr>
            <w:r w:rsidRPr="002B30C6">
              <w:rPr>
                <w:b/>
                <w:bCs/>
              </w:rPr>
              <w:t>Item</w:t>
            </w:r>
          </w:p>
        </w:tc>
        <w:tc>
          <w:tcPr>
            <w:tcW w:w="3544" w:type="dxa"/>
            <w:tcBorders>
              <w:top w:val="single" w:sz="6" w:space="0" w:color="auto"/>
              <w:bottom w:val="single" w:sz="12" w:space="0" w:color="auto"/>
            </w:tcBorders>
            <w:shd w:val="clear" w:color="auto" w:fill="auto"/>
          </w:tcPr>
          <w:p w:rsidR="00300522" w:rsidRPr="002B30C6" w:rsidRDefault="00300522" w:rsidP="00061AFF">
            <w:pPr>
              <w:pStyle w:val="Tabletext"/>
              <w:keepNext/>
              <w:keepLines/>
              <w:rPr>
                <w:b/>
              </w:rPr>
            </w:pPr>
            <w:r w:rsidRPr="002B30C6">
              <w:rPr>
                <w:b/>
                <w:bCs/>
              </w:rPr>
              <w:t>For this case ...</w:t>
            </w:r>
          </w:p>
        </w:tc>
        <w:tc>
          <w:tcPr>
            <w:tcW w:w="1611" w:type="dxa"/>
            <w:tcBorders>
              <w:top w:val="single" w:sz="6" w:space="0" w:color="auto"/>
              <w:bottom w:val="single" w:sz="12" w:space="0" w:color="auto"/>
            </w:tcBorders>
            <w:shd w:val="clear" w:color="auto" w:fill="auto"/>
          </w:tcPr>
          <w:p w:rsidR="00300522" w:rsidRPr="002B30C6" w:rsidRDefault="00300522" w:rsidP="00061AFF">
            <w:pPr>
              <w:pStyle w:val="Tabletext"/>
              <w:keepNext/>
              <w:keepLines/>
              <w:rPr>
                <w:b/>
              </w:rPr>
            </w:pPr>
            <w:r w:rsidRPr="002B30C6">
              <w:rPr>
                <w:b/>
                <w:bCs/>
              </w:rPr>
              <w:t>See:</w:t>
            </w:r>
          </w:p>
        </w:tc>
      </w:tr>
      <w:tr w:rsidR="00300522" w:rsidRPr="002B30C6"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2B30C6" w:rsidRDefault="00300522" w:rsidP="00300522">
            <w:pPr>
              <w:pStyle w:val="Tabletext"/>
            </w:pPr>
            <w:r w:rsidRPr="002B30C6">
              <w:t>1A</w:t>
            </w:r>
          </w:p>
        </w:tc>
        <w:tc>
          <w:tcPr>
            <w:tcW w:w="3544" w:type="dxa"/>
            <w:tcBorders>
              <w:top w:val="single" w:sz="12" w:space="0" w:color="auto"/>
              <w:bottom w:val="single" w:sz="4" w:space="0" w:color="auto"/>
            </w:tcBorders>
            <w:shd w:val="clear" w:color="auto" w:fill="auto"/>
          </w:tcPr>
          <w:p w:rsidR="00300522" w:rsidRPr="002B30C6" w:rsidRDefault="00300522" w:rsidP="00300522">
            <w:pPr>
              <w:pStyle w:val="Tabletext"/>
            </w:pPr>
            <w:r w:rsidRPr="002B30C6">
              <w:t>Bad debts relating to transactions that are not taxable or creditable to the fullest extent</w:t>
            </w:r>
          </w:p>
        </w:tc>
        <w:tc>
          <w:tcPr>
            <w:tcW w:w="1611" w:type="dxa"/>
            <w:tcBorders>
              <w:top w:val="single" w:sz="12" w:space="0" w:color="auto"/>
              <w:bottom w:val="single" w:sz="4" w:space="0" w:color="auto"/>
            </w:tcBorders>
            <w:shd w:val="clear" w:color="auto" w:fill="auto"/>
          </w:tcPr>
          <w:p w:rsidR="00300522" w:rsidRPr="002B30C6" w:rsidRDefault="00300522" w:rsidP="00300522">
            <w:pPr>
              <w:pStyle w:val="Tabletext"/>
            </w:pPr>
            <w:r w:rsidRPr="002B30C6">
              <w:t>Division</w:t>
            </w:r>
            <w:r w:rsidR="002B30C6">
              <w:t> </w:t>
            </w:r>
            <w:r w:rsidRPr="002B30C6">
              <w:t>136</w:t>
            </w:r>
          </w:p>
        </w:tc>
      </w:tr>
      <w:tr w:rsidR="00300522" w:rsidRPr="002B30C6" w:rsidTr="007446F2">
        <w:tblPrEx>
          <w:tblCellMar>
            <w:left w:w="107" w:type="dxa"/>
            <w:right w:w="107" w:type="dxa"/>
          </w:tblCellMar>
        </w:tblPrEx>
        <w:tc>
          <w:tcPr>
            <w:tcW w:w="624" w:type="dxa"/>
            <w:tcBorders>
              <w:top w:val="single" w:sz="4" w:space="0" w:color="auto"/>
            </w:tcBorders>
            <w:shd w:val="clear" w:color="auto" w:fill="auto"/>
          </w:tcPr>
          <w:p w:rsidR="00300522" w:rsidRPr="002B30C6" w:rsidRDefault="00300522" w:rsidP="00300522">
            <w:pPr>
              <w:pStyle w:val="Tabletext"/>
            </w:pPr>
            <w:r w:rsidRPr="002B30C6">
              <w:t>1</w:t>
            </w:r>
          </w:p>
        </w:tc>
        <w:tc>
          <w:tcPr>
            <w:tcW w:w="3544" w:type="dxa"/>
            <w:tcBorders>
              <w:top w:val="single" w:sz="4" w:space="0" w:color="auto"/>
            </w:tcBorders>
            <w:shd w:val="clear" w:color="auto" w:fill="auto"/>
          </w:tcPr>
          <w:p w:rsidR="00300522" w:rsidRPr="002B30C6" w:rsidRDefault="00300522" w:rsidP="00300522">
            <w:pPr>
              <w:pStyle w:val="Tabletext"/>
            </w:pPr>
            <w:r w:rsidRPr="002B30C6">
              <w:t>Changing your accounting basis</w:t>
            </w:r>
          </w:p>
        </w:tc>
        <w:tc>
          <w:tcPr>
            <w:tcW w:w="1611" w:type="dxa"/>
            <w:tcBorders>
              <w:top w:val="single" w:sz="4" w:space="0" w:color="auto"/>
            </w:tcBorders>
            <w:shd w:val="clear" w:color="auto" w:fill="auto"/>
          </w:tcPr>
          <w:p w:rsidR="00300522" w:rsidRPr="002B30C6" w:rsidRDefault="00300522" w:rsidP="00300522">
            <w:pPr>
              <w:pStyle w:val="Tabletext"/>
            </w:pPr>
            <w:r w:rsidRPr="002B30C6">
              <w:t>Division</w:t>
            </w:r>
            <w:r w:rsidR="002B30C6">
              <w:t> </w:t>
            </w:r>
            <w:r w:rsidRPr="002B30C6">
              <w:t>159</w:t>
            </w:r>
          </w:p>
        </w:tc>
      </w:tr>
      <w:tr w:rsidR="00300522" w:rsidRPr="002B30C6" w:rsidTr="00A53099">
        <w:tblPrEx>
          <w:tblCellMar>
            <w:left w:w="107" w:type="dxa"/>
            <w:right w:w="107" w:type="dxa"/>
          </w:tblCellMar>
        </w:tblPrEx>
        <w:tc>
          <w:tcPr>
            <w:tcW w:w="624" w:type="dxa"/>
            <w:shd w:val="clear" w:color="auto" w:fill="auto"/>
          </w:tcPr>
          <w:p w:rsidR="00300522" w:rsidRPr="002B30C6" w:rsidRDefault="00300522" w:rsidP="00300522">
            <w:pPr>
              <w:pStyle w:val="Tabletext"/>
            </w:pPr>
            <w:r w:rsidRPr="002B30C6">
              <w:t>2</w:t>
            </w:r>
          </w:p>
        </w:tc>
        <w:tc>
          <w:tcPr>
            <w:tcW w:w="3544" w:type="dxa"/>
            <w:shd w:val="clear" w:color="auto" w:fill="auto"/>
          </w:tcPr>
          <w:p w:rsidR="00300522" w:rsidRPr="002B30C6" w:rsidRDefault="00300522" w:rsidP="00300522">
            <w:pPr>
              <w:pStyle w:val="Tabletext"/>
            </w:pPr>
            <w:r w:rsidRPr="002B30C6">
              <w:t>Gambling</w:t>
            </w:r>
          </w:p>
        </w:tc>
        <w:tc>
          <w:tcPr>
            <w:tcW w:w="1611" w:type="dxa"/>
            <w:shd w:val="clear" w:color="auto" w:fill="auto"/>
          </w:tcPr>
          <w:p w:rsidR="00300522" w:rsidRPr="002B30C6" w:rsidRDefault="00300522" w:rsidP="00300522">
            <w:pPr>
              <w:pStyle w:val="Tabletext"/>
            </w:pPr>
            <w:r w:rsidRPr="002B30C6">
              <w:t>Division</w:t>
            </w:r>
            <w:r w:rsidR="002B30C6">
              <w:t> </w:t>
            </w:r>
            <w:r w:rsidRPr="002B30C6">
              <w:t>126</w:t>
            </w:r>
          </w:p>
        </w:tc>
      </w:tr>
      <w:tr w:rsidR="002D6916" w:rsidRPr="002B30C6" w:rsidTr="00A53099">
        <w:tblPrEx>
          <w:tblCellMar>
            <w:left w:w="107" w:type="dxa"/>
            <w:right w:w="107" w:type="dxa"/>
          </w:tblCellMar>
        </w:tblPrEx>
        <w:tc>
          <w:tcPr>
            <w:tcW w:w="624" w:type="dxa"/>
            <w:tcBorders>
              <w:bottom w:val="single" w:sz="4" w:space="0" w:color="auto"/>
            </w:tcBorders>
            <w:shd w:val="clear" w:color="auto" w:fill="auto"/>
          </w:tcPr>
          <w:p w:rsidR="002D6916" w:rsidRPr="002B30C6" w:rsidRDefault="002D6916" w:rsidP="00300522">
            <w:pPr>
              <w:pStyle w:val="Tabletext"/>
            </w:pPr>
            <w:r w:rsidRPr="002B30C6">
              <w:t>2A</w:t>
            </w:r>
          </w:p>
        </w:tc>
        <w:tc>
          <w:tcPr>
            <w:tcW w:w="3544" w:type="dxa"/>
            <w:tcBorders>
              <w:bottom w:val="single" w:sz="4" w:space="0" w:color="auto"/>
            </w:tcBorders>
            <w:shd w:val="clear" w:color="auto" w:fill="auto"/>
          </w:tcPr>
          <w:p w:rsidR="002D6916" w:rsidRPr="002B30C6" w:rsidRDefault="002D6916" w:rsidP="00300522">
            <w:pPr>
              <w:pStyle w:val="Tabletext"/>
            </w:pPr>
            <w:r w:rsidRPr="002B30C6">
              <w:t>Representatives of incapacitated entities</w:t>
            </w:r>
          </w:p>
        </w:tc>
        <w:tc>
          <w:tcPr>
            <w:tcW w:w="1611" w:type="dxa"/>
            <w:tcBorders>
              <w:bottom w:val="single" w:sz="4" w:space="0" w:color="auto"/>
            </w:tcBorders>
            <w:shd w:val="clear" w:color="auto" w:fill="auto"/>
          </w:tcPr>
          <w:p w:rsidR="002D6916" w:rsidRPr="002B30C6" w:rsidRDefault="002D6916" w:rsidP="00300522">
            <w:pPr>
              <w:pStyle w:val="Tabletext"/>
            </w:pPr>
            <w:r w:rsidRPr="002B30C6">
              <w:t>Division</w:t>
            </w:r>
            <w:r w:rsidR="002B30C6">
              <w:t> </w:t>
            </w:r>
            <w:r w:rsidRPr="002B30C6">
              <w:t>58</w:t>
            </w:r>
          </w:p>
        </w:tc>
      </w:tr>
      <w:tr w:rsidR="002D6916" w:rsidRPr="002B30C6" w:rsidTr="00A53099">
        <w:tblPrEx>
          <w:tblCellMar>
            <w:left w:w="107" w:type="dxa"/>
            <w:right w:w="107" w:type="dxa"/>
          </w:tblCellMar>
        </w:tblPrEx>
        <w:tc>
          <w:tcPr>
            <w:tcW w:w="624" w:type="dxa"/>
            <w:tcBorders>
              <w:bottom w:val="single" w:sz="12" w:space="0" w:color="auto"/>
            </w:tcBorders>
            <w:shd w:val="clear" w:color="auto" w:fill="auto"/>
          </w:tcPr>
          <w:p w:rsidR="002D6916" w:rsidRPr="002B30C6" w:rsidRDefault="002D6916" w:rsidP="00300522">
            <w:pPr>
              <w:pStyle w:val="Tabletext"/>
            </w:pPr>
            <w:r w:rsidRPr="002B30C6">
              <w:t>3</w:t>
            </w:r>
          </w:p>
        </w:tc>
        <w:tc>
          <w:tcPr>
            <w:tcW w:w="3544" w:type="dxa"/>
            <w:tcBorders>
              <w:bottom w:val="single" w:sz="12" w:space="0" w:color="auto"/>
            </w:tcBorders>
            <w:shd w:val="clear" w:color="auto" w:fill="auto"/>
          </w:tcPr>
          <w:p w:rsidR="002D6916" w:rsidRPr="002B30C6" w:rsidRDefault="002D6916" w:rsidP="00300522">
            <w:pPr>
              <w:pStyle w:val="Tabletext"/>
            </w:pPr>
            <w:smartTag w:uri="urn:schemas-microsoft-com:office:smarttags" w:element="City">
              <w:smartTag w:uri="urn:schemas-microsoft-com:office:smarttags" w:element="place">
                <w:r w:rsidRPr="002B30C6">
                  <w:t>Sale</w:t>
                </w:r>
              </w:smartTag>
            </w:smartTag>
            <w:r w:rsidRPr="002B30C6">
              <w:t xml:space="preserve"> of freehold interests etc.</w:t>
            </w:r>
          </w:p>
        </w:tc>
        <w:tc>
          <w:tcPr>
            <w:tcW w:w="1611" w:type="dxa"/>
            <w:tcBorders>
              <w:bottom w:val="single" w:sz="12" w:space="0" w:color="auto"/>
            </w:tcBorders>
            <w:shd w:val="clear" w:color="auto" w:fill="auto"/>
          </w:tcPr>
          <w:p w:rsidR="002D6916" w:rsidRPr="002B30C6" w:rsidRDefault="002D6916" w:rsidP="00300522">
            <w:pPr>
              <w:pStyle w:val="Tabletext"/>
            </w:pPr>
            <w:r w:rsidRPr="002B30C6">
              <w:t>Division</w:t>
            </w:r>
            <w:r w:rsidR="002B30C6">
              <w:t> </w:t>
            </w:r>
            <w:r w:rsidRPr="002B30C6">
              <w:t>75</w:t>
            </w:r>
          </w:p>
        </w:tc>
      </w:tr>
    </w:tbl>
    <w:p w:rsidR="00300522" w:rsidRPr="002B30C6" w:rsidRDefault="00300522" w:rsidP="00A36DB5">
      <w:pPr>
        <w:pStyle w:val="ActHead2"/>
        <w:pageBreakBefore/>
      </w:pPr>
      <w:bookmarkStart w:id="136" w:name="_Toc485734859"/>
      <w:r w:rsidRPr="002B30C6">
        <w:rPr>
          <w:rStyle w:val="CharPartNo"/>
        </w:rPr>
        <w:lastRenderedPageBreak/>
        <w:t>Part</w:t>
      </w:r>
      <w:r w:rsidR="002B30C6" w:rsidRPr="002B30C6">
        <w:rPr>
          <w:rStyle w:val="CharPartNo"/>
        </w:rPr>
        <w:t> </w:t>
      </w:r>
      <w:r w:rsidRPr="002B30C6">
        <w:rPr>
          <w:rStyle w:val="CharPartNo"/>
        </w:rPr>
        <w:t>2</w:t>
      </w:r>
      <w:r w:rsidR="002B30C6" w:rsidRPr="002B30C6">
        <w:rPr>
          <w:rStyle w:val="CharPartNo"/>
        </w:rPr>
        <w:noBreakHyphen/>
      </w:r>
      <w:r w:rsidRPr="002B30C6">
        <w:rPr>
          <w:rStyle w:val="CharPartNo"/>
        </w:rPr>
        <w:t>5</w:t>
      </w:r>
      <w:r w:rsidRPr="002B30C6">
        <w:t>—</w:t>
      </w:r>
      <w:r w:rsidRPr="002B30C6">
        <w:rPr>
          <w:rStyle w:val="CharPartText"/>
        </w:rPr>
        <w:t>Registration</w:t>
      </w:r>
      <w:bookmarkEnd w:id="136"/>
    </w:p>
    <w:p w:rsidR="00300522" w:rsidRPr="002B30C6" w:rsidRDefault="00300522" w:rsidP="00300522">
      <w:pPr>
        <w:pStyle w:val="ActHead3"/>
      </w:pPr>
      <w:bookmarkStart w:id="137" w:name="_Toc485734860"/>
      <w:r w:rsidRPr="002B30C6">
        <w:rPr>
          <w:rStyle w:val="CharDivNo"/>
        </w:rPr>
        <w:t>Division</w:t>
      </w:r>
      <w:r w:rsidR="002B30C6" w:rsidRPr="002B30C6">
        <w:rPr>
          <w:rStyle w:val="CharDivNo"/>
        </w:rPr>
        <w:t> </w:t>
      </w:r>
      <w:r w:rsidRPr="002B30C6">
        <w:rPr>
          <w:rStyle w:val="CharDivNo"/>
        </w:rPr>
        <w:t>23</w:t>
      </w:r>
      <w:r w:rsidRPr="002B30C6">
        <w:t>—</w:t>
      </w:r>
      <w:r w:rsidRPr="002B30C6">
        <w:rPr>
          <w:rStyle w:val="CharDivText"/>
        </w:rPr>
        <w:t>Who is required to be registered and who may be registered</w:t>
      </w:r>
      <w:bookmarkEnd w:id="137"/>
    </w:p>
    <w:p w:rsidR="00300522" w:rsidRPr="002B30C6" w:rsidRDefault="00300522" w:rsidP="00300522">
      <w:pPr>
        <w:pStyle w:val="ActHead5"/>
      </w:pPr>
      <w:bookmarkStart w:id="138" w:name="_Toc485734861"/>
      <w:r w:rsidRPr="002B30C6">
        <w:rPr>
          <w:rStyle w:val="CharSectno"/>
        </w:rPr>
        <w:t>23</w:t>
      </w:r>
      <w:r w:rsidR="002B30C6" w:rsidRPr="002B30C6">
        <w:rPr>
          <w:rStyle w:val="CharSectno"/>
        </w:rPr>
        <w:noBreakHyphen/>
      </w:r>
      <w:r w:rsidRPr="002B30C6">
        <w:rPr>
          <w:rStyle w:val="CharSectno"/>
        </w:rPr>
        <w:t>1</w:t>
      </w:r>
      <w:r w:rsidRPr="002B30C6">
        <w:t xml:space="preserve">  Explanation of Division</w:t>
      </w:r>
      <w:bookmarkEnd w:id="138"/>
    </w:p>
    <w:p w:rsidR="00300522" w:rsidRPr="002B30C6" w:rsidRDefault="00300522" w:rsidP="00300522">
      <w:pPr>
        <w:pStyle w:val="subsection"/>
      </w:pPr>
      <w:r w:rsidRPr="002B30C6">
        <w:tab/>
      </w:r>
      <w:r w:rsidRPr="002B30C6">
        <w:tab/>
        <w:t>This diagram shows when you are required to be, and when you may, be registered.</w:t>
      </w:r>
    </w:p>
    <w:p w:rsidR="00300522" w:rsidRPr="002B30C6" w:rsidRDefault="00300522" w:rsidP="00300522"/>
    <w:p w:rsidR="00300522" w:rsidRPr="002B30C6" w:rsidRDefault="00B569A1" w:rsidP="00300522">
      <w:r w:rsidRPr="002B30C6">
        <w:rPr>
          <w:noProof/>
          <w:lang w:eastAsia="en-AU"/>
        </w:rPr>
        <w:drawing>
          <wp:inline distT="0" distB="0" distL="0" distR="0" wp14:anchorId="6095B8DE" wp14:editId="6AE2076C">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2B30C6" w:rsidRDefault="00300522" w:rsidP="00300522">
      <w:pPr>
        <w:pStyle w:val="notetext"/>
      </w:pPr>
      <w:r w:rsidRPr="002B30C6">
        <w:t>Note:</w:t>
      </w:r>
      <w:r w:rsidRPr="002B30C6">
        <w:tab/>
        <w:t>This section is an explanatory section.</w:t>
      </w:r>
    </w:p>
    <w:p w:rsidR="00300522" w:rsidRPr="002B30C6" w:rsidRDefault="00300522" w:rsidP="00300522">
      <w:pPr>
        <w:pStyle w:val="ActHead5"/>
      </w:pPr>
      <w:bookmarkStart w:id="139" w:name="_Toc485734862"/>
      <w:r w:rsidRPr="002B30C6">
        <w:rPr>
          <w:rStyle w:val="CharSectno"/>
        </w:rPr>
        <w:t>23</w:t>
      </w:r>
      <w:r w:rsidR="002B30C6" w:rsidRPr="002B30C6">
        <w:rPr>
          <w:rStyle w:val="CharSectno"/>
        </w:rPr>
        <w:noBreakHyphen/>
      </w:r>
      <w:r w:rsidRPr="002B30C6">
        <w:rPr>
          <w:rStyle w:val="CharSectno"/>
        </w:rPr>
        <w:t>5</w:t>
      </w:r>
      <w:r w:rsidRPr="002B30C6">
        <w:t xml:space="preserve">  Who is required to be registered</w:t>
      </w:r>
      <w:bookmarkEnd w:id="139"/>
    </w:p>
    <w:p w:rsidR="00300522" w:rsidRPr="002B30C6" w:rsidRDefault="00300522" w:rsidP="00300522">
      <w:pPr>
        <w:pStyle w:val="subsection"/>
      </w:pPr>
      <w:r w:rsidRPr="002B30C6">
        <w:tab/>
      </w:r>
      <w:r w:rsidRPr="002B30C6">
        <w:tab/>
        <w:t>You are</w:t>
      </w:r>
      <w:r w:rsidRPr="002B30C6">
        <w:rPr>
          <w:b/>
          <w:bCs/>
          <w:i/>
          <w:iCs/>
        </w:rPr>
        <w:t xml:space="preserve"> required to be registered</w:t>
      </w:r>
      <w:r w:rsidRPr="002B30C6">
        <w:t xml:space="preserve"> under this Act if:</w:t>
      </w:r>
    </w:p>
    <w:p w:rsidR="00300522" w:rsidRPr="002B30C6" w:rsidRDefault="00300522" w:rsidP="00300522">
      <w:pPr>
        <w:pStyle w:val="paragraph"/>
      </w:pPr>
      <w:r w:rsidRPr="002B30C6">
        <w:tab/>
        <w:t>(a)</w:t>
      </w:r>
      <w:r w:rsidRPr="002B30C6">
        <w:tab/>
        <w:t xml:space="preserve">you are </w:t>
      </w:r>
      <w:r w:rsidR="002B30C6" w:rsidRPr="002B30C6">
        <w:rPr>
          <w:position w:val="6"/>
          <w:sz w:val="16"/>
          <w:szCs w:val="16"/>
        </w:rPr>
        <w:t>*</w:t>
      </w:r>
      <w:r w:rsidRPr="002B30C6">
        <w:t xml:space="preserve">carrying on an </w:t>
      </w:r>
      <w:r w:rsidR="002B30C6" w:rsidRPr="002B30C6">
        <w:rPr>
          <w:position w:val="6"/>
          <w:sz w:val="16"/>
          <w:szCs w:val="16"/>
        </w:rPr>
        <w:t>*</w:t>
      </w:r>
      <w:r w:rsidRPr="002B30C6">
        <w:t>enterprise; and</w:t>
      </w:r>
    </w:p>
    <w:p w:rsidR="00300522" w:rsidRPr="002B30C6" w:rsidRDefault="00300522" w:rsidP="00300522">
      <w:pPr>
        <w:pStyle w:val="paragraph"/>
      </w:pPr>
      <w:r w:rsidRPr="002B30C6">
        <w:tab/>
        <w:t>(b)</w:t>
      </w:r>
      <w:r w:rsidRPr="002B30C6">
        <w:tab/>
        <w:t xml:space="preserve">your </w:t>
      </w:r>
      <w:r w:rsidR="002B30C6" w:rsidRPr="002B30C6">
        <w:rPr>
          <w:position w:val="6"/>
          <w:sz w:val="16"/>
        </w:rPr>
        <w:t>*</w:t>
      </w:r>
      <w:r w:rsidR="00B11450" w:rsidRPr="002B30C6">
        <w:t>GST turnover</w:t>
      </w:r>
      <w:r w:rsidRPr="002B30C6">
        <w:t xml:space="preserve"> meets the </w:t>
      </w:r>
      <w:r w:rsidR="002B30C6" w:rsidRPr="002B30C6">
        <w:rPr>
          <w:position w:val="6"/>
          <w:sz w:val="16"/>
          <w:szCs w:val="16"/>
        </w:rPr>
        <w:t>*</w:t>
      </w:r>
      <w:r w:rsidRPr="002B30C6">
        <w:t>registration turnover threshold.</w:t>
      </w:r>
    </w:p>
    <w:p w:rsidR="00300522" w:rsidRPr="002B30C6" w:rsidRDefault="00300522" w:rsidP="00300522">
      <w:pPr>
        <w:pStyle w:val="notetext"/>
      </w:pPr>
      <w:r w:rsidRPr="002B30C6">
        <w:lastRenderedPageBreak/>
        <w:t>Note:</w:t>
      </w:r>
      <w:r w:rsidRPr="002B30C6">
        <w:tab/>
        <w:t>It is the entity that carries on the enterprise that is required to be registered (and not the enterprise).</w:t>
      </w:r>
    </w:p>
    <w:p w:rsidR="00300522" w:rsidRPr="002B30C6" w:rsidRDefault="00300522" w:rsidP="00300522">
      <w:pPr>
        <w:pStyle w:val="ActHead5"/>
      </w:pPr>
      <w:bookmarkStart w:id="140" w:name="_Toc485734863"/>
      <w:r w:rsidRPr="002B30C6">
        <w:rPr>
          <w:rStyle w:val="CharSectno"/>
        </w:rPr>
        <w:t>23</w:t>
      </w:r>
      <w:r w:rsidR="002B30C6" w:rsidRPr="002B30C6">
        <w:rPr>
          <w:rStyle w:val="CharSectno"/>
        </w:rPr>
        <w:noBreakHyphen/>
      </w:r>
      <w:r w:rsidRPr="002B30C6">
        <w:rPr>
          <w:rStyle w:val="CharSectno"/>
        </w:rPr>
        <w:t>10</w:t>
      </w:r>
      <w:r w:rsidRPr="002B30C6">
        <w:t xml:space="preserve">  Who may be registered</w:t>
      </w:r>
      <w:bookmarkEnd w:id="140"/>
    </w:p>
    <w:p w:rsidR="00300522" w:rsidRPr="002B30C6" w:rsidRDefault="00300522" w:rsidP="00300522">
      <w:pPr>
        <w:pStyle w:val="subsection"/>
      </w:pPr>
      <w:r w:rsidRPr="002B30C6">
        <w:tab/>
        <w:t>(1)</w:t>
      </w:r>
      <w:r w:rsidRPr="002B30C6">
        <w:tab/>
        <w:t xml:space="preserve">You may be </w:t>
      </w:r>
      <w:r w:rsidR="002B30C6" w:rsidRPr="002B30C6">
        <w:rPr>
          <w:position w:val="6"/>
          <w:sz w:val="16"/>
          <w:szCs w:val="16"/>
        </w:rPr>
        <w:t>*</w:t>
      </w:r>
      <w:r w:rsidRPr="002B30C6">
        <w:t xml:space="preserve">registered under this Act if you are carrying on an </w:t>
      </w:r>
      <w:r w:rsidR="002B30C6" w:rsidRPr="002B30C6">
        <w:rPr>
          <w:position w:val="6"/>
          <w:sz w:val="16"/>
          <w:szCs w:val="16"/>
        </w:rPr>
        <w:t>*</w:t>
      </w:r>
      <w:r w:rsidRPr="002B30C6">
        <w:t xml:space="preserve">enterprise (whether or not </w:t>
      </w:r>
      <w:r w:rsidR="002361E3" w:rsidRPr="002B30C6">
        <w:t xml:space="preserve">your </w:t>
      </w:r>
      <w:r w:rsidR="002B30C6" w:rsidRPr="002B30C6">
        <w:rPr>
          <w:position w:val="6"/>
          <w:sz w:val="16"/>
        </w:rPr>
        <w:t>*</w:t>
      </w:r>
      <w:r w:rsidR="002361E3" w:rsidRPr="002B30C6">
        <w:t>GST turnover</w:t>
      </w:r>
      <w:r w:rsidRPr="002B30C6">
        <w:t xml:space="preserve"> is at, above or below the </w:t>
      </w:r>
      <w:r w:rsidR="002B30C6" w:rsidRPr="002B30C6">
        <w:rPr>
          <w:position w:val="6"/>
          <w:sz w:val="16"/>
          <w:szCs w:val="16"/>
        </w:rPr>
        <w:t>*</w:t>
      </w:r>
      <w:r w:rsidRPr="002B30C6">
        <w:t>registration turnover threshold).</w:t>
      </w:r>
    </w:p>
    <w:p w:rsidR="00300522" w:rsidRPr="002B30C6" w:rsidRDefault="00300522" w:rsidP="00300522">
      <w:pPr>
        <w:pStyle w:val="subsection"/>
      </w:pPr>
      <w:r w:rsidRPr="002B30C6">
        <w:tab/>
        <w:t>(2)</w:t>
      </w:r>
      <w:r w:rsidRPr="002B30C6">
        <w:tab/>
        <w:t xml:space="preserve">You may be </w:t>
      </w:r>
      <w:r w:rsidR="002B30C6" w:rsidRPr="002B30C6">
        <w:rPr>
          <w:position w:val="6"/>
          <w:sz w:val="16"/>
          <w:szCs w:val="16"/>
        </w:rPr>
        <w:t>*</w:t>
      </w:r>
      <w:r w:rsidRPr="002B30C6">
        <w:t xml:space="preserve">registered under this Act if you intend to carry on an </w:t>
      </w:r>
      <w:r w:rsidR="002B30C6" w:rsidRPr="002B30C6">
        <w:rPr>
          <w:position w:val="6"/>
          <w:sz w:val="16"/>
          <w:szCs w:val="16"/>
        </w:rPr>
        <w:t>*</w:t>
      </w:r>
      <w:r w:rsidRPr="002B30C6">
        <w:t>enterprise from a particular date.</w:t>
      </w:r>
    </w:p>
    <w:p w:rsidR="00300522" w:rsidRPr="002B30C6" w:rsidRDefault="00300522" w:rsidP="00300522">
      <w:pPr>
        <w:pStyle w:val="ActHead5"/>
      </w:pPr>
      <w:bookmarkStart w:id="141" w:name="_Toc485734864"/>
      <w:r w:rsidRPr="002B30C6">
        <w:rPr>
          <w:rStyle w:val="CharSectno"/>
        </w:rPr>
        <w:t>23</w:t>
      </w:r>
      <w:r w:rsidR="002B30C6" w:rsidRPr="002B30C6">
        <w:rPr>
          <w:rStyle w:val="CharSectno"/>
        </w:rPr>
        <w:noBreakHyphen/>
      </w:r>
      <w:r w:rsidRPr="002B30C6">
        <w:rPr>
          <w:rStyle w:val="CharSectno"/>
        </w:rPr>
        <w:t>15</w:t>
      </w:r>
      <w:r w:rsidRPr="002B30C6">
        <w:t xml:space="preserve">  The registration turnover threshold</w:t>
      </w:r>
      <w:bookmarkEnd w:id="141"/>
    </w:p>
    <w:p w:rsidR="00300522" w:rsidRPr="002B30C6" w:rsidRDefault="00300522" w:rsidP="00300522">
      <w:pPr>
        <w:pStyle w:val="subsection"/>
      </w:pPr>
      <w:r w:rsidRPr="002B30C6">
        <w:tab/>
        <w:t>(1)</w:t>
      </w:r>
      <w:r w:rsidRPr="002B30C6">
        <w:tab/>
        <w:t xml:space="preserve">Your </w:t>
      </w:r>
      <w:r w:rsidRPr="002B30C6">
        <w:rPr>
          <w:b/>
          <w:bCs/>
          <w:i/>
          <w:iCs/>
        </w:rPr>
        <w:t>registration turnover threshold</w:t>
      </w:r>
      <w:r w:rsidRPr="002B30C6">
        <w:t xml:space="preserve"> (unless you are a non</w:t>
      </w:r>
      <w:r w:rsidR="002B30C6">
        <w:noBreakHyphen/>
      </w:r>
      <w:r w:rsidRPr="002B30C6">
        <w:t>profit body) is:</w:t>
      </w:r>
    </w:p>
    <w:p w:rsidR="00300522" w:rsidRPr="002B30C6" w:rsidRDefault="00300522" w:rsidP="00300522">
      <w:pPr>
        <w:pStyle w:val="paragraph"/>
      </w:pPr>
      <w:r w:rsidRPr="002B30C6">
        <w:tab/>
        <w:t>(a)</w:t>
      </w:r>
      <w:r w:rsidRPr="002B30C6">
        <w:tab/>
        <w:t>$50,000; or</w:t>
      </w:r>
    </w:p>
    <w:p w:rsidR="00300522" w:rsidRPr="002B30C6" w:rsidRDefault="00300522" w:rsidP="00300522">
      <w:pPr>
        <w:pStyle w:val="paragraph"/>
      </w:pPr>
      <w:r w:rsidRPr="002B30C6">
        <w:tab/>
        <w:t>(b)</w:t>
      </w:r>
      <w:r w:rsidRPr="002B30C6">
        <w:tab/>
        <w:t>such higher amount as the regulations specify.</w:t>
      </w:r>
    </w:p>
    <w:p w:rsidR="00300522" w:rsidRPr="002B30C6" w:rsidRDefault="00300522" w:rsidP="00300522">
      <w:pPr>
        <w:pStyle w:val="subsection"/>
      </w:pPr>
      <w:r w:rsidRPr="002B30C6">
        <w:tab/>
        <w:t>(2)</w:t>
      </w:r>
      <w:r w:rsidRPr="002B30C6">
        <w:tab/>
        <w:t xml:space="preserve">Your </w:t>
      </w:r>
      <w:r w:rsidRPr="002B30C6">
        <w:rPr>
          <w:b/>
          <w:bCs/>
          <w:i/>
          <w:iCs/>
        </w:rPr>
        <w:t>registration turnover threshold</w:t>
      </w:r>
      <w:r w:rsidRPr="002B30C6">
        <w:t xml:space="preserve"> if you are a non</w:t>
      </w:r>
      <w:r w:rsidR="002B30C6">
        <w:noBreakHyphen/>
      </w:r>
      <w:r w:rsidRPr="002B30C6">
        <w:t>profit body is:</w:t>
      </w:r>
    </w:p>
    <w:p w:rsidR="00300522" w:rsidRPr="002B30C6" w:rsidRDefault="00300522" w:rsidP="00300522">
      <w:pPr>
        <w:pStyle w:val="paragraph"/>
      </w:pPr>
      <w:r w:rsidRPr="002B30C6">
        <w:tab/>
        <w:t>(a)</w:t>
      </w:r>
      <w:r w:rsidRPr="002B30C6">
        <w:tab/>
        <w:t>$100,000; or</w:t>
      </w:r>
    </w:p>
    <w:p w:rsidR="00300522" w:rsidRPr="002B30C6" w:rsidRDefault="00300522" w:rsidP="00300522">
      <w:pPr>
        <w:pStyle w:val="paragraph"/>
      </w:pPr>
      <w:r w:rsidRPr="002B30C6">
        <w:tab/>
        <w:t>(b)</w:t>
      </w:r>
      <w:r w:rsidRPr="002B30C6">
        <w:tab/>
        <w:t>such higher amount as the regulations specify.</w:t>
      </w:r>
    </w:p>
    <w:p w:rsidR="006B74A3" w:rsidRPr="002B30C6" w:rsidRDefault="006B74A3" w:rsidP="006B74A3">
      <w:pPr>
        <w:pStyle w:val="ActHead5"/>
      </w:pPr>
      <w:bookmarkStart w:id="142" w:name="_Toc485734865"/>
      <w:r w:rsidRPr="002B30C6">
        <w:rPr>
          <w:rStyle w:val="CharSectno"/>
        </w:rPr>
        <w:t>23</w:t>
      </w:r>
      <w:r w:rsidR="002B30C6" w:rsidRPr="002B30C6">
        <w:rPr>
          <w:rStyle w:val="CharSectno"/>
        </w:rPr>
        <w:noBreakHyphen/>
      </w:r>
      <w:r w:rsidRPr="002B30C6">
        <w:rPr>
          <w:rStyle w:val="CharSectno"/>
        </w:rPr>
        <w:t>20</w:t>
      </w:r>
      <w:r w:rsidRPr="002B30C6">
        <w:t xml:space="preserve">  Not registered for 4 years</w:t>
      </w:r>
      <w:bookmarkEnd w:id="142"/>
    </w:p>
    <w:p w:rsidR="006B74A3" w:rsidRPr="002B30C6" w:rsidRDefault="006B74A3" w:rsidP="006B74A3">
      <w:pPr>
        <w:pStyle w:val="subsection"/>
      </w:pPr>
      <w:r w:rsidRPr="002B30C6">
        <w:tab/>
      </w:r>
      <w:r w:rsidRPr="002B30C6">
        <w:tab/>
        <w:t>Despite section</w:t>
      </w:r>
      <w:r w:rsidR="002B30C6">
        <w:t> </w:t>
      </w:r>
      <w:r w:rsidRPr="002B30C6">
        <w:t>23</w:t>
      </w:r>
      <w:r w:rsidR="002B30C6">
        <w:noBreakHyphen/>
      </w:r>
      <w:r w:rsidRPr="002B30C6">
        <w:t xml:space="preserve">5, you are treated as not having been </w:t>
      </w:r>
      <w:r w:rsidR="002B30C6" w:rsidRPr="002B30C6">
        <w:rPr>
          <w:position w:val="6"/>
          <w:sz w:val="16"/>
        </w:rPr>
        <w:t>*</w:t>
      </w:r>
      <w:r w:rsidRPr="002B30C6">
        <w:t xml:space="preserve">required to be registered under this Act on a day if your </w:t>
      </w:r>
      <w:r w:rsidR="002B30C6" w:rsidRPr="002B30C6">
        <w:rPr>
          <w:position w:val="6"/>
          <w:sz w:val="16"/>
        </w:rPr>
        <w:t>*</w:t>
      </w:r>
      <w:r w:rsidRPr="002B30C6">
        <w:t>registration could not take effect from that day because of subsection</w:t>
      </w:r>
      <w:r w:rsidR="002B30C6">
        <w:t> </w:t>
      </w:r>
      <w:r w:rsidRPr="002B30C6">
        <w:t>25</w:t>
      </w:r>
      <w:r w:rsidR="002B30C6">
        <w:noBreakHyphen/>
      </w:r>
      <w:r w:rsidRPr="002B30C6">
        <w:t>10(1A).</w:t>
      </w:r>
    </w:p>
    <w:p w:rsidR="006B74A3" w:rsidRPr="002B30C6" w:rsidRDefault="006B74A3" w:rsidP="006B74A3">
      <w:pPr>
        <w:pStyle w:val="notetext"/>
      </w:pPr>
      <w:r w:rsidRPr="002B30C6">
        <w:t>Note:</w:t>
      </w:r>
      <w:r w:rsidRPr="002B30C6">
        <w:tab/>
        <w:t>Subsection</w:t>
      </w:r>
      <w:r w:rsidR="002B30C6">
        <w:t> </w:t>
      </w:r>
      <w:r w:rsidRPr="002B30C6">
        <w:t>25</w:t>
      </w:r>
      <w:r w:rsidR="002B30C6">
        <w:noBreakHyphen/>
      </w:r>
      <w:r w:rsidRPr="002B30C6">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2B30C6" w:rsidRDefault="00300522" w:rsidP="00300522">
      <w:pPr>
        <w:pStyle w:val="ActHead5"/>
      </w:pPr>
      <w:bookmarkStart w:id="143" w:name="_Toc485734866"/>
      <w:r w:rsidRPr="002B30C6">
        <w:rPr>
          <w:rStyle w:val="CharSectno"/>
        </w:rPr>
        <w:lastRenderedPageBreak/>
        <w:t>23</w:t>
      </w:r>
      <w:r w:rsidR="002B30C6" w:rsidRPr="002B30C6">
        <w:rPr>
          <w:rStyle w:val="CharSectno"/>
        </w:rPr>
        <w:noBreakHyphen/>
      </w:r>
      <w:r w:rsidRPr="002B30C6">
        <w:rPr>
          <w:rStyle w:val="CharSectno"/>
        </w:rPr>
        <w:t>99</w:t>
      </w:r>
      <w:r w:rsidRPr="002B30C6">
        <w:t xml:space="preserve">  Special rules relating to who is required to be registered or who may be registered</w:t>
      </w:r>
      <w:bookmarkEnd w:id="143"/>
    </w:p>
    <w:p w:rsidR="00300522" w:rsidRPr="002B30C6" w:rsidRDefault="00300522" w:rsidP="00300522">
      <w:pPr>
        <w:pStyle w:val="subsection"/>
      </w:pPr>
      <w:r w:rsidRPr="002B30C6">
        <w:tab/>
      </w:r>
      <w:r w:rsidRPr="002B30C6">
        <w:tab/>
        <w:t>Chapter</w:t>
      </w:r>
      <w:r w:rsidR="002B30C6">
        <w:t> </w:t>
      </w:r>
      <w:r w:rsidRPr="002B30C6">
        <w:t xml:space="preserve">4 contains special rules relating to who is </w:t>
      </w:r>
      <w:r w:rsidR="002B30C6" w:rsidRPr="002B30C6">
        <w:rPr>
          <w:position w:val="6"/>
          <w:sz w:val="16"/>
          <w:szCs w:val="16"/>
        </w:rPr>
        <w:t>*</w:t>
      </w:r>
      <w:r w:rsidRPr="002B30C6">
        <w:t xml:space="preserve">required to be registered, or who may be </w:t>
      </w:r>
      <w:r w:rsidR="002B30C6" w:rsidRPr="002B30C6">
        <w:rPr>
          <w:position w:val="6"/>
          <w:sz w:val="16"/>
          <w:szCs w:val="16"/>
        </w:rPr>
        <w:t>*</w:t>
      </w:r>
      <w:r w:rsidRPr="002B30C6">
        <w:t>registered, as follows:</w:t>
      </w:r>
    </w:p>
    <w:p w:rsidR="00A53099" w:rsidRPr="002B30C6"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2B30C6" w:rsidTr="002671D9">
        <w:trPr>
          <w:cantSplit/>
          <w:tblHeader/>
        </w:trPr>
        <w:tc>
          <w:tcPr>
            <w:tcW w:w="5812" w:type="dxa"/>
            <w:gridSpan w:val="3"/>
            <w:tcBorders>
              <w:top w:val="single" w:sz="12" w:space="0" w:color="auto"/>
              <w:bottom w:val="single" w:sz="4" w:space="0" w:color="auto"/>
            </w:tcBorders>
            <w:shd w:val="clear" w:color="auto" w:fill="auto"/>
          </w:tcPr>
          <w:p w:rsidR="00300522" w:rsidRPr="002B30C6" w:rsidRDefault="00300522" w:rsidP="00554C0F">
            <w:pPr>
              <w:pStyle w:val="Tabletext"/>
              <w:keepNext/>
              <w:keepLines/>
              <w:rPr>
                <w:b/>
              </w:rPr>
            </w:pPr>
            <w:bookmarkStart w:id="144" w:name="CU_1149825"/>
            <w:bookmarkStart w:id="145" w:name="CU_1150503"/>
            <w:bookmarkEnd w:id="144"/>
            <w:bookmarkEnd w:id="145"/>
            <w:r w:rsidRPr="002B30C6">
              <w:rPr>
                <w:b/>
                <w:bCs/>
              </w:rPr>
              <w:t>Checklist of special rules</w:t>
            </w:r>
          </w:p>
        </w:tc>
      </w:tr>
      <w:tr w:rsidR="00300522" w:rsidRPr="002B30C6"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2B30C6" w:rsidRDefault="00300522" w:rsidP="00554C0F">
            <w:pPr>
              <w:pStyle w:val="Tabletext"/>
              <w:keepNext/>
              <w:keepLines/>
              <w:rPr>
                <w:b/>
              </w:rPr>
            </w:pPr>
            <w:r w:rsidRPr="002B30C6">
              <w:rPr>
                <w:b/>
                <w:bCs/>
              </w:rPr>
              <w:t>Item</w:t>
            </w:r>
          </w:p>
        </w:tc>
        <w:tc>
          <w:tcPr>
            <w:tcW w:w="3544" w:type="dxa"/>
            <w:tcBorders>
              <w:top w:val="single" w:sz="4" w:space="0" w:color="auto"/>
              <w:bottom w:val="single" w:sz="12" w:space="0" w:color="auto"/>
            </w:tcBorders>
            <w:shd w:val="clear" w:color="auto" w:fill="auto"/>
          </w:tcPr>
          <w:p w:rsidR="00300522" w:rsidRPr="002B30C6" w:rsidRDefault="00300522" w:rsidP="00554C0F">
            <w:pPr>
              <w:pStyle w:val="Tabletext"/>
              <w:keepNext/>
              <w:keepLines/>
              <w:rPr>
                <w:b/>
              </w:rPr>
            </w:pPr>
            <w:r w:rsidRPr="002B30C6">
              <w:rPr>
                <w:b/>
                <w:bCs/>
              </w:rPr>
              <w:t>For this case ...</w:t>
            </w:r>
          </w:p>
        </w:tc>
        <w:tc>
          <w:tcPr>
            <w:tcW w:w="1559" w:type="dxa"/>
            <w:tcBorders>
              <w:top w:val="single" w:sz="4" w:space="0" w:color="auto"/>
              <w:bottom w:val="single" w:sz="12" w:space="0" w:color="auto"/>
            </w:tcBorders>
            <w:shd w:val="clear" w:color="auto" w:fill="auto"/>
          </w:tcPr>
          <w:p w:rsidR="00300522" w:rsidRPr="002B30C6" w:rsidRDefault="00300522" w:rsidP="00554C0F">
            <w:pPr>
              <w:pStyle w:val="Tabletext"/>
              <w:keepNext/>
              <w:keepLines/>
              <w:rPr>
                <w:b/>
              </w:rPr>
            </w:pPr>
            <w:r w:rsidRPr="002B30C6">
              <w:rPr>
                <w:b/>
                <w:bCs/>
              </w:rPr>
              <w:t>See:</w:t>
            </w:r>
          </w:p>
        </w:tc>
      </w:tr>
      <w:tr w:rsidR="00300522" w:rsidRPr="002B30C6"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2B30C6" w:rsidRDefault="00300522" w:rsidP="00554C0F">
            <w:pPr>
              <w:pStyle w:val="Tabletext"/>
              <w:keepNext/>
              <w:keepLines/>
            </w:pPr>
            <w:r w:rsidRPr="002B30C6">
              <w:t>1A</w:t>
            </w:r>
          </w:p>
        </w:tc>
        <w:tc>
          <w:tcPr>
            <w:tcW w:w="3544" w:type="dxa"/>
            <w:tcBorders>
              <w:top w:val="single" w:sz="12" w:space="0" w:color="auto"/>
            </w:tcBorders>
            <w:shd w:val="clear" w:color="auto" w:fill="auto"/>
          </w:tcPr>
          <w:p w:rsidR="00300522" w:rsidRPr="002B30C6" w:rsidRDefault="00300522" w:rsidP="00554C0F">
            <w:pPr>
              <w:pStyle w:val="Tabletext"/>
              <w:keepNext/>
              <w:keepLines/>
            </w:pPr>
            <w:r w:rsidRPr="002B30C6">
              <w:t>Government entities</w:t>
            </w:r>
            <w:r w:rsidR="00C239B5" w:rsidRPr="002B30C6">
              <w:t xml:space="preserve">    </w:t>
            </w:r>
          </w:p>
        </w:tc>
        <w:tc>
          <w:tcPr>
            <w:tcW w:w="1559" w:type="dxa"/>
            <w:tcBorders>
              <w:top w:val="single" w:sz="12" w:space="0" w:color="auto"/>
            </w:tcBorders>
            <w:shd w:val="clear" w:color="auto" w:fill="auto"/>
          </w:tcPr>
          <w:p w:rsidR="00300522" w:rsidRPr="002B30C6" w:rsidRDefault="00300522" w:rsidP="00554C0F">
            <w:pPr>
              <w:pStyle w:val="Tabletext"/>
              <w:keepNext/>
              <w:keepLines/>
            </w:pPr>
            <w:r w:rsidRPr="002B30C6">
              <w:t>Division</w:t>
            </w:r>
            <w:r w:rsidR="002B30C6">
              <w:t> </w:t>
            </w:r>
            <w:r w:rsidRPr="002B30C6">
              <w:t>149</w:t>
            </w:r>
          </w:p>
        </w:tc>
      </w:tr>
      <w:tr w:rsidR="00300522" w:rsidRPr="002B30C6" w:rsidTr="00763FB2">
        <w:tblPrEx>
          <w:tblCellMar>
            <w:left w:w="107" w:type="dxa"/>
            <w:right w:w="107" w:type="dxa"/>
          </w:tblCellMar>
        </w:tblPrEx>
        <w:trPr>
          <w:cantSplit/>
        </w:trPr>
        <w:tc>
          <w:tcPr>
            <w:tcW w:w="709" w:type="dxa"/>
            <w:shd w:val="clear" w:color="auto" w:fill="auto"/>
          </w:tcPr>
          <w:p w:rsidR="00300522" w:rsidRPr="002B30C6" w:rsidRDefault="00300522" w:rsidP="00300522">
            <w:pPr>
              <w:pStyle w:val="Tabletext"/>
            </w:pPr>
            <w:r w:rsidRPr="002B30C6">
              <w:t>1B</w:t>
            </w:r>
          </w:p>
        </w:tc>
        <w:tc>
          <w:tcPr>
            <w:tcW w:w="3544" w:type="dxa"/>
            <w:shd w:val="clear" w:color="auto" w:fill="auto"/>
          </w:tcPr>
          <w:p w:rsidR="00300522" w:rsidRPr="002B30C6" w:rsidRDefault="00300522" w:rsidP="00300522">
            <w:pPr>
              <w:pStyle w:val="Tabletext"/>
            </w:pPr>
            <w:r w:rsidRPr="002B30C6">
              <w:t>Non</w:t>
            </w:r>
            <w:r w:rsidR="002B30C6">
              <w:noBreakHyphen/>
            </w:r>
            <w:r w:rsidRPr="002B30C6">
              <w:t>profit sub</w:t>
            </w:r>
            <w:r w:rsidR="002B30C6">
              <w:noBreakHyphen/>
            </w:r>
            <w:r w:rsidRPr="002B30C6">
              <w:t>entities</w:t>
            </w:r>
          </w:p>
        </w:tc>
        <w:tc>
          <w:tcPr>
            <w:tcW w:w="1559" w:type="dxa"/>
            <w:shd w:val="clear" w:color="auto" w:fill="auto"/>
          </w:tcPr>
          <w:p w:rsidR="00300522" w:rsidRPr="002B30C6" w:rsidRDefault="00300522" w:rsidP="00300522">
            <w:pPr>
              <w:pStyle w:val="Tabletext"/>
            </w:pPr>
            <w:r w:rsidRPr="002B30C6">
              <w:t>Division</w:t>
            </w:r>
            <w:r w:rsidR="002B30C6">
              <w:t> </w:t>
            </w:r>
            <w:r w:rsidRPr="002B30C6">
              <w:t>63</w:t>
            </w:r>
          </w:p>
        </w:tc>
      </w:tr>
      <w:tr w:rsidR="00300522" w:rsidRPr="002B30C6" w:rsidTr="00763FB2">
        <w:tblPrEx>
          <w:tblCellMar>
            <w:left w:w="107" w:type="dxa"/>
            <w:right w:w="107" w:type="dxa"/>
          </w:tblCellMar>
        </w:tblPrEx>
        <w:trPr>
          <w:cantSplit/>
        </w:trPr>
        <w:tc>
          <w:tcPr>
            <w:tcW w:w="709" w:type="dxa"/>
            <w:shd w:val="clear" w:color="auto" w:fill="auto"/>
          </w:tcPr>
          <w:p w:rsidR="00300522" w:rsidRPr="002B30C6" w:rsidRDefault="00300522" w:rsidP="00300522">
            <w:pPr>
              <w:pStyle w:val="Tabletext"/>
            </w:pPr>
            <w:r w:rsidRPr="002B30C6">
              <w:t>1</w:t>
            </w:r>
          </w:p>
        </w:tc>
        <w:tc>
          <w:tcPr>
            <w:tcW w:w="3544" w:type="dxa"/>
            <w:shd w:val="clear" w:color="auto" w:fill="auto"/>
          </w:tcPr>
          <w:p w:rsidR="00300522" w:rsidRPr="002B30C6" w:rsidRDefault="00300522" w:rsidP="00300522">
            <w:pPr>
              <w:pStyle w:val="Tabletext"/>
            </w:pPr>
            <w:r w:rsidRPr="002B30C6">
              <w:t>Representatives of incapacitated entities</w:t>
            </w:r>
          </w:p>
        </w:tc>
        <w:tc>
          <w:tcPr>
            <w:tcW w:w="1559" w:type="dxa"/>
            <w:shd w:val="clear" w:color="auto" w:fill="auto"/>
          </w:tcPr>
          <w:p w:rsidR="00300522" w:rsidRPr="002B30C6" w:rsidRDefault="008D0E5F" w:rsidP="00300522">
            <w:pPr>
              <w:pStyle w:val="Tabletext"/>
            </w:pPr>
            <w:r w:rsidRPr="002B30C6">
              <w:t>Division</w:t>
            </w:r>
            <w:r w:rsidR="002B30C6">
              <w:t> </w:t>
            </w:r>
            <w:r w:rsidRPr="002B30C6">
              <w:t>58</w:t>
            </w:r>
          </w:p>
        </w:tc>
      </w:tr>
      <w:tr w:rsidR="00300522" w:rsidRPr="002B30C6"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2B30C6" w:rsidRDefault="00300522" w:rsidP="00300522">
            <w:pPr>
              <w:pStyle w:val="Tabletext"/>
            </w:pPr>
            <w:r w:rsidRPr="002B30C6">
              <w:t>2</w:t>
            </w:r>
          </w:p>
        </w:tc>
        <w:tc>
          <w:tcPr>
            <w:tcW w:w="3544" w:type="dxa"/>
            <w:tcBorders>
              <w:bottom w:val="single" w:sz="4" w:space="0" w:color="auto"/>
            </w:tcBorders>
            <w:shd w:val="clear" w:color="auto" w:fill="auto"/>
          </w:tcPr>
          <w:p w:rsidR="00300522" w:rsidRPr="002B30C6" w:rsidRDefault="00300522" w:rsidP="00300522">
            <w:pPr>
              <w:pStyle w:val="Tabletext"/>
            </w:pPr>
            <w:r w:rsidRPr="002B30C6">
              <w:t>Resident agents acting for non</w:t>
            </w:r>
            <w:r w:rsidR="002B30C6">
              <w:noBreakHyphen/>
            </w:r>
            <w:r w:rsidRPr="002B30C6">
              <w:t>residents</w:t>
            </w:r>
          </w:p>
        </w:tc>
        <w:tc>
          <w:tcPr>
            <w:tcW w:w="1559" w:type="dxa"/>
            <w:tcBorders>
              <w:bottom w:val="single" w:sz="4" w:space="0" w:color="auto"/>
            </w:tcBorders>
            <w:shd w:val="clear" w:color="auto" w:fill="auto"/>
          </w:tcPr>
          <w:p w:rsidR="00300522" w:rsidRPr="002B30C6" w:rsidRDefault="00300522" w:rsidP="00300522">
            <w:pPr>
              <w:pStyle w:val="Tabletext"/>
            </w:pPr>
            <w:r w:rsidRPr="002B30C6">
              <w:t>Division</w:t>
            </w:r>
            <w:r w:rsidR="002B30C6">
              <w:t> </w:t>
            </w:r>
            <w:r w:rsidRPr="002B30C6">
              <w:t>57</w:t>
            </w:r>
          </w:p>
        </w:tc>
      </w:tr>
      <w:tr w:rsidR="00300522" w:rsidRPr="002B30C6"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2B30C6" w:rsidRDefault="00300522" w:rsidP="00300522">
            <w:pPr>
              <w:pStyle w:val="Tabletext"/>
            </w:pPr>
            <w:bookmarkStart w:id="146" w:name="CU_7150076"/>
            <w:bookmarkStart w:id="147" w:name="CU_7150754"/>
            <w:bookmarkEnd w:id="146"/>
            <w:bookmarkEnd w:id="147"/>
            <w:r w:rsidRPr="002B30C6">
              <w:t>3</w:t>
            </w:r>
          </w:p>
        </w:tc>
        <w:tc>
          <w:tcPr>
            <w:tcW w:w="3544" w:type="dxa"/>
            <w:tcBorders>
              <w:bottom w:val="single" w:sz="12" w:space="0" w:color="auto"/>
            </w:tcBorders>
            <w:shd w:val="clear" w:color="auto" w:fill="auto"/>
          </w:tcPr>
          <w:p w:rsidR="00300522" w:rsidRPr="002B30C6" w:rsidRDefault="00300522" w:rsidP="00300522">
            <w:pPr>
              <w:pStyle w:val="Tabletext"/>
            </w:pPr>
            <w:r w:rsidRPr="002B30C6">
              <w:t>Taxis</w:t>
            </w:r>
          </w:p>
        </w:tc>
        <w:tc>
          <w:tcPr>
            <w:tcW w:w="1559" w:type="dxa"/>
            <w:tcBorders>
              <w:bottom w:val="single" w:sz="12" w:space="0" w:color="auto"/>
            </w:tcBorders>
            <w:shd w:val="clear" w:color="auto" w:fill="auto"/>
          </w:tcPr>
          <w:p w:rsidR="00300522" w:rsidRPr="002B30C6" w:rsidRDefault="00300522" w:rsidP="00300522">
            <w:pPr>
              <w:pStyle w:val="Tabletext"/>
            </w:pPr>
            <w:r w:rsidRPr="002B30C6">
              <w:t>Division</w:t>
            </w:r>
            <w:r w:rsidR="002B30C6">
              <w:t> </w:t>
            </w:r>
            <w:r w:rsidRPr="002B30C6">
              <w:t>144</w:t>
            </w:r>
          </w:p>
        </w:tc>
      </w:tr>
    </w:tbl>
    <w:p w:rsidR="00300522" w:rsidRPr="002B30C6" w:rsidRDefault="00300522" w:rsidP="00A36DB5">
      <w:pPr>
        <w:pStyle w:val="ActHead3"/>
        <w:pageBreakBefore/>
      </w:pPr>
      <w:bookmarkStart w:id="148" w:name="_Toc485734867"/>
      <w:r w:rsidRPr="002B30C6">
        <w:rPr>
          <w:rStyle w:val="CharDivNo"/>
        </w:rPr>
        <w:lastRenderedPageBreak/>
        <w:t>Division</w:t>
      </w:r>
      <w:r w:rsidR="002B30C6" w:rsidRPr="002B30C6">
        <w:rPr>
          <w:rStyle w:val="CharDivNo"/>
        </w:rPr>
        <w:t> </w:t>
      </w:r>
      <w:r w:rsidRPr="002B30C6">
        <w:rPr>
          <w:rStyle w:val="CharDivNo"/>
        </w:rPr>
        <w:t>25</w:t>
      </w:r>
      <w:r w:rsidRPr="002B30C6">
        <w:t>—</w:t>
      </w:r>
      <w:r w:rsidRPr="002B30C6">
        <w:rPr>
          <w:rStyle w:val="CharDivText"/>
        </w:rPr>
        <w:t>How you become registered, and how your registration can be cancelled</w:t>
      </w:r>
      <w:bookmarkEnd w:id="148"/>
    </w:p>
    <w:p w:rsidR="00300522" w:rsidRPr="002B30C6" w:rsidRDefault="00300522" w:rsidP="00300522">
      <w:pPr>
        <w:pStyle w:val="TofSectsHeading"/>
      </w:pPr>
      <w:r w:rsidRPr="002B30C6">
        <w:t>Table of Subdivisions</w:t>
      </w:r>
    </w:p>
    <w:p w:rsidR="00300522" w:rsidRPr="002B30C6" w:rsidRDefault="00300522" w:rsidP="00300522">
      <w:pPr>
        <w:pStyle w:val="TofSectsSubdiv"/>
      </w:pPr>
      <w:r w:rsidRPr="002B30C6">
        <w:t>25</w:t>
      </w:r>
      <w:r w:rsidR="002B30C6">
        <w:noBreakHyphen/>
      </w:r>
      <w:r w:rsidRPr="002B30C6">
        <w:t>A</w:t>
      </w:r>
      <w:r w:rsidRPr="002B30C6">
        <w:tab/>
        <w:t>How you become registered</w:t>
      </w:r>
    </w:p>
    <w:p w:rsidR="00300522" w:rsidRPr="002B30C6" w:rsidRDefault="00300522" w:rsidP="00300522">
      <w:pPr>
        <w:pStyle w:val="TofSectsSubdiv"/>
      </w:pPr>
      <w:r w:rsidRPr="002B30C6">
        <w:t>25</w:t>
      </w:r>
      <w:r w:rsidR="002B30C6">
        <w:noBreakHyphen/>
      </w:r>
      <w:r w:rsidRPr="002B30C6">
        <w:t>B</w:t>
      </w:r>
      <w:r w:rsidRPr="002B30C6">
        <w:tab/>
        <w:t>How your registration can be cancelled</w:t>
      </w:r>
    </w:p>
    <w:p w:rsidR="00300522" w:rsidRPr="002B30C6" w:rsidRDefault="00300522" w:rsidP="00300522">
      <w:pPr>
        <w:pStyle w:val="ActHead4"/>
      </w:pPr>
      <w:bookmarkStart w:id="149" w:name="_Toc485734868"/>
      <w:r w:rsidRPr="002B30C6">
        <w:rPr>
          <w:rStyle w:val="CharSubdNo"/>
        </w:rPr>
        <w:t>Subdivision</w:t>
      </w:r>
      <w:r w:rsidR="002B30C6" w:rsidRPr="002B30C6">
        <w:rPr>
          <w:rStyle w:val="CharSubdNo"/>
        </w:rPr>
        <w:t> </w:t>
      </w:r>
      <w:r w:rsidRPr="002B30C6">
        <w:rPr>
          <w:rStyle w:val="CharSubdNo"/>
        </w:rPr>
        <w:t>25</w:t>
      </w:r>
      <w:r w:rsidR="002B30C6" w:rsidRPr="002B30C6">
        <w:rPr>
          <w:rStyle w:val="CharSubdNo"/>
        </w:rPr>
        <w:noBreakHyphen/>
      </w:r>
      <w:r w:rsidRPr="002B30C6">
        <w:rPr>
          <w:rStyle w:val="CharSubdNo"/>
        </w:rPr>
        <w:t>A</w:t>
      </w:r>
      <w:r w:rsidRPr="002B30C6">
        <w:t>—</w:t>
      </w:r>
      <w:r w:rsidRPr="002B30C6">
        <w:rPr>
          <w:rStyle w:val="CharSubdText"/>
        </w:rPr>
        <w:t>How you become registered</w:t>
      </w:r>
      <w:bookmarkEnd w:id="149"/>
    </w:p>
    <w:p w:rsidR="00300522" w:rsidRPr="002B30C6" w:rsidRDefault="00300522" w:rsidP="00300522">
      <w:pPr>
        <w:pStyle w:val="ActHead5"/>
      </w:pPr>
      <w:bookmarkStart w:id="150" w:name="_Toc485734869"/>
      <w:r w:rsidRPr="002B30C6">
        <w:rPr>
          <w:rStyle w:val="CharSectno"/>
        </w:rPr>
        <w:t>25</w:t>
      </w:r>
      <w:r w:rsidR="002B30C6" w:rsidRPr="002B30C6">
        <w:rPr>
          <w:rStyle w:val="CharSectno"/>
        </w:rPr>
        <w:noBreakHyphen/>
      </w:r>
      <w:r w:rsidRPr="002B30C6">
        <w:rPr>
          <w:rStyle w:val="CharSectno"/>
        </w:rPr>
        <w:t>1</w:t>
      </w:r>
      <w:r w:rsidRPr="002B30C6">
        <w:t xml:space="preserve">  When you must apply for registration</w:t>
      </w:r>
      <w:bookmarkEnd w:id="150"/>
    </w:p>
    <w:p w:rsidR="00300522" w:rsidRPr="002B30C6" w:rsidRDefault="00300522" w:rsidP="00300522">
      <w:pPr>
        <w:pStyle w:val="subsection"/>
      </w:pPr>
      <w:r w:rsidRPr="002B30C6">
        <w:tab/>
      </w:r>
      <w:r w:rsidRPr="002B30C6">
        <w:tab/>
        <w:t xml:space="preserve">You must apply, in the </w:t>
      </w:r>
      <w:r w:rsidR="002B30C6" w:rsidRPr="002B30C6">
        <w:rPr>
          <w:position w:val="6"/>
          <w:sz w:val="16"/>
          <w:szCs w:val="16"/>
        </w:rPr>
        <w:t>*</w:t>
      </w:r>
      <w:r w:rsidRPr="002B30C6">
        <w:t xml:space="preserve">approved form, to be </w:t>
      </w:r>
      <w:r w:rsidR="002B30C6" w:rsidRPr="002B30C6">
        <w:rPr>
          <w:position w:val="6"/>
          <w:sz w:val="16"/>
          <w:szCs w:val="16"/>
        </w:rPr>
        <w:t>*</w:t>
      </w:r>
      <w:r w:rsidRPr="002B30C6">
        <w:t>registered under this Act if:</w:t>
      </w:r>
    </w:p>
    <w:p w:rsidR="00300522" w:rsidRPr="002B30C6" w:rsidRDefault="00300522" w:rsidP="00300522">
      <w:pPr>
        <w:pStyle w:val="paragraph"/>
      </w:pPr>
      <w:r w:rsidRPr="002B30C6">
        <w:tab/>
        <w:t>(a)</w:t>
      </w:r>
      <w:r w:rsidRPr="002B30C6">
        <w:tab/>
        <w:t>you are not registered under this Act; and</w:t>
      </w:r>
    </w:p>
    <w:p w:rsidR="00300522" w:rsidRPr="002B30C6" w:rsidRDefault="00300522" w:rsidP="00300522">
      <w:pPr>
        <w:pStyle w:val="paragraph"/>
      </w:pPr>
      <w:r w:rsidRPr="002B30C6">
        <w:tab/>
        <w:t>(b)</w:t>
      </w:r>
      <w:r w:rsidRPr="002B30C6">
        <w:tab/>
        <w:t xml:space="preserve">you are </w:t>
      </w:r>
      <w:r w:rsidR="002B30C6" w:rsidRPr="002B30C6">
        <w:rPr>
          <w:position w:val="6"/>
          <w:sz w:val="16"/>
          <w:szCs w:val="16"/>
        </w:rPr>
        <w:t>*</w:t>
      </w:r>
      <w:r w:rsidRPr="002B30C6">
        <w:t>required to be registered.</w:t>
      </w:r>
    </w:p>
    <w:p w:rsidR="00300522" w:rsidRPr="002B30C6" w:rsidRDefault="00300522" w:rsidP="00300522">
      <w:pPr>
        <w:pStyle w:val="subsection2"/>
      </w:pPr>
      <w:r w:rsidRPr="002B30C6">
        <w:t>You must make your application within 21 days after becoming required to be registered.</w:t>
      </w:r>
    </w:p>
    <w:p w:rsidR="00300522" w:rsidRPr="002B30C6" w:rsidRDefault="00300522" w:rsidP="00300522">
      <w:pPr>
        <w:pStyle w:val="ActHead5"/>
      </w:pPr>
      <w:bookmarkStart w:id="151" w:name="_Toc485734870"/>
      <w:r w:rsidRPr="002B30C6">
        <w:rPr>
          <w:rStyle w:val="CharSectno"/>
        </w:rPr>
        <w:t>25</w:t>
      </w:r>
      <w:r w:rsidR="002B30C6" w:rsidRPr="002B30C6">
        <w:rPr>
          <w:rStyle w:val="CharSectno"/>
        </w:rPr>
        <w:noBreakHyphen/>
      </w:r>
      <w:r w:rsidRPr="002B30C6">
        <w:rPr>
          <w:rStyle w:val="CharSectno"/>
        </w:rPr>
        <w:t>5</w:t>
      </w:r>
      <w:r w:rsidRPr="002B30C6">
        <w:t xml:space="preserve">  When the Commissioner must register you</w:t>
      </w:r>
      <w:bookmarkEnd w:id="151"/>
    </w:p>
    <w:p w:rsidR="00300522" w:rsidRPr="002B30C6" w:rsidRDefault="00300522" w:rsidP="00300522">
      <w:pPr>
        <w:pStyle w:val="subsection"/>
      </w:pPr>
      <w:r w:rsidRPr="002B30C6">
        <w:tab/>
        <w:t>(1)</w:t>
      </w:r>
      <w:r w:rsidRPr="002B30C6">
        <w:tab/>
        <w:t xml:space="preserve">The Commissioner must </w:t>
      </w:r>
      <w:r w:rsidR="002B30C6" w:rsidRPr="002B30C6">
        <w:rPr>
          <w:position w:val="6"/>
          <w:sz w:val="16"/>
          <w:szCs w:val="16"/>
        </w:rPr>
        <w:t>*</w:t>
      </w:r>
      <w:r w:rsidRPr="002B30C6">
        <w:t>register you if:</w:t>
      </w:r>
    </w:p>
    <w:p w:rsidR="00300522" w:rsidRPr="002B30C6" w:rsidRDefault="00300522" w:rsidP="00300522">
      <w:pPr>
        <w:pStyle w:val="paragraph"/>
      </w:pPr>
      <w:r w:rsidRPr="002B30C6">
        <w:tab/>
        <w:t>(a)</w:t>
      </w:r>
      <w:r w:rsidRPr="002B30C6">
        <w:tab/>
        <w:t xml:space="preserve">you have applied for registration in an </w:t>
      </w:r>
      <w:r w:rsidR="002B30C6" w:rsidRPr="002B30C6">
        <w:rPr>
          <w:position w:val="6"/>
          <w:sz w:val="16"/>
          <w:szCs w:val="16"/>
        </w:rPr>
        <w:t>*</w:t>
      </w:r>
      <w:r w:rsidRPr="002B30C6">
        <w:t>approved form; and</w:t>
      </w:r>
    </w:p>
    <w:p w:rsidR="00300522" w:rsidRPr="002B30C6" w:rsidRDefault="00300522" w:rsidP="00300522">
      <w:pPr>
        <w:pStyle w:val="paragraph"/>
      </w:pPr>
      <w:r w:rsidRPr="002B30C6">
        <w:tab/>
        <w:t>(b)</w:t>
      </w:r>
      <w:r w:rsidRPr="002B30C6">
        <w:tab/>
        <w:t xml:space="preserve">the Commissioner is satisfied that you are </w:t>
      </w:r>
      <w:r w:rsidR="002B30C6" w:rsidRPr="002B30C6">
        <w:rPr>
          <w:position w:val="6"/>
          <w:sz w:val="16"/>
          <w:szCs w:val="16"/>
        </w:rPr>
        <w:t>*</w:t>
      </w:r>
      <w:r w:rsidRPr="002B30C6">
        <w:t xml:space="preserve">carrying on an </w:t>
      </w:r>
      <w:r w:rsidR="002B30C6" w:rsidRPr="002B30C6">
        <w:rPr>
          <w:position w:val="6"/>
          <w:sz w:val="16"/>
          <w:szCs w:val="16"/>
        </w:rPr>
        <w:t>*</w:t>
      </w:r>
      <w:r w:rsidRPr="002B30C6">
        <w:t>enterprise, or you intend to carry on an enterprise from a particular date specified in your application.</w:t>
      </w:r>
    </w:p>
    <w:p w:rsidR="00300522" w:rsidRPr="002B30C6" w:rsidRDefault="00300522" w:rsidP="00300522">
      <w:pPr>
        <w:pStyle w:val="notetext"/>
      </w:pPr>
      <w:r w:rsidRPr="002B30C6">
        <w:t>Note:</w:t>
      </w:r>
      <w:r w:rsidRPr="002B30C6">
        <w:tab/>
        <w:t>Refusing to register you under this subsection is a reviewable GST decision (see Subdivision</w:t>
      </w:r>
      <w:r w:rsidR="002B30C6">
        <w:t> </w:t>
      </w:r>
      <w:r w:rsidRPr="002B30C6">
        <w:t>110</w:t>
      </w:r>
      <w:r w:rsidR="002B30C6">
        <w:noBreakHyphen/>
      </w:r>
      <w:r w:rsidRPr="002B30C6">
        <w:t>F in Schedule</w:t>
      </w:r>
      <w:r w:rsidR="002B30C6">
        <w:t> </w:t>
      </w:r>
      <w:r w:rsidRPr="002B30C6">
        <w:t>1 to the</w:t>
      </w:r>
      <w:r w:rsidRPr="002B30C6">
        <w:rPr>
          <w:i/>
          <w:iCs/>
        </w:rPr>
        <w:t xml:space="preserve"> Taxation Administration Act 1953</w:t>
      </w:r>
      <w:r w:rsidRPr="002B30C6">
        <w:t>).</w:t>
      </w:r>
    </w:p>
    <w:p w:rsidR="00300522" w:rsidRPr="002B30C6" w:rsidRDefault="00300522" w:rsidP="00300522">
      <w:pPr>
        <w:pStyle w:val="subsection"/>
      </w:pPr>
      <w:r w:rsidRPr="002B30C6">
        <w:tab/>
        <w:t>(2)</w:t>
      </w:r>
      <w:r w:rsidRPr="002B30C6">
        <w:tab/>
        <w:t xml:space="preserve">The Commissioner must </w:t>
      </w:r>
      <w:r w:rsidR="002B30C6" w:rsidRPr="002B30C6">
        <w:rPr>
          <w:position w:val="6"/>
          <w:sz w:val="16"/>
          <w:szCs w:val="16"/>
        </w:rPr>
        <w:t>*</w:t>
      </w:r>
      <w:r w:rsidRPr="002B30C6">
        <w:t xml:space="preserve">register you (even if you have not applied for registration) if the Commissioner is satisfied that you are </w:t>
      </w:r>
      <w:r w:rsidR="002B30C6" w:rsidRPr="002B30C6">
        <w:rPr>
          <w:position w:val="6"/>
          <w:sz w:val="16"/>
          <w:szCs w:val="16"/>
        </w:rPr>
        <w:t>*</w:t>
      </w:r>
      <w:r w:rsidRPr="002B30C6">
        <w:t>required to be registered.</w:t>
      </w:r>
    </w:p>
    <w:p w:rsidR="00300522" w:rsidRPr="002B30C6" w:rsidRDefault="00300522" w:rsidP="00300522">
      <w:pPr>
        <w:pStyle w:val="notetext"/>
      </w:pPr>
      <w:r w:rsidRPr="002B30C6">
        <w:lastRenderedPageBreak/>
        <w:t>Note:</w:t>
      </w:r>
      <w:r w:rsidRPr="002B30C6">
        <w:tab/>
        <w:t>Registering you under this subsection is a reviewable GST decision (see Subdivision</w:t>
      </w:r>
      <w:r w:rsidR="002B30C6">
        <w:t> </w:t>
      </w:r>
      <w:r w:rsidRPr="002B30C6">
        <w:t>110</w:t>
      </w:r>
      <w:r w:rsidR="002B30C6">
        <w:noBreakHyphen/>
      </w:r>
      <w:r w:rsidRPr="002B30C6">
        <w:t>F in Schedule</w:t>
      </w:r>
      <w:r w:rsidR="002B30C6">
        <w:t> </w:t>
      </w:r>
      <w:r w:rsidRPr="002B30C6">
        <w:t>1 to the</w:t>
      </w:r>
      <w:r w:rsidRPr="002B30C6">
        <w:rPr>
          <w:i/>
          <w:iCs/>
        </w:rPr>
        <w:t xml:space="preserve"> Taxation Administration Act 1953</w:t>
      </w:r>
      <w:r w:rsidRPr="002B30C6">
        <w:t>).</w:t>
      </w:r>
    </w:p>
    <w:p w:rsidR="00300522" w:rsidRPr="002B30C6" w:rsidRDefault="00300522" w:rsidP="00300522">
      <w:pPr>
        <w:pStyle w:val="subsection"/>
      </w:pPr>
      <w:r w:rsidRPr="002B30C6">
        <w:tab/>
        <w:t>(3)</w:t>
      </w:r>
      <w:r w:rsidRPr="002B30C6">
        <w:tab/>
        <w:t>The Commissioner must notify you in writing of any decision he or she makes in relation to you under this section. If the Commissioner decides to register you, the notice must specify the following:</w:t>
      </w:r>
    </w:p>
    <w:p w:rsidR="00300522" w:rsidRPr="002B30C6" w:rsidRDefault="00300522" w:rsidP="00300522">
      <w:pPr>
        <w:pStyle w:val="paragraph"/>
      </w:pPr>
      <w:r w:rsidRPr="002B30C6">
        <w:tab/>
        <w:t>(a)</w:t>
      </w:r>
      <w:r w:rsidRPr="002B30C6">
        <w:tab/>
        <w:t>the date of effect of your registration;</w:t>
      </w:r>
    </w:p>
    <w:p w:rsidR="00300522" w:rsidRPr="002B30C6" w:rsidRDefault="00300522" w:rsidP="00300522">
      <w:pPr>
        <w:pStyle w:val="paragraph"/>
      </w:pPr>
      <w:r w:rsidRPr="002B30C6">
        <w:tab/>
        <w:t>(b)</w:t>
      </w:r>
      <w:r w:rsidRPr="002B30C6">
        <w:tab/>
        <w:t>your registration number;</w:t>
      </w:r>
    </w:p>
    <w:p w:rsidR="00300522" w:rsidRPr="002B30C6" w:rsidRDefault="00300522" w:rsidP="00300522">
      <w:pPr>
        <w:pStyle w:val="paragraph"/>
      </w:pPr>
      <w:r w:rsidRPr="002B30C6">
        <w:tab/>
        <w:t>(c)</w:t>
      </w:r>
      <w:r w:rsidRPr="002B30C6">
        <w:tab/>
        <w:t>the tax periods that apply to you.</w:t>
      </w:r>
    </w:p>
    <w:p w:rsidR="00300522" w:rsidRPr="002B30C6" w:rsidRDefault="00300522" w:rsidP="00300522">
      <w:pPr>
        <w:pStyle w:val="ActHead5"/>
      </w:pPr>
      <w:bookmarkStart w:id="152" w:name="_Toc485734871"/>
      <w:r w:rsidRPr="002B30C6">
        <w:rPr>
          <w:rStyle w:val="CharSectno"/>
        </w:rPr>
        <w:t>25</w:t>
      </w:r>
      <w:r w:rsidR="002B30C6" w:rsidRPr="002B30C6">
        <w:rPr>
          <w:rStyle w:val="CharSectno"/>
        </w:rPr>
        <w:noBreakHyphen/>
      </w:r>
      <w:r w:rsidRPr="002B30C6">
        <w:rPr>
          <w:rStyle w:val="CharSectno"/>
        </w:rPr>
        <w:t>10</w:t>
      </w:r>
      <w:r w:rsidRPr="002B30C6">
        <w:t xml:space="preserve">  The date of effect of your registration</w:t>
      </w:r>
      <w:bookmarkEnd w:id="152"/>
    </w:p>
    <w:p w:rsidR="00300522" w:rsidRPr="002B30C6" w:rsidRDefault="00300522" w:rsidP="00300522">
      <w:pPr>
        <w:pStyle w:val="subsection"/>
      </w:pPr>
      <w:r w:rsidRPr="002B30C6">
        <w:tab/>
        <w:t>(1)</w:t>
      </w:r>
      <w:r w:rsidRPr="002B30C6">
        <w:tab/>
        <w:t xml:space="preserve">The Commissioner must decide the date from which your </w:t>
      </w:r>
      <w:r w:rsidR="002B30C6" w:rsidRPr="002B30C6">
        <w:rPr>
          <w:position w:val="6"/>
          <w:sz w:val="16"/>
          <w:szCs w:val="16"/>
        </w:rPr>
        <w:t>*</w:t>
      </w:r>
      <w:r w:rsidRPr="002B30C6">
        <w:t>registration takes effect, or took effect. However:</w:t>
      </w:r>
    </w:p>
    <w:p w:rsidR="00300522" w:rsidRPr="002B30C6" w:rsidRDefault="00300522" w:rsidP="00300522">
      <w:pPr>
        <w:pStyle w:val="paragraph"/>
      </w:pPr>
      <w:r w:rsidRPr="002B30C6">
        <w:tab/>
        <w:t>(a)</w:t>
      </w:r>
      <w:r w:rsidRPr="002B30C6">
        <w:tab/>
        <w:t xml:space="preserve">if you did not apply for registration and the Commissioner is satisfied that you are </w:t>
      </w:r>
      <w:r w:rsidR="002B30C6" w:rsidRPr="002B30C6">
        <w:rPr>
          <w:position w:val="6"/>
          <w:sz w:val="16"/>
          <w:szCs w:val="16"/>
        </w:rPr>
        <w:t>*</w:t>
      </w:r>
      <w:r w:rsidRPr="002B30C6">
        <w:t>required to be registered—the date of effect must not be a day before the day on which you became required to be registered; or</w:t>
      </w:r>
    </w:p>
    <w:p w:rsidR="00300522" w:rsidRPr="002B30C6" w:rsidRDefault="00300522" w:rsidP="00300522">
      <w:pPr>
        <w:pStyle w:val="paragraph"/>
      </w:pPr>
      <w:r w:rsidRPr="002B30C6">
        <w:tab/>
        <w:t>(b)</w:t>
      </w:r>
      <w:r w:rsidRPr="002B30C6">
        <w:tab/>
        <w:t>if you applied for registration—the date of effect must not be a day before:</w:t>
      </w:r>
    </w:p>
    <w:p w:rsidR="00300522" w:rsidRPr="002B30C6" w:rsidRDefault="00300522" w:rsidP="00300522">
      <w:pPr>
        <w:pStyle w:val="paragraphsub"/>
      </w:pPr>
      <w:r w:rsidRPr="002B30C6">
        <w:tab/>
        <w:t>(i)</w:t>
      </w:r>
      <w:r w:rsidRPr="002B30C6">
        <w:tab/>
        <w:t>the day specified in your application; or</w:t>
      </w:r>
    </w:p>
    <w:p w:rsidR="00300522" w:rsidRPr="002B30C6" w:rsidRDefault="00300522" w:rsidP="00300522">
      <w:pPr>
        <w:pStyle w:val="paragraphsub"/>
      </w:pPr>
      <w:r w:rsidRPr="002B30C6">
        <w:tab/>
        <w:t>(ii)</w:t>
      </w:r>
      <w:r w:rsidRPr="002B30C6">
        <w:tab/>
        <w:t>if the Commissioner is satisfied that you became required to be registered on an earlier day—the day that the Commissioner is satisfied is that earlier day; or</w:t>
      </w:r>
    </w:p>
    <w:p w:rsidR="00300522" w:rsidRPr="002B30C6" w:rsidRDefault="00300522" w:rsidP="00300522">
      <w:pPr>
        <w:pStyle w:val="paragraph"/>
      </w:pPr>
      <w:r w:rsidRPr="002B30C6">
        <w:tab/>
        <w:t>(c)</w:t>
      </w:r>
      <w:r w:rsidRPr="002B30C6">
        <w:tab/>
        <w:t xml:space="preserve">if you are being registered only because you intend to </w:t>
      </w:r>
      <w:r w:rsidR="002B30C6" w:rsidRPr="002B30C6">
        <w:rPr>
          <w:position w:val="6"/>
          <w:sz w:val="16"/>
          <w:szCs w:val="16"/>
        </w:rPr>
        <w:t>*</w:t>
      </w:r>
      <w:r w:rsidRPr="002B30C6">
        <w:t xml:space="preserve">carry on an </w:t>
      </w:r>
      <w:r w:rsidR="002B30C6" w:rsidRPr="002B30C6">
        <w:rPr>
          <w:position w:val="6"/>
          <w:sz w:val="16"/>
          <w:szCs w:val="16"/>
        </w:rPr>
        <w:t>*</w:t>
      </w:r>
      <w:r w:rsidRPr="002B30C6">
        <w:t>enterprise—the date of effect must not be a day before the day specified, in your application for registration, as the day from which you intend to carry on the enterprise.</w:t>
      </w:r>
    </w:p>
    <w:p w:rsidR="00300522" w:rsidRPr="002B30C6" w:rsidRDefault="00300522" w:rsidP="00300522">
      <w:pPr>
        <w:pStyle w:val="notetext"/>
      </w:pPr>
      <w:r w:rsidRPr="002B30C6">
        <w:t>Note:</w:t>
      </w:r>
      <w:r w:rsidRPr="002B30C6">
        <w:tab/>
        <w:t>Deciding the date of effect of your registration is a reviewable GST decision (see Subdivision</w:t>
      </w:r>
      <w:r w:rsidR="002B30C6">
        <w:t> </w:t>
      </w:r>
      <w:r w:rsidRPr="002B30C6">
        <w:t>110</w:t>
      </w:r>
      <w:r w:rsidR="002B30C6">
        <w:noBreakHyphen/>
      </w:r>
      <w:r w:rsidRPr="002B30C6">
        <w:t>F in Schedule</w:t>
      </w:r>
      <w:r w:rsidR="002B30C6">
        <w:t> </w:t>
      </w:r>
      <w:r w:rsidRPr="002B30C6">
        <w:t>1 to the</w:t>
      </w:r>
      <w:r w:rsidRPr="002B30C6">
        <w:rPr>
          <w:i/>
          <w:iCs/>
        </w:rPr>
        <w:t xml:space="preserve"> Taxation Administration Act 1953</w:t>
      </w:r>
      <w:r w:rsidRPr="002B30C6">
        <w:t>).</w:t>
      </w:r>
    </w:p>
    <w:p w:rsidR="00275381" w:rsidRPr="002B30C6" w:rsidRDefault="00275381" w:rsidP="00275381">
      <w:pPr>
        <w:pStyle w:val="subsection"/>
      </w:pPr>
      <w:r w:rsidRPr="002B30C6">
        <w:lastRenderedPageBreak/>
        <w:tab/>
        <w:t>(1A)</w:t>
      </w:r>
      <w:r w:rsidRPr="002B30C6">
        <w:tab/>
        <w:t>The date of effect must not be a day that occurred more than 4 years before the day of the decision, unless the Commissioner is of the opinion there has been fraud or evasion.</w:t>
      </w:r>
    </w:p>
    <w:p w:rsidR="00300522" w:rsidRPr="002B30C6" w:rsidRDefault="00300522" w:rsidP="00300522">
      <w:pPr>
        <w:pStyle w:val="subsection"/>
      </w:pPr>
      <w:r w:rsidRPr="002B30C6">
        <w:tab/>
        <w:t>(2)</w:t>
      </w:r>
      <w:r w:rsidRPr="002B30C6">
        <w:tab/>
        <w:t xml:space="preserve">The </w:t>
      </w:r>
      <w:r w:rsidR="002B30C6" w:rsidRPr="002B30C6">
        <w:rPr>
          <w:position w:val="6"/>
          <w:sz w:val="16"/>
          <w:szCs w:val="16"/>
        </w:rPr>
        <w:t>*</w:t>
      </w:r>
      <w:r w:rsidRPr="002B30C6">
        <w:t xml:space="preserve">Australian Business Registrar must enter in the </w:t>
      </w:r>
      <w:r w:rsidR="002B30C6" w:rsidRPr="002B30C6">
        <w:rPr>
          <w:position w:val="6"/>
          <w:sz w:val="16"/>
          <w:szCs w:val="16"/>
        </w:rPr>
        <w:t>*</w:t>
      </w:r>
      <w:r w:rsidRPr="002B30C6">
        <w:t xml:space="preserve">Australian Business Register the date on which your </w:t>
      </w:r>
      <w:r w:rsidR="002B30C6" w:rsidRPr="002B30C6">
        <w:rPr>
          <w:position w:val="6"/>
          <w:sz w:val="16"/>
          <w:szCs w:val="16"/>
        </w:rPr>
        <w:t>*</w:t>
      </w:r>
      <w:r w:rsidRPr="002B30C6">
        <w:t>registration takes or took effect.</w:t>
      </w:r>
    </w:p>
    <w:p w:rsidR="00300522" w:rsidRPr="002B30C6" w:rsidRDefault="00300522" w:rsidP="00300522">
      <w:pPr>
        <w:pStyle w:val="ActHead5"/>
      </w:pPr>
      <w:bookmarkStart w:id="153" w:name="_Toc485734872"/>
      <w:r w:rsidRPr="002B30C6">
        <w:rPr>
          <w:rStyle w:val="CharSectno"/>
        </w:rPr>
        <w:t>25</w:t>
      </w:r>
      <w:r w:rsidR="002B30C6" w:rsidRPr="002B30C6">
        <w:rPr>
          <w:rStyle w:val="CharSectno"/>
        </w:rPr>
        <w:noBreakHyphen/>
      </w:r>
      <w:r w:rsidRPr="002B30C6">
        <w:rPr>
          <w:rStyle w:val="CharSectno"/>
        </w:rPr>
        <w:t>15</w:t>
      </w:r>
      <w:r w:rsidRPr="002B30C6">
        <w:t xml:space="preserve">  Effect of backdating your registration</w:t>
      </w:r>
      <w:bookmarkEnd w:id="153"/>
    </w:p>
    <w:p w:rsidR="00300522" w:rsidRPr="002B30C6" w:rsidRDefault="00300522" w:rsidP="00300522">
      <w:pPr>
        <w:pStyle w:val="subsection"/>
      </w:pPr>
      <w:r w:rsidRPr="002B30C6">
        <w:tab/>
      </w:r>
      <w:r w:rsidRPr="002B30C6">
        <w:tab/>
        <w:t>If the Commissioner decides under section</w:t>
      </w:r>
      <w:r w:rsidR="002B30C6">
        <w:t> </w:t>
      </w:r>
      <w:r w:rsidRPr="002B30C6">
        <w:t>25</w:t>
      </w:r>
      <w:r w:rsidR="002B30C6">
        <w:noBreakHyphen/>
      </w:r>
      <w:r w:rsidRPr="002B30C6">
        <w:t xml:space="preserve">10, as the date of effect of your </w:t>
      </w:r>
      <w:r w:rsidR="002B30C6" w:rsidRPr="002B30C6">
        <w:rPr>
          <w:position w:val="6"/>
          <w:sz w:val="16"/>
          <w:szCs w:val="16"/>
        </w:rPr>
        <w:t>*</w:t>
      </w:r>
      <w:r w:rsidRPr="002B30C6">
        <w:t>registration (</w:t>
      </w:r>
      <w:r w:rsidRPr="002B30C6">
        <w:rPr>
          <w:b/>
          <w:bCs/>
          <w:i/>
          <w:iCs/>
        </w:rPr>
        <w:t>your registration day</w:t>
      </w:r>
      <w:r w:rsidRPr="002B30C6">
        <w:t>), a day before the day of the decision, then you are taken:</w:t>
      </w:r>
    </w:p>
    <w:p w:rsidR="00300522" w:rsidRPr="002B30C6" w:rsidRDefault="00300522" w:rsidP="00300522">
      <w:pPr>
        <w:pStyle w:val="paragraph"/>
      </w:pPr>
      <w:r w:rsidRPr="002B30C6">
        <w:tab/>
        <w:t>(a)</w:t>
      </w:r>
      <w:r w:rsidRPr="002B30C6">
        <w:tab/>
        <w:t xml:space="preserve">for the purpose of determining whether a supply you made on or after your registration day was a </w:t>
      </w:r>
      <w:r w:rsidR="002B30C6" w:rsidRPr="002B30C6">
        <w:rPr>
          <w:position w:val="6"/>
          <w:sz w:val="16"/>
          <w:szCs w:val="16"/>
        </w:rPr>
        <w:t>*</w:t>
      </w:r>
      <w:r w:rsidRPr="002B30C6">
        <w:t>taxable supply; and</w:t>
      </w:r>
    </w:p>
    <w:p w:rsidR="00300522" w:rsidRPr="002B30C6" w:rsidRDefault="00300522" w:rsidP="00300522">
      <w:pPr>
        <w:pStyle w:val="paragraph"/>
      </w:pPr>
      <w:r w:rsidRPr="002B30C6">
        <w:tab/>
        <w:t>(b)</w:t>
      </w:r>
      <w:r w:rsidRPr="002B30C6">
        <w:tab/>
        <w:t xml:space="preserve">for the purpose of determining whether an acquisition you made on or after that day was a </w:t>
      </w:r>
      <w:r w:rsidR="002B30C6" w:rsidRPr="002B30C6">
        <w:rPr>
          <w:position w:val="6"/>
          <w:sz w:val="16"/>
          <w:szCs w:val="16"/>
        </w:rPr>
        <w:t>*</w:t>
      </w:r>
      <w:r w:rsidRPr="002B30C6">
        <w:t>creditable acquisition; and</w:t>
      </w:r>
    </w:p>
    <w:p w:rsidR="00300522" w:rsidRPr="002B30C6" w:rsidRDefault="00300522" w:rsidP="00300522">
      <w:pPr>
        <w:pStyle w:val="paragraph"/>
      </w:pPr>
      <w:r w:rsidRPr="002B30C6">
        <w:tab/>
        <w:t>(c)</w:t>
      </w:r>
      <w:r w:rsidRPr="002B30C6">
        <w:tab/>
        <w:t xml:space="preserve">for the purpose of determining whether an importation you made on or after that day was a </w:t>
      </w:r>
      <w:r w:rsidR="002B30C6" w:rsidRPr="002B30C6">
        <w:rPr>
          <w:position w:val="6"/>
          <w:sz w:val="16"/>
          <w:szCs w:val="16"/>
        </w:rPr>
        <w:t>*</w:t>
      </w:r>
      <w:r w:rsidRPr="002B30C6">
        <w:t>creditable importation;</w:t>
      </w:r>
    </w:p>
    <w:p w:rsidR="00300522" w:rsidRPr="002B30C6" w:rsidRDefault="00300522" w:rsidP="00300522">
      <w:pPr>
        <w:pStyle w:val="subsection2"/>
      </w:pPr>
      <w:r w:rsidRPr="002B30C6">
        <w:t>to have been registered from and including your registration day.</w:t>
      </w:r>
    </w:p>
    <w:p w:rsidR="00300522" w:rsidRPr="002B30C6" w:rsidRDefault="00300522" w:rsidP="00300522">
      <w:pPr>
        <w:pStyle w:val="notetext"/>
      </w:pPr>
      <w:r w:rsidRPr="002B30C6">
        <w:t>Note:</w:t>
      </w:r>
      <w:r w:rsidRPr="002B30C6">
        <w:tab/>
        <w:t>This section ensures that backdating your registration enables your supplies and acquisitions made on or after the date of effect to be picked up by the GST system. Section</w:t>
      </w:r>
      <w:r w:rsidR="002B30C6">
        <w:t> </w:t>
      </w:r>
      <w:r w:rsidRPr="002B30C6">
        <w:t>25</w:t>
      </w:r>
      <w:r w:rsidR="002B30C6">
        <w:noBreakHyphen/>
      </w:r>
      <w:r w:rsidRPr="002B30C6">
        <w:t>10 limits the extent to which your registration can be backdated.</w:t>
      </w:r>
    </w:p>
    <w:p w:rsidR="00300522" w:rsidRPr="002B30C6" w:rsidRDefault="00300522" w:rsidP="00300522">
      <w:pPr>
        <w:pStyle w:val="ActHead5"/>
      </w:pPr>
      <w:bookmarkStart w:id="154" w:name="_Toc485734873"/>
      <w:r w:rsidRPr="002B30C6">
        <w:rPr>
          <w:rStyle w:val="CharSectno"/>
        </w:rPr>
        <w:t>25</w:t>
      </w:r>
      <w:r w:rsidR="002B30C6" w:rsidRPr="002B30C6">
        <w:rPr>
          <w:rStyle w:val="CharSectno"/>
        </w:rPr>
        <w:noBreakHyphen/>
      </w:r>
      <w:r w:rsidRPr="002B30C6">
        <w:rPr>
          <w:rStyle w:val="CharSectno"/>
        </w:rPr>
        <w:t>49</w:t>
      </w:r>
      <w:r w:rsidRPr="002B30C6">
        <w:t xml:space="preserve">  Special rules relating to registration</w:t>
      </w:r>
      <w:bookmarkEnd w:id="154"/>
    </w:p>
    <w:p w:rsidR="00300522" w:rsidRPr="002B30C6" w:rsidRDefault="00300522" w:rsidP="00300522">
      <w:pPr>
        <w:pStyle w:val="subsection"/>
      </w:pPr>
      <w:r w:rsidRPr="002B30C6">
        <w:tab/>
      </w:r>
      <w:r w:rsidRPr="002B30C6">
        <w:tab/>
        <w:t>Chapter</w:t>
      </w:r>
      <w:r w:rsidR="002B30C6">
        <w:t> </w:t>
      </w:r>
      <w:r w:rsidRPr="002B30C6">
        <w:t xml:space="preserve">4 contains special rules relating to </w:t>
      </w:r>
      <w:r w:rsidR="002B30C6" w:rsidRPr="002B30C6">
        <w:rPr>
          <w:position w:val="6"/>
          <w:sz w:val="16"/>
          <w:szCs w:val="16"/>
        </w:rPr>
        <w:t>*</w:t>
      </w:r>
      <w:r w:rsidRPr="002B30C6">
        <w:t>registration in particular cases, as follows:</w:t>
      </w:r>
    </w:p>
    <w:p w:rsidR="00A53099" w:rsidRPr="002B30C6"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2B30C6" w:rsidTr="00A53099">
        <w:trPr>
          <w:tblHeader/>
        </w:trPr>
        <w:tc>
          <w:tcPr>
            <w:tcW w:w="5954" w:type="dxa"/>
            <w:gridSpan w:val="3"/>
            <w:tcBorders>
              <w:top w:val="single" w:sz="12" w:space="0" w:color="auto"/>
              <w:bottom w:val="single" w:sz="6" w:space="0" w:color="auto"/>
            </w:tcBorders>
            <w:shd w:val="clear" w:color="auto" w:fill="auto"/>
          </w:tcPr>
          <w:p w:rsidR="00300522" w:rsidRPr="002B30C6" w:rsidRDefault="00300522" w:rsidP="000A6D5B">
            <w:pPr>
              <w:pStyle w:val="Tabletext"/>
              <w:keepNext/>
              <w:keepLines/>
              <w:rPr>
                <w:b/>
              </w:rPr>
            </w:pPr>
            <w:r w:rsidRPr="002B30C6">
              <w:rPr>
                <w:b/>
                <w:bCs/>
              </w:rPr>
              <w:t>Checklist of special rules</w:t>
            </w:r>
          </w:p>
        </w:tc>
      </w:tr>
      <w:tr w:rsidR="00300522" w:rsidRPr="002B30C6"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2B30C6" w:rsidRDefault="00300522" w:rsidP="000A6D5B">
            <w:pPr>
              <w:pStyle w:val="Tabletext"/>
              <w:keepNext/>
              <w:keepLines/>
              <w:rPr>
                <w:b/>
              </w:rPr>
            </w:pPr>
            <w:r w:rsidRPr="002B30C6">
              <w:rPr>
                <w:b/>
                <w:bCs/>
              </w:rPr>
              <w:t>Item</w:t>
            </w:r>
          </w:p>
        </w:tc>
        <w:tc>
          <w:tcPr>
            <w:tcW w:w="3686" w:type="dxa"/>
            <w:tcBorders>
              <w:top w:val="single" w:sz="6" w:space="0" w:color="auto"/>
              <w:bottom w:val="single" w:sz="12" w:space="0" w:color="auto"/>
            </w:tcBorders>
            <w:shd w:val="clear" w:color="auto" w:fill="auto"/>
          </w:tcPr>
          <w:p w:rsidR="00300522" w:rsidRPr="002B30C6" w:rsidRDefault="00300522" w:rsidP="000A6D5B">
            <w:pPr>
              <w:pStyle w:val="Tabletext"/>
              <w:keepNext/>
              <w:keepLines/>
              <w:rPr>
                <w:b/>
              </w:rPr>
            </w:pPr>
            <w:r w:rsidRPr="002B30C6">
              <w:rPr>
                <w:b/>
                <w:bCs/>
              </w:rPr>
              <w:t>For this case ...</w:t>
            </w:r>
          </w:p>
        </w:tc>
        <w:tc>
          <w:tcPr>
            <w:tcW w:w="1559" w:type="dxa"/>
            <w:tcBorders>
              <w:top w:val="single" w:sz="6" w:space="0" w:color="auto"/>
              <w:bottom w:val="single" w:sz="12" w:space="0" w:color="auto"/>
            </w:tcBorders>
            <w:shd w:val="clear" w:color="auto" w:fill="auto"/>
          </w:tcPr>
          <w:p w:rsidR="00300522" w:rsidRPr="002B30C6" w:rsidRDefault="00300522" w:rsidP="000A6D5B">
            <w:pPr>
              <w:pStyle w:val="Tabletext"/>
              <w:keepNext/>
              <w:keepLines/>
              <w:rPr>
                <w:b/>
              </w:rPr>
            </w:pPr>
            <w:r w:rsidRPr="002B30C6">
              <w:rPr>
                <w:b/>
                <w:bCs/>
              </w:rPr>
              <w:t>See:</w:t>
            </w:r>
          </w:p>
        </w:tc>
      </w:tr>
      <w:tr w:rsidR="00300522" w:rsidRPr="002B30C6" w:rsidTr="00A53099">
        <w:tblPrEx>
          <w:tblCellMar>
            <w:left w:w="107" w:type="dxa"/>
            <w:right w:w="107" w:type="dxa"/>
          </w:tblCellMar>
        </w:tblPrEx>
        <w:tc>
          <w:tcPr>
            <w:tcW w:w="709" w:type="dxa"/>
            <w:tcBorders>
              <w:top w:val="single" w:sz="12" w:space="0" w:color="auto"/>
            </w:tcBorders>
            <w:shd w:val="clear" w:color="auto" w:fill="auto"/>
          </w:tcPr>
          <w:p w:rsidR="00300522" w:rsidRPr="002B30C6" w:rsidRDefault="00300522" w:rsidP="00300522">
            <w:pPr>
              <w:pStyle w:val="Tabletext"/>
            </w:pPr>
            <w:r w:rsidRPr="002B30C6">
              <w:t>1A</w:t>
            </w:r>
          </w:p>
        </w:tc>
        <w:tc>
          <w:tcPr>
            <w:tcW w:w="3686" w:type="dxa"/>
            <w:tcBorders>
              <w:top w:val="single" w:sz="12" w:space="0" w:color="auto"/>
            </w:tcBorders>
            <w:shd w:val="clear" w:color="auto" w:fill="auto"/>
          </w:tcPr>
          <w:p w:rsidR="00300522" w:rsidRPr="002B30C6" w:rsidRDefault="00300522" w:rsidP="00300522">
            <w:pPr>
              <w:pStyle w:val="Tabletext"/>
            </w:pPr>
            <w:r w:rsidRPr="002B30C6">
              <w:t>Government entities</w:t>
            </w:r>
          </w:p>
        </w:tc>
        <w:tc>
          <w:tcPr>
            <w:tcW w:w="1559" w:type="dxa"/>
            <w:tcBorders>
              <w:top w:val="single" w:sz="12" w:space="0" w:color="auto"/>
            </w:tcBorders>
            <w:shd w:val="clear" w:color="auto" w:fill="auto"/>
          </w:tcPr>
          <w:p w:rsidR="00300522" w:rsidRPr="002B30C6" w:rsidRDefault="00300522" w:rsidP="00300522">
            <w:pPr>
              <w:pStyle w:val="Tabletext"/>
            </w:pPr>
            <w:r w:rsidRPr="002B30C6">
              <w:t>Division</w:t>
            </w:r>
            <w:r w:rsidR="002B30C6">
              <w:t> </w:t>
            </w:r>
            <w:r w:rsidRPr="002B30C6">
              <w:t>149</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1</w:t>
            </w:r>
          </w:p>
        </w:tc>
        <w:tc>
          <w:tcPr>
            <w:tcW w:w="3686" w:type="dxa"/>
            <w:shd w:val="clear" w:color="auto" w:fill="auto"/>
          </w:tcPr>
          <w:p w:rsidR="00300522" w:rsidRPr="002B30C6" w:rsidRDefault="00300522" w:rsidP="00300522">
            <w:pPr>
              <w:pStyle w:val="Tabletext"/>
            </w:pPr>
            <w:r w:rsidRPr="002B30C6">
              <w:t>GST branches</w:t>
            </w:r>
          </w:p>
        </w:tc>
        <w:tc>
          <w:tcPr>
            <w:tcW w:w="1559" w:type="dxa"/>
            <w:shd w:val="clear" w:color="auto" w:fill="auto"/>
          </w:tcPr>
          <w:p w:rsidR="00300522" w:rsidRPr="002B30C6" w:rsidRDefault="00300522" w:rsidP="00300522">
            <w:pPr>
              <w:pStyle w:val="Tabletext"/>
            </w:pPr>
            <w:r w:rsidRPr="002B30C6">
              <w:t>Division</w:t>
            </w:r>
            <w:r w:rsidR="002B30C6">
              <w:t> </w:t>
            </w:r>
            <w:r w:rsidRPr="002B30C6">
              <w:t>54</w:t>
            </w:r>
          </w:p>
        </w:tc>
      </w:tr>
      <w:tr w:rsidR="00300522" w:rsidRPr="002B30C6" w:rsidTr="00A53099">
        <w:tblPrEx>
          <w:tblCellMar>
            <w:left w:w="107" w:type="dxa"/>
            <w:right w:w="107" w:type="dxa"/>
          </w:tblCellMar>
        </w:tblPrEx>
        <w:tc>
          <w:tcPr>
            <w:tcW w:w="709" w:type="dxa"/>
            <w:tcBorders>
              <w:bottom w:val="single" w:sz="4" w:space="0" w:color="auto"/>
            </w:tcBorders>
            <w:shd w:val="clear" w:color="auto" w:fill="auto"/>
          </w:tcPr>
          <w:p w:rsidR="00300522" w:rsidRPr="002B30C6" w:rsidRDefault="00300522" w:rsidP="00300522">
            <w:pPr>
              <w:pStyle w:val="Tabletext"/>
            </w:pPr>
            <w:r w:rsidRPr="002B30C6">
              <w:t>2</w:t>
            </w:r>
          </w:p>
        </w:tc>
        <w:tc>
          <w:tcPr>
            <w:tcW w:w="3686" w:type="dxa"/>
            <w:tcBorders>
              <w:bottom w:val="single" w:sz="4" w:space="0" w:color="auto"/>
            </w:tcBorders>
            <w:shd w:val="clear" w:color="auto" w:fill="auto"/>
          </w:tcPr>
          <w:p w:rsidR="00300522" w:rsidRPr="002B30C6" w:rsidRDefault="00300522" w:rsidP="00300522">
            <w:pPr>
              <w:pStyle w:val="Tabletext"/>
            </w:pPr>
            <w:r w:rsidRPr="002B30C6">
              <w:t>Non</w:t>
            </w:r>
            <w:r w:rsidR="002B30C6">
              <w:noBreakHyphen/>
            </w:r>
            <w:r w:rsidRPr="002B30C6">
              <w:t>profit sub</w:t>
            </w:r>
            <w:r w:rsidR="002B30C6">
              <w:noBreakHyphen/>
            </w:r>
            <w:r w:rsidRPr="002B30C6">
              <w:t>entities</w:t>
            </w:r>
          </w:p>
        </w:tc>
        <w:tc>
          <w:tcPr>
            <w:tcW w:w="1559" w:type="dxa"/>
            <w:tcBorders>
              <w:bottom w:val="single" w:sz="4" w:space="0" w:color="auto"/>
            </w:tcBorders>
            <w:shd w:val="clear" w:color="auto" w:fill="auto"/>
          </w:tcPr>
          <w:p w:rsidR="00300522" w:rsidRPr="002B30C6" w:rsidRDefault="00300522" w:rsidP="00300522">
            <w:pPr>
              <w:pStyle w:val="Tabletext"/>
            </w:pPr>
            <w:r w:rsidRPr="002B30C6">
              <w:t>Division</w:t>
            </w:r>
            <w:r w:rsidR="002B30C6">
              <w:t> </w:t>
            </w:r>
            <w:r w:rsidRPr="002B30C6">
              <w:t>63</w:t>
            </w:r>
          </w:p>
        </w:tc>
      </w:tr>
      <w:tr w:rsidR="00300522" w:rsidRPr="002B30C6" w:rsidTr="00A7577B">
        <w:tblPrEx>
          <w:tblCellMar>
            <w:left w:w="107" w:type="dxa"/>
            <w:right w:w="107" w:type="dxa"/>
          </w:tblCellMar>
        </w:tblPrEx>
        <w:tc>
          <w:tcPr>
            <w:tcW w:w="709" w:type="dxa"/>
            <w:tcBorders>
              <w:bottom w:val="single" w:sz="4" w:space="0" w:color="auto"/>
            </w:tcBorders>
            <w:shd w:val="clear" w:color="auto" w:fill="auto"/>
          </w:tcPr>
          <w:p w:rsidR="00300522" w:rsidRPr="002B30C6" w:rsidRDefault="00300522" w:rsidP="00300522">
            <w:pPr>
              <w:pStyle w:val="Tabletext"/>
            </w:pPr>
            <w:r w:rsidRPr="002B30C6">
              <w:lastRenderedPageBreak/>
              <w:t>3</w:t>
            </w:r>
          </w:p>
        </w:tc>
        <w:tc>
          <w:tcPr>
            <w:tcW w:w="3686" w:type="dxa"/>
            <w:tcBorders>
              <w:bottom w:val="single" w:sz="4" w:space="0" w:color="auto"/>
            </w:tcBorders>
            <w:shd w:val="clear" w:color="auto" w:fill="auto"/>
          </w:tcPr>
          <w:p w:rsidR="00300522" w:rsidRPr="002B30C6" w:rsidRDefault="00300522" w:rsidP="00300522">
            <w:pPr>
              <w:pStyle w:val="Tabletext"/>
            </w:pPr>
            <w:r w:rsidRPr="002B30C6">
              <w:t>Non</w:t>
            </w:r>
            <w:r w:rsidR="002B30C6">
              <w:noBreakHyphen/>
            </w:r>
            <w:r w:rsidRPr="002B30C6">
              <w:t xml:space="preserve">residents making supplies connected with </w:t>
            </w:r>
            <w:r w:rsidR="00DF4662" w:rsidRPr="002B30C6">
              <w:t>the indirect tax zone</w:t>
            </w:r>
          </w:p>
        </w:tc>
        <w:tc>
          <w:tcPr>
            <w:tcW w:w="1559" w:type="dxa"/>
            <w:tcBorders>
              <w:bottom w:val="single" w:sz="4" w:space="0" w:color="auto"/>
            </w:tcBorders>
            <w:shd w:val="clear" w:color="auto" w:fill="auto"/>
          </w:tcPr>
          <w:p w:rsidR="00300522" w:rsidRPr="002B30C6" w:rsidRDefault="00300522" w:rsidP="00300522">
            <w:pPr>
              <w:pStyle w:val="Tabletext"/>
            </w:pPr>
            <w:r w:rsidRPr="002B30C6">
              <w:t>Division</w:t>
            </w:r>
            <w:r w:rsidR="002B30C6">
              <w:t> </w:t>
            </w:r>
            <w:r w:rsidRPr="002B30C6">
              <w:t>83</w:t>
            </w:r>
          </w:p>
        </w:tc>
      </w:tr>
      <w:tr w:rsidR="00865824" w:rsidRPr="002B30C6" w:rsidTr="00A7577B">
        <w:tc>
          <w:tcPr>
            <w:tcW w:w="709" w:type="dxa"/>
            <w:tcBorders>
              <w:top w:val="single" w:sz="4" w:space="0" w:color="auto"/>
              <w:bottom w:val="single" w:sz="12" w:space="0" w:color="auto"/>
            </w:tcBorders>
            <w:shd w:val="clear" w:color="auto" w:fill="auto"/>
          </w:tcPr>
          <w:p w:rsidR="00865824" w:rsidRPr="002B30C6" w:rsidRDefault="00865824" w:rsidP="004372E4">
            <w:pPr>
              <w:pStyle w:val="Tabletext"/>
            </w:pPr>
            <w:r w:rsidRPr="002B30C6">
              <w:t>4</w:t>
            </w:r>
          </w:p>
        </w:tc>
        <w:tc>
          <w:tcPr>
            <w:tcW w:w="3686" w:type="dxa"/>
            <w:tcBorders>
              <w:top w:val="single" w:sz="4" w:space="0" w:color="auto"/>
              <w:bottom w:val="single" w:sz="12" w:space="0" w:color="auto"/>
            </w:tcBorders>
            <w:shd w:val="clear" w:color="auto" w:fill="auto"/>
          </w:tcPr>
          <w:p w:rsidR="00865824" w:rsidRPr="002B30C6" w:rsidRDefault="00865824" w:rsidP="004372E4">
            <w:pPr>
              <w:pStyle w:val="Tabletext"/>
            </w:pPr>
            <w:r w:rsidRPr="002B30C6">
              <w:t>Offshore supplies other than goods or real property</w:t>
            </w:r>
          </w:p>
        </w:tc>
        <w:tc>
          <w:tcPr>
            <w:tcW w:w="1559" w:type="dxa"/>
            <w:tcBorders>
              <w:top w:val="single" w:sz="4" w:space="0" w:color="auto"/>
              <w:bottom w:val="single" w:sz="12" w:space="0" w:color="auto"/>
            </w:tcBorders>
            <w:shd w:val="clear" w:color="auto" w:fill="auto"/>
          </w:tcPr>
          <w:p w:rsidR="00865824" w:rsidRPr="002B30C6" w:rsidRDefault="00865824" w:rsidP="004372E4">
            <w:pPr>
              <w:pStyle w:val="Tabletext"/>
            </w:pPr>
            <w:r w:rsidRPr="002B30C6">
              <w:t>Division</w:t>
            </w:r>
            <w:r w:rsidR="002B30C6">
              <w:t> </w:t>
            </w:r>
            <w:r w:rsidRPr="002B30C6">
              <w:t>84</w:t>
            </w:r>
          </w:p>
        </w:tc>
      </w:tr>
    </w:tbl>
    <w:p w:rsidR="00300522" w:rsidRPr="002B30C6" w:rsidRDefault="00300522" w:rsidP="00300522">
      <w:pPr>
        <w:pStyle w:val="ActHead4"/>
      </w:pPr>
      <w:bookmarkStart w:id="155" w:name="_Toc485734874"/>
      <w:r w:rsidRPr="002B30C6">
        <w:rPr>
          <w:rStyle w:val="CharSubdNo"/>
        </w:rPr>
        <w:t>Subdivision</w:t>
      </w:r>
      <w:r w:rsidR="002B30C6" w:rsidRPr="002B30C6">
        <w:rPr>
          <w:rStyle w:val="CharSubdNo"/>
        </w:rPr>
        <w:t> </w:t>
      </w:r>
      <w:r w:rsidRPr="002B30C6">
        <w:rPr>
          <w:rStyle w:val="CharSubdNo"/>
        </w:rPr>
        <w:t>25</w:t>
      </w:r>
      <w:r w:rsidR="002B30C6" w:rsidRPr="002B30C6">
        <w:rPr>
          <w:rStyle w:val="CharSubdNo"/>
        </w:rPr>
        <w:noBreakHyphen/>
      </w:r>
      <w:r w:rsidRPr="002B30C6">
        <w:rPr>
          <w:rStyle w:val="CharSubdNo"/>
        </w:rPr>
        <w:t>B</w:t>
      </w:r>
      <w:r w:rsidRPr="002B30C6">
        <w:t>—</w:t>
      </w:r>
      <w:r w:rsidRPr="002B30C6">
        <w:rPr>
          <w:rStyle w:val="CharSubdText"/>
        </w:rPr>
        <w:t>How your registration can be cancelled</w:t>
      </w:r>
      <w:bookmarkEnd w:id="155"/>
    </w:p>
    <w:p w:rsidR="00300522" w:rsidRPr="002B30C6" w:rsidRDefault="00300522" w:rsidP="00300522">
      <w:pPr>
        <w:pStyle w:val="ActHead5"/>
      </w:pPr>
      <w:bookmarkStart w:id="156" w:name="_Toc485734875"/>
      <w:r w:rsidRPr="002B30C6">
        <w:rPr>
          <w:rStyle w:val="CharSectno"/>
        </w:rPr>
        <w:t>25</w:t>
      </w:r>
      <w:r w:rsidR="002B30C6" w:rsidRPr="002B30C6">
        <w:rPr>
          <w:rStyle w:val="CharSectno"/>
        </w:rPr>
        <w:noBreakHyphen/>
      </w:r>
      <w:r w:rsidRPr="002B30C6">
        <w:rPr>
          <w:rStyle w:val="CharSectno"/>
        </w:rPr>
        <w:t>50</w:t>
      </w:r>
      <w:r w:rsidRPr="002B30C6">
        <w:t xml:space="preserve">  When you must apply for cancellation of registration</w:t>
      </w:r>
      <w:bookmarkEnd w:id="156"/>
    </w:p>
    <w:p w:rsidR="00300522" w:rsidRPr="002B30C6" w:rsidRDefault="00300522" w:rsidP="00300522">
      <w:pPr>
        <w:pStyle w:val="subsection"/>
      </w:pPr>
      <w:r w:rsidRPr="002B30C6">
        <w:tab/>
      </w:r>
      <w:r w:rsidRPr="002B30C6">
        <w:tab/>
        <w:t xml:space="preserve">If you are </w:t>
      </w:r>
      <w:r w:rsidR="002B30C6" w:rsidRPr="002B30C6">
        <w:rPr>
          <w:position w:val="6"/>
          <w:sz w:val="16"/>
          <w:szCs w:val="16"/>
        </w:rPr>
        <w:t>*</w:t>
      </w:r>
      <w:r w:rsidRPr="002B30C6">
        <w:t xml:space="preserve">registered and you are not </w:t>
      </w:r>
      <w:r w:rsidR="002B30C6" w:rsidRPr="002B30C6">
        <w:rPr>
          <w:position w:val="6"/>
          <w:sz w:val="16"/>
          <w:szCs w:val="16"/>
        </w:rPr>
        <w:t>*</w:t>
      </w:r>
      <w:r w:rsidRPr="002B30C6">
        <w:t xml:space="preserve">carrying on any </w:t>
      </w:r>
      <w:r w:rsidR="002B30C6" w:rsidRPr="002B30C6">
        <w:rPr>
          <w:position w:val="6"/>
          <w:sz w:val="16"/>
          <w:szCs w:val="16"/>
        </w:rPr>
        <w:t>*</w:t>
      </w:r>
      <w:r w:rsidRPr="002B30C6">
        <w:t xml:space="preserve">enterprise, you must apply to the Commissioner in the </w:t>
      </w:r>
      <w:r w:rsidR="002B30C6" w:rsidRPr="002B30C6">
        <w:rPr>
          <w:position w:val="6"/>
          <w:sz w:val="16"/>
          <w:szCs w:val="16"/>
        </w:rPr>
        <w:t>*</w:t>
      </w:r>
      <w:r w:rsidRPr="002B30C6">
        <w:t xml:space="preserve">approved form for cancellation of your </w:t>
      </w:r>
      <w:r w:rsidR="002B30C6" w:rsidRPr="002B30C6">
        <w:rPr>
          <w:position w:val="6"/>
          <w:sz w:val="16"/>
          <w:szCs w:val="16"/>
        </w:rPr>
        <w:t>*</w:t>
      </w:r>
      <w:r w:rsidRPr="002B30C6">
        <w:t xml:space="preserve">registration. You must lodge your application within 21 days after the day on which you ceased to be carrying on any </w:t>
      </w:r>
      <w:r w:rsidR="002B30C6" w:rsidRPr="002B30C6">
        <w:rPr>
          <w:position w:val="6"/>
          <w:sz w:val="16"/>
          <w:szCs w:val="16"/>
        </w:rPr>
        <w:t>*</w:t>
      </w:r>
      <w:r w:rsidRPr="002B30C6">
        <w:t>enterprise.</w:t>
      </w:r>
    </w:p>
    <w:p w:rsidR="00300522" w:rsidRPr="002B30C6" w:rsidRDefault="00300522" w:rsidP="004424C1">
      <w:pPr>
        <w:pStyle w:val="ActHead5"/>
      </w:pPr>
      <w:bookmarkStart w:id="157" w:name="_Toc485734876"/>
      <w:r w:rsidRPr="002B30C6">
        <w:rPr>
          <w:rStyle w:val="CharSectno"/>
        </w:rPr>
        <w:t>25</w:t>
      </w:r>
      <w:r w:rsidR="002B30C6" w:rsidRPr="002B30C6">
        <w:rPr>
          <w:rStyle w:val="CharSectno"/>
        </w:rPr>
        <w:noBreakHyphen/>
      </w:r>
      <w:r w:rsidRPr="002B30C6">
        <w:rPr>
          <w:rStyle w:val="CharSectno"/>
        </w:rPr>
        <w:t>55</w:t>
      </w:r>
      <w:r w:rsidRPr="002B30C6">
        <w:t xml:space="preserve">  When the Commissioner must cancel registration</w:t>
      </w:r>
      <w:bookmarkEnd w:id="157"/>
    </w:p>
    <w:p w:rsidR="00300522" w:rsidRPr="002B30C6" w:rsidRDefault="00300522" w:rsidP="004424C1">
      <w:pPr>
        <w:pStyle w:val="subsection"/>
        <w:keepNext/>
        <w:keepLines/>
      </w:pPr>
      <w:r w:rsidRPr="002B30C6">
        <w:tab/>
        <w:t>(1)</w:t>
      </w:r>
      <w:r w:rsidRPr="002B30C6">
        <w:tab/>
        <w:t xml:space="preserve">The Commissioner must cancel your </w:t>
      </w:r>
      <w:r w:rsidR="002B30C6" w:rsidRPr="002B30C6">
        <w:rPr>
          <w:position w:val="6"/>
          <w:sz w:val="16"/>
          <w:szCs w:val="16"/>
        </w:rPr>
        <w:t>*</w:t>
      </w:r>
      <w:r w:rsidRPr="002B30C6">
        <w:t>registration if:</w:t>
      </w:r>
    </w:p>
    <w:p w:rsidR="00300522" w:rsidRPr="002B30C6" w:rsidRDefault="00300522" w:rsidP="00300522">
      <w:pPr>
        <w:pStyle w:val="paragraph"/>
      </w:pPr>
      <w:r w:rsidRPr="002B30C6">
        <w:tab/>
        <w:t>(a)</w:t>
      </w:r>
      <w:r w:rsidRPr="002B30C6">
        <w:tab/>
        <w:t xml:space="preserve">you have applied for cancellation of registration in the </w:t>
      </w:r>
      <w:r w:rsidR="002B30C6" w:rsidRPr="002B30C6">
        <w:rPr>
          <w:position w:val="6"/>
          <w:sz w:val="16"/>
          <w:szCs w:val="16"/>
        </w:rPr>
        <w:t>*</w:t>
      </w:r>
      <w:r w:rsidRPr="002B30C6">
        <w:t>approved form; and</w:t>
      </w:r>
    </w:p>
    <w:p w:rsidR="00300522" w:rsidRPr="002B30C6" w:rsidRDefault="00300522" w:rsidP="00300522">
      <w:pPr>
        <w:pStyle w:val="paragraph"/>
      </w:pPr>
      <w:r w:rsidRPr="002B30C6">
        <w:tab/>
        <w:t>(b)</w:t>
      </w:r>
      <w:r w:rsidRPr="002B30C6">
        <w:tab/>
        <w:t>at the time you applied for cancellation of registration, you had been registered for at least 12 months; and</w:t>
      </w:r>
    </w:p>
    <w:p w:rsidR="00300522" w:rsidRPr="002B30C6" w:rsidRDefault="00300522" w:rsidP="00300522">
      <w:pPr>
        <w:pStyle w:val="paragraph"/>
      </w:pPr>
      <w:r w:rsidRPr="002B30C6">
        <w:tab/>
        <w:t>(c)</w:t>
      </w:r>
      <w:r w:rsidRPr="002B30C6">
        <w:tab/>
        <w:t xml:space="preserve">the Commissioner is satisfied that you are not </w:t>
      </w:r>
      <w:r w:rsidR="002B30C6" w:rsidRPr="002B30C6">
        <w:rPr>
          <w:position w:val="6"/>
          <w:sz w:val="16"/>
          <w:szCs w:val="16"/>
        </w:rPr>
        <w:t>*</w:t>
      </w:r>
      <w:r w:rsidRPr="002B30C6">
        <w:t>required to be registered.</w:t>
      </w:r>
    </w:p>
    <w:p w:rsidR="00300522" w:rsidRPr="002B30C6" w:rsidRDefault="00300522" w:rsidP="00300522">
      <w:pPr>
        <w:pStyle w:val="notetext"/>
      </w:pPr>
      <w:r w:rsidRPr="002B30C6">
        <w:t>Note:</w:t>
      </w:r>
      <w:r w:rsidRPr="002B30C6">
        <w:tab/>
        <w:t>Refusing to cancel your registration under this subsection is a reviewable GST decision (see Subdivision</w:t>
      </w:r>
      <w:r w:rsidR="002B30C6">
        <w:t> </w:t>
      </w:r>
      <w:r w:rsidRPr="002B30C6">
        <w:t>110</w:t>
      </w:r>
      <w:r w:rsidR="002B30C6">
        <w:noBreakHyphen/>
      </w:r>
      <w:r w:rsidRPr="002B30C6">
        <w:t>F in Schedule</w:t>
      </w:r>
      <w:r w:rsidR="002B30C6">
        <w:t> </w:t>
      </w:r>
      <w:r w:rsidRPr="002B30C6">
        <w:t>1 to the</w:t>
      </w:r>
      <w:r w:rsidRPr="002B30C6">
        <w:rPr>
          <w:i/>
          <w:iCs/>
        </w:rPr>
        <w:t xml:space="preserve"> Taxation Administration Act 1953</w:t>
      </w:r>
      <w:r w:rsidRPr="002B30C6">
        <w:t>).</w:t>
      </w:r>
    </w:p>
    <w:p w:rsidR="00300522" w:rsidRPr="002B30C6" w:rsidRDefault="00300522" w:rsidP="00300522">
      <w:pPr>
        <w:pStyle w:val="subsection"/>
      </w:pPr>
      <w:r w:rsidRPr="002B30C6">
        <w:tab/>
        <w:t>(2)</w:t>
      </w:r>
      <w:r w:rsidRPr="002B30C6">
        <w:tab/>
        <w:t xml:space="preserve">The Commissioner must cancel your </w:t>
      </w:r>
      <w:r w:rsidR="002B30C6" w:rsidRPr="002B30C6">
        <w:rPr>
          <w:position w:val="6"/>
          <w:sz w:val="16"/>
          <w:szCs w:val="16"/>
        </w:rPr>
        <w:t>*</w:t>
      </w:r>
      <w:r w:rsidRPr="002B30C6">
        <w:t>registration (even if you have not applied for cancellation of your registration) if:</w:t>
      </w:r>
    </w:p>
    <w:p w:rsidR="00300522" w:rsidRPr="002B30C6" w:rsidRDefault="00300522" w:rsidP="00300522">
      <w:pPr>
        <w:pStyle w:val="paragraph"/>
      </w:pPr>
      <w:r w:rsidRPr="002B30C6">
        <w:tab/>
        <w:t>(a)</w:t>
      </w:r>
      <w:r w:rsidRPr="002B30C6">
        <w:tab/>
        <w:t xml:space="preserve">the Commissioner is satisfied that you are not </w:t>
      </w:r>
      <w:r w:rsidR="002B30C6" w:rsidRPr="002B30C6">
        <w:rPr>
          <w:position w:val="6"/>
          <w:sz w:val="16"/>
          <w:szCs w:val="16"/>
        </w:rPr>
        <w:t>*</w:t>
      </w:r>
      <w:r w:rsidRPr="002B30C6">
        <w:t xml:space="preserve">carrying on an </w:t>
      </w:r>
      <w:r w:rsidR="002B30C6" w:rsidRPr="002B30C6">
        <w:rPr>
          <w:position w:val="6"/>
          <w:sz w:val="16"/>
          <w:szCs w:val="16"/>
        </w:rPr>
        <w:t>*</w:t>
      </w:r>
      <w:r w:rsidRPr="002B30C6">
        <w:t>enterprise; and</w:t>
      </w:r>
    </w:p>
    <w:p w:rsidR="00300522" w:rsidRPr="002B30C6" w:rsidRDefault="00300522" w:rsidP="00300522">
      <w:pPr>
        <w:pStyle w:val="paragraph"/>
      </w:pPr>
      <w:r w:rsidRPr="002B30C6">
        <w:lastRenderedPageBreak/>
        <w:tab/>
        <w:t>(b)</w:t>
      </w:r>
      <w:r w:rsidRPr="002B30C6">
        <w:tab/>
        <w:t>the Commissioner believes on reasonable grounds that you are not likely to carry on an enterprise for at least 12 months.</w:t>
      </w:r>
    </w:p>
    <w:p w:rsidR="00300522" w:rsidRPr="002B30C6" w:rsidRDefault="00300522" w:rsidP="00300522">
      <w:pPr>
        <w:pStyle w:val="notetext"/>
      </w:pPr>
      <w:r w:rsidRPr="002B30C6">
        <w:t>Note:</w:t>
      </w:r>
      <w:r w:rsidRPr="002B30C6">
        <w:tab/>
        <w:t>Cancelling your registration under this subsection is a reviewable GST decision (see Subdivision</w:t>
      </w:r>
      <w:r w:rsidR="002B30C6">
        <w:t> </w:t>
      </w:r>
      <w:r w:rsidRPr="002B30C6">
        <w:t>110</w:t>
      </w:r>
      <w:r w:rsidR="002B30C6">
        <w:noBreakHyphen/>
      </w:r>
      <w:r w:rsidRPr="002B30C6">
        <w:t>F in Schedule</w:t>
      </w:r>
      <w:r w:rsidR="002B30C6">
        <w:t> </w:t>
      </w:r>
      <w:r w:rsidRPr="002B30C6">
        <w:t>1 to the</w:t>
      </w:r>
      <w:r w:rsidRPr="002B30C6">
        <w:rPr>
          <w:i/>
          <w:iCs/>
        </w:rPr>
        <w:t xml:space="preserve"> Taxation Administration Act 1953</w:t>
      </w:r>
      <w:r w:rsidRPr="002B30C6">
        <w:t>).</w:t>
      </w:r>
    </w:p>
    <w:p w:rsidR="00300522" w:rsidRPr="002B30C6" w:rsidRDefault="00300522" w:rsidP="00300522">
      <w:pPr>
        <w:pStyle w:val="subsection"/>
      </w:pPr>
      <w:r w:rsidRPr="002B30C6">
        <w:tab/>
        <w:t>(3)</w:t>
      </w:r>
      <w:r w:rsidRPr="002B30C6">
        <w:tab/>
        <w:t>The Commissioner must notify you of any decision he or she makes in relation to you under this section. If the Commissioner decides to cancel your registration, the notice must specify the date of effect of the cancellation.</w:t>
      </w:r>
    </w:p>
    <w:p w:rsidR="00300522" w:rsidRPr="002B30C6" w:rsidRDefault="00300522" w:rsidP="00300522">
      <w:pPr>
        <w:pStyle w:val="ActHead5"/>
      </w:pPr>
      <w:bookmarkStart w:id="158" w:name="_Toc485734877"/>
      <w:r w:rsidRPr="002B30C6">
        <w:rPr>
          <w:rStyle w:val="CharSectno"/>
        </w:rPr>
        <w:t>25</w:t>
      </w:r>
      <w:r w:rsidR="002B30C6" w:rsidRPr="002B30C6">
        <w:rPr>
          <w:rStyle w:val="CharSectno"/>
        </w:rPr>
        <w:noBreakHyphen/>
      </w:r>
      <w:r w:rsidRPr="002B30C6">
        <w:rPr>
          <w:rStyle w:val="CharSectno"/>
        </w:rPr>
        <w:t>57</w:t>
      </w:r>
      <w:r w:rsidRPr="002B30C6">
        <w:t xml:space="preserve">  When the Commissioner may cancel your registration</w:t>
      </w:r>
      <w:bookmarkEnd w:id="158"/>
    </w:p>
    <w:p w:rsidR="00300522" w:rsidRPr="002B30C6" w:rsidRDefault="00300522" w:rsidP="00300522">
      <w:pPr>
        <w:pStyle w:val="subsection"/>
      </w:pPr>
      <w:r w:rsidRPr="002B30C6">
        <w:tab/>
        <w:t>(1)</w:t>
      </w:r>
      <w:r w:rsidRPr="002B30C6">
        <w:tab/>
        <w:t xml:space="preserve">The Commissioner may cancel your </w:t>
      </w:r>
      <w:r w:rsidR="002B30C6" w:rsidRPr="002B30C6">
        <w:rPr>
          <w:position w:val="6"/>
          <w:sz w:val="16"/>
          <w:szCs w:val="16"/>
        </w:rPr>
        <w:t>*</w:t>
      </w:r>
      <w:r w:rsidRPr="002B30C6">
        <w:t>registration if:</w:t>
      </w:r>
    </w:p>
    <w:p w:rsidR="00300522" w:rsidRPr="002B30C6" w:rsidRDefault="00300522" w:rsidP="00300522">
      <w:pPr>
        <w:pStyle w:val="paragraph"/>
      </w:pPr>
      <w:r w:rsidRPr="002B30C6">
        <w:tab/>
        <w:t>(a)</w:t>
      </w:r>
      <w:r w:rsidRPr="002B30C6">
        <w:tab/>
        <w:t xml:space="preserve">less than 12 months after being registered, you apply for cancellation of registration in the </w:t>
      </w:r>
      <w:r w:rsidR="002B30C6" w:rsidRPr="002B30C6">
        <w:rPr>
          <w:position w:val="6"/>
          <w:sz w:val="16"/>
          <w:szCs w:val="16"/>
        </w:rPr>
        <w:t>*</w:t>
      </w:r>
      <w:r w:rsidRPr="002B30C6">
        <w:t>approved form; and</w:t>
      </w:r>
    </w:p>
    <w:p w:rsidR="00300522" w:rsidRPr="002B30C6" w:rsidRDefault="00300522" w:rsidP="00300522">
      <w:pPr>
        <w:pStyle w:val="paragraph"/>
      </w:pPr>
      <w:r w:rsidRPr="002B30C6">
        <w:tab/>
        <w:t>(b)</w:t>
      </w:r>
      <w:r w:rsidRPr="002B30C6">
        <w:tab/>
        <w:t xml:space="preserve">the Commissioner is satisfied that you are not </w:t>
      </w:r>
      <w:r w:rsidR="002B30C6" w:rsidRPr="002B30C6">
        <w:rPr>
          <w:position w:val="6"/>
          <w:sz w:val="16"/>
          <w:szCs w:val="16"/>
        </w:rPr>
        <w:t>*</w:t>
      </w:r>
      <w:r w:rsidRPr="002B30C6">
        <w:t>required to be registered.</w:t>
      </w:r>
    </w:p>
    <w:p w:rsidR="00300522" w:rsidRPr="002B30C6" w:rsidRDefault="00300522" w:rsidP="00300522">
      <w:pPr>
        <w:pStyle w:val="notetext"/>
      </w:pPr>
      <w:r w:rsidRPr="002B30C6">
        <w:t>Note:</w:t>
      </w:r>
      <w:r w:rsidRPr="002B30C6">
        <w:tab/>
        <w:t>Refusing to cancel your registration under this subsection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iCs/>
        </w:rPr>
        <w:t>Taxation Administration Act 1953</w:t>
      </w:r>
      <w:r w:rsidRPr="002B30C6">
        <w:t>).</w:t>
      </w:r>
    </w:p>
    <w:p w:rsidR="00300522" w:rsidRPr="002B30C6" w:rsidRDefault="00300522" w:rsidP="004424C1">
      <w:pPr>
        <w:pStyle w:val="subsection"/>
        <w:keepNext/>
        <w:keepLines/>
      </w:pPr>
      <w:r w:rsidRPr="002B30C6">
        <w:tab/>
        <w:t>(2)</w:t>
      </w:r>
      <w:r w:rsidRPr="002B30C6">
        <w:tab/>
        <w:t>In considering your application, the Commissioner may have regard to:</w:t>
      </w:r>
    </w:p>
    <w:p w:rsidR="00300522" w:rsidRPr="002B30C6" w:rsidRDefault="00300522" w:rsidP="00300522">
      <w:pPr>
        <w:pStyle w:val="paragraph"/>
      </w:pPr>
      <w:r w:rsidRPr="002B30C6">
        <w:tab/>
        <w:t>(a)</w:t>
      </w:r>
      <w:r w:rsidRPr="002B30C6">
        <w:tab/>
        <w:t xml:space="preserve">how long you have been </w:t>
      </w:r>
      <w:r w:rsidR="002B30C6" w:rsidRPr="002B30C6">
        <w:rPr>
          <w:position w:val="6"/>
          <w:sz w:val="16"/>
          <w:szCs w:val="16"/>
        </w:rPr>
        <w:t>*</w:t>
      </w:r>
      <w:r w:rsidRPr="002B30C6">
        <w:t>registered; and</w:t>
      </w:r>
    </w:p>
    <w:p w:rsidR="00300522" w:rsidRPr="002B30C6" w:rsidRDefault="00300522" w:rsidP="00300522">
      <w:pPr>
        <w:pStyle w:val="paragraph"/>
      </w:pPr>
      <w:r w:rsidRPr="002B30C6">
        <w:tab/>
        <w:t>(b)</w:t>
      </w:r>
      <w:r w:rsidRPr="002B30C6">
        <w:tab/>
        <w:t>whether you have previously been registered; and</w:t>
      </w:r>
    </w:p>
    <w:p w:rsidR="00300522" w:rsidRPr="002B30C6" w:rsidRDefault="00300522" w:rsidP="00300522">
      <w:pPr>
        <w:pStyle w:val="paragraph"/>
      </w:pPr>
      <w:r w:rsidRPr="002B30C6">
        <w:tab/>
        <w:t>(c)</w:t>
      </w:r>
      <w:r w:rsidRPr="002B30C6">
        <w:tab/>
        <w:t>any other relevant matters.</w:t>
      </w:r>
    </w:p>
    <w:p w:rsidR="00300522" w:rsidRPr="002B30C6" w:rsidRDefault="00300522" w:rsidP="00300522">
      <w:pPr>
        <w:pStyle w:val="subsection"/>
      </w:pPr>
      <w:r w:rsidRPr="002B30C6">
        <w:tab/>
        <w:t>(3)</w:t>
      </w:r>
      <w:r w:rsidRPr="002B30C6">
        <w:tab/>
        <w:t>The Commissioner must notify you of any decision he or she makes in relation to you under this section. If the Commissioner decides to cancel your registration, the notice must specify the date of effect of the cancellation.</w:t>
      </w:r>
    </w:p>
    <w:p w:rsidR="00300522" w:rsidRPr="002B30C6" w:rsidRDefault="00300522" w:rsidP="00300522">
      <w:pPr>
        <w:pStyle w:val="ActHead5"/>
      </w:pPr>
      <w:bookmarkStart w:id="159" w:name="_Toc485734878"/>
      <w:r w:rsidRPr="002B30C6">
        <w:rPr>
          <w:rStyle w:val="CharSectno"/>
        </w:rPr>
        <w:lastRenderedPageBreak/>
        <w:t>25</w:t>
      </w:r>
      <w:r w:rsidR="002B30C6" w:rsidRPr="002B30C6">
        <w:rPr>
          <w:rStyle w:val="CharSectno"/>
        </w:rPr>
        <w:noBreakHyphen/>
      </w:r>
      <w:r w:rsidRPr="002B30C6">
        <w:rPr>
          <w:rStyle w:val="CharSectno"/>
        </w:rPr>
        <w:t>60</w:t>
      </w:r>
      <w:r w:rsidRPr="002B30C6">
        <w:t xml:space="preserve">  The date of effect of your cancellation</w:t>
      </w:r>
      <w:bookmarkEnd w:id="159"/>
    </w:p>
    <w:p w:rsidR="00300522" w:rsidRPr="002B30C6" w:rsidRDefault="00300522" w:rsidP="00300522">
      <w:pPr>
        <w:pStyle w:val="subsection"/>
      </w:pPr>
      <w:r w:rsidRPr="002B30C6">
        <w:tab/>
        <w:t>(1)</w:t>
      </w:r>
      <w:r w:rsidRPr="002B30C6">
        <w:tab/>
        <w:t xml:space="preserve">The Commissioner must decide the date on which the cancellation of your </w:t>
      </w:r>
      <w:r w:rsidR="002B30C6" w:rsidRPr="002B30C6">
        <w:rPr>
          <w:position w:val="6"/>
          <w:sz w:val="16"/>
          <w:szCs w:val="16"/>
        </w:rPr>
        <w:t>*</w:t>
      </w:r>
      <w:r w:rsidRPr="002B30C6">
        <w:t>registration under subsection</w:t>
      </w:r>
      <w:r w:rsidR="002B30C6">
        <w:t> </w:t>
      </w:r>
      <w:r w:rsidRPr="002B30C6">
        <w:t>25</w:t>
      </w:r>
      <w:r w:rsidR="002B30C6">
        <w:noBreakHyphen/>
      </w:r>
      <w:r w:rsidRPr="002B30C6">
        <w:t>55(1) or (2) or section</w:t>
      </w:r>
      <w:r w:rsidR="002B30C6">
        <w:t> </w:t>
      </w:r>
      <w:r w:rsidRPr="002B30C6">
        <w:t>25</w:t>
      </w:r>
      <w:r w:rsidR="002B30C6">
        <w:noBreakHyphen/>
      </w:r>
      <w:r w:rsidRPr="002B30C6">
        <w:t>57 takes effect. That date may be any day occurring before, on or after the day on which the Commissioner makes the decision.</w:t>
      </w:r>
    </w:p>
    <w:p w:rsidR="00300522" w:rsidRPr="002B30C6" w:rsidRDefault="00300522" w:rsidP="00300522">
      <w:pPr>
        <w:pStyle w:val="notetext"/>
      </w:pPr>
      <w:r w:rsidRPr="002B30C6">
        <w:t>Note:</w:t>
      </w:r>
      <w:r w:rsidRPr="002B30C6">
        <w:tab/>
        <w:t>Deciding the date of effect of the cancellation of your registration is a reviewable GST decision (see Subdivision</w:t>
      </w:r>
      <w:r w:rsidR="002B30C6">
        <w:t> </w:t>
      </w:r>
      <w:r w:rsidRPr="002B30C6">
        <w:t>110</w:t>
      </w:r>
      <w:r w:rsidR="002B30C6">
        <w:noBreakHyphen/>
      </w:r>
      <w:r w:rsidRPr="002B30C6">
        <w:t>F in Schedule</w:t>
      </w:r>
      <w:r w:rsidR="002B30C6">
        <w:t> </w:t>
      </w:r>
      <w:r w:rsidRPr="002B30C6">
        <w:t>1 to the</w:t>
      </w:r>
      <w:r w:rsidRPr="002B30C6">
        <w:rPr>
          <w:i/>
          <w:iCs/>
        </w:rPr>
        <w:t xml:space="preserve"> Taxation Administration Act 1953</w:t>
      </w:r>
      <w:r w:rsidRPr="002B30C6">
        <w:t>).</w:t>
      </w:r>
    </w:p>
    <w:p w:rsidR="00300522" w:rsidRPr="002B30C6" w:rsidRDefault="00300522" w:rsidP="00300522">
      <w:pPr>
        <w:pStyle w:val="subsection"/>
      </w:pPr>
      <w:r w:rsidRPr="002B30C6">
        <w:tab/>
        <w:t>(2)</w:t>
      </w:r>
      <w:r w:rsidRPr="002B30C6">
        <w:tab/>
        <w:t xml:space="preserve">The </w:t>
      </w:r>
      <w:r w:rsidR="002B30C6" w:rsidRPr="002B30C6">
        <w:rPr>
          <w:position w:val="6"/>
          <w:sz w:val="16"/>
          <w:szCs w:val="16"/>
        </w:rPr>
        <w:t>*</w:t>
      </w:r>
      <w:r w:rsidRPr="002B30C6">
        <w:t xml:space="preserve">Australian Business Registrar must enter in the </w:t>
      </w:r>
      <w:r w:rsidR="002B30C6" w:rsidRPr="002B30C6">
        <w:rPr>
          <w:position w:val="6"/>
          <w:sz w:val="16"/>
          <w:szCs w:val="16"/>
        </w:rPr>
        <w:t>*</w:t>
      </w:r>
      <w:r w:rsidRPr="002B30C6">
        <w:t xml:space="preserve">Australian Business Register the date on which the cancellation of your </w:t>
      </w:r>
      <w:r w:rsidR="002B30C6" w:rsidRPr="002B30C6">
        <w:rPr>
          <w:position w:val="6"/>
          <w:sz w:val="16"/>
          <w:szCs w:val="16"/>
        </w:rPr>
        <w:t>*</w:t>
      </w:r>
      <w:r w:rsidRPr="002B30C6">
        <w:t>registration takes effect.</w:t>
      </w:r>
    </w:p>
    <w:p w:rsidR="00300522" w:rsidRPr="002B30C6" w:rsidRDefault="00300522" w:rsidP="00300522">
      <w:pPr>
        <w:pStyle w:val="ActHead5"/>
      </w:pPr>
      <w:bookmarkStart w:id="160" w:name="_Toc485734879"/>
      <w:r w:rsidRPr="002B30C6">
        <w:rPr>
          <w:rStyle w:val="CharSectno"/>
        </w:rPr>
        <w:t>25</w:t>
      </w:r>
      <w:r w:rsidR="002B30C6" w:rsidRPr="002B30C6">
        <w:rPr>
          <w:rStyle w:val="CharSectno"/>
        </w:rPr>
        <w:noBreakHyphen/>
      </w:r>
      <w:r w:rsidRPr="002B30C6">
        <w:rPr>
          <w:rStyle w:val="CharSectno"/>
        </w:rPr>
        <w:t>65</w:t>
      </w:r>
      <w:r w:rsidRPr="002B30C6">
        <w:t xml:space="preserve">  Effect of backdating your cancellation of registration</w:t>
      </w:r>
      <w:bookmarkEnd w:id="160"/>
    </w:p>
    <w:p w:rsidR="00300522" w:rsidRPr="002B30C6" w:rsidRDefault="00300522" w:rsidP="00300522">
      <w:pPr>
        <w:pStyle w:val="subsection"/>
      </w:pPr>
      <w:r w:rsidRPr="002B30C6">
        <w:tab/>
      </w:r>
      <w:r w:rsidRPr="002B30C6">
        <w:tab/>
        <w:t>If the Commissioner decides under section</w:t>
      </w:r>
      <w:r w:rsidR="002B30C6">
        <w:t> </w:t>
      </w:r>
      <w:r w:rsidRPr="002B30C6">
        <w:t>25</w:t>
      </w:r>
      <w:r w:rsidR="002B30C6">
        <w:noBreakHyphen/>
      </w:r>
      <w:r w:rsidRPr="002B30C6">
        <w:t xml:space="preserve">60, as the date of effect of the cancellation of your </w:t>
      </w:r>
      <w:r w:rsidR="002B30C6" w:rsidRPr="002B30C6">
        <w:rPr>
          <w:position w:val="6"/>
          <w:sz w:val="16"/>
          <w:szCs w:val="16"/>
        </w:rPr>
        <w:t>*</w:t>
      </w:r>
      <w:r w:rsidRPr="002B30C6">
        <w:t>registration (</w:t>
      </w:r>
      <w:r w:rsidRPr="002B30C6">
        <w:rPr>
          <w:b/>
          <w:bCs/>
          <w:i/>
          <w:iCs/>
        </w:rPr>
        <w:t>your cancellation day</w:t>
      </w:r>
      <w:r w:rsidRPr="002B30C6">
        <w:t>), a day before the day of the decision, your registration is taken:</w:t>
      </w:r>
    </w:p>
    <w:p w:rsidR="00300522" w:rsidRPr="002B30C6" w:rsidRDefault="00300522" w:rsidP="00300522">
      <w:pPr>
        <w:pStyle w:val="paragraph"/>
      </w:pPr>
      <w:r w:rsidRPr="002B30C6">
        <w:tab/>
        <w:t>(a)</w:t>
      </w:r>
      <w:r w:rsidRPr="002B30C6">
        <w:tab/>
        <w:t xml:space="preserve">for the purpose of determining whether a supply you made on or after your cancellation day was a </w:t>
      </w:r>
      <w:r w:rsidR="002B30C6" w:rsidRPr="002B30C6">
        <w:rPr>
          <w:position w:val="6"/>
          <w:sz w:val="16"/>
          <w:szCs w:val="16"/>
        </w:rPr>
        <w:t>*</w:t>
      </w:r>
      <w:r w:rsidRPr="002B30C6">
        <w:t>taxable supply; and</w:t>
      </w:r>
    </w:p>
    <w:p w:rsidR="00300522" w:rsidRPr="002B30C6" w:rsidRDefault="00300522" w:rsidP="00300522">
      <w:pPr>
        <w:pStyle w:val="paragraph"/>
      </w:pPr>
      <w:r w:rsidRPr="002B30C6">
        <w:tab/>
        <w:t>(b)</w:t>
      </w:r>
      <w:r w:rsidRPr="002B30C6">
        <w:tab/>
        <w:t xml:space="preserve">for the purpose of determining whether an acquisition you made on or after that day was a </w:t>
      </w:r>
      <w:r w:rsidR="002B30C6" w:rsidRPr="002B30C6">
        <w:rPr>
          <w:position w:val="6"/>
          <w:sz w:val="16"/>
          <w:szCs w:val="16"/>
        </w:rPr>
        <w:t>*</w:t>
      </w:r>
      <w:r w:rsidRPr="002B30C6">
        <w:t>creditable acquisition; and</w:t>
      </w:r>
    </w:p>
    <w:p w:rsidR="00300522" w:rsidRPr="002B30C6" w:rsidRDefault="00300522" w:rsidP="00300522">
      <w:pPr>
        <w:pStyle w:val="paragraph"/>
      </w:pPr>
      <w:r w:rsidRPr="002B30C6">
        <w:tab/>
        <w:t>(c)</w:t>
      </w:r>
      <w:r w:rsidRPr="002B30C6">
        <w:tab/>
        <w:t xml:space="preserve">for the purpose of determining whether an importation you made on or after that date was a </w:t>
      </w:r>
      <w:r w:rsidR="002B30C6" w:rsidRPr="002B30C6">
        <w:rPr>
          <w:position w:val="6"/>
          <w:sz w:val="16"/>
          <w:szCs w:val="16"/>
        </w:rPr>
        <w:t>*</w:t>
      </w:r>
      <w:r w:rsidRPr="002B30C6">
        <w:t>creditable importation;</w:t>
      </w:r>
    </w:p>
    <w:p w:rsidR="00300522" w:rsidRPr="002B30C6" w:rsidRDefault="00300522" w:rsidP="00300522">
      <w:pPr>
        <w:pStyle w:val="subsection2"/>
      </w:pPr>
      <w:r w:rsidRPr="002B30C6">
        <w:t>to have been cancelled from and including your cancellation day.</w:t>
      </w:r>
    </w:p>
    <w:p w:rsidR="00300522" w:rsidRPr="002B30C6" w:rsidRDefault="00300522" w:rsidP="00F6332C">
      <w:pPr>
        <w:pStyle w:val="ActHead5"/>
      </w:pPr>
      <w:bookmarkStart w:id="161" w:name="_Toc485734880"/>
      <w:r w:rsidRPr="002B30C6">
        <w:rPr>
          <w:rStyle w:val="CharSectno"/>
        </w:rPr>
        <w:t>25</w:t>
      </w:r>
      <w:r w:rsidR="002B30C6" w:rsidRPr="002B30C6">
        <w:rPr>
          <w:rStyle w:val="CharSectno"/>
        </w:rPr>
        <w:noBreakHyphen/>
      </w:r>
      <w:r w:rsidRPr="002B30C6">
        <w:rPr>
          <w:rStyle w:val="CharSectno"/>
        </w:rPr>
        <w:t>99</w:t>
      </w:r>
      <w:r w:rsidRPr="002B30C6">
        <w:t xml:space="preserve">  Special rules relating to cancellation of registration</w:t>
      </w:r>
      <w:bookmarkEnd w:id="161"/>
    </w:p>
    <w:p w:rsidR="00300522" w:rsidRPr="002B30C6" w:rsidRDefault="00300522" w:rsidP="00F6332C">
      <w:pPr>
        <w:pStyle w:val="subsection"/>
        <w:keepNext/>
        <w:keepLines/>
      </w:pPr>
      <w:r w:rsidRPr="002B30C6">
        <w:tab/>
      </w:r>
      <w:r w:rsidRPr="002B30C6">
        <w:tab/>
        <w:t>Chapter</w:t>
      </w:r>
      <w:r w:rsidR="002B30C6">
        <w:t> </w:t>
      </w:r>
      <w:r w:rsidRPr="002B30C6">
        <w:t xml:space="preserve">4 contains special rules relating to cancellation of </w:t>
      </w:r>
      <w:r w:rsidR="002B30C6" w:rsidRPr="002B30C6">
        <w:rPr>
          <w:position w:val="6"/>
          <w:sz w:val="16"/>
          <w:szCs w:val="16"/>
        </w:rPr>
        <w:t>*</w:t>
      </w:r>
      <w:r w:rsidRPr="002B30C6">
        <w:t>registration in particular cases, as follows:</w:t>
      </w:r>
    </w:p>
    <w:p w:rsidR="00A53099" w:rsidRPr="002B30C6"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1"/>
        <w:gridCol w:w="1560"/>
      </w:tblGrid>
      <w:tr w:rsidR="00300522" w:rsidRPr="002B30C6" w:rsidTr="00A7577B">
        <w:trPr>
          <w:tblHeader/>
        </w:trPr>
        <w:tc>
          <w:tcPr>
            <w:tcW w:w="5955" w:type="dxa"/>
            <w:gridSpan w:val="3"/>
            <w:tcBorders>
              <w:top w:val="single" w:sz="12" w:space="0" w:color="auto"/>
              <w:bottom w:val="single" w:sz="6" w:space="0" w:color="auto"/>
            </w:tcBorders>
            <w:shd w:val="clear" w:color="auto" w:fill="auto"/>
          </w:tcPr>
          <w:p w:rsidR="00300522" w:rsidRPr="002B30C6" w:rsidRDefault="00300522" w:rsidP="000A6D5B">
            <w:pPr>
              <w:pStyle w:val="Tabletext"/>
              <w:keepNext/>
              <w:keepLines/>
              <w:rPr>
                <w:b/>
              </w:rPr>
            </w:pPr>
            <w:r w:rsidRPr="002B30C6">
              <w:rPr>
                <w:b/>
                <w:bCs/>
              </w:rPr>
              <w:lastRenderedPageBreak/>
              <w:t>Checklist of special rules</w:t>
            </w:r>
          </w:p>
        </w:tc>
      </w:tr>
      <w:tr w:rsidR="00300522" w:rsidRPr="002B30C6"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30C6" w:rsidRDefault="00300522" w:rsidP="000A6D5B">
            <w:pPr>
              <w:pStyle w:val="Tabletext"/>
              <w:keepNext/>
              <w:keepLines/>
              <w:rPr>
                <w:b/>
              </w:rPr>
            </w:pPr>
            <w:r w:rsidRPr="002B30C6">
              <w:rPr>
                <w:b/>
                <w:bCs/>
              </w:rPr>
              <w:t>Item</w:t>
            </w:r>
          </w:p>
        </w:tc>
        <w:tc>
          <w:tcPr>
            <w:tcW w:w="3771" w:type="dxa"/>
            <w:tcBorders>
              <w:top w:val="single" w:sz="6" w:space="0" w:color="auto"/>
              <w:bottom w:val="single" w:sz="12" w:space="0" w:color="auto"/>
            </w:tcBorders>
            <w:shd w:val="clear" w:color="auto" w:fill="auto"/>
          </w:tcPr>
          <w:p w:rsidR="00300522" w:rsidRPr="002B30C6" w:rsidRDefault="00300522" w:rsidP="000A6D5B">
            <w:pPr>
              <w:pStyle w:val="Tabletext"/>
              <w:keepNext/>
              <w:keepLines/>
              <w:rPr>
                <w:b/>
              </w:rPr>
            </w:pPr>
            <w:r w:rsidRPr="002B30C6">
              <w:rPr>
                <w:b/>
                <w:bCs/>
              </w:rPr>
              <w:t>For this case ...</w:t>
            </w:r>
          </w:p>
        </w:tc>
        <w:tc>
          <w:tcPr>
            <w:tcW w:w="1560" w:type="dxa"/>
            <w:tcBorders>
              <w:top w:val="single" w:sz="6" w:space="0" w:color="auto"/>
              <w:bottom w:val="single" w:sz="12" w:space="0" w:color="auto"/>
            </w:tcBorders>
            <w:shd w:val="clear" w:color="auto" w:fill="auto"/>
          </w:tcPr>
          <w:p w:rsidR="00300522" w:rsidRPr="002B30C6" w:rsidRDefault="00300522" w:rsidP="000A6D5B">
            <w:pPr>
              <w:pStyle w:val="Tabletext"/>
              <w:keepNext/>
              <w:keepLines/>
              <w:rPr>
                <w:b/>
              </w:rPr>
            </w:pPr>
            <w:r w:rsidRPr="002B30C6">
              <w:rPr>
                <w:b/>
                <w:bCs/>
              </w:rPr>
              <w:t>See:</w:t>
            </w:r>
          </w:p>
        </w:tc>
      </w:tr>
      <w:tr w:rsidR="00300522" w:rsidRPr="002B30C6"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2B30C6" w:rsidRDefault="00300522" w:rsidP="00300522">
            <w:pPr>
              <w:pStyle w:val="Tabletext"/>
            </w:pPr>
            <w:r w:rsidRPr="002B30C6">
              <w:t>1A</w:t>
            </w:r>
          </w:p>
        </w:tc>
        <w:tc>
          <w:tcPr>
            <w:tcW w:w="3771" w:type="dxa"/>
            <w:tcBorders>
              <w:top w:val="single" w:sz="12" w:space="0" w:color="auto"/>
              <w:bottom w:val="single" w:sz="4" w:space="0" w:color="auto"/>
            </w:tcBorders>
            <w:shd w:val="clear" w:color="auto" w:fill="auto"/>
          </w:tcPr>
          <w:p w:rsidR="00300522" w:rsidRPr="002B30C6" w:rsidRDefault="00300522" w:rsidP="00300522">
            <w:pPr>
              <w:pStyle w:val="Tabletext"/>
            </w:pPr>
            <w:r w:rsidRPr="002B30C6">
              <w:t>Government entities</w:t>
            </w:r>
          </w:p>
        </w:tc>
        <w:tc>
          <w:tcPr>
            <w:tcW w:w="1560" w:type="dxa"/>
            <w:tcBorders>
              <w:top w:val="single" w:sz="12" w:space="0" w:color="auto"/>
              <w:bottom w:val="single" w:sz="4" w:space="0" w:color="auto"/>
            </w:tcBorders>
            <w:shd w:val="clear" w:color="auto" w:fill="auto"/>
          </w:tcPr>
          <w:p w:rsidR="00300522" w:rsidRPr="002B30C6" w:rsidRDefault="00300522" w:rsidP="00300522">
            <w:pPr>
              <w:pStyle w:val="Tabletext"/>
            </w:pPr>
            <w:r w:rsidRPr="002B30C6">
              <w:t>Division</w:t>
            </w:r>
            <w:r w:rsidR="002B30C6">
              <w:t> </w:t>
            </w:r>
            <w:r w:rsidRPr="002B30C6">
              <w:t>149</w:t>
            </w:r>
          </w:p>
        </w:tc>
      </w:tr>
      <w:tr w:rsidR="00300522" w:rsidRPr="002B30C6" w:rsidTr="007446F2">
        <w:tblPrEx>
          <w:tblCellMar>
            <w:left w:w="107" w:type="dxa"/>
            <w:right w:w="107" w:type="dxa"/>
          </w:tblCellMar>
        </w:tblPrEx>
        <w:tc>
          <w:tcPr>
            <w:tcW w:w="624" w:type="dxa"/>
            <w:tcBorders>
              <w:top w:val="single" w:sz="4" w:space="0" w:color="auto"/>
            </w:tcBorders>
            <w:shd w:val="clear" w:color="auto" w:fill="auto"/>
          </w:tcPr>
          <w:p w:rsidR="00300522" w:rsidRPr="002B30C6" w:rsidRDefault="00300522" w:rsidP="00300522">
            <w:pPr>
              <w:pStyle w:val="Tabletext"/>
            </w:pPr>
            <w:r w:rsidRPr="002B30C6">
              <w:t>1</w:t>
            </w:r>
          </w:p>
        </w:tc>
        <w:tc>
          <w:tcPr>
            <w:tcW w:w="3771" w:type="dxa"/>
            <w:tcBorders>
              <w:top w:val="single" w:sz="4" w:space="0" w:color="auto"/>
            </w:tcBorders>
            <w:shd w:val="clear" w:color="auto" w:fill="auto"/>
          </w:tcPr>
          <w:p w:rsidR="00300522" w:rsidRPr="002B30C6" w:rsidRDefault="00300522" w:rsidP="00300522">
            <w:pPr>
              <w:pStyle w:val="Tabletext"/>
            </w:pPr>
            <w:r w:rsidRPr="002B30C6">
              <w:t>GST branches</w:t>
            </w:r>
          </w:p>
        </w:tc>
        <w:tc>
          <w:tcPr>
            <w:tcW w:w="1560" w:type="dxa"/>
            <w:tcBorders>
              <w:top w:val="single" w:sz="4" w:space="0" w:color="auto"/>
            </w:tcBorders>
            <w:shd w:val="clear" w:color="auto" w:fill="auto"/>
          </w:tcPr>
          <w:p w:rsidR="00300522" w:rsidRPr="002B30C6" w:rsidRDefault="00300522" w:rsidP="00300522">
            <w:pPr>
              <w:pStyle w:val="Tabletext"/>
            </w:pPr>
            <w:r w:rsidRPr="002B30C6">
              <w:t>Division</w:t>
            </w:r>
            <w:r w:rsidR="002B30C6">
              <w:t> </w:t>
            </w:r>
            <w:r w:rsidRPr="002B30C6">
              <w:t>54</w:t>
            </w:r>
          </w:p>
        </w:tc>
      </w:tr>
      <w:tr w:rsidR="00300522" w:rsidRPr="002B30C6" w:rsidTr="00A7577B">
        <w:tblPrEx>
          <w:tblCellMar>
            <w:left w:w="107" w:type="dxa"/>
            <w:right w:w="107" w:type="dxa"/>
          </w:tblCellMar>
        </w:tblPrEx>
        <w:tc>
          <w:tcPr>
            <w:tcW w:w="624" w:type="dxa"/>
            <w:shd w:val="clear" w:color="auto" w:fill="auto"/>
          </w:tcPr>
          <w:p w:rsidR="00300522" w:rsidRPr="002B30C6" w:rsidRDefault="00300522" w:rsidP="00300522">
            <w:pPr>
              <w:pStyle w:val="Tabletext"/>
            </w:pPr>
            <w:r w:rsidRPr="002B30C6">
              <w:t>1B</w:t>
            </w:r>
          </w:p>
        </w:tc>
        <w:tc>
          <w:tcPr>
            <w:tcW w:w="3771" w:type="dxa"/>
            <w:shd w:val="clear" w:color="auto" w:fill="auto"/>
          </w:tcPr>
          <w:p w:rsidR="00300522" w:rsidRPr="002B30C6" w:rsidRDefault="00300522" w:rsidP="00300522">
            <w:pPr>
              <w:pStyle w:val="Tabletext"/>
            </w:pPr>
            <w:r w:rsidRPr="002B30C6">
              <w:t>Non</w:t>
            </w:r>
            <w:r w:rsidR="002B30C6">
              <w:noBreakHyphen/>
            </w:r>
            <w:r w:rsidRPr="002B30C6">
              <w:t>profit sub</w:t>
            </w:r>
            <w:r w:rsidR="002B30C6">
              <w:noBreakHyphen/>
            </w:r>
            <w:r w:rsidRPr="002B30C6">
              <w:t>entities</w:t>
            </w:r>
          </w:p>
        </w:tc>
        <w:tc>
          <w:tcPr>
            <w:tcW w:w="1560" w:type="dxa"/>
            <w:shd w:val="clear" w:color="auto" w:fill="auto"/>
          </w:tcPr>
          <w:p w:rsidR="00300522" w:rsidRPr="002B30C6" w:rsidRDefault="00300522" w:rsidP="00300522">
            <w:pPr>
              <w:pStyle w:val="Tabletext"/>
            </w:pPr>
            <w:r w:rsidRPr="002B30C6">
              <w:t>Division</w:t>
            </w:r>
            <w:r w:rsidR="002B30C6">
              <w:t> </w:t>
            </w:r>
            <w:r w:rsidRPr="002B30C6">
              <w:t>63</w:t>
            </w:r>
          </w:p>
        </w:tc>
      </w:tr>
      <w:tr w:rsidR="00565321" w:rsidRPr="002B30C6" w:rsidTr="00A7577B">
        <w:tblPrEx>
          <w:tblBorders>
            <w:top w:val="none" w:sz="0" w:space="0" w:color="auto"/>
            <w:bottom w:val="none" w:sz="0" w:space="0" w:color="auto"/>
            <w:insideH w:val="none" w:sz="0" w:space="0" w:color="auto"/>
          </w:tblBorders>
        </w:tblPrEx>
        <w:tc>
          <w:tcPr>
            <w:tcW w:w="624" w:type="dxa"/>
            <w:shd w:val="clear" w:color="auto" w:fill="auto"/>
          </w:tcPr>
          <w:p w:rsidR="00565321" w:rsidRPr="002B30C6" w:rsidRDefault="00565321" w:rsidP="00A7577B">
            <w:pPr>
              <w:pStyle w:val="Tabletext"/>
              <w:ind w:right="-108"/>
            </w:pPr>
            <w:r w:rsidRPr="002B30C6">
              <w:t>1C</w:t>
            </w:r>
          </w:p>
        </w:tc>
        <w:tc>
          <w:tcPr>
            <w:tcW w:w="3771" w:type="dxa"/>
            <w:shd w:val="clear" w:color="auto" w:fill="auto"/>
          </w:tcPr>
          <w:p w:rsidR="00565321" w:rsidRPr="002B30C6" w:rsidRDefault="00565321" w:rsidP="00A7577B">
            <w:pPr>
              <w:pStyle w:val="Tabletext"/>
              <w:ind w:right="-108"/>
            </w:pPr>
            <w:r w:rsidRPr="002B30C6">
              <w:t>Offshore supplies other than goods or real property</w:t>
            </w:r>
          </w:p>
        </w:tc>
        <w:tc>
          <w:tcPr>
            <w:tcW w:w="1559" w:type="dxa"/>
            <w:shd w:val="clear" w:color="auto" w:fill="auto"/>
          </w:tcPr>
          <w:p w:rsidR="00565321" w:rsidRPr="002B30C6" w:rsidRDefault="00565321" w:rsidP="004372E4">
            <w:pPr>
              <w:pStyle w:val="Tabletext"/>
            </w:pPr>
            <w:r w:rsidRPr="002B30C6">
              <w:t>Division</w:t>
            </w:r>
            <w:r w:rsidR="002B30C6">
              <w:t> </w:t>
            </w:r>
            <w:r w:rsidRPr="002B30C6">
              <w:t>84</w:t>
            </w:r>
          </w:p>
        </w:tc>
      </w:tr>
      <w:tr w:rsidR="00300522" w:rsidRPr="002B30C6" w:rsidTr="00A7577B">
        <w:tblPrEx>
          <w:tblCellMar>
            <w:left w:w="107" w:type="dxa"/>
            <w:right w:w="107" w:type="dxa"/>
          </w:tblCellMar>
        </w:tblPrEx>
        <w:tc>
          <w:tcPr>
            <w:tcW w:w="624" w:type="dxa"/>
            <w:tcBorders>
              <w:bottom w:val="single" w:sz="4" w:space="0" w:color="auto"/>
            </w:tcBorders>
            <w:shd w:val="clear" w:color="auto" w:fill="auto"/>
          </w:tcPr>
          <w:p w:rsidR="00300522" w:rsidRPr="002B30C6" w:rsidRDefault="00300522" w:rsidP="00300522">
            <w:pPr>
              <w:pStyle w:val="Tabletext"/>
            </w:pPr>
            <w:r w:rsidRPr="002B30C6">
              <w:t>2</w:t>
            </w:r>
          </w:p>
        </w:tc>
        <w:tc>
          <w:tcPr>
            <w:tcW w:w="3771" w:type="dxa"/>
            <w:tcBorders>
              <w:bottom w:val="single" w:sz="4" w:space="0" w:color="auto"/>
            </w:tcBorders>
            <w:shd w:val="clear" w:color="auto" w:fill="auto"/>
          </w:tcPr>
          <w:p w:rsidR="00300522" w:rsidRPr="002B30C6" w:rsidRDefault="00300522" w:rsidP="00300522">
            <w:pPr>
              <w:pStyle w:val="Tabletext"/>
            </w:pPr>
            <w:r w:rsidRPr="002B30C6">
              <w:t>Representatives of incapacitated entities</w:t>
            </w:r>
          </w:p>
        </w:tc>
        <w:tc>
          <w:tcPr>
            <w:tcW w:w="1560" w:type="dxa"/>
            <w:tcBorders>
              <w:bottom w:val="single" w:sz="4" w:space="0" w:color="auto"/>
            </w:tcBorders>
            <w:shd w:val="clear" w:color="auto" w:fill="auto"/>
          </w:tcPr>
          <w:p w:rsidR="00300522" w:rsidRPr="002B30C6" w:rsidRDefault="008D0E5F" w:rsidP="00300522">
            <w:pPr>
              <w:pStyle w:val="Tabletext"/>
            </w:pPr>
            <w:r w:rsidRPr="002B30C6">
              <w:t>Division</w:t>
            </w:r>
            <w:r w:rsidR="002B30C6">
              <w:t> </w:t>
            </w:r>
            <w:r w:rsidRPr="002B30C6">
              <w:t>58</w:t>
            </w:r>
          </w:p>
        </w:tc>
      </w:tr>
      <w:tr w:rsidR="00300522" w:rsidRPr="002B30C6" w:rsidTr="00A7577B">
        <w:tblPrEx>
          <w:tblCellMar>
            <w:left w:w="107" w:type="dxa"/>
            <w:right w:w="107" w:type="dxa"/>
          </w:tblCellMar>
        </w:tblPrEx>
        <w:tc>
          <w:tcPr>
            <w:tcW w:w="624" w:type="dxa"/>
            <w:tcBorders>
              <w:bottom w:val="single" w:sz="12" w:space="0" w:color="auto"/>
            </w:tcBorders>
            <w:shd w:val="clear" w:color="auto" w:fill="auto"/>
          </w:tcPr>
          <w:p w:rsidR="00300522" w:rsidRPr="002B30C6" w:rsidRDefault="00300522" w:rsidP="00300522">
            <w:pPr>
              <w:pStyle w:val="Tabletext"/>
            </w:pPr>
            <w:r w:rsidRPr="002B30C6">
              <w:t>3</w:t>
            </w:r>
          </w:p>
        </w:tc>
        <w:tc>
          <w:tcPr>
            <w:tcW w:w="3771" w:type="dxa"/>
            <w:tcBorders>
              <w:bottom w:val="single" w:sz="12" w:space="0" w:color="auto"/>
            </w:tcBorders>
            <w:shd w:val="clear" w:color="auto" w:fill="auto"/>
          </w:tcPr>
          <w:p w:rsidR="00300522" w:rsidRPr="002B30C6" w:rsidRDefault="00300522" w:rsidP="00300522">
            <w:pPr>
              <w:pStyle w:val="Tabletext"/>
            </w:pPr>
            <w:r w:rsidRPr="002B30C6">
              <w:t>Resident agents acting for non</w:t>
            </w:r>
            <w:r w:rsidR="002B30C6">
              <w:noBreakHyphen/>
            </w:r>
            <w:r w:rsidRPr="002B30C6">
              <w:t>residents</w:t>
            </w:r>
          </w:p>
        </w:tc>
        <w:tc>
          <w:tcPr>
            <w:tcW w:w="1560" w:type="dxa"/>
            <w:tcBorders>
              <w:bottom w:val="single" w:sz="12" w:space="0" w:color="auto"/>
            </w:tcBorders>
            <w:shd w:val="clear" w:color="auto" w:fill="auto"/>
          </w:tcPr>
          <w:p w:rsidR="00300522" w:rsidRPr="002B30C6" w:rsidRDefault="00300522" w:rsidP="00300522">
            <w:pPr>
              <w:pStyle w:val="Tabletext"/>
            </w:pPr>
            <w:r w:rsidRPr="002B30C6">
              <w:t>Division</w:t>
            </w:r>
            <w:r w:rsidR="002B30C6">
              <w:t> </w:t>
            </w:r>
            <w:r w:rsidRPr="002B30C6">
              <w:t>57</w:t>
            </w:r>
          </w:p>
        </w:tc>
      </w:tr>
    </w:tbl>
    <w:p w:rsidR="00300522" w:rsidRPr="002B30C6" w:rsidRDefault="00300522" w:rsidP="00A36DB5">
      <w:pPr>
        <w:pStyle w:val="ActHead2"/>
        <w:pageBreakBefore/>
      </w:pPr>
      <w:bookmarkStart w:id="162" w:name="_Toc485734881"/>
      <w:r w:rsidRPr="002B30C6">
        <w:rPr>
          <w:rStyle w:val="CharPartNo"/>
        </w:rPr>
        <w:lastRenderedPageBreak/>
        <w:t>Part</w:t>
      </w:r>
      <w:r w:rsidR="002B30C6" w:rsidRPr="002B30C6">
        <w:rPr>
          <w:rStyle w:val="CharPartNo"/>
        </w:rPr>
        <w:t> </w:t>
      </w:r>
      <w:r w:rsidRPr="002B30C6">
        <w:rPr>
          <w:rStyle w:val="CharPartNo"/>
        </w:rPr>
        <w:t>2</w:t>
      </w:r>
      <w:r w:rsidR="002B30C6" w:rsidRPr="002B30C6">
        <w:rPr>
          <w:rStyle w:val="CharPartNo"/>
        </w:rPr>
        <w:noBreakHyphen/>
      </w:r>
      <w:r w:rsidRPr="002B30C6">
        <w:rPr>
          <w:rStyle w:val="CharPartNo"/>
        </w:rPr>
        <w:t>6</w:t>
      </w:r>
      <w:r w:rsidRPr="002B30C6">
        <w:t>—</w:t>
      </w:r>
      <w:r w:rsidRPr="002B30C6">
        <w:rPr>
          <w:rStyle w:val="CharPartText"/>
        </w:rPr>
        <w:t>Tax periods</w:t>
      </w:r>
      <w:bookmarkEnd w:id="162"/>
    </w:p>
    <w:p w:rsidR="00300522" w:rsidRPr="002B30C6" w:rsidRDefault="00300522" w:rsidP="00300522">
      <w:pPr>
        <w:pStyle w:val="ActHead3"/>
      </w:pPr>
      <w:bookmarkStart w:id="163" w:name="_Toc485734882"/>
      <w:r w:rsidRPr="002B30C6">
        <w:rPr>
          <w:rStyle w:val="CharDivNo"/>
        </w:rPr>
        <w:t>Division</w:t>
      </w:r>
      <w:r w:rsidR="002B30C6" w:rsidRPr="002B30C6">
        <w:rPr>
          <w:rStyle w:val="CharDivNo"/>
        </w:rPr>
        <w:t> </w:t>
      </w:r>
      <w:r w:rsidRPr="002B30C6">
        <w:rPr>
          <w:rStyle w:val="CharDivNo"/>
        </w:rPr>
        <w:t>27</w:t>
      </w:r>
      <w:r w:rsidRPr="002B30C6">
        <w:t>—</w:t>
      </w:r>
      <w:r w:rsidRPr="002B30C6">
        <w:rPr>
          <w:rStyle w:val="CharDivText"/>
        </w:rPr>
        <w:t>How to work out the tax periods that apply to you</w:t>
      </w:r>
      <w:bookmarkEnd w:id="163"/>
    </w:p>
    <w:p w:rsidR="00300522" w:rsidRPr="002B30C6" w:rsidRDefault="00300522" w:rsidP="00300522">
      <w:pPr>
        <w:pStyle w:val="ActHead5"/>
      </w:pPr>
      <w:bookmarkStart w:id="164" w:name="_Toc485734883"/>
      <w:r w:rsidRPr="002B30C6">
        <w:rPr>
          <w:rStyle w:val="CharSectno"/>
        </w:rPr>
        <w:t>27</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164"/>
    </w:p>
    <w:p w:rsidR="00300522" w:rsidRPr="002B30C6" w:rsidRDefault="00300522" w:rsidP="00300522">
      <w:pPr>
        <w:pStyle w:val="BoxText"/>
        <w:pBdr>
          <w:left w:val="single" w:sz="6" w:space="10" w:color="auto"/>
        </w:pBdr>
      </w:pPr>
      <w:r w:rsidRPr="002B30C6">
        <w:t xml:space="preserve">This </w:t>
      </w:r>
      <w:r w:rsidR="00A53099" w:rsidRPr="002B30C6">
        <w:t>Division</w:t>
      </w:r>
      <w:r w:rsidR="00A36DB5" w:rsidRPr="002B30C6">
        <w:t xml:space="preserve"> </w:t>
      </w:r>
      <w:r w:rsidRPr="002B30C6">
        <w:t>tells you the tax periods that apply to you. You need to know this because your net amounts are worked out in respect of these tax periods.</w:t>
      </w:r>
    </w:p>
    <w:p w:rsidR="00300522" w:rsidRPr="002B30C6" w:rsidRDefault="00300522" w:rsidP="00300522">
      <w:pPr>
        <w:pStyle w:val="ActHead5"/>
      </w:pPr>
      <w:bookmarkStart w:id="165" w:name="_Toc485734884"/>
      <w:r w:rsidRPr="002B30C6">
        <w:rPr>
          <w:rStyle w:val="CharSectno"/>
        </w:rPr>
        <w:t>27</w:t>
      </w:r>
      <w:r w:rsidR="002B30C6" w:rsidRPr="002B30C6">
        <w:rPr>
          <w:rStyle w:val="CharSectno"/>
        </w:rPr>
        <w:noBreakHyphen/>
      </w:r>
      <w:r w:rsidRPr="002B30C6">
        <w:rPr>
          <w:rStyle w:val="CharSectno"/>
        </w:rPr>
        <w:t>5</w:t>
      </w:r>
      <w:r w:rsidRPr="002B30C6">
        <w:t xml:space="preserve">  General rule—3 month tax periods</w:t>
      </w:r>
      <w:bookmarkEnd w:id="165"/>
    </w:p>
    <w:p w:rsidR="00300522" w:rsidRPr="002B30C6" w:rsidRDefault="00300522" w:rsidP="00300522">
      <w:pPr>
        <w:pStyle w:val="subsection"/>
      </w:pPr>
      <w:r w:rsidRPr="002B30C6">
        <w:tab/>
      </w:r>
      <w:r w:rsidRPr="002B30C6">
        <w:tab/>
        <w:t xml:space="preserve">The </w:t>
      </w:r>
      <w:r w:rsidRPr="002B30C6">
        <w:rPr>
          <w:b/>
          <w:bCs/>
          <w:i/>
          <w:iCs/>
        </w:rPr>
        <w:t>tax periods</w:t>
      </w:r>
      <w:r w:rsidRPr="002B30C6">
        <w:t xml:space="preserve"> that apply to you are each period of 3 months ending on 31</w:t>
      </w:r>
      <w:r w:rsidR="002B30C6">
        <w:t> </w:t>
      </w:r>
      <w:r w:rsidRPr="002B30C6">
        <w:t>March, 30</w:t>
      </w:r>
      <w:r w:rsidR="002B30C6">
        <w:t> </w:t>
      </w:r>
      <w:r w:rsidRPr="002B30C6">
        <w:t>June, 30</w:t>
      </w:r>
      <w:r w:rsidR="002B30C6">
        <w:t> </w:t>
      </w:r>
      <w:r w:rsidRPr="002B30C6">
        <w:t>September or 31</w:t>
      </w:r>
      <w:r w:rsidR="002B30C6">
        <w:t> </w:t>
      </w:r>
      <w:r w:rsidRPr="002B30C6">
        <w:t>December in any year, except to the extent that:</w:t>
      </w:r>
    </w:p>
    <w:p w:rsidR="00300522" w:rsidRPr="002B30C6" w:rsidRDefault="00300522" w:rsidP="00300522">
      <w:pPr>
        <w:pStyle w:val="paragraph"/>
      </w:pPr>
      <w:r w:rsidRPr="002B30C6">
        <w:tab/>
        <w:t>(a)</w:t>
      </w:r>
      <w:r w:rsidRPr="002B30C6">
        <w:tab/>
        <w:t>an election is in force under section</w:t>
      </w:r>
      <w:r w:rsidR="002B30C6">
        <w:t> </w:t>
      </w:r>
      <w:r w:rsidRPr="002B30C6">
        <w:t>27</w:t>
      </w:r>
      <w:r w:rsidR="002B30C6">
        <w:noBreakHyphen/>
      </w:r>
      <w:r w:rsidRPr="002B30C6">
        <w:t>10; or</w:t>
      </w:r>
    </w:p>
    <w:p w:rsidR="00300522" w:rsidRPr="002B30C6" w:rsidRDefault="00300522" w:rsidP="00300522">
      <w:pPr>
        <w:pStyle w:val="paragraph"/>
      </w:pPr>
      <w:r w:rsidRPr="002B30C6">
        <w:tab/>
        <w:t>(b)</w:t>
      </w:r>
      <w:r w:rsidRPr="002B30C6">
        <w:tab/>
        <w:t>the Commissioner determines otherwise under this Division.</w:t>
      </w:r>
    </w:p>
    <w:p w:rsidR="00300522" w:rsidRPr="002B30C6" w:rsidRDefault="00300522" w:rsidP="00300522">
      <w:pPr>
        <w:pStyle w:val="notetext"/>
      </w:pPr>
      <w:r w:rsidRPr="002B30C6">
        <w:t>Note:</w:t>
      </w:r>
      <w:r w:rsidRPr="002B30C6">
        <w:tab/>
        <w:t>Several provisions in Chapter</w:t>
      </w:r>
      <w:r w:rsidR="002B30C6">
        <w:t> </w:t>
      </w:r>
      <w:r w:rsidRPr="002B30C6">
        <w:t>4 provide for different tax periods. In particular, Division</w:t>
      </w:r>
      <w:r w:rsidR="002B30C6">
        <w:t> </w:t>
      </w:r>
      <w:r w:rsidRPr="002B30C6">
        <w:t>151 provides for annual tax periods.</w:t>
      </w:r>
    </w:p>
    <w:p w:rsidR="00300522" w:rsidRPr="002B30C6" w:rsidRDefault="00300522" w:rsidP="00300522">
      <w:pPr>
        <w:pStyle w:val="ActHead5"/>
      </w:pPr>
      <w:bookmarkStart w:id="166" w:name="_Toc485734885"/>
      <w:r w:rsidRPr="002B30C6">
        <w:rPr>
          <w:rStyle w:val="CharSectno"/>
        </w:rPr>
        <w:t>27</w:t>
      </w:r>
      <w:r w:rsidR="002B30C6" w:rsidRPr="002B30C6">
        <w:rPr>
          <w:rStyle w:val="CharSectno"/>
        </w:rPr>
        <w:noBreakHyphen/>
      </w:r>
      <w:r w:rsidRPr="002B30C6">
        <w:rPr>
          <w:rStyle w:val="CharSectno"/>
        </w:rPr>
        <w:t>10</w:t>
      </w:r>
      <w:r w:rsidRPr="002B30C6">
        <w:t xml:space="preserve">  Election of one month tax periods</w:t>
      </w:r>
      <w:bookmarkEnd w:id="166"/>
    </w:p>
    <w:p w:rsidR="00300522" w:rsidRPr="002B30C6" w:rsidRDefault="00300522" w:rsidP="00300522">
      <w:pPr>
        <w:pStyle w:val="subsection"/>
      </w:pPr>
      <w:r w:rsidRPr="002B30C6">
        <w:tab/>
        <w:t>(1)</w:t>
      </w:r>
      <w:r w:rsidRPr="002B30C6">
        <w:tab/>
        <w:t>The</w:t>
      </w:r>
      <w:r w:rsidRPr="002B30C6">
        <w:rPr>
          <w:b/>
          <w:bCs/>
          <w:i/>
          <w:iCs/>
        </w:rPr>
        <w:t xml:space="preserve"> tax periods</w:t>
      </w:r>
      <w:r w:rsidRPr="002B30C6">
        <w:t xml:space="preserve"> that apply to you are each individual month if, by notifying the Commissioner in the </w:t>
      </w:r>
      <w:r w:rsidR="002B30C6" w:rsidRPr="002B30C6">
        <w:rPr>
          <w:position w:val="6"/>
          <w:sz w:val="16"/>
          <w:szCs w:val="16"/>
        </w:rPr>
        <w:t>*</w:t>
      </w:r>
      <w:r w:rsidRPr="002B30C6">
        <w:t>approved form, you elect to have as the tax periods that apply to you each individual month.</w:t>
      </w:r>
    </w:p>
    <w:p w:rsidR="00300522" w:rsidRPr="002B30C6" w:rsidRDefault="00300522" w:rsidP="00300522">
      <w:pPr>
        <w:pStyle w:val="subsection"/>
      </w:pPr>
      <w:r w:rsidRPr="002B30C6">
        <w:tab/>
        <w:t>(2)</w:t>
      </w:r>
      <w:r w:rsidRPr="002B30C6">
        <w:tab/>
        <w:t>The election takes effect on the day specified in the notice. However, the day specified must be 1</w:t>
      </w:r>
      <w:r w:rsidR="002B30C6">
        <w:t> </w:t>
      </w:r>
      <w:r w:rsidRPr="002B30C6">
        <w:t>January, 1</w:t>
      </w:r>
      <w:r w:rsidR="002B30C6">
        <w:t> </w:t>
      </w:r>
      <w:r w:rsidRPr="002B30C6">
        <w:t>April, 1</w:t>
      </w:r>
      <w:r w:rsidR="002B30C6">
        <w:t> </w:t>
      </w:r>
      <w:r w:rsidRPr="002B30C6">
        <w:t>July or 1</w:t>
      </w:r>
      <w:r w:rsidR="002B30C6">
        <w:t> </w:t>
      </w:r>
      <w:r w:rsidRPr="002B30C6">
        <w:t>October.</w:t>
      </w:r>
    </w:p>
    <w:p w:rsidR="00300522" w:rsidRPr="002B30C6" w:rsidRDefault="00300522" w:rsidP="00300522">
      <w:pPr>
        <w:pStyle w:val="ActHead5"/>
      </w:pPr>
      <w:bookmarkStart w:id="167" w:name="_Toc485734886"/>
      <w:r w:rsidRPr="002B30C6">
        <w:rPr>
          <w:rStyle w:val="CharSectno"/>
        </w:rPr>
        <w:lastRenderedPageBreak/>
        <w:t>27</w:t>
      </w:r>
      <w:r w:rsidR="002B30C6" w:rsidRPr="002B30C6">
        <w:rPr>
          <w:rStyle w:val="CharSectno"/>
        </w:rPr>
        <w:noBreakHyphen/>
      </w:r>
      <w:r w:rsidRPr="002B30C6">
        <w:rPr>
          <w:rStyle w:val="CharSectno"/>
        </w:rPr>
        <w:t>15</w:t>
      </w:r>
      <w:r w:rsidRPr="002B30C6">
        <w:t xml:space="preserve">  Determination of one month tax periods</w:t>
      </w:r>
      <w:bookmarkEnd w:id="167"/>
    </w:p>
    <w:p w:rsidR="00300522" w:rsidRPr="002B30C6" w:rsidRDefault="00300522" w:rsidP="00300522">
      <w:pPr>
        <w:pStyle w:val="subsection"/>
      </w:pPr>
      <w:r w:rsidRPr="002B30C6">
        <w:tab/>
        <w:t>(1)</w:t>
      </w:r>
      <w:r w:rsidRPr="002B30C6">
        <w:tab/>
        <w:t xml:space="preserve">The Commissioner must determine that the </w:t>
      </w:r>
      <w:r w:rsidRPr="002B30C6">
        <w:rPr>
          <w:b/>
          <w:bCs/>
          <w:i/>
          <w:iCs/>
        </w:rPr>
        <w:t>tax periods</w:t>
      </w:r>
      <w:r w:rsidRPr="002B30C6">
        <w:t xml:space="preserve"> that apply to you are each individual month if:</w:t>
      </w:r>
    </w:p>
    <w:p w:rsidR="00300522" w:rsidRPr="002B30C6" w:rsidRDefault="00300522" w:rsidP="00300522">
      <w:pPr>
        <w:pStyle w:val="paragraph"/>
      </w:pPr>
      <w:r w:rsidRPr="002B30C6">
        <w:tab/>
        <w:t>(a)</w:t>
      </w:r>
      <w:r w:rsidRPr="002B30C6">
        <w:tab/>
        <w:t xml:space="preserve">the Commissioner is satisfied that your </w:t>
      </w:r>
      <w:r w:rsidR="002B30C6" w:rsidRPr="002B30C6">
        <w:rPr>
          <w:position w:val="6"/>
          <w:sz w:val="16"/>
        </w:rPr>
        <w:t>*</w:t>
      </w:r>
      <w:r w:rsidR="00B22174" w:rsidRPr="002B30C6">
        <w:t>GST turnover</w:t>
      </w:r>
      <w:r w:rsidRPr="002B30C6">
        <w:t xml:space="preserve"> meets the </w:t>
      </w:r>
      <w:r w:rsidR="002B30C6" w:rsidRPr="002B30C6">
        <w:rPr>
          <w:position w:val="6"/>
          <w:sz w:val="16"/>
          <w:szCs w:val="16"/>
        </w:rPr>
        <w:t>*</w:t>
      </w:r>
      <w:r w:rsidRPr="002B30C6">
        <w:t>tax period turnover threshold; or</w:t>
      </w:r>
    </w:p>
    <w:p w:rsidR="00300522" w:rsidRPr="002B30C6" w:rsidRDefault="00300522" w:rsidP="00300522">
      <w:pPr>
        <w:pStyle w:val="paragraph"/>
      </w:pPr>
      <w:r w:rsidRPr="002B30C6">
        <w:tab/>
        <w:t>(b)</w:t>
      </w:r>
      <w:r w:rsidRPr="002B30C6">
        <w:tab/>
        <w:t xml:space="preserve">the Commissioner is satisfied that the period for which you will be </w:t>
      </w:r>
      <w:r w:rsidR="002B30C6" w:rsidRPr="002B30C6">
        <w:rPr>
          <w:position w:val="6"/>
          <w:sz w:val="16"/>
          <w:szCs w:val="16"/>
        </w:rPr>
        <w:t>*</w:t>
      </w:r>
      <w:r w:rsidRPr="002B30C6">
        <w:t xml:space="preserve">carrying on an </w:t>
      </w:r>
      <w:r w:rsidR="002B30C6" w:rsidRPr="002B30C6">
        <w:rPr>
          <w:position w:val="6"/>
          <w:sz w:val="16"/>
          <w:szCs w:val="16"/>
        </w:rPr>
        <w:t>*</w:t>
      </w:r>
      <w:r w:rsidRPr="002B30C6">
        <w:t xml:space="preserve">enterprise in </w:t>
      </w:r>
      <w:r w:rsidR="008523E9" w:rsidRPr="002B30C6">
        <w:t>the indirect tax zone</w:t>
      </w:r>
      <w:r w:rsidRPr="002B30C6">
        <w:t xml:space="preserve"> is less than 3 months; or</w:t>
      </w:r>
    </w:p>
    <w:p w:rsidR="00300522" w:rsidRPr="002B30C6" w:rsidRDefault="00300522" w:rsidP="00300522">
      <w:pPr>
        <w:pStyle w:val="paragraph"/>
      </w:pPr>
      <w:r w:rsidRPr="002B30C6">
        <w:tab/>
        <w:t>(c)</w:t>
      </w:r>
      <w:r w:rsidRPr="002B30C6">
        <w:tab/>
        <w:t xml:space="preserve">the Commissioner is satisfied that you have a history of failing to comply with your obligations under a </w:t>
      </w:r>
      <w:r w:rsidR="002B30C6" w:rsidRPr="002B30C6">
        <w:rPr>
          <w:position w:val="6"/>
          <w:sz w:val="16"/>
          <w:szCs w:val="16"/>
        </w:rPr>
        <w:t>*</w:t>
      </w:r>
      <w:r w:rsidRPr="002B30C6">
        <w:t>taxation law.</w:t>
      </w:r>
    </w:p>
    <w:p w:rsidR="00300522" w:rsidRPr="002B30C6" w:rsidRDefault="00300522" w:rsidP="00300522">
      <w:pPr>
        <w:pStyle w:val="notetext"/>
      </w:pPr>
      <w:r w:rsidRPr="002B30C6">
        <w:t>Note:</w:t>
      </w:r>
      <w:r w:rsidRPr="002B30C6">
        <w:tab/>
        <w:t>Determining under this section the tax periods applying to you is a reviewable GST decision (see Subdivision</w:t>
      </w:r>
      <w:r w:rsidR="002B30C6">
        <w:t> </w:t>
      </w:r>
      <w:r w:rsidRPr="002B30C6">
        <w:t>110</w:t>
      </w:r>
      <w:r w:rsidR="002B30C6">
        <w:noBreakHyphen/>
      </w:r>
      <w:r w:rsidRPr="002B30C6">
        <w:t>F in Schedule</w:t>
      </w:r>
      <w:r w:rsidR="002B30C6">
        <w:t> </w:t>
      </w:r>
      <w:r w:rsidRPr="002B30C6">
        <w:t>1 to the</w:t>
      </w:r>
      <w:r w:rsidRPr="002B30C6">
        <w:rPr>
          <w:i/>
          <w:iCs/>
        </w:rPr>
        <w:t xml:space="preserve"> Taxation Administration Act 1953</w:t>
      </w:r>
      <w:r w:rsidRPr="002B30C6">
        <w:t>).</w:t>
      </w:r>
    </w:p>
    <w:p w:rsidR="00300522" w:rsidRPr="002B30C6" w:rsidRDefault="00300522" w:rsidP="00300522">
      <w:pPr>
        <w:pStyle w:val="subsection"/>
      </w:pPr>
      <w:r w:rsidRPr="002B30C6">
        <w:tab/>
        <w:t>(2)</w:t>
      </w:r>
      <w:r w:rsidRPr="002B30C6">
        <w:tab/>
        <w:t>The determination takes effect on the day specified in the determination. However, the day specified must be 1</w:t>
      </w:r>
      <w:r w:rsidR="002B30C6">
        <w:t> </w:t>
      </w:r>
      <w:r w:rsidRPr="002B30C6">
        <w:t>January, 1</w:t>
      </w:r>
      <w:r w:rsidR="002B30C6">
        <w:t> </w:t>
      </w:r>
      <w:r w:rsidRPr="002B30C6">
        <w:t>April, 1</w:t>
      </w:r>
      <w:r w:rsidR="002B30C6">
        <w:t> </w:t>
      </w:r>
      <w:r w:rsidRPr="002B30C6">
        <w:t>July or 1</w:t>
      </w:r>
      <w:r w:rsidR="002B30C6">
        <w:t> </w:t>
      </w:r>
      <w:r w:rsidRPr="002B30C6">
        <w:t>October.</w:t>
      </w:r>
    </w:p>
    <w:p w:rsidR="00300522" w:rsidRPr="002B30C6" w:rsidRDefault="00300522" w:rsidP="00300522">
      <w:pPr>
        <w:pStyle w:val="notetext"/>
      </w:pPr>
      <w:r w:rsidRPr="002B30C6">
        <w:t>Note:</w:t>
      </w:r>
      <w:r w:rsidRPr="002B30C6">
        <w:tab/>
        <w:t>Deciding the date of effect of the determination is a reviewable GST decision (see Subdivision</w:t>
      </w:r>
      <w:r w:rsidR="002B30C6">
        <w:t> </w:t>
      </w:r>
      <w:r w:rsidRPr="002B30C6">
        <w:t>110</w:t>
      </w:r>
      <w:r w:rsidR="002B30C6">
        <w:noBreakHyphen/>
      </w:r>
      <w:r w:rsidRPr="002B30C6">
        <w:t>F in Schedule</w:t>
      </w:r>
      <w:r w:rsidR="002B30C6">
        <w:t> </w:t>
      </w:r>
      <w:r w:rsidRPr="002B30C6">
        <w:t>1 to the</w:t>
      </w:r>
      <w:r w:rsidRPr="002B30C6">
        <w:rPr>
          <w:i/>
          <w:iCs/>
        </w:rPr>
        <w:t xml:space="preserve"> Taxation Administration Act 1953</w:t>
      </w:r>
      <w:r w:rsidRPr="002B30C6">
        <w:t>).</w:t>
      </w:r>
    </w:p>
    <w:p w:rsidR="00300522" w:rsidRPr="002B30C6" w:rsidRDefault="00300522" w:rsidP="00300522">
      <w:pPr>
        <w:pStyle w:val="subsection"/>
      </w:pPr>
      <w:r w:rsidRPr="002B30C6">
        <w:tab/>
        <w:t>(3)</w:t>
      </w:r>
      <w:r w:rsidRPr="002B30C6">
        <w:tab/>
        <w:t xml:space="preserve">The </w:t>
      </w:r>
      <w:r w:rsidRPr="002B30C6">
        <w:rPr>
          <w:b/>
          <w:i/>
        </w:rPr>
        <w:t>tax period turnover threshold</w:t>
      </w:r>
      <w:r w:rsidRPr="002B30C6">
        <w:t xml:space="preserve"> is:</w:t>
      </w:r>
    </w:p>
    <w:p w:rsidR="00300522" w:rsidRPr="002B30C6" w:rsidRDefault="00300522" w:rsidP="00300522">
      <w:pPr>
        <w:pStyle w:val="paragraph"/>
      </w:pPr>
      <w:r w:rsidRPr="002B30C6">
        <w:tab/>
        <w:t>(a)</w:t>
      </w:r>
      <w:r w:rsidRPr="002B30C6">
        <w:tab/>
        <w:t>$20 million; or</w:t>
      </w:r>
    </w:p>
    <w:p w:rsidR="00300522" w:rsidRPr="002B30C6" w:rsidRDefault="00300522" w:rsidP="00300522">
      <w:pPr>
        <w:pStyle w:val="paragraph"/>
      </w:pPr>
      <w:r w:rsidRPr="002B30C6">
        <w:tab/>
        <w:t>(b)</w:t>
      </w:r>
      <w:r w:rsidRPr="002B30C6">
        <w:tab/>
        <w:t>such other amount as the regulations specify.</w:t>
      </w:r>
    </w:p>
    <w:p w:rsidR="00300522" w:rsidRPr="002B30C6" w:rsidRDefault="00300522" w:rsidP="00300522">
      <w:pPr>
        <w:pStyle w:val="subsection2"/>
      </w:pPr>
      <w:r w:rsidRPr="002B30C6">
        <w:t>However, if the regulations change the tax period turnover threshold, the change does not apply to you until the start of the next tax period that starts after the regulation in question comes into operation.</w:t>
      </w:r>
    </w:p>
    <w:p w:rsidR="00300522" w:rsidRPr="002B30C6" w:rsidRDefault="00300522" w:rsidP="00300522">
      <w:pPr>
        <w:pStyle w:val="ActHead5"/>
      </w:pPr>
      <w:bookmarkStart w:id="168" w:name="_Toc485734887"/>
      <w:r w:rsidRPr="002B30C6">
        <w:rPr>
          <w:rStyle w:val="CharSectno"/>
        </w:rPr>
        <w:t>27</w:t>
      </w:r>
      <w:r w:rsidR="002B30C6" w:rsidRPr="002B30C6">
        <w:rPr>
          <w:rStyle w:val="CharSectno"/>
        </w:rPr>
        <w:noBreakHyphen/>
      </w:r>
      <w:r w:rsidRPr="002B30C6">
        <w:rPr>
          <w:rStyle w:val="CharSectno"/>
        </w:rPr>
        <w:t>20</w:t>
      </w:r>
      <w:r w:rsidRPr="002B30C6">
        <w:t xml:space="preserve">  Withdrawing elections of one month tax periods</w:t>
      </w:r>
      <w:bookmarkEnd w:id="168"/>
    </w:p>
    <w:p w:rsidR="00300522" w:rsidRPr="002B30C6" w:rsidRDefault="00300522" w:rsidP="00300522">
      <w:pPr>
        <w:pStyle w:val="subsection"/>
      </w:pPr>
      <w:r w:rsidRPr="002B30C6">
        <w:tab/>
        <w:t>(1)</w:t>
      </w:r>
      <w:r w:rsidRPr="002B30C6">
        <w:tab/>
        <w:t xml:space="preserve">You may, by notifying the Commissioner in the </w:t>
      </w:r>
      <w:r w:rsidR="002B30C6" w:rsidRPr="002B30C6">
        <w:rPr>
          <w:position w:val="6"/>
          <w:sz w:val="16"/>
          <w:szCs w:val="16"/>
        </w:rPr>
        <w:t>*</w:t>
      </w:r>
      <w:r w:rsidRPr="002B30C6">
        <w:t>approved form, withdraw an election under section</w:t>
      </w:r>
      <w:r w:rsidR="002B30C6">
        <w:t> </w:t>
      </w:r>
      <w:r w:rsidRPr="002B30C6">
        <w:t>27</w:t>
      </w:r>
      <w:r w:rsidR="002B30C6">
        <w:noBreakHyphen/>
      </w:r>
      <w:r w:rsidRPr="002B30C6">
        <w:t xml:space="preserve">10, unless your </w:t>
      </w:r>
      <w:r w:rsidR="002B30C6" w:rsidRPr="002B30C6">
        <w:rPr>
          <w:position w:val="6"/>
          <w:sz w:val="16"/>
        </w:rPr>
        <w:t>*</w:t>
      </w:r>
      <w:r w:rsidR="006340C5" w:rsidRPr="002B30C6">
        <w:t>GST turnover</w:t>
      </w:r>
      <w:r w:rsidRPr="002B30C6">
        <w:t xml:space="preserve"> meets the </w:t>
      </w:r>
      <w:r w:rsidR="002B30C6" w:rsidRPr="002B30C6">
        <w:rPr>
          <w:position w:val="6"/>
          <w:sz w:val="16"/>
          <w:szCs w:val="16"/>
        </w:rPr>
        <w:t>*</w:t>
      </w:r>
      <w:r w:rsidRPr="002B30C6">
        <w:t>tax period turnover threshold.</w:t>
      </w:r>
    </w:p>
    <w:p w:rsidR="00300522" w:rsidRPr="002B30C6" w:rsidRDefault="00300522" w:rsidP="00300522">
      <w:pPr>
        <w:pStyle w:val="subsection"/>
      </w:pPr>
      <w:r w:rsidRPr="002B30C6">
        <w:lastRenderedPageBreak/>
        <w:tab/>
        <w:t>(2)</w:t>
      </w:r>
      <w:r w:rsidRPr="002B30C6">
        <w:tab/>
        <w:t>The withdrawal takes effect on the day specified in the notice. However, the day specified:</w:t>
      </w:r>
    </w:p>
    <w:p w:rsidR="00300522" w:rsidRPr="002B30C6" w:rsidRDefault="00300522" w:rsidP="00300522">
      <w:pPr>
        <w:pStyle w:val="paragraph"/>
      </w:pPr>
      <w:r w:rsidRPr="002B30C6">
        <w:tab/>
        <w:t>(a)</w:t>
      </w:r>
      <w:r w:rsidRPr="002B30C6">
        <w:tab/>
        <w:t>must be 1</w:t>
      </w:r>
      <w:r w:rsidR="002B30C6">
        <w:t> </w:t>
      </w:r>
      <w:r w:rsidRPr="002B30C6">
        <w:t>January, 1</w:t>
      </w:r>
      <w:r w:rsidR="002B30C6">
        <w:t> </w:t>
      </w:r>
      <w:r w:rsidRPr="002B30C6">
        <w:t>April, 1</w:t>
      </w:r>
      <w:r w:rsidR="002B30C6">
        <w:t> </w:t>
      </w:r>
      <w:r w:rsidRPr="002B30C6">
        <w:t>July or 1</w:t>
      </w:r>
      <w:r w:rsidR="002B30C6">
        <w:t> </w:t>
      </w:r>
      <w:r w:rsidRPr="002B30C6">
        <w:t>October, or any day occurring before the election takes effect; and</w:t>
      </w:r>
    </w:p>
    <w:p w:rsidR="00300522" w:rsidRPr="002B30C6" w:rsidRDefault="00300522" w:rsidP="00300522">
      <w:pPr>
        <w:pStyle w:val="paragraph"/>
      </w:pPr>
      <w:r w:rsidRPr="002B30C6">
        <w:tab/>
        <w:t>(b)</w:t>
      </w:r>
      <w:r w:rsidRPr="002B30C6">
        <w:tab/>
        <w:t>must not be a day occurring earlier than 12 months after the election took effect.</w:t>
      </w:r>
    </w:p>
    <w:p w:rsidR="00300522" w:rsidRPr="002B30C6" w:rsidRDefault="00300522" w:rsidP="00300522">
      <w:pPr>
        <w:pStyle w:val="ActHead5"/>
      </w:pPr>
      <w:bookmarkStart w:id="169" w:name="_Toc485734888"/>
      <w:r w:rsidRPr="002B30C6">
        <w:rPr>
          <w:rStyle w:val="CharSectno"/>
        </w:rPr>
        <w:t>27</w:t>
      </w:r>
      <w:r w:rsidR="002B30C6" w:rsidRPr="002B30C6">
        <w:rPr>
          <w:rStyle w:val="CharSectno"/>
        </w:rPr>
        <w:noBreakHyphen/>
      </w:r>
      <w:r w:rsidRPr="002B30C6">
        <w:rPr>
          <w:rStyle w:val="CharSectno"/>
        </w:rPr>
        <w:t>22</w:t>
      </w:r>
      <w:r w:rsidRPr="002B30C6">
        <w:t xml:space="preserve">  Revoking elections of one month tax periods</w:t>
      </w:r>
      <w:bookmarkEnd w:id="169"/>
    </w:p>
    <w:p w:rsidR="00300522" w:rsidRPr="002B30C6" w:rsidRDefault="00300522" w:rsidP="00300522">
      <w:pPr>
        <w:pStyle w:val="subsection"/>
      </w:pPr>
      <w:r w:rsidRPr="002B30C6">
        <w:tab/>
        <w:t>(1)</w:t>
      </w:r>
      <w:r w:rsidRPr="002B30C6">
        <w:tab/>
        <w:t xml:space="preserve">The Commissioner may, if you so request in the </w:t>
      </w:r>
      <w:r w:rsidR="002B30C6" w:rsidRPr="002B30C6">
        <w:rPr>
          <w:position w:val="6"/>
          <w:sz w:val="16"/>
          <w:szCs w:val="16"/>
        </w:rPr>
        <w:t>*</w:t>
      </w:r>
      <w:r w:rsidRPr="002B30C6">
        <w:t>approved form, revoke your election under section</w:t>
      </w:r>
      <w:r w:rsidR="002B30C6">
        <w:t> </w:t>
      </w:r>
      <w:r w:rsidRPr="002B30C6">
        <w:t>27</w:t>
      </w:r>
      <w:r w:rsidR="002B30C6">
        <w:noBreakHyphen/>
      </w:r>
      <w:r w:rsidRPr="002B30C6">
        <w:t xml:space="preserve">10, with effect from a day occurring earlier than 12 months after the election took effect, unless the Commissioner is satisfied that your </w:t>
      </w:r>
      <w:r w:rsidR="002B30C6" w:rsidRPr="002B30C6">
        <w:rPr>
          <w:position w:val="6"/>
          <w:sz w:val="16"/>
        </w:rPr>
        <w:t>*</w:t>
      </w:r>
      <w:r w:rsidR="00CB1205" w:rsidRPr="002B30C6">
        <w:t>GST turnover</w:t>
      </w:r>
      <w:r w:rsidRPr="002B30C6">
        <w:t xml:space="preserve"> meets the </w:t>
      </w:r>
      <w:r w:rsidR="002B30C6" w:rsidRPr="002B30C6">
        <w:rPr>
          <w:position w:val="6"/>
          <w:sz w:val="16"/>
          <w:szCs w:val="16"/>
        </w:rPr>
        <w:t>*</w:t>
      </w:r>
      <w:r w:rsidRPr="002B30C6">
        <w:t>tax period turnover threshold.</w:t>
      </w:r>
    </w:p>
    <w:p w:rsidR="00300522" w:rsidRPr="002B30C6" w:rsidRDefault="00300522" w:rsidP="00300522">
      <w:pPr>
        <w:pStyle w:val="notetext"/>
      </w:pPr>
      <w:r w:rsidRPr="002B30C6">
        <w:t>Note:</w:t>
      </w:r>
      <w:r w:rsidRPr="002B30C6">
        <w:tab/>
        <w:t>Refusing to revoke your election under this subsection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iCs/>
        </w:rPr>
        <w:t>Taxation Administration Act 1953</w:t>
      </w:r>
      <w:r w:rsidRPr="002B30C6">
        <w:t>).</w:t>
      </w:r>
    </w:p>
    <w:p w:rsidR="00300522" w:rsidRPr="002B30C6" w:rsidRDefault="00300522" w:rsidP="00300522">
      <w:pPr>
        <w:pStyle w:val="subsection"/>
      </w:pPr>
      <w:r w:rsidRPr="002B30C6">
        <w:tab/>
        <w:t>(2)</w:t>
      </w:r>
      <w:r w:rsidRPr="002B30C6">
        <w:tab/>
        <w:t>In considering your request, the Commissioner may have regard to:</w:t>
      </w:r>
    </w:p>
    <w:p w:rsidR="00300522" w:rsidRPr="002B30C6" w:rsidRDefault="00300522" w:rsidP="00300522">
      <w:pPr>
        <w:pStyle w:val="paragraph"/>
      </w:pPr>
      <w:r w:rsidRPr="002B30C6">
        <w:tab/>
        <w:t>(a)</w:t>
      </w:r>
      <w:r w:rsidRPr="002B30C6">
        <w:tab/>
        <w:t>for how long the tax periods applying to you have been each individual month; and</w:t>
      </w:r>
    </w:p>
    <w:p w:rsidR="00300522" w:rsidRPr="002B30C6" w:rsidRDefault="00300522" w:rsidP="00300522">
      <w:pPr>
        <w:pStyle w:val="paragraph"/>
      </w:pPr>
      <w:r w:rsidRPr="002B30C6">
        <w:tab/>
        <w:t>(b)</w:t>
      </w:r>
      <w:r w:rsidRPr="002B30C6">
        <w:tab/>
        <w:t xml:space="preserve">whether you have previously been </w:t>
      </w:r>
      <w:r w:rsidR="002B30C6" w:rsidRPr="002B30C6">
        <w:rPr>
          <w:position w:val="6"/>
          <w:sz w:val="16"/>
          <w:szCs w:val="16"/>
        </w:rPr>
        <w:t>*</w:t>
      </w:r>
      <w:r w:rsidRPr="002B30C6">
        <w:t>registered, and whether such tax periods had applied to you; and</w:t>
      </w:r>
    </w:p>
    <w:p w:rsidR="00300522" w:rsidRPr="002B30C6" w:rsidRDefault="00300522" w:rsidP="00300522">
      <w:pPr>
        <w:pStyle w:val="paragraph"/>
      </w:pPr>
      <w:r w:rsidRPr="002B30C6">
        <w:tab/>
        <w:t>(c)</w:t>
      </w:r>
      <w:r w:rsidRPr="002B30C6">
        <w:tab/>
        <w:t>any other relevant matters.</w:t>
      </w:r>
    </w:p>
    <w:p w:rsidR="00300522" w:rsidRPr="002B30C6" w:rsidRDefault="00300522" w:rsidP="00300522">
      <w:pPr>
        <w:pStyle w:val="subsection"/>
      </w:pPr>
      <w:r w:rsidRPr="002B30C6">
        <w:tab/>
        <w:t>(3)</w:t>
      </w:r>
      <w:r w:rsidRPr="002B30C6">
        <w:tab/>
        <w:t>The revocation:</w:t>
      </w:r>
    </w:p>
    <w:p w:rsidR="00300522" w:rsidRPr="002B30C6" w:rsidRDefault="00300522" w:rsidP="00300522">
      <w:pPr>
        <w:pStyle w:val="paragraph"/>
      </w:pPr>
      <w:r w:rsidRPr="002B30C6">
        <w:tab/>
        <w:t>(a)</w:t>
      </w:r>
      <w:r w:rsidRPr="002B30C6">
        <w:tab/>
        <w:t>takes effect on the day specified in the instrument of revocation; or</w:t>
      </w:r>
    </w:p>
    <w:p w:rsidR="00300522" w:rsidRPr="002B30C6" w:rsidRDefault="00300522" w:rsidP="00300522">
      <w:pPr>
        <w:pStyle w:val="paragraph"/>
      </w:pPr>
      <w:r w:rsidRPr="002B30C6">
        <w:tab/>
        <w:t>(b)</w:t>
      </w:r>
      <w:r w:rsidRPr="002B30C6">
        <w:tab/>
        <w:t>is taken to have had effect from a past day specified in the instrument of revocation.</w:t>
      </w:r>
    </w:p>
    <w:p w:rsidR="00300522" w:rsidRPr="002B30C6" w:rsidRDefault="00300522" w:rsidP="00300522">
      <w:pPr>
        <w:pStyle w:val="subsection2"/>
      </w:pPr>
      <w:r w:rsidRPr="002B30C6">
        <w:t>However, the day specified must be 1</w:t>
      </w:r>
      <w:r w:rsidR="002B30C6">
        <w:t> </w:t>
      </w:r>
      <w:r w:rsidRPr="002B30C6">
        <w:t>January, 1</w:t>
      </w:r>
      <w:r w:rsidR="002B30C6">
        <w:t> </w:t>
      </w:r>
      <w:r w:rsidRPr="002B30C6">
        <w:t>April, 1</w:t>
      </w:r>
      <w:r w:rsidR="002B30C6">
        <w:t> </w:t>
      </w:r>
      <w:r w:rsidRPr="002B30C6">
        <w:t>July or 1</w:t>
      </w:r>
      <w:r w:rsidR="002B30C6">
        <w:t> </w:t>
      </w:r>
      <w:r w:rsidRPr="002B30C6">
        <w:t>October.</w:t>
      </w:r>
    </w:p>
    <w:p w:rsidR="00300522" w:rsidRPr="002B30C6" w:rsidRDefault="00300522" w:rsidP="00300522">
      <w:pPr>
        <w:pStyle w:val="notetext"/>
      </w:pPr>
      <w:r w:rsidRPr="002B30C6">
        <w:t>Note:</w:t>
      </w:r>
      <w:r w:rsidRPr="002B30C6">
        <w:tab/>
        <w:t>Deciding the date of effect of the revocation is a reviewable decision (see Subdivision</w:t>
      </w:r>
      <w:r w:rsidR="002B30C6">
        <w:t> </w:t>
      </w:r>
      <w:r w:rsidRPr="002B30C6">
        <w:t>110</w:t>
      </w:r>
      <w:r w:rsidR="002B30C6">
        <w:noBreakHyphen/>
      </w:r>
      <w:r w:rsidRPr="002B30C6">
        <w:t>F in Schedule</w:t>
      </w:r>
      <w:r w:rsidR="002B30C6">
        <w:t> </w:t>
      </w:r>
      <w:r w:rsidRPr="002B30C6">
        <w:t xml:space="preserve">1 to the </w:t>
      </w:r>
      <w:r w:rsidRPr="002B30C6">
        <w:rPr>
          <w:i/>
          <w:iCs/>
        </w:rPr>
        <w:t>Taxation Administration Act 1953</w:t>
      </w:r>
      <w:r w:rsidRPr="002B30C6">
        <w:t>).</w:t>
      </w:r>
    </w:p>
    <w:p w:rsidR="00300522" w:rsidRPr="002B30C6" w:rsidRDefault="00300522" w:rsidP="00300522">
      <w:pPr>
        <w:pStyle w:val="ActHead5"/>
      </w:pPr>
      <w:bookmarkStart w:id="170" w:name="_Toc485734889"/>
      <w:r w:rsidRPr="002B30C6">
        <w:rPr>
          <w:rStyle w:val="CharSectno"/>
        </w:rPr>
        <w:lastRenderedPageBreak/>
        <w:t>27</w:t>
      </w:r>
      <w:r w:rsidR="002B30C6" w:rsidRPr="002B30C6">
        <w:rPr>
          <w:rStyle w:val="CharSectno"/>
        </w:rPr>
        <w:noBreakHyphen/>
      </w:r>
      <w:r w:rsidRPr="002B30C6">
        <w:rPr>
          <w:rStyle w:val="CharSectno"/>
        </w:rPr>
        <w:t>25</w:t>
      </w:r>
      <w:r w:rsidRPr="002B30C6">
        <w:t xml:space="preserve">  Revoking determinations of one month tax periods</w:t>
      </w:r>
      <w:bookmarkEnd w:id="170"/>
    </w:p>
    <w:p w:rsidR="00300522" w:rsidRPr="002B30C6" w:rsidRDefault="00300522" w:rsidP="00300522">
      <w:pPr>
        <w:pStyle w:val="subsection"/>
      </w:pPr>
      <w:r w:rsidRPr="002B30C6">
        <w:tab/>
        <w:t>(1)</w:t>
      </w:r>
      <w:r w:rsidRPr="002B30C6">
        <w:tab/>
        <w:t>The Commissioner must revoke a determination under section</w:t>
      </w:r>
      <w:r w:rsidR="002B30C6">
        <w:t> </w:t>
      </w:r>
      <w:r w:rsidRPr="002B30C6">
        <w:t>27</w:t>
      </w:r>
      <w:r w:rsidR="002B30C6">
        <w:noBreakHyphen/>
      </w:r>
      <w:r w:rsidRPr="002B30C6">
        <w:t>15 relating to you if you so request, unless the Commissioner is satisfied that any of the grounds for making a determination under that section apply to you.</w:t>
      </w:r>
    </w:p>
    <w:p w:rsidR="00300522" w:rsidRPr="002B30C6" w:rsidRDefault="00300522" w:rsidP="00300522">
      <w:pPr>
        <w:pStyle w:val="notetext"/>
      </w:pPr>
      <w:r w:rsidRPr="002B30C6">
        <w:t>Note:</w:t>
      </w:r>
      <w:r w:rsidRPr="002B30C6">
        <w:tab/>
        <w:t>Refusing to revoke a determination under this section is a reviewable GST decision (see Subdivision</w:t>
      </w:r>
      <w:r w:rsidR="002B30C6">
        <w:t> </w:t>
      </w:r>
      <w:r w:rsidRPr="002B30C6">
        <w:t>110</w:t>
      </w:r>
      <w:r w:rsidR="002B30C6">
        <w:noBreakHyphen/>
      </w:r>
      <w:r w:rsidRPr="002B30C6">
        <w:t>F in Schedule</w:t>
      </w:r>
      <w:r w:rsidR="002B30C6">
        <w:t> </w:t>
      </w:r>
      <w:r w:rsidRPr="002B30C6">
        <w:t>1 to the</w:t>
      </w:r>
      <w:r w:rsidRPr="002B30C6">
        <w:rPr>
          <w:i/>
          <w:iCs/>
        </w:rPr>
        <w:t xml:space="preserve"> Taxation Administration Act 1953</w:t>
      </w:r>
      <w:r w:rsidRPr="002B30C6">
        <w:t>).</w:t>
      </w:r>
    </w:p>
    <w:p w:rsidR="00300522" w:rsidRPr="002B30C6" w:rsidRDefault="00300522" w:rsidP="005E4075">
      <w:pPr>
        <w:pStyle w:val="subsection"/>
        <w:keepNext/>
        <w:keepLines/>
      </w:pPr>
      <w:r w:rsidRPr="002B30C6">
        <w:tab/>
        <w:t>(2)</w:t>
      </w:r>
      <w:r w:rsidRPr="002B30C6">
        <w:tab/>
        <w:t>The revocation takes effect on the day specified in the instrument of revocation. However, the day specified:</w:t>
      </w:r>
    </w:p>
    <w:p w:rsidR="00300522" w:rsidRPr="002B30C6" w:rsidRDefault="00300522" w:rsidP="00300522">
      <w:pPr>
        <w:pStyle w:val="paragraph"/>
      </w:pPr>
      <w:r w:rsidRPr="002B30C6">
        <w:tab/>
        <w:t>(a)</w:t>
      </w:r>
      <w:r w:rsidRPr="002B30C6">
        <w:tab/>
        <w:t>must be 1</w:t>
      </w:r>
      <w:r w:rsidR="002B30C6">
        <w:t> </w:t>
      </w:r>
      <w:r w:rsidRPr="002B30C6">
        <w:t>January, 1</w:t>
      </w:r>
      <w:r w:rsidR="002B30C6">
        <w:t> </w:t>
      </w:r>
      <w:r w:rsidRPr="002B30C6">
        <w:t>April, 1</w:t>
      </w:r>
      <w:r w:rsidR="002B30C6">
        <w:t> </w:t>
      </w:r>
      <w:r w:rsidRPr="002B30C6">
        <w:t>July or 1</w:t>
      </w:r>
      <w:r w:rsidR="002B30C6">
        <w:t> </w:t>
      </w:r>
      <w:r w:rsidRPr="002B30C6">
        <w:t>October; and</w:t>
      </w:r>
    </w:p>
    <w:p w:rsidR="00300522" w:rsidRPr="002B30C6" w:rsidRDefault="00300522" w:rsidP="00300522">
      <w:pPr>
        <w:pStyle w:val="paragraph"/>
      </w:pPr>
      <w:r w:rsidRPr="002B30C6">
        <w:tab/>
        <w:t>(b)</w:t>
      </w:r>
      <w:r w:rsidRPr="002B30C6">
        <w:tab/>
        <w:t>must not be a day occurring earlier than 12 months after the determination took effect.</w:t>
      </w:r>
    </w:p>
    <w:p w:rsidR="00300522" w:rsidRPr="002B30C6" w:rsidRDefault="00300522" w:rsidP="00300522">
      <w:pPr>
        <w:pStyle w:val="notetext"/>
      </w:pPr>
      <w:r w:rsidRPr="002B30C6">
        <w:t>Note:</w:t>
      </w:r>
      <w:r w:rsidRPr="002B30C6">
        <w:tab/>
        <w:t>Deciding the date of effect of the revocation is a reviewable GST decision (see Subdivision</w:t>
      </w:r>
      <w:r w:rsidR="002B30C6">
        <w:t> </w:t>
      </w:r>
      <w:r w:rsidRPr="002B30C6">
        <w:t>110</w:t>
      </w:r>
      <w:r w:rsidR="002B30C6">
        <w:noBreakHyphen/>
      </w:r>
      <w:r w:rsidRPr="002B30C6">
        <w:t>F in Schedule</w:t>
      </w:r>
      <w:r w:rsidR="002B30C6">
        <w:t> </w:t>
      </w:r>
      <w:r w:rsidRPr="002B30C6">
        <w:t>1 to the</w:t>
      </w:r>
      <w:r w:rsidRPr="002B30C6">
        <w:rPr>
          <w:i/>
          <w:iCs/>
        </w:rPr>
        <w:t xml:space="preserve"> Taxation Administration Act 1953</w:t>
      </w:r>
      <w:r w:rsidRPr="002B30C6">
        <w:t>).</w:t>
      </w:r>
    </w:p>
    <w:p w:rsidR="00300522" w:rsidRPr="002B30C6" w:rsidRDefault="00300522" w:rsidP="00300522">
      <w:pPr>
        <w:pStyle w:val="ActHead5"/>
      </w:pPr>
      <w:bookmarkStart w:id="171" w:name="_Toc485734890"/>
      <w:r w:rsidRPr="002B30C6">
        <w:rPr>
          <w:rStyle w:val="CharSectno"/>
        </w:rPr>
        <w:t>27</w:t>
      </w:r>
      <w:r w:rsidR="002B30C6" w:rsidRPr="002B30C6">
        <w:rPr>
          <w:rStyle w:val="CharSectno"/>
        </w:rPr>
        <w:noBreakHyphen/>
      </w:r>
      <w:r w:rsidRPr="002B30C6">
        <w:rPr>
          <w:rStyle w:val="CharSectno"/>
        </w:rPr>
        <w:t>30</w:t>
      </w:r>
      <w:r w:rsidRPr="002B30C6">
        <w:t xml:space="preserve">  Tax periods determined by the Commissioner to take account of changes in tax periods</w:t>
      </w:r>
      <w:bookmarkEnd w:id="171"/>
    </w:p>
    <w:p w:rsidR="00300522" w:rsidRPr="002B30C6" w:rsidRDefault="00300522" w:rsidP="00300522">
      <w:pPr>
        <w:pStyle w:val="subsection"/>
      </w:pPr>
      <w:r w:rsidRPr="002B30C6">
        <w:tab/>
        <w:t>(1)</w:t>
      </w:r>
      <w:r w:rsidRPr="002B30C6">
        <w:tab/>
        <w:t xml:space="preserve">For the purpose of ensuring the effective operation of this </w:t>
      </w:r>
      <w:r w:rsidR="00A53099" w:rsidRPr="002B30C6">
        <w:t>Division</w:t>
      </w:r>
      <w:r w:rsidR="00A36DB5" w:rsidRPr="002B30C6">
        <w:t xml:space="preserve"> </w:t>
      </w:r>
      <w:r w:rsidRPr="002B30C6">
        <w:t>where:</w:t>
      </w:r>
    </w:p>
    <w:p w:rsidR="00300522" w:rsidRPr="002B30C6" w:rsidRDefault="00300522" w:rsidP="00300522">
      <w:pPr>
        <w:pStyle w:val="paragraph"/>
      </w:pPr>
      <w:r w:rsidRPr="002B30C6">
        <w:tab/>
        <w:t>(a)</w:t>
      </w:r>
      <w:r w:rsidRPr="002B30C6">
        <w:tab/>
        <w:t xml:space="preserve">you become </w:t>
      </w:r>
      <w:r w:rsidR="002B30C6" w:rsidRPr="002B30C6">
        <w:rPr>
          <w:position w:val="6"/>
          <w:sz w:val="16"/>
          <w:szCs w:val="16"/>
        </w:rPr>
        <w:t>*</w:t>
      </w:r>
      <w:r w:rsidRPr="002B30C6">
        <w:t xml:space="preserve">registered or </w:t>
      </w:r>
      <w:r w:rsidR="002B30C6" w:rsidRPr="002B30C6">
        <w:rPr>
          <w:position w:val="6"/>
          <w:sz w:val="16"/>
          <w:szCs w:val="16"/>
        </w:rPr>
        <w:t>*</w:t>
      </w:r>
      <w:r w:rsidRPr="002B30C6">
        <w:t>required to be registered; or</w:t>
      </w:r>
    </w:p>
    <w:p w:rsidR="00300522" w:rsidRPr="002B30C6" w:rsidRDefault="00300522" w:rsidP="00300522">
      <w:pPr>
        <w:pStyle w:val="paragraph"/>
      </w:pPr>
      <w:r w:rsidRPr="002B30C6">
        <w:tab/>
        <w:t>(b)</w:t>
      </w:r>
      <w:r w:rsidRPr="002B30C6">
        <w:tab/>
        <w:t>the tax periods applying to you have changed;</w:t>
      </w:r>
    </w:p>
    <w:p w:rsidR="00300522" w:rsidRPr="002B30C6" w:rsidRDefault="00300522" w:rsidP="00300522">
      <w:pPr>
        <w:pStyle w:val="subsection2"/>
      </w:pPr>
      <w:r w:rsidRPr="002B30C6">
        <w:t xml:space="preserve">the Commissioner may, by written notice given to you, determine that a period specified in the notice is a </w:t>
      </w:r>
      <w:r w:rsidRPr="002B30C6">
        <w:rPr>
          <w:b/>
          <w:bCs/>
          <w:i/>
          <w:iCs/>
        </w:rPr>
        <w:t>tax period</w:t>
      </w:r>
      <w:r w:rsidRPr="002B30C6">
        <w:t xml:space="preserve"> that applies to you.</w:t>
      </w:r>
    </w:p>
    <w:p w:rsidR="00300522" w:rsidRPr="002B30C6" w:rsidRDefault="00300522" w:rsidP="00300522">
      <w:pPr>
        <w:pStyle w:val="notetext"/>
      </w:pPr>
      <w:r w:rsidRPr="002B30C6">
        <w:t>Note:</w:t>
      </w:r>
      <w:r w:rsidRPr="002B30C6">
        <w:tab/>
        <w:t>Determining under this section a tax period applying to you is a reviewable GST decision (see Subdivision</w:t>
      </w:r>
      <w:r w:rsidR="002B30C6">
        <w:t> </w:t>
      </w:r>
      <w:r w:rsidRPr="002B30C6">
        <w:t>110</w:t>
      </w:r>
      <w:r w:rsidR="002B30C6">
        <w:noBreakHyphen/>
      </w:r>
      <w:r w:rsidRPr="002B30C6">
        <w:t>F in Schedule</w:t>
      </w:r>
      <w:r w:rsidR="002B30C6">
        <w:t> </w:t>
      </w:r>
      <w:r w:rsidRPr="002B30C6">
        <w:t>1 to the</w:t>
      </w:r>
      <w:r w:rsidRPr="002B30C6">
        <w:rPr>
          <w:i/>
          <w:iCs/>
        </w:rPr>
        <w:t xml:space="preserve"> Taxation Administration Act 1953</w:t>
      </w:r>
      <w:r w:rsidRPr="002B30C6">
        <w:t>).</w:t>
      </w:r>
    </w:p>
    <w:p w:rsidR="00300522" w:rsidRPr="002B30C6" w:rsidRDefault="00300522" w:rsidP="00300522">
      <w:pPr>
        <w:pStyle w:val="subsection"/>
      </w:pPr>
      <w:r w:rsidRPr="002B30C6">
        <w:tab/>
        <w:t>(2)</w:t>
      </w:r>
      <w:r w:rsidRPr="002B30C6">
        <w:tab/>
        <w:t>The period specified in the notice may start earlier than the day on which the notice is given to you.</w:t>
      </w:r>
    </w:p>
    <w:p w:rsidR="00300522" w:rsidRPr="002B30C6" w:rsidRDefault="00300522" w:rsidP="00300522">
      <w:pPr>
        <w:pStyle w:val="subsection"/>
      </w:pPr>
      <w:r w:rsidRPr="002B30C6">
        <w:tab/>
        <w:t>(3)</w:t>
      </w:r>
      <w:r w:rsidRPr="002B30C6">
        <w:tab/>
        <w:t>However, the period specified in the notice:</w:t>
      </w:r>
    </w:p>
    <w:p w:rsidR="00300522" w:rsidRPr="002B30C6" w:rsidRDefault="00300522" w:rsidP="00300522">
      <w:pPr>
        <w:pStyle w:val="paragraph"/>
      </w:pPr>
      <w:r w:rsidRPr="002B30C6">
        <w:lastRenderedPageBreak/>
        <w:tab/>
        <w:t>(a)</w:t>
      </w:r>
      <w:r w:rsidRPr="002B30C6">
        <w:tab/>
        <w:t>must be less than 3 months; and</w:t>
      </w:r>
    </w:p>
    <w:p w:rsidR="00300522" w:rsidRPr="002B30C6" w:rsidRDefault="00300522" w:rsidP="00300522">
      <w:pPr>
        <w:pStyle w:val="paragraph"/>
      </w:pPr>
      <w:r w:rsidRPr="002B30C6">
        <w:tab/>
        <w:t>(b)</w:t>
      </w:r>
      <w:r w:rsidRPr="002B30C6">
        <w:tab/>
        <w:t xml:space="preserve">must not overlap with any part of any other tax period for which you have already given a </w:t>
      </w:r>
      <w:r w:rsidR="002B30C6" w:rsidRPr="002B30C6">
        <w:rPr>
          <w:position w:val="6"/>
          <w:sz w:val="16"/>
          <w:szCs w:val="16"/>
        </w:rPr>
        <w:t>*</w:t>
      </w:r>
      <w:r w:rsidRPr="002B30C6">
        <w:t>GST return to the Commissioner.</w:t>
      </w:r>
    </w:p>
    <w:p w:rsidR="00300522" w:rsidRPr="002B30C6" w:rsidRDefault="00300522" w:rsidP="00300522">
      <w:pPr>
        <w:pStyle w:val="TLPnoteright"/>
      </w:pPr>
      <w:r w:rsidRPr="002B30C6">
        <w:t>For the giving of GST returns to the Commissioner, see Division</w:t>
      </w:r>
      <w:r w:rsidR="002B30C6">
        <w:t> </w:t>
      </w:r>
      <w:r w:rsidRPr="002B30C6">
        <w:t>31.</w:t>
      </w:r>
    </w:p>
    <w:p w:rsidR="00300522" w:rsidRPr="002B30C6" w:rsidRDefault="00300522" w:rsidP="00300522">
      <w:pPr>
        <w:pStyle w:val="ActHead5"/>
      </w:pPr>
      <w:bookmarkStart w:id="172" w:name="_Toc485734891"/>
      <w:r w:rsidRPr="002B30C6">
        <w:rPr>
          <w:rStyle w:val="CharSectno"/>
        </w:rPr>
        <w:t>27</w:t>
      </w:r>
      <w:r w:rsidR="002B30C6" w:rsidRPr="002B30C6">
        <w:rPr>
          <w:rStyle w:val="CharSectno"/>
        </w:rPr>
        <w:noBreakHyphen/>
      </w:r>
      <w:r w:rsidRPr="002B30C6">
        <w:rPr>
          <w:rStyle w:val="CharSectno"/>
        </w:rPr>
        <w:t>35</w:t>
      </w:r>
      <w:r w:rsidRPr="002B30C6">
        <w:t xml:space="preserve">  Changing the days on which your tax periods end</w:t>
      </w:r>
      <w:bookmarkEnd w:id="172"/>
    </w:p>
    <w:p w:rsidR="00300522" w:rsidRPr="002B30C6" w:rsidRDefault="00300522" w:rsidP="00300522">
      <w:pPr>
        <w:pStyle w:val="subsection"/>
      </w:pPr>
      <w:r w:rsidRPr="002B30C6">
        <w:tab/>
        <w:t>(1)</w:t>
      </w:r>
      <w:r w:rsidRPr="002B30C6">
        <w:tab/>
        <w:t>You may change the day in each year on which a tax period would otherwise end. However:</w:t>
      </w:r>
    </w:p>
    <w:p w:rsidR="00300522" w:rsidRPr="002B30C6" w:rsidRDefault="00300522" w:rsidP="00300522">
      <w:pPr>
        <w:pStyle w:val="paragraph"/>
      </w:pPr>
      <w:r w:rsidRPr="002B30C6">
        <w:tab/>
        <w:t>(a)</w:t>
      </w:r>
      <w:r w:rsidRPr="002B30C6">
        <w:tab/>
        <w:t>the day must be no more than 7 days earlier or 7 days later than a day on which one of the tax periods that applies to you would otherwise end if the days were not changed; and</w:t>
      </w:r>
    </w:p>
    <w:p w:rsidR="00300522" w:rsidRPr="002B30C6" w:rsidRDefault="00300522" w:rsidP="00300522">
      <w:pPr>
        <w:pStyle w:val="paragraph"/>
      </w:pPr>
      <w:r w:rsidRPr="002B30C6">
        <w:tab/>
        <w:t>(b)</w:t>
      </w:r>
      <w:r w:rsidRPr="002B30C6">
        <w:tab/>
        <w:t>the change must be consistent with the commercial accounting periods that apply to you.</w:t>
      </w:r>
    </w:p>
    <w:p w:rsidR="00300522" w:rsidRPr="002B30C6" w:rsidRDefault="00300522" w:rsidP="00300522">
      <w:pPr>
        <w:pStyle w:val="subsection"/>
      </w:pPr>
      <w:r w:rsidRPr="002B30C6">
        <w:tab/>
        <w:t>(2)</w:t>
      </w:r>
      <w:r w:rsidRPr="002B30C6">
        <w:tab/>
        <w:t>If the day on which a tax period ends is changed, the next tax period starts on the day after that day.</w:t>
      </w:r>
    </w:p>
    <w:p w:rsidR="00300522" w:rsidRPr="002B30C6" w:rsidRDefault="00300522" w:rsidP="00300522">
      <w:pPr>
        <w:pStyle w:val="ActHead5"/>
      </w:pPr>
      <w:bookmarkStart w:id="173" w:name="_Toc485734892"/>
      <w:r w:rsidRPr="002B30C6">
        <w:rPr>
          <w:rStyle w:val="CharSectno"/>
        </w:rPr>
        <w:t>27</w:t>
      </w:r>
      <w:r w:rsidR="002B30C6" w:rsidRPr="002B30C6">
        <w:rPr>
          <w:rStyle w:val="CharSectno"/>
        </w:rPr>
        <w:noBreakHyphen/>
      </w:r>
      <w:r w:rsidRPr="002B30C6">
        <w:rPr>
          <w:rStyle w:val="CharSectno"/>
        </w:rPr>
        <w:t>37</w:t>
      </w:r>
      <w:r w:rsidRPr="002B30C6">
        <w:t xml:space="preserve">  Special determination of tax periods on request</w:t>
      </w:r>
      <w:bookmarkEnd w:id="173"/>
    </w:p>
    <w:p w:rsidR="00300522" w:rsidRPr="002B30C6" w:rsidRDefault="00300522" w:rsidP="00300522">
      <w:pPr>
        <w:pStyle w:val="subsection"/>
      </w:pPr>
      <w:r w:rsidRPr="002B30C6">
        <w:tab/>
        <w:t>(1)</w:t>
      </w:r>
      <w:r w:rsidRPr="002B30C6">
        <w:tab/>
        <w:t xml:space="preserve">The Commissioner may, in accordance with a request you make in the </w:t>
      </w:r>
      <w:r w:rsidR="002B30C6" w:rsidRPr="002B30C6">
        <w:rPr>
          <w:position w:val="6"/>
          <w:sz w:val="16"/>
          <w:szCs w:val="16"/>
        </w:rPr>
        <w:t>*</w:t>
      </w:r>
      <w:r w:rsidRPr="002B30C6">
        <w:t>approved form, determine the tax periods applying to you to be the tax periods specified in the request if the Commissioner is satisfied that:</w:t>
      </w:r>
    </w:p>
    <w:p w:rsidR="00300522" w:rsidRPr="002B30C6" w:rsidRDefault="00300522" w:rsidP="00300522">
      <w:pPr>
        <w:pStyle w:val="paragraph"/>
      </w:pPr>
      <w:r w:rsidRPr="002B30C6">
        <w:tab/>
        <w:t>(a)</w:t>
      </w:r>
      <w:r w:rsidRPr="002B30C6">
        <w:tab/>
        <w:t xml:space="preserve">your </w:t>
      </w:r>
      <w:r w:rsidR="002B30C6" w:rsidRPr="002B30C6">
        <w:rPr>
          <w:position w:val="6"/>
          <w:sz w:val="16"/>
        </w:rPr>
        <w:t>*</w:t>
      </w:r>
      <w:r w:rsidR="00F279AE" w:rsidRPr="002B30C6">
        <w:t>GST turnover</w:t>
      </w:r>
      <w:r w:rsidRPr="002B30C6">
        <w:t xml:space="preserve"> meets the </w:t>
      </w:r>
      <w:r w:rsidR="002B30C6" w:rsidRPr="002B30C6">
        <w:rPr>
          <w:position w:val="6"/>
          <w:sz w:val="16"/>
          <w:szCs w:val="16"/>
        </w:rPr>
        <w:t>*</w:t>
      </w:r>
      <w:r w:rsidRPr="002B30C6">
        <w:t>tax period turnover threshold; and</w:t>
      </w:r>
    </w:p>
    <w:p w:rsidR="00300522" w:rsidRPr="002B30C6" w:rsidRDefault="00300522" w:rsidP="00300522">
      <w:pPr>
        <w:pStyle w:val="paragraph"/>
      </w:pPr>
      <w:r w:rsidRPr="002B30C6">
        <w:tab/>
        <w:t>(b)</w:t>
      </w:r>
      <w:r w:rsidRPr="002B30C6">
        <w:tab/>
        <w:t>the tax periods specified in the request are consistent with the commercial accounting periods that apply to you; and</w:t>
      </w:r>
    </w:p>
    <w:p w:rsidR="00300522" w:rsidRPr="002B30C6" w:rsidRDefault="00300522" w:rsidP="00300522">
      <w:pPr>
        <w:pStyle w:val="paragraph"/>
      </w:pPr>
      <w:r w:rsidRPr="002B30C6">
        <w:tab/>
        <w:t>(c)</w:t>
      </w:r>
      <w:r w:rsidRPr="002B30C6">
        <w:tab/>
        <w:t>the tax periods specified in the request would, if determined under this section, result in 12 complete tax periods in each year; and</w:t>
      </w:r>
    </w:p>
    <w:p w:rsidR="00300522" w:rsidRPr="002B30C6" w:rsidRDefault="00300522" w:rsidP="00300522">
      <w:pPr>
        <w:pStyle w:val="paragraph"/>
      </w:pPr>
      <w:r w:rsidRPr="002B30C6">
        <w:tab/>
        <w:t>(d)</w:t>
      </w:r>
      <w:r w:rsidRPr="002B30C6">
        <w:tab/>
        <w:t>any other requirements specified in the regulations are complied with.</w:t>
      </w:r>
    </w:p>
    <w:p w:rsidR="00300522" w:rsidRPr="002B30C6" w:rsidRDefault="00300522" w:rsidP="00300522">
      <w:pPr>
        <w:pStyle w:val="notetext"/>
      </w:pPr>
      <w:r w:rsidRPr="002B30C6">
        <w:lastRenderedPageBreak/>
        <w:t>Note:</w:t>
      </w:r>
      <w:r w:rsidRPr="002B30C6">
        <w:tab/>
        <w:t>Refusing a request for a determination under this section is a reviewable GST decision (see Subdivision</w:t>
      </w:r>
      <w:r w:rsidR="002B30C6">
        <w:t> </w:t>
      </w:r>
      <w:r w:rsidRPr="002B30C6">
        <w:t>110</w:t>
      </w:r>
      <w:r w:rsidR="002B30C6">
        <w:noBreakHyphen/>
      </w:r>
      <w:r w:rsidRPr="002B30C6">
        <w:t>F in Schedule</w:t>
      </w:r>
      <w:r w:rsidR="002B30C6">
        <w:t> </w:t>
      </w:r>
      <w:r w:rsidRPr="002B30C6">
        <w:t>1 to the</w:t>
      </w:r>
      <w:r w:rsidRPr="002B30C6">
        <w:rPr>
          <w:i/>
          <w:iCs/>
        </w:rPr>
        <w:t xml:space="preserve"> Taxation Administration Act 1953</w:t>
      </w:r>
      <w:r w:rsidRPr="002B30C6">
        <w:t>).</w:t>
      </w:r>
    </w:p>
    <w:p w:rsidR="00300522" w:rsidRPr="002B30C6" w:rsidRDefault="00300522" w:rsidP="00300522">
      <w:pPr>
        <w:pStyle w:val="subsection"/>
      </w:pPr>
      <w:r w:rsidRPr="002B30C6">
        <w:tab/>
        <w:t>(2)</w:t>
      </w:r>
      <w:r w:rsidRPr="002B30C6">
        <w:tab/>
        <w:t>A determination under this section overrides any determination under section</w:t>
      </w:r>
      <w:r w:rsidR="002B30C6">
        <w:t> </w:t>
      </w:r>
      <w:r w:rsidRPr="002B30C6">
        <w:t>27</w:t>
      </w:r>
      <w:r w:rsidR="002B30C6">
        <w:noBreakHyphen/>
      </w:r>
      <w:r w:rsidRPr="002B30C6">
        <w:t>15 or 27</w:t>
      </w:r>
      <w:r w:rsidR="002B30C6">
        <w:noBreakHyphen/>
      </w:r>
      <w:r w:rsidRPr="002B30C6">
        <w:t>30 relating to tax periods applying to you.</w:t>
      </w:r>
    </w:p>
    <w:p w:rsidR="00300522" w:rsidRPr="002B30C6" w:rsidRDefault="00300522" w:rsidP="00300522">
      <w:pPr>
        <w:pStyle w:val="ActHead5"/>
      </w:pPr>
      <w:bookmarkStart w:id="174" w:name="_Toc485734893"/>
      <w:r w:rsidRPr="002B30C6">
        <w:rPr>
          <w:rStyle w:val="CharSectno"/>
        </w:rPr>
        <w:t>27</w:t>
      </w:r>
      <w:r w:rsidR="002B30C6" w:rsidRPr="002B30C6">
        <w:rPr>
          <w:rStyle w:val="CharSectno"/>
        </w:rPr>
        <w:noBreakHyphen/>
      </w:r>
      <w:r w:rsidRPr="002B30C6">
        <w:rPr>
          <w:rStyle w:val="CharSectno"/>
        </w:rPr>
        <w:t>38</w:t>
      </w:r>
      <w:r w:rsidRPr="002B30C6">
        <w:t xml:space="preserve">  Revoking special determination of tax periods</w:t>
      </w:r>
      <w:bookmarkEnd w:id="174"/>
    </w:p>
    <w:p w:rsidR="00300522" w:rsidRPr="002B30C6" w:rsidRDefault="00300522" w:rsidP="00300522">
      <w:pPr>
        <w:pStyle w:val="subsection"/>
      </w:pPr>
      <w:r w:rsidRPr="002B30C6">
        <w:tab/>
        <w:t>(1)</w:t>
      </w:r>
      <w:r w:rsidRPr="002B30C6">
        <w:tab/>
        <w:t>The Commissioner must revoke a determination under section</w:t>
      </w:r>
      <w:r w:rsidR="002B30C6">
        <w:t> </w:t>
      </w:r>
      <w:r w:rsidRPr="002B30C6">
        <w:t>27</w:t>
      </w:r>
      <w:r w:rsidR="002B30C6">
        <w:noBreakHyphen/>
      </w:r>
      <w:r w:rsidRPr="002B30C6">
        <w:t>37 if the Commissioner is satisfied that any of the requirements of paragraphs 27</w:t>
      </w:r>
      <w:r w:rsidR="002B30C6">
        <w:noBreakHyphen/>
      </w:r>
      <w:r w:rsidRPr="002B30C6">
        <w:t>37(1)(a), (b), (c) and (d) are not complied with.</w:t>
      </w:r>
    </w:p>
    <w:p w:rsidR="00300522" w:rsidRPr="002B30C6" w:rsidRDefault="00300522" w:rsidP="00300522">
      <w:pPr>
        <w:pStyle w:val="notetext"/>
      </w:pPr>
      <w:r w:rsidRPr="002B30C6">
        <w:t>Note:</w:t>
      </w:r>
      <w:r w:rsidRPr="002B30C6">
        <w:tab/>
        <w:t>Revoking a determination under this section is a reviewable GST decision (see Subdivision</w:t>
      </w:r>
      <w:r w:rsidR="002B30C6">
        <w:t> </w:t>
      </w:r>
      <w:r w:rsidRPr="002B30C6">
        <w:t>110</w:t>
      </w:r>
      <w:r w:rsidR="002B30C6">
        <w:noBreakHyphen/>
      </w:r>
      <w:r w:rsidRPr="002B30C6">
        <w:t>F in Schedule</w:t>
      </w:r>
      <w:r w:rsidR="002B30C6">
        <w:t> </w:t>
      </w:r>
      <w:r w:rsidRPr="002B30C6">
        <w:t>1 to the</w:t>
      </w:r>
      <w:r w:rsidRPr="002B30C6">
        <w:rPr>
          <w:i/>
          <w:iCs/>
        </w:rPr>
        <w:t xml:space="preserve"> Taxation Administration Act 1953</w:t>
      </w:r>
      <w:r w:rsidRPr="002B30C6">
        <w:t>).</w:t>
      </w:r>
    </w:p>
    <w:p w:rsidR="00300522" w:rsidRPr="002B30C6" w:rsidRDefault="00300522" w:rsidP="00300522">
      <w:pPr>
        <w:pStyle w:val="subsection"/>
      </w:pPr>
      <w:r w:rsidRPr="002B30C6">
        <w:tab/>
        <w:t>(2)</w:t>
      </w:r>
      <w:r w:rsidRPr="002B30C6">
        <w:tab/>
        <w:t>The revocation takes effect on the day specified in the instrument of revocation. However, the day specified must be 1</w:t>
      </w:r>
      <w:r w:rsidR="002B30C6">
        <w:t> </w:t>
      </w:r>
      <w:r w:rsidRPr="002B30C6">
        <w:t>January, 1</w:t>
      </w:r>
      <w:r w:rsidR="002B30C6">
        <w:t> </w:t>
      </w:r>
      <w:r w:rsidRPr="002B30C6">
        <w:t>April, 1</w:t>
      </w:r>
      <w:r w:rsidR="002B30C6">
        <w:t> </w:t>
      </w:r>
      <w:r w:rsidRPr="002B30C6">
        <w:t>July or 1</w:t>
      </w:r>
      <w:r w:rsidR="002B30C6">
        <w:t> </w:t>
      </w:r>
      <w:r w:rsidRPr="002B30C6">
        <w:t>October.</w:t>
      </w:r>
    </w:p>
    <w:p w:rsidR="00300522" w:rsidRPr="002B30C6" w:rsidRDefault="00300522" w:rsidP="00300522">
      <w:pPr>
        <w:pStyle w:val="notetext"/>
      </w:pPr>
      <w:r w:rsidRPr="002B30C6">
        <w:t>Note:</w:t>
      </w:r>
      <w:r w:rsidRPr="002B30C6">
        <w:tab/>
        <w:t>Deciding the date of effect of the revocation is a reviewable GST decision (see Subdivision</w:t>
      </w:r>
      <w:r w:rsidR="002B30C6">
        <w:t> </w:t>
      </w:r>
      <w:r w:rsidRPr="002B30C6">
        <w:t>110</w:t>
      </w:r>
      <w:r w:rsidR="002B30C6">
        <w:noBreakHyphen/>
      </w:r>
      <w:r w:rsidRPr="002B30C6">
        <w:t>F in Schedule</w:t>
      </w:r>
      <w:r w:rsidR="002B30C6">
        <w:t> </w:t>
      </w:r>
      <w:r w:rsidRPr="002B30C6">
        <w:t>1 to the</w:t>
      </w:r>
      <w:r w:rsidRPr="002B30C6">
        <w:rPr>
          <w:i/>
          <w:iCs/>
        </w:rPr>
        <w:t xml:space="preserve"> Taxation Administration Act 1953</w:t>
      </w:r>
      <w:r w:rsidRPr="002B30C6">
        <w:t>).</w:t>
      </w:r>
    </w:p>
    <w:p w:rsidR="00300522" w:rsidRPr="002B30C6" w:rsidRDefault="00300522" w:rsidP="00300522">
      <w:pPr>
        <w:pStyle w:val="subsection"/>
      </w:pPr>
      <w:r w:rsidRPr="002B30C6">
        <w:tab/>
        <w:t>(3)</w:t>
      </w:r>
      <w:r w:rsidRPr="002B30C6">
        <w:tab/>
        <w:t>A revocation under this section revives any election under section</w:t>
      </w:r>
      <w:r w:rsidR="002B30C6">
        <w:t> </w:t>
      </w:r>
      <w:r w:rsidRPr="002B30C6">
        <w:t>27</w:t>
      </w:r>
      <w:r w:rsidR="002B30C6">
        <w:noBreakHyphen/>
      </w:r>
      <w:r w:rsidRPr="002B30C6">
        <w:t>10, or any determination under section</w:t>
      </w:r>
      <w:r w:rsidR="002B30C6">
        <w:t> </w:t>
      </w:r>
      <w:r w:rsidRPr="002B30C6">
        <w:t>27</w:t>
      </w:r>
      <w:r w:rsidR="002B30C6">
        <w:noBreakHyphen/>
      </w:r>
      <w:r w:rsidRPr="002B30C6">
        <w:t>15 or 27</w:t>
      </w:r>
      <w:r w:rsidR="002B30C6">
        <w:noBreakHyphen/>
      </w:r>
      <w:r w:rsidRPr="002B30C6">
        <w:t>30, relating to tax periods applying to you.</w:t>
      </w:r>
    </w:p>
    <w:p w:rsidR="008D0E5F" w:rsidRPr="002B30C6" w:rsidRDefault="008D0E5F" w:rsidP="008D0E5F">
      <w:pPr>
        <w:pStyle w:val="ActHead5"/>
      </w:pPr>
      <w:bookmarkStart w:id="175" w:name="_Toc485734894"/>
      <w:r w:rsidRPr="002B30C6">
        <w:rPr>
          <w:rStyle w:val="CharSectno"/>
        </w:rPr>
        <w:t>27</w:t>
      </w:r>
      <w:r w:rsidR="002B30C6" w:rsidRPr="002B30C6">
        <w:rPr>
          <w:rStyle w:val="CharSectno"/>
        </w:rPr>
        <w:noBreakHyphen/>
      </w:r>
      <w:r w:rsidRPr="002B30C6">
        <w:rPr>
          <w:rStyle w:val="CharSectno"/>
        </w:rPr>
        <w:t>39</w:t>
      </w:r>
      <w:r w:rsidRPr="002B30C6">
        <w:t xml:space="preserve">  Tax periods of incapacitated entities</w:t>
      </w:r>
      <w:bookmarkEnd w:id="175"/>
    </w:p>
    <w:p w:rsidR="008D0E5F" w:rsidRPr="002B30C6" w:rsidRDefault="008D0E5F" w:rsidP="008D0E5F">
      <w:pPr>
        <w:pStyle w:val="subsection"/>
      </w:pPr>
      <w:r w:rsidRPr="002B30C6">
        <w:tab/>
        <w:t>(1)</w:t>
      </w:r>
      <w:r w:rsidRPr="002B30C6">
        <w:tab/>
        <w:t xml:space="preserve">If an entity becomes an </w:t>
      </w:r>
      <w:r w:rsidR="002B30C6" w:rsidRPr="002B30C6">
        <w:rPr>
          <w:position w:val="6"/>
          <w:sz w:val="16"/>
        </w:rPr>
        <w:t>*</w:t>
      </w:r>
      <w:r w:rsidRPr="002B30C6">
        <w:t>incapacitated entity, the entity’s tax period at the time is taken to have ended at the end of the day before the entity became incapacitated.</w:t>
      </w:r>
    </w:p>
    <w:p w:rsidR="008D0E5F" w:rsidRPr="002B30C6" w:rsidRDefault="008D0E5F" w:rsidP="008D0E5F">
      <w:pPr>
        <w:pStyle w:val="subsection"/>
      </w:pPr>
      <w:r w:rsidRPr="002B30C6">
        <w:tab/>
        <w:t>(2)</w:t>
      </w:r>
      <w:r w:rsidRPr="002B30C6">
        <w:tab/>
        <w:t xml:space="preserve">If a tax period (the </w:t>
      </w:r>
      <w:r w:rsidRPr="002B30C6">
        <w:rPr>
          <w:b/>
          <w:i/>
        </w:rPr>
        <w:t>first tax period</w:t>
      </w:r>
      <w:r w:rsidRPr="002B30C6">
        <w:t xml:space="preserve">) ends on a particular day because of </w:t>
      </w:r>
      <w:r w:rsidR="002B30C6">
        <w:t>subsection (</w:t>
      </w:r>
      <w:r w:rsidRPr="002B30C6">
        <w:t xml:space="preserve">1), the next tax period starts on the day after </w:t>
      </w:r>
      <w:r w:rsidRPr="002B30C6">
        <w:lastRenderedPageBreak/>
        <w:t>that day and ends when the first tax period would have ended but for that subsection.</w:t>
      </w:r>
    </w:p>
    <w:p w:rsidR="00300522" w:rsidRPr="002B30C6" w:rsidRDefault="00300522" w:rsidP="00300522">
      <w:pPr>
        <w:pStyle w:val="ActHead5"/>
      </w:pPr>
      <w:bookmarkStart w:id="176" w:name="_Toc485734895"/>
      <w:r w:rsidRPr="002B30C6">
        <w:rPr>
          <w:rStyle w:val="CharSectno"/>
        </w:rPr>
        <w:t>27</w:t>
      </w:r>
      <w:r w:rsidR="002B30C6" w:rsidRPr="002B30C6">
        <w:rPr>
          <w:rStyle w:val="CharSectno"/>
        </w:rPr>
        <w:noBreakHyphen/>
      </w:r>
      <w:r w:rsidRPr="002B30C6">
        <w:rPr>
          <w:rStyle w:val="CharSectno"/>
        </w:rPr>
        <w:t>40</w:t>
      </w:r>
      <w:r w:rsidRPr="002B30C6">
        <w:t xml:space="preserve">  An entity’s concluding tax period</w:t>
      </w:r>
      <w:bookmarkEnd w:id="176"/>
    </w:p>
    <w:p w:rsidR="008D0E5F" w:rsidRPr="002B30C6" w:rsidRDefault="008D0E5F" w:rsidP="008D0E5F">
      <w:pPr>
        <w:pStyle w:val="subsection"/>
      </w:pPr>
      <w:r w:rsidRPr="002B30C6">
        <w:tab/>
        <w:t>(1)</w:t>
      </w:r>
      <w:r w:rsidRPr="002B30C6">
        <w:tab/>
        <w:t>If:</w:t>
      </w:r>
    </w:p>
    <w:p w:rsidR="008D0E5F" w:rsidRPr="002B30C6" w:rsidRDefault="008D0E5F" w:rsidP="008D0E5F">
      <w:pPr>
        <w:pStyle w:val="paragraph"/>
      </w:pPr>
      <w:r w:rsidRPr="002B30C6">
        <w:tab/>
        <w:t>(a)</w:t>
      </w:r>
      <w:r w:rsidRPr="002B30C6">
        <w:tab/>
        <w:t>an individual dies; or</w:t>
      </w:r>
    </w:p>
    <w:p w:rsidR="008D0E5F" w:rsidRPr="002B30C6" w:rsidRDefault="008D0E5F" w:rsidP="008D0E5F">
      <w:pPr>
        <w:pStyle w:val="paragraph"/>
      </w:pPr>
      <w:r w:rsidRPr="002B30C6">
        <w:tab/>
        <w:t>(b)</w:t>
      </w:r>
      <w:r w:rsidRPr="002B30C6">
        <w:tab/>
        <w:t>another entity for any reason ceases to exist;</w:t>
      </w:r>
    </w:p>
    <w:p w:rsidR="008D0E5F" w:rsidRPr="002B30C6" w:rsidRDefault="008D0E5F" w:rsidP="008D0E5F">
      <w:pPr>
        <w:pStyle w:val="subsection2"/>
      </w:pPr>
      <w:r w:rsidRPr="002B30C6">
        <w:t>the individual’s or entity’s tax period at the time is taken to have ceased at the end of the day before the death or cessation.</w:t>
      </w:r>
    </w:p>
    <w:p w:rsidR="00300522" w:rsidRPr="002B30C6" w:rsidRDefault="00300522" w:rsidP="00300522">
      <w:pPr>
        <w:pStyle w:val="subsection"/>
      </w:pPr>
      <w:r w:rsidRPr="002B30C6">
        <w:tab/>
        <w:t>(1A)</w:t>
      </w:r>
      <w:r w:rsidRPr="002B30C6">
        <w:tab/>
        <w:t xml:space="preserve">If an entity ceases to </w:t>
      </w:r>
      <w:r w:rsidR="002B30C6" w:rsidRPr="002B30C6">
        <w:rPr>
          <w:position w:val="6"/>
          <w:sz w:val="16"/>
          <w:szCs w:val="16"/>
        </w:rPr>
        <w:t>*</w:t>
      </w:r>
      <w:r w:rsidRPr="002B30C6">
        <w:t xml:space="preserve">carry on any </w:t>
      </w:r>
      <w:r w:rsidR="002B30C6" w:rsidRPr="002B30C6">
        <w:rPr>
          <w:position w:val="6"/>
          <w:sz w:val="16"/>
          <w:szCs w:val="16"/>
        </w:rPr>
        <w:t>*</w:t>
      </w:r>
      <w:r w:rsidRPr="002B30C6">
        <w:t>enterprise, the entity’s tax period at the time is taken to have ceased at the end of the day on which the cessation occurred.</w:t>
      </w:r>
    </w:p>
    <w:p w:rsidR="00300522" w:rsidRPr="002B30C6" w:rsidRDefault="00300522" w:rsidP="00300522">
      <w:pPr>
        <w:pStyle w:val="subsection"/>
      </w:pPr>
      <w:r w:rsidRPr="002B30C6">
        <w:tab/>
        <w:t>(2)</w:t>
      </w:r>
      <w:r w:rsidRPr="002B30C6">
        <w:tab/>
        <w:t xml:space="preserve">If an entity’s </w:t>
      </w:r>
      <w:r w:rsidR="002B30C6" w:rsidRPr="002B30C6">
        <w:rPr>
          <w:position w:val="6"/>
          <w:sz w:val="16"/>
          <w:szCs w:val="16"/>
        </w:rPr>
        <w:t>*</w:t>
      </w:r>
      <w:r w:rsidRPr="002B30C6">
        <w:t xml:space="preserve">registration is cancelled, the entity’s tax period at the date of effect of the cancellation (the </w:t>
      </w:r>
      <w:r w:rsidRPr="002B30C6">
        <w:rPr>
          <w:b/>
          <w:bCs/>
          <w:i/>
          <w:iCs/>
        </w:rPr>
        <w:t>cancellation day</w:t>
      </w:r>
      <w:r w:rsidRPr="002B30C6">
        <w:t>) ceases at the end of the cancellation day.</w:t>
      </w:r>
    </w:p>
    <w:p w:rsidR="00300522" w:rsidRPr="002B30C6" w:rsidRDefault="00300522" w:rsidP="005E4075">
      <w:pPr>
        <w:pStyle w:val="ActHead5"/>
      </w:pPr>
      <w:bookmarkStart w:id="177" w:name="_Toc485734896"/>
      <w:r w:rsidRPr="002B30C6">
        <w:rPr>
          <w:rStyle w:val="CharSectno"/>
        </w:rPr>
        <w:t>27</w:t>
      </w:r>
      <w:r w:rsidR="002B30C6" w:rsidRPr="002B30C6">
        <w:rPr>
          <w:rStyle w:val="CharSectno"/>
        </w:rPr>
        <w:noBreakHyphen/>
      </w:r>
      <w:r w:rsidRPr="002B30C6">
        <w:rPr>
          <w:rStyle w:val="CharSectno"/>
        </w:rPr>
        <w:t>99</w:t>
      </w:r>
      <w:r w:rsidRPr="002B30C6">
        <w:t xml:space="preserve">  Special rules relating to tax periods</w:t>
      </w:r>
      <w:bookmarkEnd w:id="177"/>
    </w:p>
    <w:p w:rsidR="00300522" w:rsidRPr="002B30C6" w:rsidRDefault="00300522" w:rsidP="005E4075">
      <w:pPr>
        <w:pStyle w:val="subsection"/>
        <w:keepNext/>
        <w:keepLines/>
      </w:pPr>
      <w:r w:rsidRPr="002B30C6">
        <w:tab/>
      </w:r>
      <w:r w:rsidRPr="002B30C6">
        <w:tab/>
        <w:t>Chapter</w:t>
      </w:r>
      <w:r w:rsidR="002B30C6">
        <w:t> </w:t>
      </w:r>
      <w:r w:rsidRPr="002B30C6">
        <w:t>4 contains special rules relating to tax periods, as follows:</w:t>
      </w:r>
    </w:p>
    <w:p w:rsidR="00A53099" w:rsidRPr="002B30C6"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64"/>
      </w:tblGrid>
      <w:tr w:rsidR="00300522" w:rsidRPr="002B30C6" w:rsidTr="00A7577B">
        <w:trPr>
          <w:tblHeader/>
        </w:trPr>
        <w:tc>
          <w:tcPr>
            <w:tcW w:w="5959" w:type="dxa"/>
            <w:gridSpan w:val="3"/>
            <w:tcBorders>
              <w:top w:val="single" w:sz="12" w:space="0" w:color="auto"/>
              <w:bottom w:val="single" w:sz="6" w:space="0" w:color="auto"/>
            </w:tcBorders>
            <w:shd w:val="clear" w:color="auto" w:fill="auto"/>
          </w:tcPr>
          <w:p w:rsidR="00300522" w:rsidRPr="002B30C6" w:rsidRDefault="00300522" w:rsidP="00C87193">
            <w:pPr>
              <w:pStyle w:val="Tabletext"/>
              <w:keepNext/>
              <w:rPr>
                <w:b/>
              </w:rPr>
            </w:pPr>
            <w:r w:rsidRPr="002B30C6">
              <w:rPr>
                <w:b/>
                <w:bCs/>
              </w:rPr>
              <w:t>Checklist of special rules</w:t>
            </w:r>
          </w:p>
        </w:tc>
      </w:tr>
      <w:tr w:rsidR="00300522" w:rsidRPr="002B30C6" w:rsidTr="00A7577B">
        <w:tblPrEx>
          <w:tblCellMar>
            <w:left w:w="107" w:type="dxa"/>
            <w:right w:w="107" w:type="dxa"/>
          </w:tblCellMar>
        </w:tblPrEx>
        <w:trPr>
          <w:tblHeader/>
        </w:trPr>
        <w:tc>
          <w:tcPr>
            <w:tcW w:w="851" w:type="dxa"/>
            <w:tcBorders>
              <w:top w:val="single" w:sz="6" w:space="0" w:color="auto"/>
              <w:bottom w:val="single" w:sz="12" w:space="0" w:color="auto"/>
            </w:tcBorders>
            <w:shd w:val="clear" w:color="auto" w:fill="auto"/>
          </w:tcPr>
          <w:p w:rsidR="00300522" w:rsidRPr="002B30C6" w:rsidRDefault="00300522" w:rsidP="00C87193">
            <w:pPr>
              <w:pStyle w:val="Tabletext"/>
              <w:keepNext/>
              <w:rPr>
                <w:b/>
              </w:rPr>
            </w:pPr>
            <w:r w:rsidRPr="002B30C6">
              <w:rPr>
                <w:b/>
                <w:bCs/>
              </w:rPr>
              <w:t>Item</w:t>
            </w:r>
          </w:p>
        </w:tc>
        <w:tc>
          <w:tcPr>
            <w:tcW w:w="3549" w:type="dxa"/>
            <w:tcBorders>
              <w:top w:val="single" w:sz="6" w:space="0" w:color="auto"/>
              <w:bottom w:val="single" w:sz="12" w:space="0" w:color="auto"/>
            </w:tcBorders>
            <w:shd w:val="clear" w:color="auto" w:fill="auto"/>
          </w:tcPr>
          <w:p w:rsidR="00300522" w:rsidRPr="002B30C6" w:rsidRDefault="00300522" w:rsidP="00300522">
            <w:pPr>
              <w:pStyle w:val="Tabletext"/>
              <w:rPr>
                <w:b/>
              </w:rPr>
            </w:pPr>
            <w:r w:rsidRPr="002B30C6">
              <w:rPr>
                <w:b/>
                <w:bCs/>
              </w:rPr>
              <w:t>For this case ...</w:t>
            </w:r>
          </w:p>
        </w:tc>
        <w:tc>
          <w:tcPr>
            <w:tcW w:w="1559" w:type="dxa"/>
            <w:tcBorders>
              <w:top w:val="single" w:sz="6" w:space="0" w:color="auto"/>
              <w:bottom w:val="single" w:sz="12" w:space="0" w:color="auto"/>
            </w:tcBorders>
            <w:shd w:val="clear" w:color="auto" w:fill="auto"/>
          </w:tcPr>
          <w:p w:rsidR="00300522" w:rsidRPr="002B30C6" w:rsidRDefault="00300522" w:rsidP="00300522">
            <w:pPr>
              <w:pStyle w:val="Tabletext"/>
              <w:rPr>
                <w:b/>
              </w:rPr>
            </w:pPr>
            <w:r w:rsidRPr="002B30C6">
              <w:rPr>
                <w:b/>
                <w:bCs/>
              </w:rPr>
              <w:t>See:</w:t>
            </w:r>
          </w:p>
        </w:tc>
      </w:tr>
      <w:tr w:rsidR="00300522" w:rsidRPr="002B30C6" w:rsidTr="00A7577B">
        <w:tblPrEx>
          <w:tblCellMar>
            <w:left w:w="107" w:type="dxa"/>
            <w:right w:w="107" w:type="dxa"/>
          </w:tblCellMar>
        </w:tblPrEx>
        <w:tc>
          <w:tcPr>
            <w:tcW w:w="851" w:type="dxa"/>
            <w:tcBorders>
              <w:top w:val="single" w:sz="12" w:space="0" w:color="auto"/>
              <w:bottom w:val="single" w:sz="4" w:space="0" w:color="auto"/>
            </w:tcBorders>
            <w:shd w:val="clear" w:color="auto" w:fill="auto"/>
          </w:tcPr>
          <w:p w:rsidR="00300522" w:rsidRPr="002B30C6" w:rsidRDefault="00300522" w:rsidP="00C87193">
            <w:pPr>
              <w:pStyle w:val="Tabletext"/>
            </w:pPr>
            <w:r w:rsidRPr="002B30C6">
              <w:t>1AAA</w:t>
            </w:r>
          </w:p>
        </w:tc>
        <w:tc>
          <w:tcPr>
            <w:tcW w:w="3549" w:type="dxa"/>
            <w:tcBorders>
              <w:top w:val="single" w:sz="12" w:space="0" w:color="auto"/>
              <w:bottom w:val="single" w:sz="4" w:space="0" w:color="auto"/>
            </w:tcBorders>
            <w:shd w:val="clear" w:color="auto" w:fill="auto"/>
          </w:tcPr>
          <w:p w:rsidR="00300522" w:rsidRPr="002B30C6" w:rsidRDefault="00300522" w:rsidP="00C87193">
            <w:pPr>
              <w:pStyle w:val="Tabletext"/>
            </w:pPr>
            <w:r w:rsidRPr="002B30C6">
              <w:t>Annual tax periods</w:t>
            </w:r>
          </w:p>
        </w:tc>
        <w:tc>
          <w:tcPr>
            <w:tcW w:w="1559" w:type="dxa"/>
            <w:tcBorders>
              <w:top w:val="single" w:sz="12" w:space="0" w:color="auto"/>
              <w:bottom w:val="single" w:sz="4" w:space="0" w:color="auto"/>
            </w:tcBorders>
            <w:shd w:val="clear" w:color="auto" w:fill="auto"/>
          </w:tcPr>
          <w:p w:rsidR="00300522" w:rsidRPr="002B30C6" w:rsidRDefault="00300522" w:rsidP="00C87193">
            <w:pPr>
              <w:pStyle w:val="Tabletext"/>
            </w:pPr>
            <w:r w:rsidRPr="002B30C6">
              <w:t>Division</w:t>
            </w:r>
            <w:r w:rsidR="002B30C6">
              <w:t> </w:t>
            </w:r>
            <w:r w:rsidRPr="002B30C6">
              <w:t>151</w:t>
            </w:r>
          </w:p>
        </w:tc>
      </w:tr>
      <w:tr w:rsidR="00300522" w:rsidRPr="002B30C6" w:rsidTr="00A7577B">
        <w:tblPrEx>
          <w:tblCellMar>
            <w:left w:w="107" w:type="dxa"/>
            <w:right w:w="107" w:type="dxa"/>
          </w:tblCellMar>
        </w:tblPrEx>
        <w:tc>
          <w:tcPr>
            <w:tcW w:w="851" w:type="dxa"/>
            <w:tcBorders>
              <w:bottom w:val="single" w:sz="4" w:space="0" w:color="auto"/>
            </w:tcBorders>
            <w:shd w:val="clear" w:color="auto" w:fill="auto"/>
          </w:tcPr>
          <w:p w:rsidR="00300522" w:rsidRPr="002B30C6" w:rsidRDefault="00300522" w:rsidP="00300522">
            <w:pPr>
              <w:pStyle w:val="Tabletext"/>
            </w:pPr>
            <w:r w:rsidRPr="002B30C6">
              <w:t>1</w:t>
            </w:r>
          </w:p>
        </w:tc>
        <w:tc>
          <w:tcPr>
            <w:tcW w:w="3549" w:type="dxa"/>
            <w:tcBorders>
              <w:bottom w:val="single" w:sz="4" w:space="0" w:color="auto"/>
            </w:tcBorders>
            <w:shd w:val="clear" w:color="auto" w:fill="auto"/>
          </w:tcPr>
          <w:p w:rsidR="00300522" w:rsidRPr="002B30C6" w:rsidRDefault="00300522" w:rsidP="00300522">
            <w:pPr>
              <w:pStyle w:val="Tabletext"/>
            </w:pPr>
            <w:r w:rsidRPr="002B30C6">
              <w:t>Changes in the extent of creditable purpose</w:t>
            </w:r>
          </w:p>
        </w:tc>
        <w:tc>
          <w:tcPr>
            <w:tcW w:w="1559" w:type="dxa"/>
            <w:tcBorders>
              <w:bottom w:val="single" w:sz="4" w:space="0" w:color="auto"/>
            </w:tcBorders>
            <w:shd w:val="clear" w:color="auto" w:fill="auto"/>
          </w:tcPr>
          <w:p w:rsidR="00300522" w:rsidRPr="002B30C6" w:rsidRDefault="00300522" w:rsidP="00300522">
            <w:pPr>
              <w:pStyle w:val="Tabletext"/>
            </w:pPr>
            <w:r w:rsidRPr="002B30C6">
              <w:t>Division</w:t>
            </w:r>
            <w:r w:rsidR="002B30C6">
              <w:t> </w:t>
            </w:r>
            <w:r w:rsidRPr="002B30C6">
              <w:t>129</w:t>
            </w:r>
          </w:p>
        </w:tc>
      </w:tr>
      <w:tr w:rsidR="008D0E5F" w:rsidRPr="002B30C6" w:rsidTr="00A7577B">
        <w:tc>
          <w:tcPr>
            <w:tcW w:w="851" w:type="dxa"/>
            <w:tcBorders>
              <w:top w:val="single" w:sz="4" w:space="0" w:color="auto"/>
            </w:tcBorders>
            <w:shd w:val="clear" w:color="auto" w:fill="auto"/>
          </w:tcPr>
          <w:p w:rsidR="008D0E5F" w:rsidRPr="002B30C6" w:rsidRDefault="008D0E5F" w:rsidP="008D0E5F">
            <w:pPr>
              <w:pStyle w:val="Tabletext"/>
            </w:pPr>
            <w:r w:rsidRPr="002B30C6">
              <w:t>1AA</w:t>
            </w:r>
          </w:p>
        </w:tc>
        <w:tc>
          <w:tcPr>
            <w:tcW w:w="3549" w:type="dxa"/>
            <w:tcBorders>
              <w:top w:val="single" w:sz="4" w:space="0" w:color="auto"/>
            </w:tcBorders>
            <w:shd w:val="clear" w:color="auto" w:fill="auto"/>
          </w:tcPr>
          <w:p w:rsidR="008D0E5F" w:rsidRPr="002B30C6" w:rsidRDefault="008D0E5F" w:rsidP="008D0E5F">
            <w:pPr>
              <w:pStyle w:val="Tabletext"/>
            </w:pPr>
            <w:r w:rsidRPr="002B30C6">
              <w:t>GST groups</w:t>
            </w:r>
          </w:p>
        </w:tc>
        <w:tc>
          <w:tcPr>
            <w:tcW w:w="1559" w:type="dxa"/>
            <w:tcBorders>
              <w:top w:val="single" w:sz="4" w:space="0" w:color="auto"/>
            </w:tcBorders>
            <w:shd w:val="clear" w:color="auto" w:fill="auto"/>
          </w:tcPr>
          <w:p w:rsidR="008D0E5F" w:rsidRPr="002B30C6" w:rsidRDefault="008D0E5F" w:rsidP="008D0E5F">
            <w:pPr>
              <w:pStyle w:val="Tabletext"/>
            </w:pPr>
            <w:r w:rsidRPr="002B30C6">
              <w:t>Division</w:t>
            </w:r>
            <w:r w:rsidR="002B30C6">
              <w:t> </w:t>
            </w:r>
            <w:r w:rsidRPr="002B30C6">
              <w:t>48</w:t>
            </w:r>
          </w:p>
        </w:tc>
      </w:tr>
      <w:tr w:rsidR="00565321" w:rsidRPr="002B30C6" w:rsidTr="00A7577B">
        <w:tblPrEx>
          <w:tblBorders>
            <w:top w:val="none" w:sz="0" w:space="0" w:color="auto"/>
            <w:bottom w:val="none" w:sz="0" w:space="0" w:color="auto"/>
            <w:insideH w:val="none" w:sz="0" w:space="0" w:color="auto"/>
          </w:tblBorders>
        </w:tblPrEx>
        <w:tc>
          <w:tcPr>
            <w:tcW w:w="851" w:type="dxa"/>
            <w:tcBorders>
              <w:top w:val="single" w:sz="4" w:space="0" w:color="auto"/>
              <w:bottom w:val="single" w:sz="4" w:space="0" w:color="auto"/>
            </w:tcBorders>
            <w:shd w:val="clear" w:color="auto" w:fill="auto"/>
          </w:tcPr>
          <w:p w:rsidR="00565321" w:rsidRPr="002B30C6" w:rsidRDefault="00565321" w:rsidP="004372E4">
            <w:pPr>
              <w:pStyle w:val="Tabletext"/>
            </w:pPr>
            <w:r w:rsidRPr="002B30C6">
              <w:t>1AB</w:t>
            </w:r>
          </w:p>
        </w:tc>
        <w:tc>
          <w:tcPr>
            <w:tcW w:w="3544" w:type="dxa"/>
            <w:tcBorders>
              <w:top w:val="single" w:sz="4" w:space="0" w:color="auto"/>
              <w:bottom w:val="single" w:sz="4" w:space="0" w:color="auto"/>
            </w:tcBorders>
            <w:shd w:val="clear" w:color="auto" w:fill="auto"/>
          </w:tcPr>
          <w:p w:rsidR="00565321" w:rsidRPr="002B30C6" w:rsidRDefault="00565321" w:rsidP="004372E4">
            <w:pPr>
              <w:pStyle w:val="Tabletext"/>
            </w:pPr>
            <w:r w:rsidRPr="002B30C6">
              <w:t>Offshore supplies other than goods or real property</w:t>
            </w:r>
          </w:p>
        </w:tc>
        <w:tc>
          <w:tcPr>
            <w:tcW w:w="1564" w:type="dxa"/>
            <w:tcBorders>
              <w:top w:val="single" w:sz="4" w:space="0" w:color="auto"/>
              <w:bottom w:val="single" w:sz="4" w:space="0" w:color="auto"/>
            </w:tcBorders>
            <w:shd w:val="clear" w:color="auto" w:fill="auto"/>
          </w:tcPr>
          <w:p w:rsidR="00565321" w:rsidRPr="002B30C6" w:rsidRDefault="00565321" w:rsidP="004372E4">
            <w:pPr>
              <w:pStyle w:val="Tabletext"/>
            </w:pPr>
            <w:r w:rsidRPr="002B30C6">
              <w:t>Division</w:t>
            </w:r>
            <w:r w:rsidR="002B30C6">
              <w:t> </w:t>
            </w:r>
            <w:r w:rsidRPr="002B30C6">
              <w:t>84</w:t>
            </w:r>
          </w:p>
        </w:tc>
      </w:tr>
      <w:tr w:rsidR="00565321" w:rsidRPr="002B30C6" w:rsidTr="00A7577B">
        <w:tblPrEx>
          <w:tblBorders>
            <w:top w:val="none" w:sz="0" w:space="0" w:color="auto"/>
            <w:bottom w:val="none" w:sz="0" w:space="0" w:color="auto"/>
            <w:insideH w:val="none" w:sz="0" w:space="0" w:color="auto"/>
          </w:tblBorders>
        </w:tblPrEx>
        <w:tc>
          <w:tcPr>
            <w:tcW w:w="851" w:type="dxa"/>
            <w:tcBorders>
              <w:top w:val="single" w:sz="4" w:space="0" w:color="auto"/>
            </w:tcBorders>
            <w:shd w:val="clear" w:color="auto" w:fill="auto"/>
          </w:tcPr>
          <w:p w:rsidR="00565321" w:rsidRPr="002B30C6" w:rsidRDefault="00565321" w:rsidP="004372E4">
            <w:pPr>
              <w:pStyle w:val="Tabletext"/>
            </w:pPr>
            <w:r w:rsidRPr="002B30C6">
              <w:t>1AC</w:t>
            </w:r>
          </w:p>
        </w:tc>
        <w:tc>
          <w:tcPr>
            <w:tcW w:w="3544" w:type="dxa"/>
            <w:tcBorders>
              <w:top w:val="single" w:sz="4" w:space="0" w:color="auto"/>
            </w:tcBorders>
            <w:shd w:val="clear" w:color="auto" w:fill="auto"/>
          </w:tcPr>
          <w:p w:rsidR="00565321" w:rsidRPr="002B30C6" w:rsidRDefault="00565321" w:rsidP="004372E4">
            <w:pPr>
              <w:pStyle w:val="Tabletext"/>
            </w:pPr>
            <w:r w:rsidRPr="002B30C6">
              <w:t>Payment of GST by instalments</w:t>
            </w:r>
          </w:p>
        </w:tc>
        <w:tc>
          <w:tcPr>
            <w:tcW w:w="1564" w:type="dxa"/>
            <w:tcBorders>
              <w:top w:val="single" w:sz="4" w:space="0" w:color="auto"/>
            </w:tcBorders>
            <w:shd w:val="clear" w:color="auto" w:fill="auto"/>
          </w:tcPr>
          <w:p w:rsidR="00565321" w:rsidRPr="002B30C6" w:rsidRDefault="00565321" w:rsidP="004372E4">
            <w:pPr>
              <w:pStyle w:val="Tabletext"/>
            </w:pPr>
            <w:r w:rsidRPr="002B30C6">
              <w:t>Division</w:t>
            </w:r>
            <w:r w:rsidR="002B30C6">
              <w:t> </w:t>
            </w:r>
            <w:r w:rsidRPr="002B30C6">
              <w:t>162</w:t>
            </w:r>
          </w:p>
        </w:tc>
      </w:tr>
      <w:tr w:rsidR="00300522" w:rsidRPr="002B30C6" w:rsidTr="00A7577B">
        <w:tblPrEx>
          <w:tblCellMar>
            <w:left w:w="107" w:type="dxa"/>
            <w:right w:w="107" w:type="dxa"/>
          </w:tblCellMar>
        </w:tblPrEx>
        <w:tc>
          <w:tcPr>
            <w:tcW w:w="851" w:type="dxa"/>
            <w:tcBorders>
              <w:bottom w:val="single" w:sz="4" w:space="0" w:color="auto"/>
            </w:tcBorders>
            <w:shd w:val="clear" w:color="auto" w:fill="auto"/>
          </w:tcPr>
          <w:p w:rsidR="00300522" w:rsidRPr="002B30C6" w:rsidRDefault="00300522" w:rsidP="00300522">
            <w:pPr>
              <w:pStyle w:val="Tabletext"/>
            </w:pPr>
            <w:r w:rsidRPr="002B30C6">
              <w:t>1A</w:t>
            </w:r>
          </w:p>
        </w:tc>
        <w:tc>
          <w:tcPr>
            <w:tcW w:w="3549" w:type="dxa"/>
            <w:tcBorders>
              <w:bottom w:val="single" w:sz="4" w:space="0" w:color="auto"/>
            </w:tcBorders>
            <w:shd w:val="clear" w:color="auto" w:fill="auto"/>
          </w:tcPr>
          <w:p w:rsidR="00300522" w:rsidRPr="002B30C6" w:rsidRDefault="00300522" w:rsidP="00300522">
            <w:pPr>
              <w:pStyle w:val="Tabletext"/>
            </w:pPr>
            <w:r w:rsidRPr="002B30C6">
              <w:t>Representatives of incapacitated entities</w:t>
            </w:r>
          </w:p>
        </w:tc>
        <w:tc>
          <w:tcPr>
            <w:tcW w:w="1559" w:type="dxa"/>
            <w:tcBorders>
              <w:bottom w:val="single" w:sz="4" w:space="0" w:color="auto"/>
            </w:tcBorders>
            <w:shd w:val="clear" w:color="auto" w:fill="auto"/>
          </w:tcPr>
          <w:p w:rsidR="00300522" w:rsidRPr="002B30C6" w:rsidRDefault="008D0E5F" w:rsidP="00300522">
            <w:pPr>
              <w:pStyle w:val="Tabletext"/>
            </w:pPr>
            <w:r w:rsidRPr="002B30C6">
              <w:t>Division</w:t>
            </w:r>
            <w:r w:rsidR="002B30C6">
              <w:t> </w:t>
            </w:r>
            <w:r w:rsidRPr="002B30C6">
              <w:t>58</w:t>
            </w:r>
          </w:p>
        </w:tc>
      </w:tr>
      <w:tr w:rsidR="00300522" w:rsidRPr="002B30C6" w:rsidTr="00A7577B">
        <w:tblPrEx>
          <w:tblCellMar>
            <w:left w:w="107" w:type="dxa"/>
            <w:right w:w="107" w:type="dxa"/>
          </w:tblCellMar>
        </w:tblPrEx>
        <w:tc>
          <w:tcPr>
            <w:tcW w:w="851" w:type="dxa"/>
            <w:tcBorders>
              <w:bottom w:val="single" w:sz="12" w:space="0" w:color="auto"/>
            </w:tcBorders>
            <w:shd w:val="clear" w:color="auto" w:fill="auto"/>
          </w:tcPr>
          <w:p w:rsidR="00300522" w:rsidRPr="002B30C6" w:rsidRDefault="00300522" w:rsidP="00300522">
            <w:pPr>
              <w:pStyle w:val="Tabletext"/>
            </w:pPr>
            <w:r w:rsidRPr="002B30C6">
              <w:t>2</w:t>
            </w:r>
          </w:p>
        </w:tc>
        <w:tc>
          <w:tcPr>
            <w:tcW w:w="3549" w:type="dxa"/>
            <w:tcBorders>
              <w:bottom w:val="single" w:sz="12" w:space="0" w:color="auto"/>
            </w:tcBorders>
            <w:shd w:val="clear" w:color="auto" w:fill="auto"/>
          </w:tcPr>
          <w:p w:rsidR="00300522" w:rsidRPr="002B30C6" w:rsidRDefault="00300522" w:rsidP="00300522">
            <w:pPr>
              <w:pStyle w:val="Tabletext"/>
            </w:pPr>
            <w:r w:rsidRPr="002B30C6">
              <w:t>Resident agents acting for non</w:t>
            </w:r>
            <w:r w:rsidR="002B30C6">
              <w:noBreakHyphen/>
            </w:r>
            <w:r w:rsidRPr="002B30C6">
              <w:t>residents</w:t>
            </w:r>
          </w:p>
        </w:tc>
        <w:tc>
          <w:tcPr>
            <w:tcW w:w="1559" w:type="dxa"/>
            <w:tcBorders>
              <w:bottom w:val="single" w:sz="12" w:space="0" w:color="auto"/>
            </w:tcBorders>
            <w:shd w:val="clear" w:color="auto" w:fill="auto"/>
          </w:tcPr>
          <w:p w:rsidR="00300522" w:rsidRPr="002B30C6" w:rsidRDefault="00300522" w:rsidP="00300522">
            <w:pPr>
              <w:pStyle w:val="Tabletext"/>
            </w:pPr>
            <w:r w:rsidRPr="002B30C6">
              <w:t>Division</w:t>
            </w:r>
            <w:r w:rsidR="002B30C6">
              <w:t> </w:t>
            </w:r>
            <w:r w:rsidRPr="002B30C6">
              <w:t>57</w:t>
            </w:r>
          </w:p>
        </w:tc>
      </w:tr>
    </w:tbl>
    <w:p w:rsidR="00300522" w:rsidRPr="002B30C6" w:rsidRDefault="00300522" w:rsidP="00A36DB5">
      <w:pPr>
        <w:pStyle w:val="ActHead3"/>
        <w:pageBreakBefore/>
      </w:pPr>
      <w:bookmarkStart w:id="178" w:name="_Toc485734897"/>
      <w:r w:rsidRPr="002B30C6">
        <w:rPr>
          <w:rStyle w:val="CharDivNo"/>
        </w:rPr>
        <w:lastRenderedPageBreak/>
        <w:t>Division</w:t>
      </w:r>
      <w:r w:rsidR="002B30C6" w:rsidRPr="002B30C6">
        <w:rPr>
          <w:rStyle w:val="CharDivNo"/>
        </w:rPr>
        <w:t> </w:t>
      </w:r>
      <w:r w:rsidRPr="002B30C6">
        <w:rPr>
          <w:rStyle w:val="CharDivNo"/>
        </w:rPr>
        <w:t>29</w:t>
      </w:r>
      <w:r w:rsidRPr="002B30C6">
        <w:t>—</w:t>
      </w:r>
      <w:r w:rsidRPr="002B30C6">
        <w:rPr>
          <w:rStyle w:val="CharDivText"/>
        </w:rPr>
        <w:t>What is attributable to tax periods</w:t>
      </w:r>
      <w:bookmarkEnd w:id="178"/>
    </w:p>
    <w:p w:rsidR="00300522" w:rsidRPr="002B30C6" w:rsidRDefault="00300522" w:rsidP="00300522">
      <w:pPr>
        <w:pStyle w:val="TofSectsHeading"/>
      </w:pPr>
      <w:r w:rsidRPr="002B30C6">
        <w:t>Table of Subdivisions</w:t>
      </w:r>
    </w:p>
    <w:p w:rsidR="00300522" w:rsidRPr="002B30C6" w:rsidRDefault="00300522" w:rsidP="00300522">
      <w:pPr>
        <w:pStyle w:val="TofSectsSubdiv"/>
      </w:pPr>
      <w:r w:rsidRPr="002B30C6">
        <w:t>29</w:t>
      </w:r>
      <w:r w:rsidR="002B30C6">
        <w:noBreakHyphen/>
      </w:r>
      <w:r w:rsidRPr="002B30C6">
        <w:t>A</w:t>
      </w:r>
      <w:r w:rsidRPr="002B30C6">
        <w:tab/>
        <w:t>The attribution rules</w:t>
      </w:r>
    </w:p>
    <w:p w:rsidR="00300522" w:rsidRPr="002B30C6" w:rsidRDefault="00300522" w:rsidP="00300522">
      <w:pPr>
        <w:pStyle w:val="TofSectsSubdiv"/>
      </w:pPr>
      <w:r w:rsidRPr="002B30C6">
        <w:t>29</w:t>
      </w:r>
      <w:r w:rsidR="002B30C6">
        <w:noBreakHyphen/>
      </w:r>
      <w:r w:rsidRPr="002B30C6">
        <w:t>B</w:t>
      </w:r>
      <w:r w:rsidRPr="002B30C6">
        <w:tab/>
        <w:t>Accounting on a cash basis</w:t>
      </w:r>
    </w:p>
    <w:p w:rsidR="00300522" w:rsidRPr="002B30C6" w:rsidRDefault="00300522" w:rsidP="00300522">
      <w:pPr>
        <w:pStyle w:val="TofSectsSubdiv"/>
      </w:pPr>
      <w:r w:rsidRPr="002B30C6">
        <w:t>29</w:t>
      </w:r>
      <w:r w:rsidR="002B30C6">
        <w:noBreakHyphen/>
      </w:r>
      <w:r w:rsidRPr="002B30C6">
        <w:t>C</w:t>
      </w:r>
      <w:r w:rsidRPr="002B30C6">
        <w:tab/>
        <w:t>Tax invoices and adjustment notes</w:t>
      </w:r>
    </w:p>
    <w:p w:rsidR="00300522" w:rsidRPr="002B30C6" w:rsidRDefault="00300522" w:rsidP="00300522">
      <w:pPr>
        <w:pStyle w:val="ActHead5"/>
      </w:pPr>
      <w:bookmarkStart w:id="179" w:name="_Toc485734898"/>
      <w:r w:rsidRPr="002B30C6">
        <w:rPr>
          <w:rStyle w:val="CharSectno"/>
        </w:rPr>
        <w:t>29</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179"/>
    </w:p>
    <w:p w:rsidR="00300522" w:rsidRPr="002B30C6" w:rsidRDefault="00300522" w:rsidP="00300522">
      <w:pPr>
        <w:pStyle w:val="BoxText"/>
        <w:pBdr>
          <w:left w:val="single" w:sz="6" w:space="10" w:color="auto"/>
        </w:pBdr>
      </w:pPr>
      <w:r w:rsidRPr="002B30C6">
        <w:t xml:space="preserve">This </w:t>
      </w:r>
      <w:r w:rsidR="00A53099" w:rsidRPr="002B30C6">
        <w:t>Division</w:t>
      </w:r>
      <w:r w:rsidR="00A36DB5" w:rsidRPr="002B30C6">
        <w:t xml:space="preserve"> </w:t>
      </w:r>
      <w:r w:rsidRPr="002B30C6">
        <w:t>tells you the tax periods to which your taxable supplies, creditable acquisitions, creditable importations and adjustments are attributable. You need to know this to work out your net amounts under Part</w:t>
      </w:r>
      <w:r w:rsidR="002B30C6">
        <w:t> </w:t>
      </w:r>
      <w:r w:rsidRPr="002B30C6">
        <w:t>2</w:t>
      </w:r>
      <w:r w:rsidR="002B30C6">
        <w:noBreakHyphen/>
      </w:r>
      <w:r w:rsidRPr="002B30C6">
        <w:t>4.</w:t>
      </w:r>
    </w:p>
    <w:p w:rsidR="00300522" w:rsidRPr="002B30C6" w:rsidRDefault="00300522" w:rsidP="00300522">
      <w:pPr>
        <w:pStyle w:val="notetext"/>
      </w:pPr>
      <w:r w:rsidRPr="002B30C6">
        <w:t>Note:</w:t>
      </w:r>
      <w:r w:rsidRPr="002B30C6">
        <w:tab/>
        <w:t xml:space="preserve">This </w:t>
      </w:r>
      <w:r w:rsidR="00A53099" w:rsidRPr="002B30C6">
        <w:t>Division</w:t>
      </w:r>
      <w:r w:rsidR="00A36DB5" w:rsidRPr="002B30C6">
        <w:t xml:space="preserve"> </w:t>
      </w:r>
      <w:r w:rsidRPr="002B30C6">
        <w:t>does not deal with your taxable importations, because they are not attributed to tax periods. See section</w:t>
      </w:r>
      <w:r w:rsidR="002B30C6">
        <w:t> </w:t>
      </w:r>
      <w:r w:rsidRPr="002B30C6">
        <w:t>33</w:t>
      </w:r>
      <w:r w:rsidR="002B30C6">
        <w:noBreakHyphen/>
      </w:r>
      <w:r w:rsidRPr="002B30C6">
        <w:t xml:space="preserve">15 for payment of </w:t>
      </w:r>
      <w:r w:rsidR="00C014E8" w:rsidRPr="002B30C6">
        <w:t>assessed GST</w:t>
      </w:r>
      <w:r w:rsidRPr="002B30C6">
        <w:t xml:space="preserve"> on taxable importations.</w:t>
      </w:r>
    </w:p>
    <w:p w:rsidR="00300522" w:rsidRPr="002B30C6" w:rsidRDefault="00300522" w:rsidP="00300522">
      <w:pPr>
        <w:pStyle w:val="ActHead4"/>
      </w:pPr>
      <w:bookmarkStart w:id="180" w:name="_Toc485734899"/>
      <w:r w:rsidRPr="002B30C6">
        <w:rPr>
          <w:rStyle w:val="CharSubdNo"/>
        </w:rPr>
        <w:t>Subdivision</w:t>
      </w:r>
      <w:r w:rsidR="002B30C6" w:rsidRPr="002B30C6">
        <w:rPr>
          <w:rStyle w:val="CharSubdNo"/>
        </w:rPr>
        <w:t> </w:t>
      </w:r>
      <w:r w:rsidRPr="002B30C6">
        <w:rPr>
          <w:rStyle w:val="CharSubdNo"/>
        </w:rPr>
        <w:t>29</w:t>
      </w:r>
      <w:r w:rsidR="002B30C6" w:rsidRPr="002B30C6">
        <w:rPr>
          <w:rStyle w:val="CharSubdNo"/>
        </w:rPr>
        <w:noBreakHyphen/>
      </w:r>
      <w:r w:rsidRPr="002B30C6">
        <w:rPr>
          <w:rStyle w:val="CharSubdNo"/>
        </w:rPr>
        <w:t>A</w:t>
      </w:r>
      <w:r w:rsidRPr="002B30C6">
        <w:t>—</w:t>
      </w:r>
      <w:r w:rsidRPr="002B30C6">
        <w:rPr>
          <w:rStyle w:val="CharSubdText"/>
        </w:rPr>
        <w:t>The attribution rules</w:t>
      </w:r>
      <w:bookmarkEnd w:id="180"/>
    </w:p>
    <w:p w:rsidR="00300522" w:rsidRPr="002B30C6" w:rsidRDefault="00300522" w:rsidP="00300522">
      <w:pPr>
        <w:pStyle w:val="ActHead5"/>
      </w:pPr>
      <w:bookmarkStart w:id="181" w:name="_Toc485734900"/>
      <w:r w:rsidRPr="002B30C6">
        <w:rPr>
          <w:rStyle w:val="CharSectno"/>
        </w:rPr>
        <w:t>29</w:t>
      </w:r>
      <w:r w:rsidR="002B30C6" w:rsidRPr="002B30C6">
        <w:rPr>
          <w:rStyle w:val="CharSectno"/>
        </w:rPr>
        <w:noBreakHyphen/>
      </w:r>
      <w:r w:rsidRPr="002B30C6">
        <w:rPr>
          <w:rStyle w:val="CharSectno"/>
        </w:rPr>
        <w:t>5</w:t>
      </w:r>
      <w:r w:rsidRPr="002B30C6">
        <w:t xml:space="preserve">  Attributing the GST on your taxable supplies</w:t>
      </w:r>
      <w:bookmarkEnd w:id="181"/>
    </w:p>
    <w:p w:rsidR="00300522" w:rsidRPr="002B30C6" w:rsidRDefault="00300522" w:rsidP="00300522">
      <w:pPr>
        <w:pStyle w:val="subsection"/>
      </w:pPr>
      <w:r w:rsidRPr="002B30C6">
        <w:tab/>
        <w:t>(1)</w:t>
      </w:r>
      <w:r w:rsidRPr="002B30C6">
        <w:tab/>
        <w:t xml:space="preserve">The GST payable by you on a </w:t>
      </w:r>
      <w:r w:rsidR="002B30C6" w:rsidRPr="002B30C6">
        <w:rPr>
          <w:position w:val="6"/>
          <w:sz w:val="16"/>
          <w:szCs w:val="16"/>
        </w:rPr>
        <w:t>*</w:t>
      </w:r>
      <w:r w:rsidRPr="002B30C6">
        <w:t>taxable supply is attributable to:</w:t>
      </w:r>
    </w:p>
    <w:p w:rsidR="00300522" w:rsidRPr="002B30C6" w:rsidRDefault="00300522" w:rsidP="00300522">
      <w:pPr>
        <w:pStyle w:val="paragraph"/>
      </w:pPr>
      <w:r w:rsidRPr="002B30C6">
        <w:tab/>
        <w:t>(a)</w:t>
      </w:r>
      <w:r w:rsidRPr="002B30C6">
        <w:tab/>
        <w:t xml:space="preserve">the tax period in which any of the </w:t>
      </w:r>
      <w:r w:rsidR="002B30C6" w:rsidRPr="002B30C6">
        <w:rPr>
          <w:position w:val="6"/>
          <w:sz w:val="16"/>
          <w:szCs w:val="16"/>
        </w:rPr>
        <w:t>*</w:t>
      </w:r>
      <w:r w:rsidRPr="002B30C6">
        <w:t>consideration is received for the supply; or</w:t>
      </w:r>
    </w:p>
    <w:p w:rsidR="00300522" w:rsidRPr="002B30C6" w:rsidRDefault="00300522" w:rsidP="00300522">
      <w:pPr>
        <w:pStyle w:val="paragraph"/>
      </w:pPr>
      <w:r w:rsidRPr="002B30C6">
        <w:tab/>
        <w:t>(b)</w:t>
      </w:r>
      <w:r w:rsidRPr="002B30C6">
        <w:tab/>
        <w:t xml:space="preserve">if, before any of the consideration is received, an </w:t>
      </w:r>
      <w:r w:rsidR="002B30C6" w:rsidRPr="002B30C6">
        <w:rPr>
          <w:position w:val="6"/>
          <w:sz w:val="16"/>
          <w:szCs w:val="16"/>
        </w:rPr>
        <w:t>*</w:t>
      </w:r>
      <w:r w:rsidRPr="002B30C6">
        <w:t>invoice is issued relating to the supply—the tax period in which the invoice is issued.</w:t>
      </w:r>
    </w:p>
    <w:p w:rsidR="00300522" w:rsidRPr="002B30C6" w:rsidRDefault="00300522" w:rsidP="00300522">
      <w:pPr>
        <w:pStyle w:val="subsection"/>
      </w:pPr>
      <w:r w:rsidRPr="002B30C6">
        <w:tab/>
        <w:t>(2)</w:t>
      </w:r>
      <w:r w:rsidRPr="002B30C6">
        <w:tab/>
        <w:t xml:space="preserve">However, if you </w:t>
      </w:r>
      <w:r w:rsidR="002B30C6" w:rsidRPr="002B30C6">
        <w:rPr>
          <w:position w:val="6"/>
          <w:sz w:val="16"/>
          <w:szCs w:val="16"/>
        </w:rPr>
        <w:t>*</w:t>
      </w:r>
      <w:r w:rsidRPr="002B30C6">
        <w:t>account on a cash basis, then:</w:t>
      </w:r>
    </w:p>
    <w:p w:rsidR="00300522" w:rsidRPr="002B30C6" w:rsidRDefault="00300522" w:rsidP="00300522">
      <w:pPr>
        <w:pStyle w:val="paragraph"/>
      </w:pPr>
      <w:r w:rsidRPr="002B30C6">
        <w:tab/>
        <w:t>(a)</w:t>
      </w:r>
      <w:r w:rsidRPr="002B30C6">
        <w:tab/>
        <w:t xml:space="preserve">if, in a tax period, </w:t>
      </w:r>
      <w:r w:rsidRPr="002B30C6">
        <w:rPr>
          <w:i/>
          <w:iCs/>
        </w:rPr>
        <w:t>all</w:t>
      </w:r>
      <w:r w:rsidRPr="002B30C6">
        <w:t xml:space="preserve"> of the </w:t>
      </w:r>
      <w:r w:rsidR="002B30C6" w:rsidRPr="002B30C6">
        <w:rPr>
          <w:position w:val="6"/>
          <w:sz w:val="16"/>
          <w:szCs w:val="16"/>
        </w:rPr>
        <w:t>*</w:t>
      </w:r>
      <w:r w:rsidRPr="002B30C6">
        <w:t xml:space="preserve">consideration is received for a </w:t>
      </w:r>
      <w:r w:rsidR="002B30C6" w:rsidRPr="002B30C6">
        <w:rPr>
          <w:position w:val="6"/>
          <w:sz w:val="16"/>
          <w:szCs w:val="16"/>
        </w:rPr>
        <w:t>*</w:t>
      </w:r>
      <w:r w:rsidRPr="002B30C6">
        <w:t>taxable supply—GST on the supply is attributable to that tax period; or</w:t>
      </w:r>
    </w:p>
    <w:p w:rsidR="00300522" w:rsidRPr="002B30C6" w:rsidRDefault="00300522" w:rsidP="00300522">
      <w:pPr>
        <w:pStyle w:val="paragraph"/>
      </w:pPr>
      <w:r w:rsidRPr="002B30C6">
        <w:lastRenderedPageBreak/>
        <w:tab/>
        <w:t>(b)</w:t>
      </w:r>
      <w:r w:rsidRPr="002B30C6">
        <w:tab/>
        <w:t xml:space="preserve">if, in a tax period, </w:t>
      </w:r>
      <w:r w:rsidRPr="002B30C6">
        <w:rPr>
          <w:i/>
          <w:iCs/>
        </w:rPr>
        <w:t>part</w:t>
      </w:r>
      <w:r w:rsidRPr="002B30C6">
        <w:t xml:space="preserve"> of the consideration is received—GST on the supply is attributable to that tax period, but only to the extent that the consideration is received in that tax period; or</w:t>
      </w:r>
    </w:p>
    <w:p w:rsidR="00300522" w:rsidRPr="002B30C6" w:rsidRDefault="00300522" w:rsidP="00300522">
      <w:pPr>
        <w:pStyle w:val="paragraph"/>
      </w:pPr>
      <w:r w:rsidRPr="002B30C6">
        <w:tab/>
        <w:t>(c)</w:t>
      </w:r>
      <w:r w:rsidRPr="002B30C6">
        <w:tab/>
        <w:t xml:space="preserve">if, in a tax period, </w:t>
      </w:r>
      <w:r w:rsidRPr="002B30C6">
        <w:rPr>
          <w:i/>
          <w:iCs/>
        </w:rPr>
        <w:t>none</w:t>
      </w:r>
      <w:r w:rsidRPr="002B30C6">
        <w:t xml:space="preserve"> of the consideration is received—none of the GST on the supply is attributable to that tax period.</w:t>
      </w:r>
    </w:p>
    <w:p w:rsidR="00300522" w:rsidRPr="002B30C6" w:rsidRDefault="00300522" w:rsidP="00300522">
      <w:pPr>
        <w:pStyle w:val="ActHead5"/>
      </w:pPr>
      <w:bookmarkStart w:id="182" w:name="_Toc485734901"/>
      <w:r w:rsidRPr="002B30C6">
        <w:rPr>
          <w:rStyle w:val="CharSectno"/>
        </w:rPr>
        <w:t>29</w:t>
      </w:r>
      <w:r w:rsidR="002B30C6" w:rsidRPr="002B30C6">
        <w:rPr>
          <w:rStyle w:val="CharSectno"/>
        </w:rPr>
        <w:noBreakHyphen/>
      </w:r>
      <w:r w:rsidRPr="002B30C6">
        <w:rPr>
          <w:rStyle w:val="CharSectno"/>
        </w:rPr>
        <w:t>10</w:t>
      </w:r>
      <w:r w:rsidRPr="002B30C6">
        <w:t xml:space="preserve">  Attributing the input tax credits for your creditable acquisitions</w:t>
      </w:r>
      <w:bookmarkEnd w:id="182"/>
    </w:p>
    <w:p w:rsidR="00300522" w:rsidRPr="002B30C6" w:rsidRDefault="00300522" w:rsidP="00300522">
      <w:pPr>
        <w:pStyle w:val="subsection"/>
      </w:pPr>
      <w:r w:rsidRPr="002B30C6">
        <w:tab/>
        <w:t>(1)</w:t>
      </w:r>
      <w:r w:rsidRPr="002B30C6">
        <w:tab/>
        <w:t xml:space="preserve">The input tax credit to which you are entitled for a </w:t>
      </w:r>
      <w:r w:rsidR="002B30C6" w:rsidRPr="002B30C6">
        <w:rPr>
          <w:position w:val="6"/>
          <w:sz w:val="16"/>
          <w:szCs w:val="16"/>
        </w:rPr>
        <w:t>*</w:t>
      </w:r>
      <w:r w:rsidRPr="002B30C6">
        <w:t>creditable acquisition is attributable to:</w:t>
      </w:r>
    </w:p>
    <w:p w:rsidR="00300522" w:rsidRPr="002B30C6" w:rsidRDefault="00300522" w:rsidP="00300522">
      <w:pPr>
        <w:pStyle w:val="paragraph"/>
      </w:pPr>
      <w:r w:rsidRPr="002B30C6">
        <w:tab/>
        <w:t>(a)</w:t>
      </w:r>
      <w:r w:rsidRPr="002B30C6">
        <w:tab/>
        <w:t xml:space="preserve">the tax period in which you provide any of the </w:t>
      </w:r>
      <w:r w:rsidR="002B30C6" w:rsidRPr="002B30C6">
        <w:rPr>
          <w:position w:val="6"/>
          <w:sz w:val="16"/>
          <w:szCs w:val="16"/>
        </w:rPr>
        <w:t>*</w:t>
      </w:r>
      <w:r w:rsidRPr="002B30C6">
        <w:t>consideration for the acquisition; or</w:t>
      </w:r>
    </w:p>
    <w:p w:rsidR="00300522" w:rsidRPr="002B30C6" w:rsidRDefault="00300522" w:rsidP="00300522">
      <w:pPr>
        <w:pStyle w:val="paragraph"/>
      </w:pPr>
      <w:r w:rsidRPr="002B30C6">
        <w:tab/>
        <w:t>(b)</w:t>
      </w:r>
      <w:r w:rsidRPr="002B30C6">
        <w:tab/>
        <w:t xml:space="preserve">if, before you provide any of the consideration, an </w:t>
      </w:r>
      <w:r w:rsidR="002B30C6" w:rsidRPr="002B30C6">
        <w:rPr>
          <w:position w:val="6"/>
          <w:sz w:val="16"/>
          <w:szCs w:val="16"/>
        </w:rPr>
        <w:t>*</w:t>
      </w:r>
      <w:r w:rsidRPr="002B30C6">
        <w:t>invoice is issued relating to the acquisition—the tax period in which the invoice is issued.</w:t>
      </w:r>
    </w:p>
    <w:p w:rsidR="00300522" w:rsidRPr="002B30C6" w:rsidRDefault="00300522" w:rsidP="00300522">
      <w:pPr>
        <w:pStyle w:val="subsection"/>
      </w:pPr>
      <w:r w:rsidRPr="002B30C6">
        <w:tab/>
        <w:t>(2)</w:t>
      </w:r>
      <w:r w:rsidRPr="002B30C6">
        <w:tab/>
        <w:t xml:space="preserve">However, if you </w:t>
      </w:r>
      <w:r w:rsidR="002B30C6" w:rsidRPr="002B30C6">
        <w:rPr>
          <w:position w:val="6"/>
          <w:sz w:val="16"/>
          <w:szCs w:val="16"/>
        </w:rPr>
        <w:t>*</w:t>
      </w:r>
      <w:r w:rsidRPr="002B30C6">
        <w:t>account on a cash basis, then:</w:t>
      </w:r>
    </w:p>
    <w:p w:rsidR="00300522" w:rsidRPr="002B30C6" w:rsidRDefault="00300522" w:rsidP="00300522">
      <w:pPr>
        <w:pStyle w:val="paragraph"/>
      </w:pPr>
      <w:r w:rsidRPr="002B30C6">
        <w:tab/>
        <w:t>(a)</w:t>
      </w:r>
      <w:r w:rsidRPr="002B30C6">
        <w:tab/>
        <w:t xml:space="preserve">if, in a tax period, you provide </w:t>
      </w:r>
      <w:r w:rsidRPr="002B30C6">
        <w:rPr>
          <w:i/>
          <w:iCs/>
        </w:rPr>
        <w:t>all</w:t>
      </w:r>
      <w:r w:rsidRPr="002B30C6">
        <w:t xml:space="preserve"> of the </w:t>
      </w:r>
      <w:r w:rsidR="002B30C6" w:rsidRPr="002B30C6">
        <w:rPr>
          <w:position w:val="6"/>
          <w:sz w:val="16"/>
          <w:szCs w:val="16"/>
        </w:rPr>
        <w:t>*</w:t>
      </w:r>
      <w:r w:rsidRPr="002B30C6">
        <w:t xml:space="preserve">consideration for a </w:t>
      </w:r>
      <w:r w:rsidR="002B30C6" w:rsidRPr="002B30C6">
        <w:rPr>
          <w:position w:val="6"/>
          <w:sz w:val="16"/>
          <w:szCs w:val="16"/>
        </w:rPr>
        <w:t>*</w:t>
      </w:r>
      <w:r w:rsidRPr="002B30C6">
        <w:t>creditable acquisition—the input tax credit for the acquisition is attributable to that tax period; or</w:t>
      </w:r>
    </w:p>
    <w:p w:rsidR="00300522" w:rsidRPr="002B30C6" w:rsidRDefault="00300522" w:rsidP="00300522">
      <w:pPr>
        <w:pStyle w:val="paragraph"/>
      </w:pPr>
      <w:r w:rsidRPr="002B30C6">
        <w:tab/>
        <w:t>(b)</w:t>
      </w:r>
      <w:r w:rsidRPr="002B30C6">
        <w:tab/>
        <w:t xml:space="preserve">if, in a tax period, you provide </w:t>
      </w:r>
      <w:r w:rsidRPr="002B30C6">
        <w:rPr>
          <w:i/>
          <w:iCs/>
        </w:rPr>
        <w:t>part</w:t>
      </w:r>
      <w:r w:rsidRPr="002B30C6">
        <w:t xml:space="preserve"> of the consideration—the input tax credit for the acquisition is attributable to that tax period, but only to the extent that you provided the consideration in that tax period; or</w:t>
      </w:r>
    </w:p>
    <w:p w:rsidR="00300522" w:rsidRPr="002B30C6" w:rsidRDefault="00300522" w:rsidP="00300522">
      <w:pPr>
        <w:pStyle w:val="paragraph"/>
      </w:pPr>
      <w:r w:rsidRPr="002B30C6">
        <w:tab/>
        <w:t>(c)</w:t>
      </w:r>
      <w:r w:rsidRPr="002B30C6">
        <w:tab/>
        <w:t xml:space="preserve">if, in a tax period, </w:t>
      </w:r>
      <w:r w:rsidRPr="002B30C6">
        <w:rPr>
          <w:i/>
          <w:iCs/>
        </w:rPr>
        <w:t>none</w:t>
      </w:r>
      <w:r w:rsidRPr="002B30C6">
        <w:t xml:space="preserve"> of the consideration is provided—none of the input tax credit for the acquisition is attributable to that tax period.</w:t>
      </w:r>
    </w:p>
    <w:p w:rsidR="00300522" w:rsidRPr="002B30C6" w:rsidRDefault="00300522" w:rsidP="00300522">
      <w:pPr>
        <w:pStyle w:val="subsection"/>
      </w:pPr>
      <w:r w:rsidRPr="002B30C6">
        <w:tab/>
        <w:t>(3)</w:t>
      </w:r>
      <w:r w:rsidRPr="002B30C6">
        <w:tab/>
        <w:t xml:space="preserve">If you do not hold a </w:t>
      </w:r>
      <w:r w:rsidR="002B30C6" w:rsidRPr="002B30C6">
        <w:rPr>
          <w:position w:val="6"/>
          <w:sz w:val="16"/>
          <w:szCs w:val="16"/>
        </w:rPr>
        <w:t>*</w:t>
      </w:r>
      <w:r w:rsidRPr="002B30C6">
        <w:t xml:space="preserve">tax invoice for a </w:t>
      </w:r>
      <w:r w:rsidR="002B30C6" w:rsidRPr="002B30C6">
        <w:rPr>
          <w:position w:val="6"/>
          <w:sz w:val="16"/>
          <w:szCs w:val="16"/>
        </w:rPr>
        <w:t>*</w:t>
      </w:r>
      <w:r w:rsidRPr="002B30C6">
        <w:t xml:space="preserve">creditable acquisition when you give to the Commissioner a </w:t>
      </w:r>
      <w:r w:rsidR="002B30C6" w:rsidRPr="002B30C6">
        <w:rPr>
          <w:position w:val="6"/>
          <w:sz w:val="16"/>
          <w:szCs w:val="16"/>
        </w:rPr>
        <w:t>*</w:t>
      </w:r>
      <w:r w:rsidRPr="002B30C6">
        <w:t>GST return for the tax period to which the input tax credit (or any part of the input tax credit) on the acquisition would otherwise be attributable:</w:t>
      </w:r>
    </w:p>
    <w:p w:rsidR="00300522" w:rsidRPr="002B30C6" w:rsidRDefault="00300522" w:rsidP="00300522">
      <w:pPr>
        <w:pStyle w:val="paragraph"/>
      </w:pPr>
      <w:r w:rsidRPr="002B30C6">
        <w:lastRenderedPageBreak/>
        <w:tab/>
        <w:t>(a)</w:t>
      </w:r>
      <w:r w:rsidRPr="002B30C6">
        <w:tab/>
        <w:t>the input tax credit (including any part of the input tax credit) is not attributable to that tax period; and</w:t>
      </w:r>
    </w:p>
    <w:p w:rsidR="00300522" w:rsidRPr="002B30C6" w:rsidRDefault="00300522" w:rsidP="00300522">
      <w:pPr>
        <w:pStyle w:val="paragraph"/>
      </w:pPr>
      <w:r w:rsidRPr="002B30C6">
        <w:tab/>
        <w:t>(b)</w:t>
      </w:r>
      <w:r w:rsidRPr="002B30C6">
        <w:tab/>
        <w:t>the input tax credit (or part) is attributable to the first tax period for which you give to the Commissioner a GST return at a time when you hold that tax invoice.</w:t>
      </w:r>
    </w:p>
    <w:p w:rsidR="00300522" w:rsidRPr="002B30C6" w:rsidRDefault="00300522" w:rsidP="00300522">
      <w:pPr>
        <w:pStyle w:val="subsection2"/>
      </w:pPr>
      <w:r w:rsidRPr="002B30C6">
        <w:t>However, this subsection does not apply in circumstances of a kind determined in writing by the Commissioner to be circumstances in which the requirement for a tax invoice does not apply.</w:t>
      </w:r>
    </w:p>
    <w:p w:rsidR="00300522" w:rsidRPr="002B30C6" w:rsidRDefault="00300522" w:rsidP="00300522">
      <w:pPr>
        <w:pStyle w:val="TLPnoteright"/>
      </w:pPr>
      <w:r w:rsidRPr="002B30C6">
        <w:t>For the giving of GST returns to the Commissioner, see Division</w:t>
      </w:r>
      <w:r w:rsidR="002B30C6">
        <w:t> </w:t>
      </w:r>
      <w:r w:rsidRPr="002B30C6">
        <w:t>31.</w:t>
      </w:r>
    </w:p>
    <w:p w:rsidR="00300522" w:rsidRPr="002B30C6" w:rsidRDefault="00300522" w:rsidP="00300522">
      <w:pPr>
        <w:pStyle w:val="subsection"/>
      </w:pPr>
      <w:r w:rsidRPr="002B30C6">
        <w:tab/>
        <w:t>(4)</w:t>
      </w:r>
      <w:r w:rsidRPr="002B30C6">
        <w:tab/>
        <w:t xml:space="preserve">If the </w:t>
      </w:r>
      <w:r w:rsidR="002B30C6" w:rsidRPr="002B30C6">
        <w:rPr>
          <w:position w:val="6"/>
          <w:sz w:val="16"/>
          <w:szCs w:val="16"/>
        </w:rPr>
        <w:t>*</w:t>
      </w:r>
      <w:r w:rsidRPr="002B30C6">
        <w:t xml:space="preserve">GST return for </w:t>
      </w:r>
      <w:r w:rsidR="00646DBE" w:rsidRPr="002B30C6">
        <w:t>a tax period</w:t>
      </w:r>
      <w:r w:rsidRPr="002B30C6">
        <w:t xml:space="preserve"> does not take into account an input tax credit attributable to that tax period:</w:t>
      </w:r>
    </w:p>
    <w:p w:rsidR="00300522" w:rsidRPr="002B30C6" w:rsidRDefault="00300522" w:rsidP="00300522">
      <w:pPr>
        <w:pStyle w:val="paragraph"/>
      </w:pPr>
      <w:r w:rsidRPr="002B30C6">
        <w:tab/>
        <w:t>(a)</w:t>
      </w:r>
      <w:r w:rsidRPr="002B30C6">
        <w:tab/>
        <w:t>the input tax credit is not attributable to that tax period; and</w:t>
      </w:r>
    </w:p>
    <w:p w:rsidR="00300522" w:rsidRPr="002B30C6" w:rsidRDefault="00300522" w:rsidP="00300522">
      <w:pPr>
        <w:pStyle w:val="paragraph"/>
      </w:pPr>
      <w:r w:rsidRPr="002B30C6">
        <w:tab/>
        <w:t>(b)</w:t>
      </w:r>
      <w:r w:rsidRPr="002B30C6">
        <w:tab/>
        <w:t>the input tax credit is attributable to the first tax period for which you give the Commissioner a GST return that does take it into account.</w:t>
      </w:r>
    </w:p>
    <w:p w:rsidR="007506D9" w:rsidRPr="002B30C6" w:rsidRDefault="007506D9" w:rsidP="007506D9">
      <w:pPr>
        <w:pStyle w:val="notetext"/>
      </w:pPr>
      <w:r w:rsidRPr="002B30C6">
        <w:t>Note:</w:t>
      </w:r>
      <w:r w:rsidRPr="002B30C6">
        <w:tab/>
        <w:t>Section</w:t>
      </w:r>
      <w:r w:rsidR="002B30C6">
        <w:t> </w:t>
      </w:r>
      <w:r w:rsidRPr="002B30C6">
        <w:t>93</w:t>
      </w:r>
      <w:r w:rsidR="002B30C6">
        <w:noBreakHyphen/>
      </w:r>
      <w:r w:rsidRPr="002B30C6">
        <w:t xml:space="preserve">5 </w:t>
      </w:r>
      <w:r w:rsidR="002535C9" w:rsidRPr="002B30C6">
        <w:t>or 93</w:t>
      </w:r>
      <w:r w:rsidR="002B30C6">
        <w:noBreakHyphen/>
      </w:r>
      <w:r w:rsidR="002535C9" w:rsidRPr="002B30C6">
        <w:t xml:space="preserve">15 </w:t>
      </w:r>
      <w:r w:rsidRPr="002B30C6">
        <w:t>may provide a time limit on your entitlement to an input tax credit.</w:t>
      </w:r>
    </w:p>
    <w:p w:rsidR="00300522" w:rsidRPr="002B30C6" w:rsidRDefault="00300522" w:rsidP="00300522">
      <w:pPr>
        <w:pStyle w:val="ActHead5"/>
      </w:pPr>
      <w:bookmarkStart w:id="183" w:name="_Toc485734902"/>
      <w:r w:rsidRPr="002B30C6">
        <w:rPr>
          <w:rStyle w:val="CharSectno"/>
        </w:rPr>
        <w:t>29</w:t>
      </w:r>
      <w:r w:rsidR="002B30C6" w:rsidRPr="002B30C6">
        <w:rPr>
          <w:rStyle w:val="CharSectno"/>
        </w:rPr>
        <w:noBreakHyphen/>
      </w:r>
      <w:r w:rsidRPr="002B30C6">
        <w:rPr>
          <w:rStyle w:val="CharSectno"/>
        </w:rPr>
        <w:t>15</w:t>
      </w:r>
      <w:r w:rsidRPr="002B30C6">
        <w:t xml:space="preserve">  Attributing the input tax credits for your creditable importations</w:t>
      </w:r>
      <w:bookmarkEnd w:id="183"/>
    </w:p>
    <w:p w:rsidR="00300522" w:rsidRPr="002B30C6" w:rsidRDefault="00300522" w:rsidP="00300522">
      <w:pPr>
        <w:pStyle w:val="subsection"/>
      </w:pPr>
      <w:r w:rsidRPr="002B30C6">
        <w:tab/>
        <w:t>(1)</w:t>
      </w:r>
      <w:r w:rsidRPr="002B30C6">
        <w:tab/>
        <w:t xml:space="preserve">The input tax credit to which you are entitled for a </w:t>
      </w:r>
      <w:r w:rsidR="002B30C6" w:rsidRPr="002B30C6">
        <w:rPr>
          <w:position w:val="6"/>
          <w:sz w:val="16"/>
          <w:szCs w:val="16"/>
        </w:rPr>
        <w:t>*</w:t>
      </w:r>
      <w:r w:rsidRPr="002B30C6">
        <w:t xml:space="preserve">creditable importation is attributable to the tax period in which you pay the </w:t>
      </w:r>
      <w:r w:rsidR="002B30C6" w:rsidRPr="002B30C6">
        <w:rPr>
          <w:position w:val="6"/>
          <w:sz w:val="16"/>
        </w:rPr>
        <w:t>*</w:t>
      </w:r>
      <w:r w:rsidR="000F1840" w:rsidRPr="002B30C6">
        <w:t>assessed GST</w:t>
      </w:r>
      <w:r w:rsidRPr="002B30C6">
        <w:t xml:space="preserve"> on the importation.</w:t>
      </w:r>
    </w:p>
    <w:p w:rsidR="00300522" w:rsidRPr="002B30C6" w:rsidRDefault="00300522" w:rsidP="00300522">
      <w:pPr>
        <w:pStyle w:val="subsection"/>
      </w:pPr>
      <w:r w:rsidRPr="002B30C6">
        <w:tab/>
        <w:t>(2)</w:t>
      </w:r>
      <w:r w:rsidRPr="002B30C6">
        <w:tab/>
        <w:t>However, if paragraph</w:t>
      </w:r>
      <w:r w:rsidR="002B30C6">
        <w:t> </w:t>
      </w:r>
      <w:r w:rsidRPr="002B30C6">
        <w:t>33</w:t>
      </w:r>
      <w:r w:rsidR="002B30C6">
        <w:noBreakHyphen/>
      </w:r>
      <w:r w:rsidRPr="002B30C6">
        <w:t xml:space="preserve">15(1)(b) applies to payment of the </w:t>
      </w:r>
      <w:r w:rsidR="002B30C6" w:rsidRPr="002B30C6">
        <w:rPr>
          <w:position w:val="6"/>
          <w:sz w:val="16"/>
        </w:rPr>
        <w:t>*</w:t>
      </w:r>
      <w:r w:rsidR="00E42E58" w:rsidRPr="002B30C6">
        <w:t>assessed GST</w:t>
      </w:r>
      <w:r w:rsidRPr="002B30C6">
        <w:t xml:space="preserve"> on the importation, the input tax credit is attributable to the tax period in which the liability for the GST arose.</w:t>
      </w:r>
    </w:p>
    <w:p w:rsidR="00300522" w:rsidRPr="002B30C6" w:rsidRDefault="00300522" w:rsidP="00300522">
      <w:pPr>
        <w:pStyle w:val="ActHead5"/>
      </w:pPr>
      <w:bookmarkStart w:id="184" w:name="_Toc485734903"/>
      <w:r w:rsidRPr="002B30C6">
        <w:rPr>
          <w:rStyle w:val="CharSectno"/>
        </w:rPr>
        <w:t>29</w:t>
      </w:r>
      <w:r w:rsidR="002B30C6" w:rsidRPr="002B30C6">
        <w:rPr>
          <w:rStyle w:val="CharSectno"/>
        </w:rPr>
        <w:noBreakHyphen/>
      </w:r>
      <w:r w:rsidRPr="002B30C6">
        <w:rPr>
          <w:rStyle w:val="CharSectno"/>
        </w:rPr>
        <w:t>20</w:t>
      </w:r>
      <w:r w:rsidRPr="002B30C6">
        <w:t xml:space="preserve">  Attributing your adjustments</w:t>
      </w:r>
      <w:bookmarkEnd w:id="184"/>
    </w:p>
    <w:p w:rsidR="00300522" w:rsidRPr="002B30C6" w:rsidRDefault="00300522" w:rsidP="00300522">
      <w:pPr>
        <w:pStyle w:val="subsection"/>
      </w:pPr>
      <w:r w:rsidRPr="002B30C6">
        <w:tab/>
        <w:t>(1)</w:t>
      </w:r>
      <w:r w:rsidRPr="002B30C6">
        <w:tab/>
        <w:t xml:space="preserve">An </w:t>
      </w:r>
      <w:r w:rsidR="002B30C6" w:rsidRPr="002B30C6">
        <w:rPr>
          <w:position w:val="6"/>
          <w:sz w:val="16"/>
          <w:szCs w:val="16"/>
        </w:rPr>
        <w:t>*</w:t>
      </w:r>
      <w:r w:rsidRPr="002B30C6">
        <w:t>adjustment that you have is attributable to the tax period in which you become aware of the adjustment.</w:t>
      </w:r>
    </w:p>
    <w:p w:rsidR="00300522" w:rsidRPr="002B30C6" w:rsidRDefault="00300522" w:rsidP="00300522">
      <w:pPr>
        <w:pStyle w:val="subsection"/>
      </w:pPr>
      <w:r w:rsidRPr="002B30C6">
        <w:lastRenderedPageBreak/>
        <w:tab/>
        <w:t>(2)</w:t>
      </w:r>
      <w:r w:rsidRPr="002B30C6">
        <w:tab/>
        <w:t xml:space="preserve">However, if you </w:t>
      </w:r>
      <w:r w:rsidR="002B30C6" w:rsidRPr="002B30C6">
        <w:rPr>
          <w:position w:val="6"/>
          <w:sz w:val="16"/>
          <w:szCs w:val="16"/>
        </w:rPr>
        <w:t>*</w:t>
      </w:r>
      <w:r w:rsidRPr="002B30C6">
        <w:t xml:space="preserve">account on a cash basis, and the </w:t>
      </w:r>
      <w:r w:rsidR="002B30C6" w:rsidRPr="002B30C6">
        <w:rPr>
          <w:position w:val="6"/>
          <w:sz w:val="16"/>
          <w:szCs w:val="16"/>
        </w:rPr>
        <w:t>*</w:t>
      </w:r>
      <w:r w:rsidRPr="002B30C6">
        <w:t xml:space="preserve">adjustment arises from an </w:t>
      </w:r>
      <w:r w:rsidR="002B30C6" w:rsidRPr="002B30C6">
        <w:rPr>
          <w:position w:val="6"/>
          <w:sz w:val="16"/>
          <w:szCs w:val="16"/>
        </w:rPr>
        <w:t>*</w:t>
      </w:r>
      <w:r w:rsidRPr="002B30C6">
        <w:t xml:space="preserve">adjustment event as a result of which you are liable to provide </w:t>
      </w:r>
      <w:r w:rsidR="002B30C6" w:rsidRPr="002B30C6">
        <w:rPr>
          <w:position w:val="6"/>
          <w:sz w:val="16"/>
          <w:szCs w:val="16"/>
        </w:rPr>
        <w:t>*</w:t>
      </w:r>
      <w:r w:rsidRPr="002B30C6">
        <w:t>consideration, then:</w:t>
      </w:r>
    </w:p>
    <w:p w:rsidR="00300522" w:rsidRPr="002B30C6" w:rsidRDefault="00300522" w:rsidP="00300522">
      <w:pPr>
        <w:pStyle w:val="paragraph"/>
      </w:pPr>
      <w:r w:rsidRPr="002B30C6">
        <w:tab/>
        <w:t>(a)</w:t>
      </w:r>
      <w:r w:rsidRPr="002B30C6">
        <w:tab/>
        <w:t xml:space="preserve">if, in a tax period, </w:t>
      </w:r>
      <w:r w:rsidRPr="002B30C6">
        <w:rPr>
          <w:i/>
          <w:iCs/>
        </w:rPr>
        <w:t xml:space="preserve">all </w:t>
      </w:r>
      <w:r w:rsidRPr="002B30C6">
        <w:t xml:space="preserve">of the consideration is provided—the </w:t>
      </w:r>
      <w:r w:rsidR="002B30C6" w:rsidRPr="002B30C6">
        <w:rPr>
          <w:position w:val="6"/>
          <w:sz w:val="16"/>
          <w:szCs w:val="16"/>
        </w:rPr>
        <w:t>*</w:t>
      </w:r>
      <w:r w:rsidRPr="002B30C6">
        <w:t>adjustment is attributable to that tax period; or</w:t>
      </w:r>
    </w:p>
    <w:p w:rsidR="00300522" w:rsidRPr="002B30C6" w:rsidRDefault="00300522" w:rsidP="00300522">
      <w:pPr>
        <w:pStyle w:val="paragraph"/>
      </w:pPr>
      <w:r w:rsidRPr="002B30C6">
        <w:tab/>
        <w:t>(b)</w:t>
      </w:r>
      <w:r w:rsidRPr="002B30C6">
        <w:tab/>
        <w:t xml:space="preserve">if, in a tax period, </w:t>
      </w:r>
      <w:r w:rsidRPr="002B30C6">
        <w:rPr>
          <w:i/>
          <w:iCs/>
        </w:rPr>
        <w:t xml:space="preserve">part </w:t>
      </w:r>
      <w:r w:rsidRPr="002B30C6">
        <w:t>of the consideration is provided—the adjustment is attributable to that tax period, but only to the extent that the consideration is provided in that tax period; or</w:t>
      </w:r>
    </w:p>
    <w:p w:rsidR="00300522" w:rsidRPr="002B30C6" w:rsidRDefault="00300522" w:rsidP="00300522">
      <w:pPr>
        <w:pStyle w:val="paragraph"/>
      </w:pPr>
      <w:r w:rsidRPr="002B30C6">
        <w:tab/>
        <w:t>(c)</w:t>
      </w:r>
      <w:r w:rsidRPr="002B30C6">
        <w:tab/>
        <w:t xml:space="preserve">if, in a tax period, </w:t>
      </w:r>
      <w:r w:rsidRPr="002B30C6">
        <w:rPr>
          <w:i/>
          <w:iCs/>
        </w:rPr>
        <w:t>none</w:t>
      </w:r>
      <w:r w:rsidRPr="002B30C6">
        <w:t xml:space="preserve"> of the consideration is provided—none of the adjustment is attributable to that tax period.</w:t>
      </w:r>
    </w:p>
    <w:p w:rsidR="00300522" w:rsidRPr="002B30C6" w:rsidRDefault="00300522" w:rsidP="00520EF5">
      <w:pPr>
        <w:pStyle w:val="subsection"/>
        <w:keepNext/>
        <w:keepLines/>
      </w:pPr>
      <w:r w:rsidRPr="002B30C6">
        <w:tab/>
        <w:t>(3)</w:t>
      </w:r>
      <w:r w:rsidRPr="002B30C6">
        <w:tab/>
        <w:t>If:</w:t>
      </w:r>
    </w:p>
    <w:p w:rsidR="00300522" w:rsidRPr="002B30C6" w:rsidRDefault="00300522" w:rsidP="00300522">
      <w:pPr>
        <w:pStyle w:val="paragraph"/>
      </w:pPr>
      <w:r w:rsidRPr="002B30C6">
        <w:tab/>
        <w:t>(a)</w:t>
      </w:r>
      <w:r w:rsidRPr="002B30C6">
        <w:tab/>
        <w:t xml:space="preserve">you have a </w:t>
      </w:r>
      <w:r w:rsidR="002B30C6" w:rsidRPr="002B30C6">
        <w:rPr>
          <w:position w:val="6"/>
          <w:sz w:val="16"/>
          <w:szCs w:val="16"/>
        </w:rPr>
        <w:t>*</w:t>
      </w:r>
      <w:r w:rsidRPr="002B30C6">
        <w:t xml:space="preserve">decreasing adjustment arising from an </w:t>
      </w:r>
      <w:r w:rsidR="002B30C6" w:rsidRPr="002B30C6">
        <w:rPr>
          <w:position w:val="6"/>
          <w:sz w:val="16"/>
          <w:szCs w:val="16"/>
        </w:rPr>
        <w:t>*</w:t>
      </w:r>
      <w:r w:rsidRPr="002B30C6">
        <w:t>adjustment event; and</w:t>
      </w:r>
    </w:p>
    <w:p w:rsidR="00300522" w:rsidRPr="002B30C6" w:rsidRDefault="00300522" w:rsidP="00300522">
      <w:pPr>
        <w:pStyle w:val="paragraph"/>
      </w:pPr>
      <w:r w:rsidRPr="002B30C6">
        <w:tab/>
        <w:t>(b)</w:t>
      </w:r>
      <w:r w:rsidRPr="002B30C6">
        <w:tab/>
        <w:t xml:space="preserve">you do not hold an </w:t>
      </w:r>
      <w:r w:rsidR="002B30C6" w:rsidRPr="002B30C6">
        <w:rPr>
          <w:position w:val="6"/>
          <w:sz w:val="16"/>
          <w:szCs w:val="16"/>
        </w:rPr>
        <w:t>*</w:t>
      </w:r>
      <w:r w:rsidRPr="002B30C6">
        <w:t xml:space="preserve">adjustment note for the adjustment when you give to the Commissioner a </w:t>
      </w:r>
      <w:r w:rsidR="002B30C6" w:rsidRPr="002B30C6">
        <w:rPr>
          <w:position w:val="6"/>
          <w:sz w:val="16"/>
          <w:szCs w:val="16"/>
        </w:rPr>
        <w:t>*</w:t>
      </w:r>
      <w:r w:rsidRPr="002B30C6">
        <w:t>GST return for the tax period to which the adjustment (or any part of the adjustment) would otherwise be attributable;</w:t>
      </w:r>
    </w:p>
    <w:p w:rsidR="00300522" w:rsidRPr="002B30C6" w:rsidRDefault="00300522" w:rsidP="00300522">
      <w:pPr>
        <w:pStyle w:val="subsection2"/>
      </w:pPr>
      <w:r w:rsidRPr="002B30C6">
        <w:t>then:</w:t>
      </w:r>
    </w:p>
    <w:p w:rsidR="00300522" w:rsidRPr="002B30C6" w:rsidRDefault="00300522" w:rsidP="00300522">
      <w:pPr>
        <w:pStyle w:val="paragraph"/>
      </w:pPr>
      <w:r w:rsidRPr="002B30C6">
        <w:tab/>
        <w:t>(c)</w:t>
      </w:r>
      <w:r w:rsidRPr="002B30C6">
        <w:tab/>
        <w:t>the adjustment (including any part of the adjustment) is not attributable to that tax period; and</w:t>
      </w:r>
    </w:p>
    <w:p w:rsidR="00300522" w:rsidRPr="002B30C6" w:rsidRDefault="00300522" w:rsidP="00300522">
      <w:pPr>
        <w:pStyle w:val="paragraph"/>
      </w:pPr>
      <w:r w:rsidRPr="002B30C6">
        <w:tab/>
        <w:t>(d)</w:t>
      </w:r>
      <w:r w:rsidRPr="002B30C6">
        <w:tab/>
        <w:t>the adjustment (or part) is attributable to the first tax period for which you give to the Commissioner a GST return at a time when you hold that adjustment note.</w:t>
      </w:r>
    </w:p>
    <w:p w:rsidR="00300522" w:rsidRPr="002B30C6" w:rsidRDefault="00300522" w:rsidP="00300522">
      <w:pPr>
        <w:pStyle w:val="subsection2"/>
      </w:pPr>
      <w:r w:rsidRPr="002B30C6">
        <w:t>However, this subsection does not apply in circumstances of a kind determined in writing by the Commissioner to be circumstances in which the requirement for an adjustment note does not apply.</w:t>
      </w:r>
    </w:p>
    <w:p w:rsidR="00300522" w:rsidRPr="002B30C6" w:rsidRDefault="00300522" w:rsidP="00300522">
      <w:pPr>
        <w:pStyle w:val="TLPnoteright"/>
      </w:pPr>
      <w:r w:rsidRPr="002B30C6">
        <w:t>For the giving of GST returns to the Commissioner, see Division</w:t>
      </w:r>
      <w:r w:rsidR="002B30C6">
        <w:t> </w:t>
      </w:r>
      <w:r w:rsidRPr="002B30C6">
        <w:t>31.</w:t>
      </w:r>
    </w:p>
    <w:p w:rsidR="00300522" w:rsidRPr="002B30C6" w:rsidRDefault="00300522" w:rsidP="00300522">
      <w:pPr>
        <w:pStyle w:val="ActHead5"/>
      </w:pPr>
      <w:bookmarkStart w:id="185" w:name="_Toc485734904"/>
      <w:r w:rsidRPr="002B30C6">
        <w:rPr>
          <w:rStyle w:val="CharSectno"/>
        </w:rPr>
        <w:t>29</w:t>
      </w:r>
      <w:r w:rsidR="002B30C6" w:rsidRPr="002B30C6">
        <w:rPr>
          <w:rStyle w:val="CharSectno"/>
        </w:rPr>
        <w:noBreakHyphen/>
      </w:r>
      <w:r w:rsidRPr="002B30C6">
        <w:rPr>
          <w:rStyle w:val="CharSectno"/>
        </w:rPr>
        <w:t>25</w:t>
      </w:r>
      <w:r w:rsidRPr="002B30C6">
        <w:t xml:space="preserve">  Commissioner may determine particular attribution rules</w:t>
      </w:r>
      <w:bookmarkEnd w:id="185"/>
    </w:p>
    <w:p w:rsidR="00300522" w:rsidRPr="002B30C6" w:rsidRDefault="00300522" w:rsidP="00300522">
      <w:pPr>
        <w:pStyle w:val="subsection"/>
      </w:pPr>
      <w:r w:rsidRPr="002B30C6">
        <w:tab/>
        <w:t>(1)</w:t>
      </w:r>
      <w:r w:rsidRPr="002B30C6">
        <w:tab/>
        <w:t>The Commissioner may, in writing, determine the tax periods to which:</w:t>
      </w:r>
    </w:p>
    <w:p w:rsidR="00300522" w:rsidRPr="002B30C6" w:rsidRDefault="00300522" w:rsidP="00300522">
      <w:pPr>
        <w:pStyle w:val="paragraph"/>
      </w:pPr>
      <w:r w:rsidRPr="002B30C6">
        <w:tab/>
        <w:t>(a)</w:t>
      </w:r>
      <w:r w:rsidRPr="002B30C6">
        <w:tab/>
        <w:t xml:space="preserve">GST on </w:t>
      </w:r>
      <w:r w:rsidR="002B30C6" w:rsidRPr="002B30C6">
        <w:rPr>
          <w:position w:val="6"/>
          <w:sz w:val="16"/>
          <w:szCs w:val="16"/>
        </w:rPr>
        <w:t>*</w:t>
      </w:r>
      <w:r w:rsidRPr="002B30C6">
        <w:t>taxable supplies of a specified kind; or</w:t>
      </w:r>
    </w:p>
    <w:p w:rsidR="00300522" w:rsidRPr="002B30C6" w:rsidRDefault="00300522" w:rsidP="00300522">
      <w:pPr>
        <w:pStyle w:val="paragraph"/>
      </w:pPr>
      <w:r w:rsidRPr="002B30C6">
        <w:lastRenderedPageBreak/>
        <w:tab/>
        <w:t>(b)</w:t>
      </w:r>
      <w:r w:rsidRPr="002B30C6">
        <w:tab/>
        <w:t xml:space="preserve">input tax credits for </w:t>
      </w:r>
      <w:r w:rsidR="002B30C6" w:rsidRPr="002B30C6">
        <w:rPr>
          <w:position w:val="6"/>
          <w:sz w:val="16"/>
          <w:szCs w:val="16"/>
        </w:rPr>
        <w:t>*</w:t>
      </w:r>
      <w:r w:rsidRPr="002B30C6">
        <w:t>creditable acquisitions of a specified kind; or</w:t>
      </w:r>
    </w:p>
    <w:p w:rsidR="00300522" w:rsidRPr="002B30C6" w:rsidRDefault="00300522" w:rsidP="00300522">
      <w:pPr>
        <w:pStyle w:val="paragraph"/>
      </w:pPr>
      <w:r w:rsidRPr="002B30C6">
        <w:tab/>
        <w:t>(c)</w:t>
      </w:r>
      <w:r w:rsidRPr="002B30C6">
        <w:tab/>
        <w:t xml:space="preserve">input tax credits for </w:t>
      </w:r>
      <w:r w:rsidR="002B30C6" w:rsidRPr="002B30C6">
        <w:rPr>
          <w:position w:val="6"/>
          <w:sz w:val="16"/>
          <w:szCs w:val="16"/>
        </w:rPr>
        <w:t>*</w:t>
      </w:r>
      <w:r w:rsidRPr="002B30C6">
        <w:t>creditable importations of a specified kind; or</w:t>
      </w:r>
    </w:p>
    <w:p w:rsidR="00300522" w:rsidRPr="002B30C6" w:rsidRDefault="00300522" w:rsidP="00300522">
      <w:pPr>
        <w:pStyle w:val="paragraph"/>
      </w:pPr>
      <w:r w:rsidRPr="002B30C6">
        <w:tab/>
        <w:t>(d)</w:t>
      </w:r>
      <w:r w:rsidRPr="002B30C6">
        <w:tab/>
      </w:r>
      <w:r w:rsidR="002B30C6" w:rsidRPr="002B30C6">
        <w:rPr>
          <w:position w:val="6"/>
          <w:sz w:val="16"/>
          <w:szCs w:val="16"/>
        </w:rPr>
        <w:t>*</w:t>
      </w:r>
      <w:r w:rsidRPr="002B30C6">
        <w:t>adjustments of a specified kind;</w:t>
      </w:r>
    </w:p>
    <w:p w:rsidR="00300522" w:rsidRPr="002B30C6" w:rsidRDefault="00300522" w:rsidP="00300522">
      <w:pPr>
        <w:pStyle w:val="subsection2"/>
      </w:pPr>
      <w:r w:rsidRPr="002B30C6">
        <w:t>are attributable.</w:t>
      </w:r>
    </w:p>
    <w:p w:rsidR="00300522" w:rsidRPr="002B30C6" w:rsidRDefault="00300522" w:rsidP="00300522">
      <w:pPr>
        <w:pStyle w:val="subsection"/>
      </w:pPr>
      <w:r w:rsidRPr="002B30C6">
        <w:tab/>
        <w:t>(2)</w:t>
      </w:r>
      <w:r w:rsidRPr="002B30C6">
        <w:tab/>
        <w:t xml:space="preserve">However, the Commissioner must not make a determination under this section unless satisfied that it is necessary to prevent the provisions of this </w:t>
      </w:r>
      <w:r w:rsidR="00A53099" w:rsidRPr="002B30C6">
        <w:t>Division</w:t>
      </w:r>
      <w:r w:rsidR="00A36DB5" w:rsidRPr="002B30C6">
        <w:t xml:space="preserve"> </w:t>
      </w:r>
      <w:r w:rsidRPr="002B30C6">
        <w:t>and Chapter</w:t>
      </w:r>
      <w:r w:rsidR="002B30C6">
        <w:t> </w:t>
      </w:r>
      <w:r w:rsidRPr="002B30C6">
        <w:t>4 applying in a way that is inappropriate in circumstances involving:</w:t>
      </w:r>
    </w:p>
    <w:p w:rsidR="00300522" w:rsidRPr="002B30C6" w:rsidRDefault="00300522" w:rsidP="00300522">
      <w:pPr>
        <w:pStyle w:val="paragraph"/>
      </w:pPr>
      <w:r w:rsidRPr="002B30C6">
        <w:tab/>
        <w:t>(a)</w:t>
      </w:r>
      <w:r w:rsidRPr="002B30C6">
        <w:tab/>
        <w:t>a supply or acquisition in which possession of goods passes, but title in the goods will, or may, pass at some time in the future; or</w:t>
      </w:r>
    </w:p>
    <w:p w:rsidR="00300522" w:rsidRPr="002B30C6" w:rsidRDefault="00300522" w:rsidP="00300522">
      <w:pPr>
        <w:pStyle w:val="paragraph"/>
      </w:pPr>
      <w:r w:rsidRPr="002B30C6">
        <w:tab/>
        <w:t>(b)</w:t>
      </w:r>
      <w:r w:rsidRPr="002B30C6">
        <w:tab/>
        <w:t xml:space="preserve">a supply or acquisition for which payment is made or an </w:t>
      </w:r>
      <w:r w:rsidR="002B30C6" w:rsidRPr="002B30C6">
        <w:rPr>
          <w:position w:val="6"/>
          <w:sz w:val="16"/>
          <w:szCs w:val="16"/>
        </w:rPr>
        <w:t>*</w:t>
      </w:r>
      <w:r w:rsidRPr="002B30C6">
        <w:t>invoice is issued, but use, enjoyment or passing of title will, or may, occur at some time in the future; or</w:t>
      </w:r>
    </w:p>
    <w:p w:rsidR="00300522" w:rsidRPr="002B30C6" w:rsidRDefault="00300522" w:rsidP="00300522">
      <w:pPr>
        <w:pStyle w:val="paragraph"/>
      </w:pPr>
      <w:r w:rsidRPr="002B30C6">
        <w:tab/>
        <w:t>(c)</w:t>
      </w:r>
      <w:r w:rsidRPr="002B30C6">
        <w:tab/>
        <w:t xml:space="preserve">a supply or acquisition occurring, but still being subject to a statutory cooling off period under an </w:t>
      </w:r>
      <w:r w:rsidR="002B30C6" w:rsidRPr="002B30C6">
        <w:rPr>
          <w:position w:val="6"/>
          <w:sz w:val="16"/>
          <w:szCs w:val="16"/>
        </w:rPr>
        <w:t>*</w:t>
      </w:r>
      <w:r w:rsidRPr="002B30C6">
        <w:t>Australian law; or</w:t>
      </w:r>
    </w:p>
    <w:p w:rsidR="00300522" w:rsidRPr="002B30C6" w:rsidRDefault="00300522" w:rsidP="00300522">
      <w:pPr>
        <w:pStyle w:val="paragraph"/>
      </w:pPr>
      <w:r w:rsidRPr="002B30C6">
        <w:tab/>
        <w:t>(d)</w:t>
      </w:r>
      <w:r w:rsidRPr="002B30C6">
        <w:tab/>
        <w:t xml:space="preserve">a supply or acquisition occurring before the supplier or </w:t>
      </w:r>
      <w:r w:rsidR="002B30C6" w:rsidRPr="002B30C6">
        <w:rPr>
          <w:position w:val="6"/>
          <w:sz w:val="16"/>
          <w:szCs w:val="16"/>
        </w:rPr>
        <w:t>*</w:t>
      </w:r>
      <w:r w:rsidRPr="002B30C6">
        <w:t>recipient knows it has occurred; or</w:t>
      </w:r>
    </w:p>
    <w:p w:rsidR="00300522" w:rsidRPr="002B30C6" w:rsidRDefault="00300522" w:rsidP="00300522">
      <w:pPr>
        <w:pStyle w:val="paragraph"/>
      </w:pPr>
      <w:r w:rsidRPr="002B30C6">
        <w:tab/>
        <w:t>(e)</w:t>
      </w:r>
      <w:r w:rsidRPr="002B30C6">
        <w:tab/>
        <w:t xml:space="preserve">a supply or acquisition occurring before the supplier or recipient knows the total </w:t>
      </w:r>
      <w:r w:rsidR="002B30C6" w:rsidRPr="002B30C6">
        <w:rPr>
          <w:position w:val="6"/>
          <w:sz w:val="16"/>
          <w:szCs w:val="16"/>
        </w:rPr>
        <w:t>*</w:t>
      </w:r>
      <w:r w:rsidRPr="002B30C6">
        <w:t>consideration; or</w:t>
      </w:r>
    </w:p>
    <w:p w:rsidR="00300522" w:rsidRPr="002B30C6" w:rsidRDefault="00300522" w:rsidP="00300522">
      <w:pPr>
        <w:pStyle w:val="paragraph"/>
      </w:pPr>
      <w:r w:rsidRPr="002B30C6">
        <w:tab/>
        <w:t>(f)</w:t>
      </w:r>
      <w:r w:rsidRPr="002B30C6">
        <w:tab/>
        <w:t>a supply or acquisition made under a contract that is subject to preconditions; or</w:t>
      </w:r>
    </w:p>
    <w:p w:rsidR="00300522" w:rsidRPr="002B30C6" w:rsidRDefault="00300522" w:rsidP="00300522">
      <w:pPr>
        <w:pStyle w:val="paragraph"/>
      </w:pPr>
      <w:r w:rsidRPr="002B30C6">
        <w:tab/>
        <w:t>(g)</w:t>
      </w:r>
      <w:r w:rsidRPr="002B30C6">
        <w:tab/>
        <w:t xml:space="preserve">a supply or acquisition made under a contract that provides for retention of some or all of the consideration until certain conditions are met; or </w:t>
      </w:r>
    </w:p>
    <w:p w:rsidR="00300522" w:rsidRPr="002B30C6" w:rsidRDefault="00300522" w:rsidP="00300522">
      <w:pPr>
        <w:pStyle w:val="paragraph"/>
      </w:pPr>
      <w:r w:rsidRPr="002B30C6">
        <w:tab/>
        <w:t>(h)</w:t>
      </w:r>
      <w:r w:rsidRPr="002B30C6">
        <w:tab/>
        <w:t>a supply or acquisition for which the GST treatment will be unknown until a later supply is made.</w:t>
      </w:r>
    </w:p>
    <w:p w:rsidR="00300522" w:rsidRPr="002B30C6" w:rsidRDefault="00300522" w:rsidP="00300522">
      <w:pPr>
        <w:pStyle w:val="subsection"/>
      </w:pPr>
      <w:r w:rsidRPr="002B30C6">
        <w:tab/>
        <w:t>(3)</w:t>
      </w:r>
      <w:r w:rsidRPr="002B30C6">
        <w:tab/>
        <w:t xml:space="preserve">Determinations under </w:t>
      </w:r>
      <w:r w:rsidR="002B30C6">
        <w:t>subsection (</w:t>
      </w:r>
      <w:r w:rsidRPr="002B30C6">
        <w:t xml:space="preserve">1) override the provisions of this </w:t>
      </w:r>
      <w:r w:rsidR="00A53099" w:rsidRPr="002B30C6">
        <w:t>Division</w:t>
      </w:r>
      <w:r w:rsidR="00A36DB5" w:rsidRPr="002B30C6">
        <w:t xml:space="preserve"> </w:t>
      </w:r>
      <w:r w:rsidRPr="002B30C6">
        <w:t>(except this section) and Chapter</w:t>
      </w:r>
      <w:r w:rsidR="002B30C6">
        <w:t> </w:t>
      </w:r>
      <w:r w:rsidRPr="002B30C6">
        <w:t>4, but only to the extent of any inconsistency.</w:t>
      </w:r>
    </w:p>
    <w:p w:rsidR="00300522" w:rsidRPr="002B30C6" w:rsidRDefault="00300522" w:rsidP="00217974">
      <w:pPr>
        <w:pStyle w:val="ActHead5"/>
      </w:pPr>
      <w:bookmarkStart w:id="186" w:name="_Toc485734905"/>
      <w:r w:rsidRPr="002B30C6">
        <w:rPr>
          <w:rStyle w:val="CharSectno"/>
        </w:rPr>
        <w:lastRenderedPageBreak/>
        <w:t>29</w:t>
      </w:r>
      <w:r w:rsidR="002B30C6" w:rsidRPr="002B30C6">
        <w:rPr>
          <w:rStyle w:val="CharSectno"/>
        </w:rPr>
        <w:noBreakHyphen/>
      </w:r>
      <w:r w:rsidRPr="002B30C6">
        <w:rPr>
          <w:rStyle w:val="CharSectno"/>
        </w:rPr>
        <w:t>39</w:t>
      </w:r>
      <w:r w:rsidRPr="002B30C6">
        <w:t xml:space="preserve">  Special rules relating to attribution rules</w:t>
      </w:r>
      <w:bookmarkEnd w:id="186"/>
    </w:p>
    <w:p w:rsidR="00300522" w:rsidRPr="002B30C6" w:rsidRDefault="00300522" w:rsidP="00217974">
      <w:pPr>
        <w:pStyle w:val="subsection"/>
        <w:keepNext/>
        <w:keepLines/>
      </w:pPr>
      <w:r w:rsidRPr="002B30C6">
        <w:tab/>
      </w:r>
      <w:r w:rsidRPr="002B30C6">
        <w:tab/>
        <w:t>Chapter</w:t>
      </w:r>
      <w:r w:rsidR="002B30C6">
        <w:t> </w:t>
      </w:r>
      <w:r w:rsidRPr="002B30C6">
        <w:t>4 contains special rules relating to attribution rules, as follows:</w:t>
      </w:r>
    </w:p>
    <w:p w:rsidR="00A53099" w:rsidRPr="002B30C6" w:rsidRDefault="00A53099" w:rsidP="00217974">
      <w:pPr>
        <w:pStyle w:val="Tabletext"/>
        <w:keepNext/>
        <w:keepLines/>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2B30C6" w:rsidTr="00A53099">
        <w:trPr>
          <w:tblHeader/>
        </w:trPr>
        <w:tc>
          <w:tcPr>
            <w:tcW w:w="5954" w:type="dxa"/>
            <w:gridSpan w:val="3"/>
            <w:tcBorders>
              <w:top w:val="single" w:sz="12" w:space="0" w:color="auto"/>
              <w:bottom w:val="single" w:sz="6" w:space="0" w:color="auto"/>
            </w:tcBorders>
            <w:shd w:val="clear" w:color="auto" w:fill="auto"/>
          </w:tcPr>
          <w:p w:rsidR="00300522" w:rsidRPr="002B30C6" w:rsidRDefault="00300522" w:rsidP="000A6D5B">
            <w:pPr>
              <w:pStyle w:val="Tabletext"/>
              <w:keepNext/>
              <w:keepLines/>
              <w:rPr>
                <w:b/>
              </w:rPr>
            </w:pPr>
            <w:r w:rsidRPr="002B30C6">
              <w:rPr>
                <w:b/>
                <w:bCs/>
              </w:rPr>
              <w:t>Checklist of special rules</w:t>
            </w:r>
          </w:p>
        </w:tc>
      </w:tr>
      <w:tr w:rsidR="00300522" w:rsidRPr="002B30C6"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2B30C6" w:rsidRDefault="00300522" w:rsidP="000A6D5B">
            <w:pPr>
              <w:pStyle w:val="Tabletext"/>
              <w:keepNext/>
              <w:keepLines/>
              <w:rPr>
                <w:b/>
              </w:rPr>
            </w:pPr>
            <w:r w:rsidRPr="002B30C6">
              <w:rPr>
                <w:b/>
                <w:bCs/>
              </w:rPr>
              <w:t>Item</w:t>
            </w:r>
          </w:p>
        </w:tc>
        <w:tc>
          <w:tcPr>
            <w:tcW w:w="3544" w:type="dxa"/>
            <w:tcBorders>
              <w:top w:val="single" w:sz="6" w:space="0" w:color="auto"/>
              <w:bottom w:val="single" w:sz="12" w:space="0" w:color="auto"/>
            </w:tcBorders>
            <w:shd w:val="clear" w:color="auto" w:fill="auto"/>
          </w:tcPr>
          <w:p w:rsidR="00300522" w:rsidRPr="002B30C6" w:rsidRDefault="00300522" w:rsidP="000A6D5B">
            <w:pPr>
              <w:pStyle w:val="Tabletext"/>
              <w:keepNext/>
              <w:keepLines/>
              <w:rPr>
                <w:b/>
              </w:rPr>
            </w:pPr>
            <w:r w:rsidRPr="002B30C6">
              <w:rPr>
                <w:b/>
                <w:bCs/>
              </w:rPr>
              <w:t>For this case ...</w:t>
            </w:r>
          </w:p>
        </w:tc>
        <w:tc>
          <w:tcPr>
            <w:tcW w:w="1701" w:type="dxa"/>
            <w:tcBorders>
              <w:top w:val="single" w:sz="6" w:space="0" w:color="auto"/>
              <w:bottom w:val="single" w:sz="12" w:space="0" w:color="auto"/>
            </w:tcBorders>
            <w:shd w:val="clear" w:color="auto" w:fill="auto"/>
          </w:tcPr>
          <w:p w:rsidR="00300522" w:rsidRPr="002B30C6" w:rsidRDefault="00300522" w:rsidP="000A6D5B">
            <w:pPr>
              <w:pStyle w:val="Tabletext"/>
              <w:keepNext/>
              <w:keepLines/>
              <w:rPr>
                <w:b/>
              </w:rPr>
            </w:pPr>
            <w:r w:rsidRPr="002B30C6">
              <w:rPr>
                <w:b/>
                <w:bCs/>
              </w:rPr>
              <w:t>See:</w:t>
            </w:r>
          </w:p>
        </w:tc>
      </w:tr>
      <w:tr w:rsidR="00300522" w:rsidRPr="002B30C6" w:rsidTr="00A53099">
        <w:tblPrEx>
          <w:tblCellMar>
            <w:left w:w="107" w:type="dxa"/>
            <w:right w:w="107" w:type="dxa"/>
          </w:tblCellMar>
        </w:tblPrEx>
        <w:tc>
          <w:tcPr>
            <w:tcW w:w="709" w:type="dxa"/>
            <w:tcBorders>
              <w:top w:val="single" w:sz="12" w:space="0" w:color="auto"/>
            </w:tcBorders>
            <w:shd w:val="clear" w:color="auto" w:fill="auto"/>
          </w:tcPr>
          <w:p w:rsidR="00300522" w:rsidRPr="002B30C6" w:rsidRDefault="00300522" w:rsidP="00300522">
            <w:pPr>
              <w:pStyle w:val="Tabletext"/>
            </w:pPr>
            <w:r w:rsidRPr="002B30C6">
              <w:t>1</w:t>
            </w:r>
          </w:p>
        </w:tc>
        <w:tc>
          <w:tcPr>
            <w:tcW w:w="3544" w:type="dxa"/>
            <w:tcBorders>
              <w:top w:val="single" w:sz="12" w:space="0" w:color="auto"/>
            </w:tcBorders>
            <w:shd w:val="clear" w:color="auto" w:fill="auto"/>
          </w:tcPr>
          <w:p w:rsidR="00300522" w:rsidRPr="002B30C6" w:rsidRDefault="00300522" w:rsidP="00300522">
            <w:pPr>
              <w:pStyle w:val="Tabletext"/>
            </w:pPr>
            <w:r w:rsidRPr="002B30C6">
              <w:t>Agents and insurance brokers</w:t>
            </w:r>
          </w:p>
        </w:tc>
        <w:tc>
          <w:tcPr>
            <w:tcW w:w="1701" w:type="dxa"/>
            <w:tcBorders>
              <w:top w:val="single" w:sz="12" w:space="0" w:color="auto"/>
            </w:tcBorders>
            <w:shd w:val="clear" w:color="auto" w:fill="auto"/>
          </w:tcPr>
          <w:p w:rsidR="00300522" w:rsidRPr="002B30C6" w:rsidRDefault="00300522" w:rsidP="00300522">
            <w:pPr>
              <w:pStyle w:val="Tabletext"/>
            </w:pPr>
            <w:r w:rsidRPr="002B30C6">
              <w:t>Division</w:t>
            </w:r>
            <w:r w:rsidR="002B30C6">
              <w:t> </w:t>
            </w:r>
            <w:r w:rsidRPr="002B30C6">
              <w:t>153</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2</w:t>
            </w:r>
          </w:p>
        </w:tc>
        <w:tc>
          <w:tcPr>
            <w:tcW w:w="3544" w:type="dxa"/>
            <w:shd w:val="clear" w:color="auto" w:fill="auto"/>
          </w:tcPr>
          <w:p w:rsidR="00300522" w:rsidRPr="002B30C6" w:rsidRDefault="00300522" w:rsidP="00300522">
            <w:pPr>
              <w:pStyle w:val="Tabletext"/>
            </w:pPr>
            <w:r w:rsidRPr="002B30C6">
              <w:t>Associates</w:t>
            </w:r>
          </w:p>
        </w:tc>
        <w:tc>
          <w:tcPr>
            <w:tcW w:w="1701" w:type="dxa"/>
            <w:shd w:val="clear" w:color="auto" w:fill="auto"/>
          </w:tcPr>
          <w:p w:rsidR="00300522" w:rsidRPr="002B30C6" w:rsidRDefault="00300522" w:rsidP="00300522">
            <w:pPr>
              <w:pStyle w:val="Tabletext"/>
            </w:pPr>
            <w:r w:rsidRPr="002B30C6">
              <w:t>Division</w:t>
            </w:r>
            <w:r w:rsidR="002B30C6">
              <w:t> </w:t>
            </w:r>
            <w:r w:rsidRPr="002B30C6">
              <w:t>72</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3</w:t>
            </w:r>
          </w:p>
        </w:tc>
        <w:tc>
          <w:tcPr>
            <w:tcW w:w="3544" w:type="dxa"/>
            <w:shd w:val="clear" w:color="auto" w:fill="auto"/>
          </w:tcPr>
          <w:p w:rsidR="00300522" w:rsidRPr="002B30C6" w:rsidRDefault="00300522" w:rsidP="00300522">
            <w:pPr>
              <w:pStyle w:val="Tabletext"/>
            </w:pPr>
            <w:r w:rsidRPr="002B30C6">
              <w:t>Cancelled lay</w:t>
            </w:r>
            <w:r w:rsidR="002B30C6">
              <w:noBreakHyphen/>
            </w:r>
            <w:r w:rsidRPr="002B30C6">
              <w:t>by sales</w:t>
            </w:r>
          </w:p>
        </w:tc>
        <w:tc>
          <w:tcPr>
            <w:tcW w:w="1701" w:type="dxa"/>
            <w:shd w:val="clear" w:color="auto" w:fill="auto"/>
          </w:tcPr>
          <w:p w:rsidR="00300522" w:rsidRPr="002B30C6" w:rsidRDefault="00300522" w:rsidP="00300522">
            <w:pPr>
              <w:pStyle w:val="Tabletext"/>
            </w:pPr>
            <w:r w:rsidRPr="002B30C6">
              <w:t>Division</w:t>
            </w:r>
            <w:r w:rsidR="002B30C6">
              <w:t> </w:t>
            </w:r>
            <w:r w:rsidRPr="002B30C6">
              <w:t>102</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4</w:t>
            </w:r>
          </w:p>
        </w:tc>
        <w:tc>
          <w:tcPr>
            <w:tcW w:w="3544" w:type="dxa"/>
            <w:shd w:val="clear" w:color="auto" w:fill="auto"/>
          </w:tcPr>
          <w:p w:rsidR="00300522" w:rsidRPr="002B30C6" w:rsidRDefault="00300522" w:rsidP="00300522">
            <w:pPr>
              <w:pStyle w:val="Tabletext"/>
            </w:pPr>
            <w:r w:rsidRPr="002B30C6">
              <w:t>Cessation of registration</w:t>
            </w:r>
          </w:p>
        </w:tc>
        <w:tc>
          <w:tcPr>
            <w:tcW w:w="1701" w:type="dxa"/>
            <w:shd w:val="clear" w:color="auto" w:fill="auto"/>
          </w:tcPr>
          <w:p w:rsidR="00300522" w:rsidRPr="002B30C6" w:rsidRDefault="00300522" w:rsidP="00300522">
            <w:pPr>
              <w:pStyle w:val="Tabletext"/>
            </w:pPr>
            <w:r w:rsidRPr="002B30C6">
              <w:t>Division</w:t>
            </w:r>
            <w:r w:rsidR="002B30C6">
              <w:t> </w:t>
            </w:r>
            <w:r w:rsidRPr="002B30C6">
              <w:t>138</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5</w:t>
            </w:r>
          </w:p>
        </w:tc>
        <w:tc>
          <w:tcPr>
            <w:tcW w:w="3544" w:type="dxa"/>
            <w:shd w:val="clear" w:color="auto" w:fill="auto"/>
          </w:tcPr>
          <w:p w:rsidR="00300522" w:rsidRPr="002B30C6" w:rsidRDefault="00300522" w:rsidP="00300522">
            <w:pPr>
              <w:pStyle w:val="Tabletext"/>
            </w:pPr>
            <w:r w:rsidRPr="002B30C6">
              <w:t>Changes in the extent of creditable purpose</w:t>
            </w:r>
          </w:p>
        </w:tc>
        <w:tc>
          <w:tcPr>
            <w:tcW w:w="1701" w:type="dxa"/>
            <w:shd w:val="clear" w:color="auto" w:fill="auto"/>
          </w:tcPr>
          <w:p w:rsidR="00300522" w:rsidRPr="002B30C6" w:rsidRDefault="00300522" w:rsidP="00300522">
            <w:pPr>
              <w:pStyle w:val="Tabletext"/>
            </w:pPr>
            <w:r w:rsidRPr="002B30C6">
              <w:t>Division</w:t>
            </w:r>
            <w:r w:rsidR="002B30C6">
              <w:t> </w:t>
            </w:r>
            <w:r w:rsidRPr="002B30C6">
              <w:t>129</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6</w:t>
            </w:r>
          </w:p>
        </w:tc>
        <w:tc>
          <w:tcPr>
            <w:tcW w:w="3544" w:type="dxa"/>
            <w:shd w:val="clear" w:color="auto" w:fill="auto"/>
          </w:tcPr>
          <w:p w:rsidR="00300522" w:rsidRPr="002B30C6" w:rsidRDefault="00300522" w:rsidP="00300522">
            <w:pPr>
              <w:pStyle w:val="Tabletext"/>
            </w:pPr>
            <w:r w:rsidRPr="002B30C6">
              <w:t>Changing your accounting basis</w:t>
            </w:r>
          </w:p>
        </w:tc>
        <w:tc>
          <w:tcPr>
            <w:tcW w:w="1701" w:type="dxa"/>
            <w:shd w:val="clear" w:color="auto" w:fill="auto"/>
          </w:tcPr>
          <w:p w:rsidR="00300522" w:rsidRPr="002B30C6" w:rsidRDefault="00300522" w:rsidP="00300522">
            <w:pPr>
              <w:pStyle w:val="Tabletext"/>
            </w:pPr>
            <w:r w:rsidRPr="002B30C6">
              <w:t>Division</w:t>
            </w:r>
            <w:r w:rsidR="002B30C6">
              <w:t> </w:t>
            </w:r>
            <w:r w:rsidRPr="002B30C6">
              <w:t>159</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7</w:t>
            </w:r>
          </w:p>
        </w:tc>
        <w:tc>
          <w:tcPr>
            <w:tcW w:w="3544" w:type="dxa"/>
            <w:shd w:val="clear" w:color="auto" w:fill="auto"/>
          </w:tcPr>
          <w:p w:rsidR="00300522" w:rsidRPr="002B30C6" w:rsidRDefault="00300522" w:rsidP="00300522">
            <w:pPr>
              <w:pStyle w:val="Tabletext"/>
            </w:pPr>
            <w:r w:rsidRPr="002B30C6">
              <w:t>Company amalgamations</w:t>
            </w:r>
          </w:p>
        </w:tc>
        <w:tc>
          <w:tcPr>
            <w:tcW w:w="1701" w:type="dxa"/>
            <w:shd w:val="clear" w:color="auto" w:fill="auto"/>
          </w:tcPr>
          <w:p w:rsidR="00300522" w:rsidRPr="002B30C6" w:rsidRDefault="00300522" w:rsidP="00300522">
            <w:pPr>
              <w:pStyle w:val="Tabletext"/>
            </w:pPr>
            <w:r w:rsidRPr="002B30C6">
              <w:t>Division</w:t>
            </w:r>
            <w:r w:rsidR="002B30C6">
              <w:t> </w:t>
            </w:r>
            <w:r w:rsidRPr="002B30C6">
              <w:t>90</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8</w:t>
            </w:r>
          </w:p>
        </w:tc>
        <w:tc>
          <w:tcPr>
            <w:tcW w:w="3544" w:type="dxa"/>
            <w:shd w:val="clear" w:color="auto" w:fill="auto"/>
          </w:tcPr>
          <w:p w:rsidR="00300522" w:rsidRPr="002B30C6" w:rsidRDefault="00300522" w:rsidP="00300522">
            <w:pPr>
              <w:pStyle w:val="Tabletext"/>
            </w:pPr>
            <w:r w:rsidRPr="002B30C6">
              <w:t>Deposits as security</w:t>
            </w:r>
          </w:p>
        </w:tc>
        <w:tc>
          <w:tcPr>
            <w:tcW w:w="1701" w:type="dxa"/>
            <w:shd w:val="clear" w:color="auto" w:fill="auto"/>
          </w:tcPr>
          <w:p w:rsidR="00300522" w:rsidRPr="002B30C6" w:rsidRDefault="00300522" w:rsidP="00300522">
            <w:pPr>
              <w:pStyle w:val="Tabletext"/>
            </w:pPr>
            <w:r w:rsidRPr="002B30C6">
              <w:t>Division</w:t>
            </w:r>
            <w:r w:rsidR="002B30C6">
              <w:t> </w:t>
            </w:r>
            <w:r w:rsidRPr="002B30C6">
              <w:t>99</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8A</w:t>
            </w:r>
          </w:p>
        </w:tc>
        <w:tc>
          <w:tcPr>
            <w:tcW w:w="3544" w:type="dxa"/>
            <w:shd w:val="clear" w:color="auto" w:fill="auto"/>
          </w:tcPr>
          <w:p w:rsidR="00300522" w:rsidRPr="002B30C6" w:rsidRDefault="00300522" w:rsidP="00300522">
            <w:pPr>
              <w:pStyle w:val="Tabletext"/>
            </w:pPr>
            <w:r w:rsidRPr="002B30C6">
              <w:t>Distributions from deceased estates</w:t>
            </w:r>
          </w:p>
        </w:tc>
        <w:tc>
          <w:tcPr>
            <w:tcW w:w="1701" w:type="dxa"/>
            <w:shd w:val="clear" w:color="auto" w:fill="auto"/>
          </w:tcPr>
          <w:p w:rsidR="00300522" w:rsidRPr="002B30C6" w:rsidRDefault="00300522" w:rsidP="00300522">
            <w:pPr>
              <w:pStyle w:val="Tabletext"/>
            </w:pPr>
            <w:r w:rsidRPr="002B30C6">
              <w:t>Division</w:t>
            </w:r>
            <w:r w:rsidR="002B30C6">
              <w:t> </w:t>
            </w:r>
            <w:r w:rsidRPr="002B30C6">
              <w:t>139</w:t>
            </w:r>
          </w:p>
        </w:tc>
      </w:tr>
      <w:tr w:rsidR="00712B5B" w:rsidRPr="002B30C6" w:rsidTr="00A53099">
        <w:tblPrEx>
          <w:tblCellMar>
            <w:left w:w="107" w:type="dxa"/>
            <w:right w:w="107" w:type="dxa"/>
          </w:tblCellMar>
        </w:tblPrEx>
        <w:tc>
          <w:tcPr>
            <w:tcW w:w="709" w:type="dxa"/>
            <w:shd w:val="clear" w:color="auto" w:fill="auto"/>
          </w:tcPr>
          <w:p w:rsidR="00712B5B" w:rsidRPr="002B30C6" w:rsidRDefault="00712B5B" w:rsidP="00300522">
            <w:pPr>
              <w:pStyle w:val="Tabletext"/>
            </w:pPr>
            <w:r w:rsidRPr="002B30C6">
              <w:t>8AA</w:t>
            </w:r>
          </w:p>
        </w:tc>
        <w:tc>
          <w:tcPr>
            <w:tcW w:w="3544" w:type="dxa"/>
            <w:shd w:val="clear" w:color="auto" w:fill="auto"/>
          </w:tcPr>
          <w:p w:rsidR="00712B5B" w:rsidRPr="002B30C6" w:rsidRDefault="00712B5B" w:rsidP="00300522">
            <w:pPr>
              <w:pStyle w:val="Tabletext"/>
            </w:pPr>
            <w:r w:rsidRPr="002B30C6">
              <w:t>Hire purchase agreements</w:t>
            </w:r>
          </w:p>
        </w:tc>
        <w:tc>
          <w:tcPr>
            <w:tcW w:w="1701" w:type="dxa"/>
            <w:shd w:val="clear" w:color="auto" w:fill="auto"/>
          </w:tcPr>
          <w:p w:rsidR="00712B5B" w:rsidRPr="002B30C6" w:rsidRDefault="00712B5B" w:rsidP="00300522">
            <w:pPr>
              <w:pStyle w:val="Tabletext"/>
            </w:pPr>
            <w:r w:rsidRPr="002B30C6">
              <w:t>Division</w:t>
            </w:r>
            <w:r w:rsidR="002B30C6">
              <w:t> </w:t>
            </w:r>
            <w:r w:rsidRPr="002B30C6">
              <w:t>158</w:t>
            </w:r>
          </w:p>
        </w:tc>
      </w:tr>
      <w:tr w:rsidR="00712B5B" w:rsidRPr="002B30C6" w:rsidTr="00A53099">
        <w:tblPrEx>
          <w:tblCellMar>
            <w:left w:w="107" w:type="dxa"/>
            <w:right w:w="107" w:type="dxa"/>
          </w:tblCellMar>
        </w:tblPrEx>
        <w:tc>
          <w:tcPr>
            <w:tcW w:w="709" w:type="dxa"/>
            <w:shd w:val="clear" w:color="auto" w:fill="auto"/>
          </w:tcPr>
          <w:p w:rsidR="00712B5B" w:rsidRPr="002B30C6" w:rsidRDefault="00712B5B" w:rsidP="00300522">
            <w:pPr>
              <w:pStyle w:val="Tabletext"/>
            </w:pPr>
            <w:r w:rsidRPr="002B30C6">
              <w:t>8B</w:t>
            </w:r>
          </w:p>
        </w:tc>
        <w:tc>
          <w:tcPr>
            <w:tcW w:w="3544" w:type="dxa"/>
            <w:shd w:val="clear" w:color="auto" w:fill="auto"/>
          </w:tcPr>
          <w:p w:rsidR="00712B5B" w:rsidRPr="002B30C6" w:rsidRDefault="00712B5B" w:rsidP="00300522">
            <w:pPr>
              <w:pStyle w:val="Tabletext"/>
            </w:pPr>
            <w:r w:rsidRPr="002B30C6">
              <w:t>Non</w:t>
            </w:r>
            <w:r w:rsidR="002B30C6">
              <w:noBreakHyphen/>
            </w:r>
            <w:r w:rsidRPr="002B30C6">
              <w:t>deductible expenses</w:t>
            </w:r>
          </w:p>
        </w:tc>
        <w:tc>
          <w:tcPr>
            <w:tcW w:w="1701" w:type="dxa"/>
            <w:shd w:val="clear" w:color="auto" w:fill="auto"/>
          </w:tcPr>
          <w:p w:rsidR="00712B5B" w:rsidRPr="002B30C6" w:rsidRDefault="00712B5B" w:rsidP="00300522">
            <w:pPr>
              <w:pStyle w:val="Tabletext"/>
            </w:pPr>
            <w:r w:rsidRPr="002B30C6">
              <w:t>Division</w:t>
            </w:r>
            <w:r w:rsidR="002B30C6">
              <w:t> </w:t>
            </w:r>
            <w:r w:rsidRPr="002B30C6">
              <w:t>69</w:t>
            </w:r>
          </w:p>
        </w:tc>
      </w:tr>
      <w:tr w:rsidR="00712B5B" w:rsidRPr="002B30C6" w:rsidTr="00A53099">
        <w:tblPrEx>
          <w:tblCellMar>
            <w:left w:w="107" w:type="dxa"/>
            <w:right w:w="107" w:type="dxa"/>
          </w:tblCellMar>
        </w:tblPrEx>
        <w:tc>
          <w:tcPr>
            <w:tcW w:w="709" w:type="dxa"/>
            <w:shd w:val="clear" w:color="auto" w:fill="auto"/>
          </w:tcPr>
          <w:p w:rsidR="00712B5B" w:rsidRPr="002B30C6" w:rsidRDefault="00712B5B" w:rsidP="00300522">
            <w:pPr>
              <w:pStyle w:val="Tabletext"/>
            </w:pPr>
            <w:r w:rsidRPr="002B30C6">
              <w:t>9</w:t>
            </w:r>
          </w:p>
        </w:tc>
        <w:tc>
          <w:tcPr>
            <w:tcW w:w="3544" w:type="dxa"/>
            <w:shd w:val="clear" w:color="auto" w:fill="auto"/>
          </w:tcPr>
          <w:p w:rsidR="00712B5B" w:rsidRPr="002B30C6" w:rsidRDefault="00712B5B" w:rsidP="00300522">
            <w:pPr>
              <w:pStyle w:val="Tabletext"/>
            </w:pPr>
            <w:r w:rsidRPr="002B30C6">
              <w:t>Pre</w:t>
            </w:r>
            <w:r w:rsidR="002B30C6">
              <w:noBreakHyphen/>
            </w:r>
            <w:r w:rsidRPr="002B30C6">
              <w:t>establishment costs</w:t>
            </w:r>
          </w:p>
        </w:tc>
        <w:tc>
          <w:tcPr>
            <w:tcW w:w="1701" w:type="dxa"/>
            <w:shd w:val="clear" w:color="auto" w:fill="auto"/>
          </w:tcPr>
          <w:p w:rsidR="00712B5B" w:rsidRPr="002B30C6" w:rsidRDefault="00712B5B" w:rsidP="00300522">
            <w:pPr>
              <w:pStyle w:val="Tabletext"/>
            </w:pPr>
            <w:r w:rsidRPr="002B30C6">
              <w:t>Division</w:t>
            </w:r>
            <w:r w:rsidR="002B30C6">
              <w:t> </w:t>
            </w:r>
            <w:r w:rsidRPr="002B30C6">
              <w:t>60</w:t>
            </w:r>
          </w:p>
        </w:tc>
      </w:tr>
      <w:tr w:rsidR="00712B5B" w:rsidRPr="002B30C6" w:rsidTr="00A53099">
        <w:tblPrEx>
          <w:tblCellMar>
            <w:left w:w="107" w:type="dxa"/>
            <w:right w:w="107" w:type="dxa"/>
          </w:tblCellMar>
        </w:tblPrEx>
        <w:tc>
          <w:tcPr>
            <w:tcW w:w="709" w:type="dxa"/>
            <w:shd w:val="clear" w:color="auto" w:fill="auto"/>
          </w:tcPr>
          <w:p w:rsidR="00712B5B" w:rsidRPr="002B30C6" w:rsidRDefault="00712B5B" w:rsidP="00300522">
            <w:pPr>
              <w:pStyle w:val="Tabletext"/>
            </w:pPr>
            <w:r w:rsidRPr="002B30C6">
              <w:t>10</w:t>
            </w:r>
          </w:p>
        </w:tc>
        <w:tc>
          <w:tcPr>
            <w:tcW w:w="3544" w:type="dxa"/>
            <w:shd w:val="clear" w:color="auto" w:fill="auto"/>
          </w:tcPr>
          <w:p w:rsidR="00712B5B" w:rsidRPr="002B30C6" w:rsidRDefault="00712B5B" w:rsidP="00300522">
            <w:pPr>
              <w:pStyle w:val="Tabletext"/>
            </w:pPr>
            <w:r w:rsidRPr="002B30C6">
              <w:t>Reimbursement of employees etc.</w:t>
            </w:r>
          </w:p>
        </w:tc>
        <w:tc>
          <w:tcPr>
            <w:tcW w:w="1701" w:type="dxa"/>
            <w:shd w:val="clear" w:color="auto" w:fill="auto"/>
          </w:tcPr>
          <w:p w:rsidR="00712B5B" w:rsidRPr="002B30C6" w:rsidRDefault="00712B5B" w:rsidP="00300522">
            <w:pPr>
              <w:pStyle w:val="Tabletext"/>
            </w:pPr>
            <w:r w:rsidRPr="002B30C6">
              <w:t>Division</w:t>
            </w:r>
            <w:r w:rsidR="002B30C6">
              <w:t> </w:t>
            </w:r>
            <w:r w:rsidRPr="002B30C6">
              <w:t>111</w:t>
            </w:r>
          </w:p>
        </w:tc>
      </w:tr>
      <w:tr w:rsidR="00712B5B" w:rsidRPr="002B30C6" w:rsidTr="00A53099">
        <w:tblPrEx>
          <w:tblCellMar>
            <w:left w:w="107" w:type="dxa"/>
            <w:right w:w="107" w:type="dxa"/>
          </w:tblCellMar>
        </w:tblPrEx>
        <w:tc>
          <w:tcPr>
            <w:tcW w:w="709" w:type="dxa"/>
            <w:shd w:val="clear" w:color="auto" w:fill="auto"/>
          </w:tcPr>
          <w:p w:rsidR="00712B5B" w:rsidRPr="002B30C6" w:rsidRDefault="00712B5B" w:rsidP="00300522">
            <w:pPr>
              <w:pStyle w:val="Tabletext"/>
            </w:pPr>
            <w:r w:rsidRPr="002B30C6">
              <w:t>11</w:t>
            </w:r>
          </w:p>
        </w:tc>
        <w:tc>
          <w:tcPr>
            <w:tcW w:w="3544" w:type="dxa"/>
            <w:shd w:val="clear" w:color="auto" w:fill="auto"/>
          </w:tcPr>
          <w:p w:rsidR="00712B5B" w:rsidRPr="002B30C6" w:rsidRDefault="00712B5B" w:rsidP="00300522">
            <w:pPr>
              <w:pStyle w:val="Tabletext"/>
            </w:pPr>
            <w:r w:rsidRPr="002B30C6">
              <w:t>Representatives of incapacitated entities</w:t>
            </w:r>
          </w:p>
        </w:tc>
        <w:tc>
          <w:tcPr>
            <w:tcW w:w="1701" w:type="dxa"/>
            <w:shd w:val="clear" w:color="auto" w:fill="auto"/>
          </w:tcPr>
          <w:p w:rsidR="00712B5B" w:rsidRPr="002B30C6" w:rsidRDefault="00712B5B" w:rsidP="00300522">
            <w:pPr>
              <w:pStyle w:val="Tabletext"/>
            </w:pPr>
            <w:r w:rsidRPr="002B30C6">
              <w:t>Division</w:t>
            </w:r>
            <w:r w:rsidR="002B30C6">
              <w:t> </w:t>
            </w:r>
            <w:r w:rsidRPr="002B30C6">
              <w:t>58</w:t>
            </w:r>
          </w:p>
        </w:tc>
      </w:tr>
      <w:tr w:rsidR="00712B5B" w:rsidRPr="002B30C6" w:rsidTr="00A53099">
        <w:tblPrEx>
          <w:tblCellMar>
            <w:left w:w="107" w:type="dxa"/>
            <w:right w:w="107" w:type="dxa"/>
          </w:tblCellMar>
        </w:tblPrEx>
        <w:tc>
          <w:tcPr>
            <w:tcW w:w="709" w:type="dxa"/>
            <w:shd w:val="clear" w:color="auto" w:fill="auto"/>
          </w:tcPr>
          <w:p w:rsidR="00712B5B" w:rsidRPr="002B30C6" w:rsidRDefault="00712B5B" w:rsidP="00300522">
            <w:pPr>
              <w:pStyle w:val="Tabletext"/>
            </w:pPr>
            <w:r w:rsidRPr="002B30C6">
              <w:t>11A</w:t>
            </w:r>
          </w:p>
        </w:tc>
        <w:tc>
          <w:tcPr>
            <w:tcW w:w="3544" w:type="dxa"/>
            <w:shd w:val="clear" w:color="auto" w:fill="auto"/>
          </w:tcPr>
          <w:p w:rsidR="00712B5B" w:rsidRPr="002B30C6" w:rsidRDefault="00712B5B" w:rsidP="00300522">
            <w:pPr>
              <w:pStyle w:val="Tabletext"/>
            </w:pPr>
            <w:r w:rsidRPr="002B30C6">
              <w:t>Second</w:t>
            </w:r>
            <w:r w:rsidR="002B30C6">
              <w:noBreakHyphen/>
            </w:r>
            <w:r w:rsidRPr="002B30C6">
              <w:t>hand goods</w:t>
            </w:r>
          </w:p>
        </w:tc>
        <w:tc>
          <w:tcPr>
            <w:tcW w:w="1701" w:type="dxa"/>
            <w:shd w:val="clear" w:color="auto" w:fill="auto"/>
          </w:tcPr>
          <w:p w:rsidR="00712B5B" w:rsidRPr="002B30C6" w:rsidRDefault="00712B5B" w:rsidP="00300522">
            <w:pPr>
              <w:pStyle w:val="Tabletext"/>
            </w:pPr>
            <w:r w:rsidRPr="002B30C6">
              <w:t>Division</w:t>
            </w:r>
            <w:r w:rsidR="002B30C6">
              <w:t> </w:t>
            </w:r>
            <w:r w:rsidRPr="002B30C6">
              <w:t>66</w:t>
            </w:r>
          </w:p>
        </w:tc>
      </w:tr>
      <w:tr w:rsidR="00712B5B" w:rsidRPr="002B30C6" w:rsidTr="00A53099">
        <w:tblPrEx>
          <w:tblCellMar>
            <w:left w:w="107" w:type="dxa"/>
            <w:right w:w="107" w:type="dxa"/>
          </w:tblCellMar>
        </w:tblPrEx>
        <w:tc>
          <w:tcPr>
            <w:tcW w:w="709" w:type="dxa"/>
            <w:shd w:val="clear" w:color="auto" w:fill="auto"/>
          </w:tcPr>
          <w:p w:rsidR="00712B5B" w:rsidRPr="002B30C6" w:rsidRDefault="00712B5B" w:rsidP="00300522">
            <w:pPr>
              <w:pStyle w:val="Tabletext"/>
            </w:pPr>
            <w:r w:rsidRPr="002B30C6">
              <w:t>12</w:t>
            </w:r>
          </w:p>
        </w:tc>
        <w:tc>
          <w:tcPr>
            <w:tcW w:w="3544" w:type="dxa"/>
            <w:shd w:val="clear" w:color="auto" w:fill="auto"/>
          </w:tcPr>
          <w:p w:rsidR="00712B5B" w:rsidRPr="002B30C6" w:rsidRDefault="00712B5B" w:rsidP="00300522">
            <w:pPr>
              <w:pStyle w:val="Tabletext"/>
            </w:pPr>
            <w:r w:rsidRPr="002B30C6">
              <w:t>Supplies and acquisitions made on a progressive or periodic basis</w:t>
            </w:r>
          </w:p>
        </w:tc>
        <w:tc>
          <w:tcPr>
            <w:tcW w:w="1701" w:type="dxa"/>
            <w:shd w:val="clear" w:color="auto" w:fill="auto"/>
          </w:tcPr>
          <w:p w:rsidR="00712B5B" w:rsidRPr="002B30C6" w:rsidRDefault="00712B5B" w:rsidP="00300522">
            <w:pPr>
              <w:pStyle w:val="Tabletext"/>
            </w:pPr>
            <w:r w:rsidRPr="002B30C6">
              <w:t>Division</w:t>
            </w:r>
            <w:r w:rsidR="002B30C6">
              <w:t> </w:t>
            </w:r>
            <w:r w:rsidRPr="002B30C6">
              <w:t>156</w:t>
            </w:r>
          </w:p>
        </w:tc>
      </w:tr>
      <w:tr w:rsidR="00712B5B" w:rsidRPr="002B30C6" w:rsidTr="00A53099">
        <w:tblPrEx>
          <w:tblCellMar>
            <w:left w:w="107" w:type="dxa"/>
            <w:right w:w="107" w:type="dxa"/>
          </w:tblCellMar>
        </w:tblPrEx>
        <w:tc>
          <w:tcPr>
            <w:tcW w:w="709" w:type="dxa"/>
            <w:shd w:val="clear" w:color="auto" w:fill="auto"/>
          </w:tcPr>
          <w:p w:rsidR="00712B5B" w:rsidRPr="002B30C6" w:rsidRDefault="00712B5B" w:rsidP="00300522">
            <w:pPr>
              <w:pStyle w:val="Tabletext"/>
            </w:pPr>
            <w:r w:rsidRPr="002B30C6">
              <w:t>13</w:t>
            </w:r>
          </w:p>
        </w:tc>
        <w:tc>
          <w:tcPr>
            <w:tcW w:w="3544" w:type="dxa"/>
            <w:shd w:val="clear" w:color="auto" w:fill="auto"/>
          </w:tcPr>
          <w:p w:rsidR="00712B5B" w:rsidRPr="002B30C6" w:rsidRDefault="00712B5B" w:rsidP="00300522">
            <w:pPr>
              <w:pStyle w:val="Tabletext"/>
            </w:pPr>
            <w:r w:rsidRPr="002B30C6">
              <w:t>Supplies of things acquired etc. without full input tax credits</w:t>
            </w:r>
          </w:p>
        </w:tc>
        <w:tc>
          <w:tcPr>
            <w:tcW w:w="1701" w:type="dxa"/>
            <w:shd w:val="clear" w:color="auto" w:fill="auto"/>
          </w:tcPr>
          <w:p w:rsidR="00712B5B" w:rsidRPr="002B30C6" w:rsidRDefault="00712B5B" w:rsidP="00300522">
            <w:pPr>
              <w:pStyle w:val="Tabletext"/>
            </w:pPr>
            <w:r w:rsidRPr="002B30C6">
              <w:t>Division</w:t>
            </w:r>
            <w:r w:rsidR="002B30C6">
              <w:t> </w:t>
            </w:r>
            <w:r w:rsidRPr="002B30C6">
              <w:t>132</w:t>
            </w:r>
          </w:p>
        </w:tc>
      </w:tr>
      <w:tr w:rsidR="00712B5B" w:rsidRPr="002B30C6" w:rsidTr="00A53099">
        <w:tc>
          <w:tcPr>
            <w:tcW w:w="709" w:type="dxa"/>
            <w:tcBorders>
              <w:bottom w:val="single" w:sz="4" w:space="0" w:color="auto"/>
            </w:tcBorders>
            <w:shd w:val="clear" w:color="auto" w:fill="auto"/>
          </w:tcPr>
          <w:p w:rsidR="00712B5B" w:rsidRPr="002B30C6" w:rsidRDefault="00712B5B" w:rsidP="0063554A">
            <w:pPr>
              <w:pStyle w:val="Tabletext"/>
            </w:pPr>
            <w:r w:rsidRPr="002B30C6">
              <w:t>13A</w:t>
            </w:r>
          </w:p>
        </w:tc>
        <w:tc>
          <w:tcPr>
            <w:tcW w:w="3544" w:type="dxa"/>
            <w:tcBorders>
              <w:bottom w:val="single" w:sz="4" w:space="0" w:color="auto"/>
            </w:tcBorders>
            <w:shd w:val="clear" w:color="auto" w:fill="auto"/>
          </w:tcPr>
          <w:p w:rsidR="00712B5B" w:rsidRPr="002B30C6" w:rsidRDefault="00712B5B" w:rsidP="0063554A">
            <w:pPr>
              <w:pStyle w:val="Tabletext"/>
            </w:pPr>
            <w:r w:rsidRPr="002B30C6">
              <w:t>Third party payments</w:t>
            </w:r>
          </w:p>
        </w:tc>
        <w:tc>
          <w:tcPr>
            <w:tcW w:w="1701" w:type="dxa"/>
            <w:tcBorders>
              <w:bottom w:val="single" w:sz="4" w:space="0" w:color="auto"/>
            </w:tcBorders>
            <w:shd w:val="clear" w:color="auto" w:fill="auto"/>
          </w:tcPr>
          <w:p w:rsidR="00712B5B" w:rsidRPr="002B30C6" w:rsidRDefault="00712B5B" w:rsidP="0063554A">
            <w:pPr>
              <w:pStyle w:val="Tabletext"/>
            </w:pPr>
            <w:r w:rsidRPr="002B30C6">
              <w:t>Division</w:t>
            </w:r>
            <w:r w:rsidR="002B30C6">
              <w:t> </w:t>
            </w:r>
            <w:r w:rsidRPr="002B30C6">
              <w:t>134</w:t>
            </w:r>
          </w:p>
        </w:tc>
      </w:tr>
      <w:tr w:rsidR="00712B5B" w:rsidRPr="002B30C6" w:rsidTr="00A53099">
        <w:tblPrEx>
          <w:tblCellMar>
            <w:left w:w="107" w:type="dxa"/>
            <w:right w:w="107" w:type="dxa"/>
          </w:tblCellMar>
        </w:tblPrEx>
        <w:tc>
          <w:tcPr>
            <w:tcW w:w="709" w:type="dxa"/>
            <w:tcBorders>
              <w:bottom w:val="single" w:sz="12" w:space="0" w:color="auto"/>
            </w:tcBorders>
            <w:shd w:val="clear" w:color="auto" w:fill="auto"/>
          </w:tcPr>
          <w:p w:rsidR="00712B5B" w:rsidRPr="002B30C6" w:rsidRDefault="00712B5B" w:rsidP="00300522">
            <w:pPr>
              <w:pStyle w:val="Tabletext"/>
            </w:pPr>
            <w:r w:rsidRPr="002B30C6">
              <w:t>14</w:t>
            </w:r>
          </w:p>
        </w:tc>
        <w:tc>
          <w:tcPr>
            <w:tcW w:w="3544" w:type="dxa"/>
            <w:tcBorders>
              <w:bottom w:val="single" w:sz="12" w:space="0" w:color="auto"/>
            </w:tcBorders>
            <w:shd w:val="clear" w:color="auto" w:fill="auto"/>
          </w:tcPr>
          <w:p w:rsidR="00712B5B" w:rsidRPr="002B30C6" w:rsidRDefault="00712B5B" w:rsidP="00300522">
            <w:pPr>
              <w:pStyle w:val="Tabletext"/>
            </w:pPr>
            <w:r w:rsidRPr="002B30C6">
              <w:t>Tradex scheme goods</w:t>
            </w:r>
          </w:p>
        </w:tc>
        <w:tc>
          <w:tcPr>
            <w:tcW w:w="1701" w:type="dxa"/>
            <w:tcBorders>
              <w:bottom w:val="single" w:sz="12" w:space="0" w:color="auto"/>
            </w:tcBorders>
            <w:shd w:val="clear" w:color="auto" w:fill="auto"/>
          </w:tcPr>
          <w:p w:rsidR="00712B5B" w:rsidRPr="002B30C6" w:rsidRDefault="00712B5B" w:rsidP="00300522">
            <w:pPr>
              <w:pStyle w:val="Tabletext"/>
            </w:pPr>
            <w:r w:rsidRPr="002B30C6">
              <w:t>Division</w:t>
            </w:r>
            <w:r w:rsidR="002B30C6">
              <w:t> </w:t>
            </w:r>
            <w:r w:rsidRPr="002B30C6">
              <w:t>141</w:t>
            </w:r>
          </w:p>
        </w:tc>
      </w:tr>
    </w:tbl>
    <w:p w:rsidR="00300522" w:rsidRPr="002B30C6" w:rsidRDefault="00300522" w:rsidP="00300522">
      <w:pPr>
        <w:pStyle w:val="ActHead4"/>
      </w:pPr>
      <w:bookmarkStart w:id="187" w:name="_Toc485734906"/>
      <w:r w:rsidRPr="002B30C6">
        <w:rPr>
          <w:rStyle w:val="CharSubdNo"/>
        </w:rPr>
        <w:lastRenderedPageBreak/>
        <w:t>Subdivision</w:t>
      </w:r>
      <w:r w:rsidR="002B30C6" w:rsidRPr="002B30C6">
        <w:rPr>
          <w:rStyle w:val="CharSubdNo"/>
        </w:rPr>
        <w:t> </w:t>
      </w:r>
      <w:r w:rsidRPr="002B30C6">
        <w:rPr>
          <w:rStyle w:val="CharSubdNo"/>
        </w:rPr>
        <w:t>29</w:t>
      </w:r>
      <w:r w:rsidR="002B30C6" w:rsidRPr="002B30C6">
        <w:rPr>
          <w:rStyle w:val="CharSubdNo"/>
        </w:rPr>
        <w:noBreakHyphen/>
      </w:r>
      <w:r w:rsidRPr="002B30C6">
        <w:rPr>
          <w:rStyle w:val="CharSubdNo"/>
        </w:rPr>
        <w:t>B</w:t>
      </w:r>
      <w:r w:rsidRPr="002B30C6">
        <w:t>—</w:t>
      </w:r>
      <w:r w:rsidRPr="002B30C6">
        <w:rPr>
          <w:rStyle w:val="CharSubdText"/>
        </w:rPr>
        <w:t>Accounting on a cash basis</w:t>
      </w:r>
      <w:bookmarkEnd w:id="187"/>
    </w:p>
    <w:p w:rsidR="00300522" w:rsidRPr="002B30C6" w:rsidRDefault="00300522" w:rsidP="00300522">
      <w:pPr>
        <w:pStyle w:val="ActHead5"/>
      </w:pPr>
      <w:bookmarkStart w:id="188" w:name="_Toc485734907"/>
      <w:r w:rsidRPr="002B30C6">
        <w:rPr>
          <w:rStyle w:val="CharSectno"/>
        </w:rPr>
        <w:t>29</w:t>
      </w:r>
      <w:r w:rsidR="002B30C6" w:rsidRPr="002B30C6">
        <w:rPr>
          <w:rStyle w:val="CharSectno"/>
        </w:rPr>
        <w:noBreakHyphen/>
      </w:r>
      <w:r w:rsidRPr="002B30C6">
        <w:rPr>
          <w:rStyle w:val="CharSectno"/>
        </w:rPr>
        <w:t>40</w:t>
      </w:r>
      <w:r w:rsidRPr="002B30C6">
        <w:t xml:space="preserve">  Choosing to account on a cash basis</w:t>
      </w:r>
      <w:bookmarkEnd w:id="188"/>
    </w:p>
    <w:p w:rsidR="00300522" w:rsidRPr="002B30C6" w:rsidRDefault="00300522" w:rsidP="00300522">
      <w:pPr>
        <w:pStyle w:val="subsection"/>
      </w:pPr>
      <w:r w:rsidRPr="002B30C6">
        <w:tab/>
        <w:t>(1)</w:t>
      </w:r>
      <w:r w:rsidRPr="002B30C6">
        <w:tab/>
      </w:r>
      <w:r w:rsidR="00022C20" w:rsidRPr="002B30C6">
        <w:t xml:space="preserve">You may choose to </w:t>
      </w:r>
      <w:r w:rsidR="002B30C6" w:rsidRPr="002B30C6">
        <w:rPr>
          <w:position w:val="6"/>
          <w:sz w:val="16"/>
        </w:rPr>
        <w:t>*</w:t>
      </w:r>
      <w:r w:rsidR="00022C20" w:rsidRPr="002B30C6">
        <w:t>account on a cash basis, with effect from the first day of the tax period that you choose, if</w:t>
      </w:r>
      <w:r w:rsidRPr="002B30C6">
        <w:t>:</w:t>
      </w:r>
    </w:p>
    <w:p w:rsidR="009525DE" w:rsidRPr="002B30C6" w:rsidRDefault="009525DE" w:rsidP="009525DE">
      <w:pPr>
        <w:pStyle w:val="paragraph"/>
      </w:pPr>
      <w:r w:rsidRPr="002B30C6">
        <w:tab/>
        <w:t>(a)</w:t>
      </w:r>
      <w:r w:rsidRPr="002B30C6">
        <w:tab/>
        <w:t xml:space="preserve">you are a </w:t>
      </w:r>
      <w:r w:rsidR="002B30C6" w:rsidRPr="002B30C6">
        <w:rPr>
          <w:position w:val="6"/>
          <w:sz w:val="16"/>
        </w:rPr>
        <w:t>*</w:t>
      </w:r>
      <w:r w:rsidRPr="002B30C6">
        <w:t>small business entity (other than because of subsection</w:t>
      </w:r>
      <w:r w:rsidR="002B30C6">
        <w:t> </w:t>
      </w:r>
      <w:r w:rsidRPr="002B30C6">
        <w:t>328</w:t>
      </w:r>
      <w:r w:rsidR="002B30C6">
        <w:noBreakHyphen/>
      </w:r>
      <w:r w:rsidRPr="002B30C6">
        <w:t xml:space="preserve">110(4) of the </w:t>
      </w:r>
      <w:r w:rsidR="002B30C6" w:rsidRPr="002B30C6">
        <w:rPr>
          <w:position w:val="6"/>
          <w:sz w:val="16"/>
        </w:rPr>
        <w:t>*</w:t>
      </w:r>
      <w:r w:rsidRPr="002B30C6">
        <w:t xml:space="preserve">ITAA 1997) for the </w:t>
      </w:r>
      <w:r w:rsidR="002B30C6" w:rsidRPr="002B30C6">
        <w:rPr>
          <w:position w:val="6"/>
          <w:sz w:val="16"/>
        </w:rPr>
        <w:t>*</w:t>
      </w:r>
      <w:r w:rsidRPr="002B30C6">
        <w:t>income year in which you make your choice; or</w:t>
      </w:r>
    </w:p>
    <w:p w:rsidR="009525DE" w:rsidRPr="002B30C6" w:rsidRDefault="009525DE" w:rsidP="009525DE">
      <w:pPr>
        <w:pStyle w:val="paragraph"/>
      </w:pPr>
      <w:r w:rsidRPr="002B30C6">
        <w:tab/>
        <w:t>(ab)</w:t>
      </w:r>
      <w:r w:rsidRPr="002B30C6">
        <w:tab/>
        <w:t xml:space="preserve">you do not carry on a </w:t>
      </w:r>
      <w:r w:rsidR="002B30C6" w:rsidRPr="002B30C6">
        <w:rPr>
          <w:position w:val="6"/>
          <w:sz w:val="16"/>
        </w:rPr>
        <w:t>*</w:t>
      </w:r>
      <w:r w:rsidRPr="002B30C6">
        <w:t xml:space="preserve">business and your </w:t>
      </w:r>
      <w:r w:rsidR="002B30C6" w:rsidRPr="002B30C6">
        <w:rPr>
          <w:position w:val="6"/>
          <w:sz w:val="16"/>
        </w:rPr>
        <w:t>*</w:t>
      </w:r>
      <w:r w:rsidRPr="002B30C6">
        <w:t xml:space="preserve">GST turnover does not exceed the </w:t>
      </w:r>
      <w:r w:rsidR="002B30C6" w:rsidRPr="002B30C6">
        <w:rPr>
          <w:position w:val="6"/>
          <w:sz w:val="16"/>
        </w:rPr>
        <w:t>*</w:t>
      </w:r>
      <w:r w:rsidRPr="002B30C6">
        <w:t>cash accounting turnover threshold; or</w:t>
      </w:r>
    </w:p>
    <w:p w:rsidR="00300522" w:rsidRPr="002B30C6" w:rsidRDefault="00300522" w:rsidP="00300522">
      <w:pPr>
        <w:pStyle w:val="paragraph"/>
      </w:pPr>
      <w:r w:rsidRPr="002B30C6">
        <w:tab/>
        <w:t>(b)</w:t>
      </w:r>
      <w:r w:rsidRPr="002B30C6">
        <w:tab/>
        <w:t>for income tax purposes, you account for your income using the receipts method; or</w:t>
      </w:r>
    </w:p>
    <w:p w:rsidR="00300522" w:rsidRPr="002B30C6" w:rsidRDefault="00300522" w:rsidP="00300522">
      <w:pPr>
        <w:pStyle w:val="paragraph"/>
      </w:pPr>
      <w:r w:rsidRPr="002B30C6">
        <w:tab/>
        <w:t>(c)</w:t>
      </w:r>
      <w:r w:rsidRPr="002B30C6">
        <w:tab/>
        <w:t xml:space="preserve">each of the </w:t>
      </w:r>
      <w:r w:rsidR="002B30C6" w:rsidRPr="002B30C6">
        <w:rPr>
          <w:position w:val="6"/>
          <w:sz w:val="16"/>
          <w:szCs w:val="16"/>
        </w:rPr>
        <w:t>*</w:t>
      </w:r>
      <w:r w:rsidRPr="002B30C6">
        <w:t xml:space="preserve">enterprises that you </w:t>
      </w:r>
      <w:r w:rsidR="002B30C6" w:rsidRPr="002B30C6">
        <w:rPr>
          <w:position w:val="6"/>
          <w:sz w:val="16"/>
          <w:szCs w:val="16"/>
        </w:rPr>
        <w:t>*</w:t>
      </w:r>
      <w:r w:rsidRPr="002B30C6">
        <w:t xml:space="preserve">carry on is an enterprise of a kind that the Commissioner determines, in writing, to be a kind of enterprise in respect of which a choice to </w:t>
      </w:r>
      <w:r w:rsidR="002B30C6" w:rsidRPr="002B30C6">
        <w:rPr>
          <w:position w:val="6"/>
          <w:sz w:val="16"/>
          <w:szCs w:val="16"/>
        </w:rPr>
        <w:t>*</w:t>
      </w:r>
      <w:r w:rsidRPr="002B30C6">
        <w:t xml:space="preserve">account on a cash basis may be made under </w:t>
      </w:r>
      <w:r w:rsidR="00D80695" w:rsidRPr="002B30C6">
        <w:t>this section.</w:t>
      </w:r>
    </w:p>
    <w:p w:rsidR="00300522" w:rsidRPr="002B30C6" w:rsidRDefault="00300522" w:rsidP="00300522">
      <w:pPr>
        <w:pStyle w:val="subsection"/>
      </w:pPr>
      <w:r w:rsidRPr="002B30C6">
        <w:tab/>
        <w:t>(3)</w:t>
      </w:r>
      <w:r w:rsidRPr="002B30C6">
        <w:tab/>
        <w:t xml:space="preserve">The </w:t>
      </w:r>
      <w:r w:rsidRPr="002B30C6">
        <w:rPr>
          <w:b/>
          <w:i/>
        </w:rPr>
        <w:t>cash accounting turnover threshold</w:t>
      </w:r>
      <w:r w:rsidRPr="002B30C6">
        <w:t xml:space="preserve"> is:</w:t>
      </w:r>
    </w:p>
    <w:p w:rsidR="00D80695" w:rsidRPr="002B30C6" w:rsidRDefault="00D80695" w:rsidP="00D80695">
      <w:pPr>
        <w:pStyle w:val="paragraph"/>
      </w:pPr>
      <w:r w:rsidRPr="002B30C6">
        <w:tab/>
        <w:t>(a)</w:t>
      </w:r>
      <w:r w:rsidRPr="002B30C6">
        <w:tab/>
        <w:t>$2 million; or</w:t>
      </w:r>
    </w:p>
    <w:p w:rsidR="00300522" w:rsidRPr="002B30C6" w:rsidRDefault="00300522" w:rsidP="00300522">
      <w:pPr>
        <w:pStyle w:val="paragraph"/>
      </w:pPr>
      <w:r w:rsidRPr="002B30C6">
        <w:tab/>
        <w:t>(b)</w:t>
      </w:r>
      <w:r w:rsidRPr="002B30C6">
        <w:tab/>
        <w:t>such higher amount as the regulations specify.</w:t>
      </w:r>
    </w:p>
    <w:p w:rsidR="00300522" w:rsidRPr="002B30C6" w:rsidRDefault="00300522" w:rsidP="00300522">
      <w:pPr>
        <w:pStyle w:val="ActHead5"/>
      </w:pPr>
      <w:bookmarkStart w:id="189" w:name="_Toc485734908"/>
      <w:r w:rsidRPr="002B30C6">
        <w:rPr>
          <w:rStyle w:val="CharSectno"/>
        </w:rPr>
        <w:t>29</w:t>
      </w:r>
      <w:r w:rsidR="002B30C6" w:rsidRPr="002B30C6">
        <w:rPr>
          <w:rStyle w:val="CharSectno"/>
        </w:rPr>
        <w:noBreakHyphen/>
      </w:r>
      <w:r w:rsidRPr="002B30C6">
        <w:rPr>
          <w:rStyle w:val="CharSectno"/>
        </w:rPr>
        <w:t>45</w:t>
      </w:r>
      <w:r w:rsidRPr="002B30C6">
        <w:t xml:space="preserve">  Permission to account on a cash basis</w:t>
      </w:r>
      <w:bookmarkEnd w:id="189"/>
    </w:p>
    <w:p w:rsidR="00300522" w:rsidRPr="002B30C6" w:rsidRDefault="00300522" w:rsidP="00300522">
      <w:pPr>
        <w:pStyle w:val="subsection"/>
      </w:pPr>
      <w:r w:rsidRPr="002B30C6">
        <w:tab/>
        <w:t>(1)</w:t>
      </w:r>
      <w:r w:rsidRPr="002B30C6">
        <w:tab/>
        <w:t xml:space="preserve">The Commissioner may permit you to </w:t>
      </w:r>
      <w:r w:rsidR="002B30C6" w:rsidRPr="002B30C6">
        <w:rPr>
          <w:position w:val="6"/>
          <w:sz w:val="16"/>
          <w:szCs w:val="16"/>
        </w:rPr>
        <w:t>*</w:t>
      </w:r>
      <w:r w:rsidRPr="002B30C6">
        <w:t>account on a cash basis if:</w:t>
      </w:r>
    </w:p>
    <w:p w:rsidR="00300522" w:rsidRPr="002B30C6" w:rsidRDefault="00300522" w:rsidP="00300522">
      <w:pPr>
        <w:pStyle w:val="paragraph"/>
      </w:pPr>
      <w:r w:rsidRPr="002B30C6">
        <w:tab/>
        <w:t>(a)</w:t>
      </w:r>
      <w:r w:rsidRPr="002B30C6">
        <w:tab/>
        <w:t xml:space="preserve">you apply to the Commissioner in the </w:t>
      </w:r>
      <w:r w:rsidR="002B30C6" w:rsidRPr="002B30C6">
        <w:rPr>
          <w:position w:val="6"/>
          <w:sz w:val="16"/>
          <w:szCs w:val="16"/>
        </w:rPr>
        <w:t>*</w:t>
      </w:r>
      <w:r w:rsidRPr="002B30C6">
        <w:t>approved form for permission to account on a cash basis; and</w:t>
      </w:r>
    </w:p>
    <w:p w:rsidR="00300522" w:rsidRPr="002B30C6" w:rsidRDefault="00300522" w:rsidP="00300522">
      <w:pPr>
        <w:pStyle w:val="paragraph"/>
      </w:pPr>
      <w:r w:rsidRPr="002B30C6">
        <w:tab/>
        <w:t>(b)</w:t>
      </w:r>
      <w:r w:rsidRPr="002B30C6">
        <w:tab/>
        <w:t>the Commissioner is satisfied that, having regard to:</w:t>
      </w:r>
    </w:p>
    <w:p w:rsidR="00300522" w:rsidRPr="002B30C6" w:rsidRDefault="00300522" w:rsidP="00300522">
      <w:pPr>
        <w:pStyle w:val="paragraphsub"/>
      </w:pPr>
      <w:r w:rsidRPr="002B30C6">
        <w:tab/>
        <w:t>(i)</w:t>
      </w:r>
      <w:r w:rsidRPr="002B30C6">
        <w:tab/>
        <w:t xml:space="preserve">the nature and size of the </w:t>
      </w:r>
      <w:r w:rsidR="002B30C6" w:rsidRPr="002B30C6">
        <w:rPr>
          <w:position w:val="6"/>
          <w:sz w:val="16"/>
          <w:szCs w:val="16"/>
        </w:rPr>
        <w:t>*</w:t>
      </w:r>
      <w:r w:rsidRPr="002B30C6">
        <w:t xml:space="preserve">enterprise that you </w:t>
      </w:r>
      <w:r w:rsidR="002B30C6" w:rsidRPr="002B30C6">
        <w:rPr>
          <w:position w:val="6"/>
          <w:sz w:val="16"/>
          <w:szCs w:val="16"/>
        </w:rPr>
        <w:t>*</w:t>
      </w:r>
      <w:r w:rsidRPr="002B30C6">
        <w:t>carry on; and</w:t>
      </w:r>
    </w:p>
    <w:p w:rsidR="00300522" w:rsidRPr="002B30C6" w:rsidRDefault="00300522" w:rsidP="00300522">
      <w:pPr>
        <w:pStyle w:val="paragraphsub"/>
      </w:pPr>
      <w:r w:rsidRPr="002B30C6">
        <w:tab/>
        <w:t>(ii)</w:t>
      </w:r>
      <w:r w:rsidRPr="002B30C6">
        <w:tab/>
        <w:t>the nature of the accounting system that you use;</w:t>
      </w:r>
    </w:p>
    <w:p w:rsidR="00300522" w:rsidRPr="002B30C6" w:rsidRDefault="00300522" w:rsidP="00300522">
      <w:pPr>
        <w:pStyle w:val="paragraph"/>
      </w:pPr>
      <w:r w:rsidRPr="002B30C6">
        <w:tab/>
      </w:r>
      <w:r w:rsidRPr="002B30C6">
        <w:tab/>
        <w:t>it is appropriate to permit you to account on a cash basis.</w:t>
      </w:r>
    </w:p>
    <w:p w:rsidR="00300522" w:rsidRPr="002B30C6" w:rsidRDefault="00300522" w:rsidP="00300522">
      <w:pPr>
        <w:pStyle w:val="notetext"/>
      </w:pPr>
      <w:r w:rsidRPr="002B30C6">
        <w:t>Note:</w:t>
      </w:r>
      <w:r w:rsidRPr="002B30C6">
        <w:tab/>
        <w:t>Refusing to permit you to account on a cash basis is a reviewable GST decision (see Subdivision</w:t>
      </w:r>
      <w:r w:rsidR="002B30C6">
        <w:t> </w:t>
      </w:r>
      <w:r w:rsidRPr="002B30C6">
        <w:t>110</w:t>
      </w:r>
      <w:r w:rsidR="002B30C6">
        <w:noBreakHyphen/>
      </w:r>
      <w:r w:rsidRPr="002B30C6">
        <w:t>F in Schedule</w:t>
      </w:r>
      <w:r w:rsidR="002B30C6">
        <w:t> </w:t>
      </w:r>
      <w:r w:rsidRPr="002B30C6">
        <w:t>1 to the</w:t>
      </w:r>
      <w:r w:rsidRPr="002B30C6">
        <w:rPr>
          <w:i/>
          <w:iCs/>
        </w:rPr>
        <w:t xml:space="preserve"> Taxation Administration Act 1953</w:t>
      </w:r>
      <w:r w:rsidRPr="002B30C6">
        <w:t>).</w:t>
      </w:r>
    </w:p>
    <w:p w:rsidR="00300522" w:rsidRPr="002B30C6" w:rsidRDefault="00300522" w:rsidP="00300522">
      <w:pPr>
        <w:pStyle w:val="subsection"/>
      </w:pPr>
      <w:r w:rsidRPr="002B30C6">
        <w:lastRenderedPageBreak/>
        <w:tab/>
        <w:t>(2)</w:t>
      </w:r>
      <w:r w:rsidRPr="002B30C6">
        <w:tab/>
        <w:t xml:space="preserve">The Commissioner must notify you in writing of any decision he or she makes in relation to you under this section. If the Commissioner decides to permit you to </w:t>
      </w:r>
      <w:r w:rsidR="002B30C6" w:rsidRPr="002B30C6">
        <w:rPr>
          <w:position w:val="6"/>
          <w:sz w:val="16"/>
          <w:szCs w:val="16"/>
        </w:rPr>
        <w:t>*</w:t>
      </w:r>
      <w:r w:rsidRPr="002B30C6">
        <w:t>account on a cash basis, the notice must specify the date of effect of your permission.</w:t>
      </w:r>
    </w:p>
    <w:p w:rsidR="00300522" w:rsidRPr="002B30C6" w:rsidRDefault="00300522" w:rsidP="00300522">
      <w:pPr>
        <w:pStyle w:val="notetext"/>
      </w:pPr>
      <w:r w:rsidRPr="002B30C6">
        <w:t>Note:</w:t>
      </w:r>
      <w:r w:rsidRPr="002B30C6">
        <w:tab/>
        <w:t>Deciding the date of effect of your permission to account on a cash basis is a reviewable GST decision (see Subdivision</w:t>
      </w:r>
      <w:r w:rsidR="002B30C6">
        <w:t> </w:t>
      </w:r>
      <w:r w:rsidRPr="002B30C6">
        <w:t>110</w:t>
      </w:r>
      <w:r w:rsidR="002B30C6">
        <w:noBreakHyphen/>
      </w:r>
      <w:r w:rsidRPr="002B30C6">
        <w:t>F in Schedule</w:t>
      </w:r>
      <w:r w:rsidR="002B30C6">
        <w:t> </w:t>
      </w:r>
      <w:r w:rsidRPr="002B30C6">
        <w:t>1 to the</w:t>
      </w:r>
      <w:r w:rsidRPr="002B30C6">
        <w:rPr>
          <w:i/>
          <w:iCs/>
        </w:rPr>
        <w:t xml:space="preserve"> Taxation Administration Act 1953</w:t>
      </w:r>
      <w:r w:rsidRPr="002B30C6">
        <w:t>).</w:t>
      </w:r>
    </w:p>
    <w:p w:rsidR="00300522" w:rsidRPr="002B30C6" w:rsidRDefault="00300522" w:rsidP="00300522">
      <w:pPr>
        <w:pStyle w:val="ActHead5"/>
      </w:pPr>
      <w:bookmarkStart w:id="190" w:name="_Toc485734909"/>
      <w:r w:rsidRPr="002B30C6">
        <w:rPr>
          <w:rStyle w:val="CharSectno"/>
        </w:rPr>
        <w:t>29</w:t>
      </w:r>
      <w:r w:rsidR="002B30C6" w:rsidRPr="002B30C6">
        <w:rPr>
          <w:rStyle w:val="CharSectno"/>
        </w:rPr>
        <w:noBreakHyphen/>
      </w:r>
      <w:r w:rsidRPr="002B30C6">
        <w:rPr>
          <w:rStyle w:val="CharSectno"/>
        </w:rPr>
        <w:t>50</w:t>
      </w:r>
      <w:r w:rsidRPr="002B30C6">
        <w:t xml:space="preserve">  Ceasing to account on a cash basis</w:t>
      </w:r>
      <w:bookmarkEnd w:id="190"/>
    </w:p>
    <w:p w:rsidR="00300522" w:rsidRPr="002B30C6" w:rsidRDefault="00300522" w:rsidP="00300522">
      <w:pPr>
        <w:pStyle w:val="subsection"/>
      </w:pPr>
      <w:r w:rsidRPr="002B30C6">
        <w:tab/>
        <w:t>(1)</w:t>
      </w:r>
      <w:r w:rsidRPr="002B30C6">
        <w:tab/>
        <w:t xml:space="preserve">You cease to </w:t>
      </w:r>
      <w:r w:rsidR="002B30C6" w:rsidRPr="002B30C6">
        <w:rPr>
          <w:position w:val="6"/>
          <w:sz w:val="16"/>
          <w:szCs w:val="16"/>
        </w:rPr>
        <w:t>*</w:t>
      </w:r>
      <w:r w:rsidRPr="002B30C6">
        <w:t>account on a cash basis if:</w:t>
      </w:r>
    </w:p>
    <w:p w:rsidR="0027388A" w:rsidRPr="002B30C6" w:rsidRDefault="0027388A" w:rsidP="0027388A">
      <w:pPr>
        <w:pStyle w:val="paragraph"/>
      </w:pPr>
      <w:r w:rsidRPr="002B30C6">
        <w:tab/>
        <w:t>(a)</w:t>
      </w:r>
      <w:r w:rsidRPr="002B30C6">
        <w:tab/>
        <w:t>in a case to which paragraph</w:t>
      </w:r>
      <w:r w:rsidR="002B30C6">
        <w:t> </w:t>
      </w:r>
      <w:r w:rsidRPr="002B30C6">
        <w:t>29</w:t>
      </w:r>
      <w:r w:rsidR="002B30C6">
        <w:noBreakHyphen/>
      </w:r>
      <w:r w:rsidRPr="002B30C6">
        <w:t xml:space="preserve">40(1)(a) applied—you are not a </w:t>
      </w:r>
      <w:r w:rsidR="002B30C6" w:rsidRPr="002B30C6">
        <w:rPr>
          <w:position w:val="6"/>
          <w:sz w:val="16"/>
        </w:rPr>
        <w:t>*</w:t>
      </w:r>
      <w:r w:rsidRPr="002B30C6">
        <w:t xml:space="preserve">small business entity of the kind referred to in that paragraph for an </w:t>
      </w:r>
      <w:r w:rsidR="002B30C6" w:rsidRPr="002B30C6">
        <w:rPr>
          <w:position w:val="6"/>
          <w:sz w:val="16"/>
        </w:rPr>
        <w:t>*</w:t>
      </w:r>
      <w:r w:rsidRPr="002B30C6">
        <w:t xml:space="preserve">income year and you do not have permission to </w:t>
      </w:r>
      <w:r w:rsidR="002B30C6" w:rsidRPr="002B30C6">
        <w:rPr>
          <w:position w:val="6"/>
          <w:sz w:val="16"/>
        </w:rPr>
        <w:t>*</w:t>
      </w:r>
      <w:r w:rsidRPr="002B30C6">
        <w:t>account on a cash basis; or</w:t>
      </w:r>
    </w:p>
    <w:p w:rsidR="0027388A" w:rsidRPr="002B30C6" w:rsidRDefault="0027388A" w:rsidP="0027388A">
      <w:pPr>
        <w:pStyle w:val="paragraph"/>
      </w:pPr>
      <w:r w:rsidRPr="002B30C6">
        <w:tab/>
        <w:t>(ab)</w:t>
      </w:r>
      <w:r w:rsidRPr="002B30C6">
        <w:tab/>
        <w:t>in a case to which paragraph</w:t>
      </w:r>
      <w:r w:rsidR="002B30C6">
        <w:t> </w:t>
      </w:r>
      <w:r w:rsidRPr="002B30C6">
        <w:t>29</w:t>
      </w:r>
      <w:r w:rsidR="002B30C6">
        <w:noBreakHyphen/>
      </w:r>
      <w:r w:rsidRPr="002B30C6">
        <w:t>40(1)(ab) applied—you do not satisfy the requirements of that paragraph and you do not have permission to account on a cash basis; or</w:t>
      </w:r>
    </w:p>
    <w:p w:rsidR="00300522" w:rsidRPr="002B30C6" w:rsidRDefault="00300522" w:rsidP="00300522">
      <w:pPr>
        <w:pStyle w:val="paragraph"/>
      </w:pPr>
      <w:r w:rsidRPr="002B30C6">
        <w:tab/>
        <w:t>(b)</w:t>
      </w:r>
      <w:r w:rsidRPr="002B30C6">
        <w:tab/>
        <w:t xml:space="preserve">you notify the Commissioner, in the </w:t>
      </w:r>
      <w:r w:rsidR="002B30C6" w:rsidRPr="002B30C6">
        <w:rPr>
          <w:position w:val="6"/>
          <w:sz w:val="16"/>
          <w:szCs w:val="16"/>
        </w:rPr>
        <w:t>*</w:t>
      </w:r>
      <w:r w:rsidRPr="002B30C6">
        <w:t xml:space="preserve">approved form, that you are ceasing to </w:t>
      </w:r>
      <w:r w:rsidR="002B30C6" w:rsidRPr="002B30C6">
        <w:rPr>
          <w:position w:val="6"/>
          <w:sz w:val="16"/>
          <w:szCs w:val="16"/>
        </w:rPr>
        <w:t>*</w:t>
      </w:r>
      <w:r w:rsidRPr="002B30C6">
        <w:t>account on a cash basis.</w:t>
      </w:r>
    </w:p>
    <w:p w:rsidR="008524B9" w:rsidRPr="002B30C6" w:rsidRDefault="008524B9" w:rsidP="008524B9">
      <w:pPr>
        <w:pStyle w:val="subsection"/>
      </w:pPr>
      <w:r w:rsidRPr="002B30C6">
        <w:tab/>
        <w:t>(2)</w:t>
      </w:r>
      <w:r w:rsidRPr="002B30C6">
        <w:tab/>
        <w:t>The date of effect of your cessation is the first day of the next tax period to commence after:</w:t>
      </w:r>
    </w:p>
    <w:p w:rsidR="008524B9" w:rsidRPr="002B30C6" w:rsidRDefault="008524B9" w:rsidP="008524B9">
      <w:pPr>
        <w:pStyle w:val="paragraph"/>
      </w:pPr>
      <w:r w:rsidRPr="002B30C6">
        <w:tab/>
        <w:t>(a)</w:t>
      </w:r>
      <w:r w:rsidRPr="002B30C6">
        <w:tab/>
        <w:t xml:space="preserve">if </w:t>
      </w:r>
      <w:r w:rsidR="002B30C6">
        <w:t>paragraph (</w:t>
      </w:r>
      <w:r w:rsidRPr="002B30C6">
        <w:t xml:space="preserve">1)(a) applies—the start of the </w:t>
      </w:r>
      <w:r w:rsidR="002B30C6" w:rsidRPr="002B30C6">
        <w:rPr>
          <w:position w:val="6"/>
          <w:sz w:val="16"/>
        </w:rPr>
        <w:t>*</w:t>
      </w:r>
      <w:r w:rsidRPr="002B30C6">
        <w:t>income year referred to in that paragraph; or</w:t>
      </w:r>
    </w:p>
    <w:p w:rsidR="008524B9" w:rsidRPr="002B30C6" w:rsidRDefault="008524B9" w:rsidP="008524B9">
      <w:pPr>
        <w:pStyle w:val="paragraph"/>
      </w:pPr>
      <w:r w:rsidRPr="002B30C6">
        <w:tab/>
        <w:t>(b)</w:t>
      </w:r>
      <w:r w:rsidRPr="002B30C6">
        <w:tab/>
        <w:t xml:space="preserve">if </w:t>
      </w:r>
      <w:r w:rsidR="002B30C6">
        <w:t>paragraph (</w:t>
      </w:r>
      <w:r w:rsidRPr="002B30C6">
        <w:t>1)(ab) applies—you do not satisfy the requirements of paragraph</w:t>
      </w:r>
      <w:r w:rsidR="002B30C6">
        <w:t> </w:t>
      </w:r>
      <w:r w:rsidRPr="002B30C6">
        <w:t>29</w:t>
      </w:r>
      <w:r w:rsidR="002B30C6">
        <w:noBreakHyphen/>
      </w:r>
      <w:r w:rsidRPr="002B30C6">
        <w:t>40(1)(ab); or</w:t>
      </w:r>
    </w:p>
    <w:p w:rsidR="008524B9" w:rsidRPr="002B30C6" w:rsidRDefault="008524B9" w:rsidP="008524B9">
      <w:pPr>
        <w:pStyle w:val="paragraph"/>
      </w:pPr>
      <w:r w:rsidRPr="002B30C6">
        <w:tab/>
        <w:t>(c)</w:t>
      </w:r>
      <w:r w:rsidRPr="002B30C6">
        <w:tab/>
        <w:t xml:space="preserve">if </w:t>
      </w:r>
      <w:r w:rsidR="002B30C6">
        <w:t>paragraph (</w:t>
      </w:r>
      <w:r w:rsidRPr="002B30C6">
        <w:t>1)(b) applies—you notify the Commissioner.</w:t>
      </w:r>
    </w:p>
    <w:p w:rsidR="00300522" w:rsidRPr="002B30C6" w:rsidRDefault="00300522" w:rsidP="00300522">
      <w:pPr>
        <w:pStyle w:val="subsection"/>
      </w:pPr>
      <w:r w:rsidRPr="002B30C6">
        <w:tab/>
        <w:t>(3)</w:t>
      </w:r>
      <w:r w:rsidRPr="002B30C6">
        <w:tab/>
        <w:t xml:space="preserve">The Commissioner must revoke any permission for you to </w:t>
      </w:r>
      <w:r w:rsidR="002B30C6" w:rsidRPr="002B30C6">
        <w:rPr>
          <w:position w:val="6"/>
          <w:sz w:val="16"/>
          <w:szCs w:val="16"/>
        </w:rPr>
        <w:t>*</w:t>
      </w:r>
      <w:r w:rsidRPr="002B30C6">
        <w:t>account on a cash basis if the Commissioner is satisfied that:</w:t>
      </w:r>
    </w:p>
    <w:p w:rsidR="00A47F8F" w:rsidRPr="002B30C6" w:rsidRDefault="00A47F8F" w:rsidP="00A47F8F">
      <w:pPr>
        <w:pStyle w:val="paragraph"/>
      </w:pPr>
      <w:r w:rsidRPr="002B30C6">
        <w:tab/>
        <w:t>(a)</w:t>
      </w:r>
      <w:r w:rsidRPr="002B30C6">
        <w:tab/>
        <w:t>either:</w:t>
      </w:r>
    </w:p>
    <w:p w:rsidR="00A47F8F" w:rsidRPr="002B30C6" w:rsidRDefault="00A47F8F" w:rsidP="00A47F8F">
      <w:pPr>
        <w:pStyle w:val="paragraphsub"/>
      </w:pPr>
      <w:r w:rsidRPr="002B30C6">
        <w:tab/>
        <w:t>(i)</w:t>
      </w:r>
      <w:r w:rsidRPr="002B30C6">
        <w:tab/>
        <w:t xml:space="preserve">you carry on a </w:t>
      </w:r>
      <w:r w:rsidR="002B30C6" w:rsidRPr="002B30C6">
        <w:rPr>
          <w:position w:val="6"/>
          <w:sz w:val="16"/>
        </w:rPr>
        <w:t>*</w:t>
      </w:r>
      <w:r w:rsidRPr="002B30C6">
        <w:t xml:space="preserve">business but you are not a </w:t>
      </w:r>
      <w:r w:rsidR="002B30C6" w:rsidRPr="002B30C6">
        <w:rPr>
          <w:position w:val="6"/>
          <w:sz w:val="16"/>
        </w:rPr>
        <w:t>*</w:t>
      </w:r>
      <w:r w:rsidRPr="002B30C6">
        <w:t xml:space="preserve">small business entity (other than because of </w:t>
      </w:r>
      <w:r w:rsidRPr="002B30C6">
        <w:lastRenderedPageBreak/>
        <w:t>subsection</w:t>
      </w:r>
      <w:r w:rsidR="002B30C6">
        <w:t> </w:t>
      </w:r>
      <w:r w:rsidRPr="002B30C6">
        <w:t>328</w:t>
      </w:r>
      <w:r w:rsidR="002B30C6">
        <w:noBreakHyphen/>
      </w:r>
      <w:r w:rsidRPr="002B30C6">
        <w:t xml:space="preserve">110(4) of the </w:t>
      </w:r>
      <w:r w:rsidR="002B30C6" w:rsidRPr="002B30C6">
        <w:rPr>
          <w:position w:val="6"/>
          <w:sz w:val="16"/>
        </w:rPr>
        <w:t>*</w:t>
      </w:r>
      <w:r w:rsidRPr="002B30C6">
        <w:t xml:space="preserve">ITAA 1997) for an </w:t>
      </w:r>
      <w:r w:rsidR="002B30C6" w:rsidRPr="002B30C6">
        <w:rPr>
          <w:position w:val="6"/>
          <w:sz w:val="16"/>
        </w:rPr>
        <w:t>*</w:t>
      </w:r>
      <w:r w:rsidRPr="002B30C6">
        <w:t>income year; or</w:t>
      </w:r>
    </w:p>
    <w:p w:rsidR="00A47F8F" w:rsidRPr="002B30C6" w:rsidRDefault="00A47F8F" w:rsidP="00A47F8F">
      <w:pPr>
        <w:pStyle w:val="paragraphsub"/>
      </w:pPr>
      <w:r w:rsidRPr="002B30C6">
        <w:tab/>
        <w:t>(ii)</w:t>
      </w:r>
      <w:r w:rsidRPr="002B30C6">
        <w:tab/>
        <w:t xml:space="preserve">you do not carry on a business and your </w:t>
      </w:r>
      <w:r w:rsidR="002B30C6" w:rsidRPr="002B30C6">
        <w:rPr>
          <w:position w:val="6"/>
          <w:sz w:val="16"/>
        </w:rPr>
        <w:t>*</w:t>
      </w:r>
      <w:r w:rsidRPr="002B30C6">
        <w:t xml:space="preserve">GST turnover meets the </w:t>
      </w:r>
      <w:r w:rsidR="002B30C6" w:rsidRPr="002B30C6">
        <w:rPr>
          <w:position w:val="6"/>
          <w:sz w:val="16"/>
        </w:rPr>
        <w:t>*</w:t>
      </w:r>
      <w:r w:rsidRPr="002B30C6">
        <w:t>cash accounting turnover threshold; and</w:t>
      </w:r>
    </w:p>
    <w:p w:rsidR="00300522" w:rsidRPr="002B30C6" w:rsidRDefault="00300522" w:rsidP="00300522">
      <w:pPr>
        <w:pStyle w:val="paragraph"/>
      </w:pPr>
      <w:r w:rsidRPr="002B30C6">
        <w:tab/>
        <w:t>(b)</w:t>
      </w:r>
      <w:r w:rsidRPr="002B30C6">
        <w:tab/>
        <w:t>it is not appropriate to permit you to account on a cash basis.</w:t>
      </w:r>
    </w:p>
    <w:p w:rsidR="00300522" w:rsidRPr="002B30C6" w:rsidRDefault="00300522" w:rsidP="00300522">
      <w:pPr>
        <w:pStyle w:val="notetext"/>
      </w:pPr>
      <w:r w:rsidRPr="002B30C6">
        <w:t>Note:</w:t>
      </w:r>
      <w:r w:rsidRPr="002B30C6">
        <w:tab/>
        <w:t>Revoking your permission to account on a cash basis is a reviewable GST decision (see Subdivision</w:t>
      </w:r>
      <w:r w:rsidR="002B30C6">
        <w:t> </w:t>
      </w:r>
      <w:r w:rsidRPr="002B30C6">
        <w:t>110</w:t>
      </w:r>
      <w:r w:rsidR="002B30C6">
        <w:noBreakHyphen/>
      </w:r>
      <w:r w:rsidRPr="002B30C6">
        <w:t>F in Schedule</w:t>
      </w:r>
      <w:r w:rsidR="002B30C6">
        <w:t> </w:t>
      </w:r>
      <w:r w:rsidRPr="002B30C6">
        <w:t>1 to the</w:t>
      </w:r>
      <w:r w:rsidRPr="002B30C6">
        <w:rPr>
          <w:i/>
          <w:iCs/>
        </w:rPr>
        <w:t xml:space="preserve"> Taxation Administration Act 1953</w:t>
      </w:r>
      <w:r w:rsidRPr="002B30C6">
        <w:t>).</w:t>
      </w:r>
    </w:p>
    <w:p w:rsidR="00300522" w:rsidRPr="002B30C6" w:rsidRDefault="00300522" w:rsidP="00300522">
      <w:pPr>
        <w:pStyle w:val="subsection"/>
      </w:pPr>
      <w:r w:rsidRPr="002B30C6">
        <w:tab/>
        <w:t>(4)</w:t>
      </w:r>
      <w:r w:rsidRPr="002B30C6">
        <w:tab/>
        <w:t xml:space="preserve">The Commissioner must notify you in writing of his or her decision under </w:t>
      </w:r>
      <w:r w:rsidR="002B30C6">
        <w:t>subsection (</w:t>
      </w:r>
      <w:r w:rsidRPr="002B30C6">
        <w:t>3). The notice must specify the date of effect of the revocation, which can be the first day of any tax period starting before, on or after the day on which the Commissioner makes the decision.</w:t>
      </w:r>
    </w:p>
    <w:p w:rsidR="00300522" w:rsidRPr="002B30C6" w:rsidRDefault="00300522" w:rsidP="00300522">
      <w:pPr>
        <w:pStyle w:val="notetext"/>
      </w:pPr>
      <w:r w:rsidRPr="002B30C6">
        <w:t>Note:</w:t>
      </w:r>
      <w:r w:rsidRPr="002B30C6">
        <w:tab/>
        <w:t>Deciding the date of effect of the revocation of your permission to account on a cash basis is a reviewable GST decision (see Subdivision</w:t>
      </w:r>
      <w:r w:rsidR="002B30C6">
        <w:t> </w:t>
      </w:r>
      <w:r w:rsidRPr="002B30C6">
        <w:t>110</w:t>
      </w:r>
      <w:r w:rsidR="002B30C6">
        <w:noBreakHyphen/>
      </w:r>
      <w:r w:rsidRPr="002B30C6">
        <w:t>F in Schedule</w:t>
      </w:r>
      <w:r w:rsidR="002B30C6">
        <w:t> </w:t>
      </w:r>
      <w:r w:rsidRPr="002B30C6">
        <w:t>1 to the</w:t>
      </w:r>
      <w:r w:rsidRPr="002B30C6">
        <w:rPr>
          <w:i/>
          <w:iCs/>
        </w:rPr>
        <w:t xml:space="preserve"> Taxation Administration Act 1953</w:t>
      </w:r>
      <w:r w:rsidRPr="002B30C6">
        <w:t>).</w:t>
      </w:r>
    </w:p>
    <w:p w:rsidR="00300522" w:rsidRPr="002B30C6" w:rsidRDefault="00300522" w:rsidP="00300522">
      <w:pPr>
        <w:pStyle w:val="ActHead5"/>
      </w:pPr>
      <w:bookmarkStart w:id="191" w:name="_Toc485734910"/>
      <w:r w:rsidRPr="002B30C6">
        <w:rPr>
          <w:rStyle w:val="CharSectno"/>
        </w:rPr>
        <w:t>29</w:t>
      </w:r>
      <w:r w:rsidR="002B30C6" w:rsidRPr="002B30C6">
        <w:rPr>
          <w:rStyle w:val="CharSectno"/>
        </w:rPr>
        <w:noBreakHyphen/>
      </w:r>
      <w:r w:rsidRPr="002B30C6">
        <w:rPr>
          <w:rStyle w:val="CharSectno"/>
        </w:rPr>
        <w:t>69</w:t>
      </w:r>
      <w:r w:rsidRPr="002B30C6">
        <w:t xml:space="preserve">  Special rules relating to accounting on a cash basis</w:t>
      </w:r>
      <w:bookmarkEnd w:id="191"/>
    </w:p>
    <w:p w:rsidR="00300522" w:rsidRPr="002B30C6" w:rsidRDefault="00300522" w:rsidP="00300522">
      <w:pPr>
        <w:pStyle w:val="subsection"/>
      </w:pPr>
      <w:r w:rsidRPr="002B30C6">
        <w:tab/>
      </w:r>
      <w:r w:rsidRPr="002B30C6">
        <w:tab/>
        <w:t>Chapter</w:t>
      </w:r>
      <w:r w:rsidR="002B30C6">
        <w:t> </w:t>
      </w:r>
      <w:r w:rsidRPr="002B30C6">
        <w:t>4 contains special rules relating to accounting on a cash basis, as follows:</w:t>
      </w:r>
    </w:p>
    <w:p w:rsidR="00A53099" w:rsidRPr="002B30C6"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2B30C6" w:rsidTr="00A53099">
        <w:trPr>
          <w:tblHeader/>
        </w:trPr>
        <w:tc>
          <w:tcPr>
            <w:tcW w:w="5921" w:type="dxa"/>
            <w:gridSpan w:val="3"/>
            <w:tcBorders>
              <w:top w:val="single" w:sz="12" w:space="0" w:color="auto"/>
              <w:bottom w:val="single" w:sz="6" w:space="0" w:color="auto"/>
            </w:tcBorders>
            <w:shd w:val="clear" w:color="auto" w:fill="auto"/>
          </w:tcPr>
          <w:p w:rsidR="00300522" w:rsidRPr="002B30C6" w:rsidRDefault="00300522" w:rsidP="00300522">
            <w:pPr>
              <w:pStyle w:val="Tabletext"/>
              <w:keepNext/>
              <w:rPr>
                <w:b/>
              </w:rPr>
            </w:pPr>
            <w:r w:rsidRPr="002B30C6">
              <w:rPr>
                <w:b/>
                <w:bCs/>
              </w:rPr>
              <w:t>Checklist of special rules</w:t>
            </w:r>
          </w:p>
        </w:tc>
      </w:tr>
      <w:tr w:rsidR="00300522" w:rsidRPr="002B30C6"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30C6" w:rsidRDefault="00300522" w:rsidP="00300522">
            <w:pPr>
              <w:pStyle w:val="Tabletext"/>
              <w:keepNext/>
              <w:rPr>
                <w:b/>
              </w:rPr>
            </w:pPr>
            <w:r w:rsidRPr="002B30C6">
              <w:rPr>
                <w:b/>
                <w:bCs/>
              </w:rPr>
              <w:t>Item</w:t>
            </w:r>
          </w:p>
        </w:tc>
        <w:tc>
          <w:tcPr>
            <w:tcW w:w="3544" w:type="dxa"/>
            <w:tcBorders>
              <w:top w:val="single" w:sz="6" w:space="0" w:color="auto"/>
              <w:bottom w:val="single" w:sz="12" w:space="0" w:color="auto"/>
            </w:tcBorders>
            <w:shd w:val="clear" w:color="auto" w:fill="auto"/>
          </w:tcPr>
          <w:p w:rsidR="00300522" w:rsidRPr="002B30C6" w:rsidRDefault="00300522" w:rsidP="00300522">
            <w:pPr>
              <w:pStyle w:val="Tabletext"/>
              <w:keepNext/>
              <w:rPr>
                <w:b/>
              </w:rPr>
            </w:pPr>
            <w:r w:rsidRPr="002B30C6">
              <w:rPr>
                <w:b/>
                <w:bCs/>
              </w:rPr>
              <w:t>For this case ...</w:t>
            </w:r>
          </w:p>
        </w:tc>
        <w:tc>
          <w:tcPr>
            <w:tcW w:w="1753" w:type="dxa"/>
            <w:tcBorders>
              <w:top w:val="single" w:sz="6" w:space="0" w:color="auto"/>
              <w:bottom w:val="single" w:sz="12" w:space="0" w:color="auto"/>
            </w:tcBorders>
            <w:shd w:val="clear" w:color="auto" w:fill="auto"/>
          </w:tcPr>
          <w:p w:rsidR="00300522" w:rsidRPr="002B30C6" w:rsidRDefault="00300522" w:rsidP="00300522">
            <w:pPr>
              <w:pStyle w:val="Tabletext"/>
              <w:keepNext/>
              <w:rPr>
                <w:b/>
              </w:rPr>
            </w:pPr>
            <w:r w:rsidRPr="002B30C6">
              <w:rPr>
                <w:b/>
                <w:bCs/>
              </w:rPr>
              <w:t>See:</w:t>
            </w:r>
          </w:p>
        </w:tc>
      </w:tr>
      <w:tr w:rsidR="00300522" w:rsidRPr="002B30C6"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2B30C6" w:rsidRDefault="00300522" w:rsidP="00300522">
            <w:pPr>
              <w:pStyle w:val="Tabletext"/>
            </w:pPr>
            <w:r w:rsidRPr="002B30C6">
              <w:t>1</w:t>
            </w:r>
          </w:p>
        </w:tc>
        <w:tc>
          <w:tcPr>
            <w:tcW w:w="3544" w:type="dxa"/>
            <w:tcBorders>
              <w:top w:val="single" w:sz="12" w:space="0" w:color="auto"/>
              <w:bottom w:val="single" w:sz="4" w:space="0" w:color="auto"/>
            </w:tcBorders>
            <w:shd w:val="clear" w:color="auto" w:fill="auto"/>
          </w:tcPr>
          <w:p w:rsidR="00300522" w:rsidRPr="002B30C6" w:rsidRDefault="00300522" w:rsidP="00300522">
            <w:pPr>
              <w:pStyle w:val="Tabletext"/>
            </w:pPr>
            <w:r w:rsidRPr="002B30C6">
              <w:t xml:space="preserve">Accounting basis of </w:t>
            </w:r>
            <w:r w:rsidR="00834795" w:rsidRPr="002B30C6">
              <w:t>charities</w:t>
            </w:r>
            <w:r w:rsidRPr="002B30C6">
              <w:t xml:space="preserve"> etc.</w:t>
            </w:r>
          </w:p>
        </w:tc>
        <w:tc>
          <w:tcPr>
            <w:tcW w:w="1753" w:type="dxa"/>
            <w:tcBorders>
              <w:top w:val="single" w:sz="12" w:space="0" w:color="auto"/>
              <w:bottom w:val="single" w:sz="4" w:space="0" w:color="auto"/>
            </w:tcBorders>
            <w:shd w:val="clear" w:color="auto" w:fill="auto"/>
          </w:tcPr>
          <w:p w:rsidR="00300522" w:rsidRPr="002B30C6" w:rsidRDefault="00300522" w:rsidP="00300522">
            <w:pPr>
              <w:pStyle w:val="Tabletext"/>
            </w:pPr>
            <w:r w:rsidRPr="002B30C6">
              <w:t>Division</w:t>
            </w:r>
            <w:r w:rsidR="002B30C6">
              <w:t> </w:t>
            </w:r>
            <w:r w:rsidRPr="002B30C6">
              <w:t>157</w:t>
            </w:r>
          </w:p>
        </w:tc>
      </w:tr>
      <w:tr w:rsidR="00FF046B" w:rsidRPr="002B30C6" w:rsidTr="00A53099">
        <w:tblPrEx>
          <w:tblCellMar>
            <w:left w:w="107" w:type="dxa"/>
            <w:right w:w="107" w:type="dxa"/>
          </w:tblCellMar>
        </w:tblPrEx>
        <w:tc>
          <w:tcPr>
            <w:tcW w:w="624" w:type="dxa"/>
            <w:tcBorders>
              <w:bottom w:val="single" w:sz="12" w:space="0" w:color="auto"/>
            </w:tcBorders>
            <w:shd w:val="clear" w:color="auto" w:fill="auto"/>
          </w:tcPr>
          <w:p w:rsidR="00FF046B" w:rsidRPr="002B30C6" w:rsidRDefault="00FF046B" w:rsidP="00300522">
            <w:pPr>
              <w:pStyle w:val="Tabletext"/>
            </w:pPr>
            <w:r w:rsidRPr="002B30C6">
              <w:t>2</w:t>
            </w:r>
          </w:p>
        </w:tc>
        <w:tc>
          <w:tcPr>
            <w:tcW w:w="3544" w:type="dxa"/>
            <w:tcBorders>
              <w:bottom w:val="single" w:sz="12" w:space="0" w:color="auto"/>
            </w:tcBorders>
            <w:shd w:val="clear" w:color="auto" w:fill="auto"/>
          </w:tcPr>
          <w:p w:rsidR="00FF046B" w:rsidRPr="002B30C6" w:rsidRDefault="00FF046B" w:rsidP="00300522">
            <w:pPr>
              <w:pStyle w:val="Tabletext"/>
            </w:pPr>
            <w:r w:rsidRPr="002B30C6">
              <w:t>Hire purchase agreements</w:t>
            </w:r>
          </w:p>
        </w:tc>
        <w:tc>
          <w:tcPr>
            <w:tcW w:w="1753" w:type="dxa"/>
            <w:tcBorders>
              <w:bottom w:val="single" w:sz="12" w:space="0" w:color="auto"/>
            </w:tcBorders>
            <w:shd w:val="clear" w:color="auto" w:fill="auto"/>
          </w:tcPr>
          <w:p w:rsidR="00FF046B" w:rsidRPr="002B30C6" w:rsidRDefault="00FF046B" w:rsidP="00300522">
            <w:pPr>
              <w:pStyle w:val="Tabletext"/>
            </w:pPr>
            <w:r w:rsidRPr="002B30C6">
              <w:t>Division</w:t>
            </w:r>
            <w:r w:rsidR="002B30C6">
              <w:t> </w:t>
            </w:r>
            <w:r w:rsidRPr="002B30C6">
              <w:t>158</w:t>
            </w:r>
          </w:p>
        </w:tc>
      </w:tr>
    </w:tbl>
    <w:p w:rsidR="00300522" w:rsidRPr="002B30C6" w:rsidRDefault="00300522" w:rsidP="00300522">
      <w:pPr>
        <w:pStyle w:val="ActHead4"/>
      </w:pPr>
      <w:bookmarkStart w:id="192" w:name="_Toc485734911"/>
      <w:r w:rsidRPr="002B30C6">
        <w:rPr>
          <w:rStyle w:val="CharSubdNo"/>
        </w:rPr>
        <w:t>Subdivision</w:t>
      </w:r>
      <w:r w:rsidR="002B30C6" w:rsidRPr="002B30C6">
        <w:rPr>
          <w:rStyle w:val="CharSubdNo"/>
        </w:rPr>
        <w:t> </w:t>
      </w:r>
      <w:r w:rsidRPr="002B30C6">
        <w:rPr>
          <w:rStyle w:val="CharSubdNo"/>
        </w:rPr>
        <w:t>29</w:t>
      </w:r>
      <w:r w:rsidR="002B30C6" w:rsidRPr="002B30C6">
        <w:rPr>
          <w:rStyle w:val="CharSubdNo"/>
        </w:rPr>
        <w:noBreakHyphen/>
      </w:r>
      <w:r w:rsidRPr="002B30C6">
        <w:rPr>
          <w:rStyle w:val="CharSubdNo"/>
        </w:rPr>
        <w:t>C</w:t>
      </w:r>
      <w:r w:rsidRPr="002B30C6">
        <w:t>—</w:t>
      </w:r>
      <w:r w:rsidRPr="002B30C6">
        <w:rPr>
          <w:rStyle w:val="CharSubdText"/>
        </w:rPr>
        <w:t>Tax invoices and adjustment notes</w:t>
      </w:r>
      <w:bookmarkEnd w:id="192"/>
    </w:p>
    <w:p w:rsidR="00300522" w:rsidRPr="002B30C6" w:rsidRDefault="00300522" w:rsidP="00300522">
      <w:pPr>
        <w:pStyle w:val="ActHead5"/>
      </w:pPr>
      <w:bookmarkStart w:id="193" w:name="_Toc485734912"/>
      <w:r w:rsidRPr="002B30C6">
        <w:rPr>
          <w:rStyle w:val="CharSectno"/>
        </w:rPr>
        <w:t>29</w:t>
      </w:r>
      <w:r w:rsidR="002B30C6" w:rsidRPr="002B30C6">
        <w:rPr>
          <w:rStyle w:val="CharSectno"/>
        </w:rPr>
        <w:noBreakHyphen/>
      </w:r>
      <w:r w:rsidRPr="002B30C6">
        <w:rPr>
          <w:rStyle w:val="CharSectno"/>
        </w:rPr>
        <w:t>70</w:t>
      </w:r>
      <w:r w:rsidRPr="002B30C6">
        <w:t xml:space="preserve">  Tax invoices</w:t>
      </w:r>
      <w:bookmarkEnd w:id="193"/>
    </w:p>
    <w:p w:rsidR="00521C09" w:rsidRPr="002B30C6" w:rsidRDefault="00521C09" w:rsidP="00521C09">
      <w:pPr>
        <w:pStyle w:val="subsection"/>
      </w:pPr>
      <w:r w:rsidRPr="002B30C6">
        <w:tab/>
        <w:t>(1)</w:t>
      </w:r>
      <w:r w:rsidRPr="002B30C6">
        <w:tab/>
        <w:t xml:space="preserve">A </w:t>
      </w:r>
      <w:r w:rsidRPr="002B30C6">
        <w:rPr>
          <w:b/>
          <w:i/>
        </w:rPr>
        <w:t>tax invoice</w:t>
      </w:r>
      <w:r w:rsidRPr="002B30C6">
        <w:t xml:space="preserve"> is a document that complies with the following requirements:</w:t>
      </w:r>
    </w:p>
    <w:p w:rsidR="00521C09" w:rsidRPr="002B30C6" w:rsidRDefault="00521C09" w:rsidP="00521C09">
      <w:pPr>
        <w:pStyle w:val="paragraph"/>
      </w:pPr>
      <w:r w:rsidRPr="002B30C6">
        <w:lastRenderedPageBreak/>
        <w:tab/>
        <w:t>(a)</w:t>
      </w:r>
      <w:r w:rsidRPr="002B30C6">
        <w:tab/>
        <w:t xml:space="preserve">it is issued by the supplier of the supply or supplies to which the document relates, unless it is a </w:t>
      </w:r>
      <w:r w:rsidR="002B30C6" w:rsidRPr="002B30C6">
        <w:rPr>
          <w:position w:val="6"/>
          <w:sz w:val="16"/>
        </w:rPr>
        <w:t>*</w:t>
      </w:r>
      <w:r w:rsidRPr="002B30C6">
        <w:t xml:space="preserve">recipient created tax invoice (in which case it is issued by the </w:t>
      </w:r>
      <w:r w:rsidR="002B30C6" w:rsidRPr="002B30C6">
        <w:rPr>
          <w:position w:val="6"/>
          <w:sz w:val="16"/>
        </w:rPr>
        <w:t>*</w:t>
      </w:r>
      <w:r w:rsidRPr="002B30C6">
        <w:t>recipient);</w:t>
      </w:r>
    </w:p>
    <w:p w:rsidR="00521C09" w:rsidRPr="002B30C6" w:rsidRDefault="00521C09" w:rsidP="00521C09">
      <w:pPr>
        <w:pStyle w:val="paragraph"/>
      </w:pPr>
      <w:r w:rsidRPr="002B30C6">
        <w:tab/>
        <w:t>(b)</w:t>
      </w:r>
      <w:r w:rsidRPr="002B30C6">
        <w:tab/>
        <w:t xml:space="preserve">it is in the </w:t>
      </w:r>
      <w:r w:rsidR="002B30C6" w:rsidRPr="002B30C6">
        <w:rPr>
          <w:position w:val="6"/>
          <w:sz w:val="16"/>
        </w:rPr>
        <w:t>*</w:t>
      </w:r>
      <w:r w:rsidRPr="002B30C6">
        <w:t>approved form;</w:t>
      </w:r>
    </w:p>
    <w:p w:rsidR="00521C09" w:rsidRPr="002B30C6" w:rsidRDefault="00521C09" w:rsidP="00521C09">
      <w:pPr>
        <w:pStyle w:val="paragraph"/>
      </w:pPr>
      <w:r w:rsidRPr="002B30C6">
        <w:tab/>
        <w:t>(c)</w:t>
      </w:r>
      <w:r w:rsidRPr="002B30C6">
        <w:tab/>
        <w:t>it contains enough information to enable the following to be clearly ascertained:</w:t>
      </w:r>
    </w:p>
    <w:p w:rsidR="00521C09" w:rsidRPr="002B30C6" w:rsidRDefault="00521C09" w:rsidP="00521C09">
      <w:pPr>
        <w:pStyle w:val="paragraphsub"/>
      </w:pPr>
      <w:r w:rsidRPr="002B30C6">
        <w:tab/>
        <w:t>(i)</w:t>
      </w:r>
      <w:r w:rsidRPr="002B30C6">
        <w:tab/>
        <w:t xml:space="preserve">the supplier’s identity and the supplier’s </w:t>
      </w:r>
      <w:r w:rsidR="002B30C6" w:rsidRPr="002B30C6">
        <w:rPr>
          <w:position w:val="6"/>
          <w:sz w:val="16"/>
        </w:rPr>
        <w:t>*</w:t>
      </w:r>
      <w:r w:rsidRPr="002B30C6">
        <w:t>ABN;</w:t>
      </w:r>
    </w:p>
    <w:p w:rsidR="00521C09" w:rsidRPr="002B30C6" w:rsidRDefault="00521C09" w:rsidP="00521C09">
      <w:pPr>
        <w:pStyle w:val="paragraphsub"/>
      </w:pPr>
      <w:r w:rsidRPr="002B30C6">
        <w:tab/>
        <w:t>(ii)</w:t>
      </w:r>
      <w:r w:rsidRPr="002B30C6">
        <w:tab/>
        <w:t xml:space="preserve">if the total </w:t>
      </w:r>
      <w:r w:rsidR="002B30C6" w:rsidRPr="002B30C6">
        <w:rPr>
          <w:position w:val="6"/>
          <w:sz w:val="16"/>
        </w:rPr>
        <w:t>*</w:t>
      </w:r>
      <w:r w:rsidRPr="002B30C6">
        <w:t>price of the supply or supplies is at least $1,000 or such higher amount as the regulations specify, or if the document was issued by the recipient—the recipient’s identity or the recipient’s ABN;</w:t>
      </w:r>
    </w:p>
    <w:p w:rsidR="00521C09" w:rsidRPr="002B30C6" w:rsidRDefault="00521C09" w:rsidP="00521C09">
      <w:pPr>
        <w:pStyle w:val="paragraphsub"/>
      </w:pPr>
      <w:r w:rsidRPr="002B30C6">
        <w:tab/>
        <w:t>(iii)</w:t>
      </w:r>
      <w:r w:rsidRPr="002B30C6">
        <w:tab/>
        <w:t>what is supplied, including the quantity (if applicable) and the price of what is supplied;</w:t>
      </w:r>
    </w:p>
    <w:p w:rsidR="00521C09" w:rsidRPr="002B30C6" w:rsidRDefault="00521C09" w:rsidP="00521C09">
      <w:pPr>
        <w:pStyle w:val="paragraphsub"/>
      </w:pPr>
      <w:r w:rsidRPr="002B30C6">
        <w:tab/>
        <w:t>(iv)</w:t>
      </w:r>
      <w:r w:rsidRPr="002B30C6">
        <w:tab/>
        <w:t xml:space="preserve">the extent to which each supply to which the document relates is a </w:t>
      </w:r>
      <w:r w:rsidR="002B30C6" w:rsidRPr="002B30C6">
        <w:rPr>
          <w:position w:val="6"/>
          <w:sz w:val="16"/>
        </w:rPr>
        <w:t>*</w:t>
      </w:r>
      <w:r w:rsidRPr="002B30C6">
        <w:t>taxable supply;</w:t>
      </w:r>
    </w:p>
    <w:p w:rsidR="00521C09" w:rsidRPr="002B30C6" w:rsidRDefault="00521C09" w:rsidP="00521C09">
      <w:pPr>
        <w:pStyle w:val="paragraphsub"/>
      </w:pPr>
      <w:r w:rsidRPr="002B30C6">
        <w:tab/>
        <w:t>(v)</w:t>
      </w:r>
      <w:r w:rsidRPr="002B30C6">
        <w:tab/>
        <w:t>the date the document is issued;</w:t>
      </w:r>
    </w:p>
    <w:p w:rsidR="00521C09" w:rsidRPr="002B30C6" w:rsidRDefault="00521C09" w:rsidP="00521C09">
      <w:pPr>
        <w:pStyle w:val="paragraphsub"/>
      </w:pPr>
      <w:r w:rsidRPr="002B30C6">
        <w:tab/>
        <w:t>(vi)</w:t>
      </w:r>
      <w:r w:rsidRPr="002B30C6">
        <w:tab/>
        <w:t>the amount of GST (if any) payable in relation to each supply to which the document relates;</w:t>
      </w:r>
    </w:p>
    <w:p w:rsidR="00521C09" w:rsidRPr="002B30C6" w:rsidRDefault="00521C09" w:rsidP="00521C09">
      <w:pPr>
        <w:pStyle w:val="paragraphsub"/>
      </w:pPr>
      <w:r w:rsidRPr="002B30C6">
        <w:tab/>
        <w:t>(vii)</w:t>
      </w:r>
      <w:r w:rsidRPr="002B30C6">
        <w:tab/>
        <w:t>if the document was issued by the recipient and GST is payable in relation to any supply—that the GST is payable by the supplier;</w:t>
      </w:r>
    </w:p>
    <w:p w:rsidR="00521C09" w:rsidRPr="002B30C6" w:rsidRDefault="00521C09" w:rsidP="00521C09">
      <w:pPr>
        <w:pStyle w:val="paragraphsub"/>
      </w:pPr>
      <w:r w:rsidRPr="002B30C6">
        <w:tab/>
        <w:t>(viii)</w:t>
      </w:r>
      <w:r w:rsidRPr="002B30C6">
        <w:tab/>
        <w:t>such other matters as the regulations specify;</w:t>
      </w:r>
    </w:p>
    <w:p w:rsidR="00521C09" w:rsidRPr="002B30C6" w:rsidRDefault="00521C09" w:rsidP="00521C09">
      <w:pPr>
        <w:pStyle w:val="paragraph"/>
      </w:pPr>
      <w:r w:rsidRPr="002B30C6">
        <w:tab/>
        <w:t>(d)</w:t>
      </w:r>
      <w:r w:rsidRPr="002B30C6">
        <w:tab/>
        <w:t>it can be clearly ascertained from the document that the document was intended to be a tax invoice or, if it was issued by the recipient, a recipient created tax invoice.</w:t>
      </w:r>
    </w:p>
    <w:p w:rsidR="00521C09" w:rsidRPr="002B30C6" w:rsidRDefault="00521C09" w:rsidP="00521C09">
      <w:pPr>
        <w:pStyle w:val="notetext"/>
      </w:pPr>
      <w:r w:rsidRPr="002B30C6">
        <w:t>Note:</w:t>
      </w:r>
      <w:r w:rsidRPr="002B30C6">
        <w:tab/>
        <w:t>If the recipient is a member of a GST group, section</w:t>
      </w:r>
      <w:r w:rsidR="002B30C6">
        <w:t> </w:t>
      </w:r>
      <w:r w:rsidRPr="002B30C6">
        <w:t>48</w:t>
      </w:r>
      <w:r w:rsidR="002B30C6">
        <w:noBreakHyphen/>
      </w:r>
      <w:r w:rsidRPr="002B30C6">
        <w:t>57 may relax the requirements relating to the recipient’s identity or the recipient’s ABN.</w:t>
      </w:r>
    </w:p>
    <w:p w:rsidR="00521C09" w:rsidRPr="002B30C6" w:rsidRDefault="00521C09" w:rsidP="005E4075">
      <w:pPr>
        <w:pStyle w:val="subsection"/>
        <w:keepNext/>
        <w:keepLines/>
      </w:pPr>
      <w:r w:rsidRPr="002B30C6">
        <w:tab/>
        <w:t>(1A)</w:t>
      </w:r>
      <w:r w:rsidRPr="002B30C6">
        <w:tab/>
        <w:t xml:space="preserve">A document issued by an entity to another entity may be treated by the other entity as a </w:t>
      </w:r>
      <w:r w:rsidR="002B30C6" w:rsidRPr="002B30C6">
        <w:rPr>
          <w:position w:val="6"/>
          <w:sz w:val="16"/>
        </w:rPr>
        <w:t>*</w:t>
      </w:r>
      <w:r w:rsidRPr="002B30C6">
        <w:t>tax invoice for the purposes of this Act if:</w:t>
      </w:r>
    </w:p>
    <w:p w:rsidR="00521C09" w:rsidRPr="002B30C6" w:rsidRDefault="00521C09" w:rsidP="00521C09">
      <w:pPr>
        <w:pStyle w:val="paragraph"/>
      </w:pPr>
      <w:r w:rsidRPr="002B30C6">
        <w:tab/>
        <w:t>(a)</w:t>
      </w:r>
      <w:r w:rsidRPr="002B30C6">
        <w:tab/>
        <w:t>it would comply with the requirements for a tax invoice but for the fact that it does not contain certain information; and</w:t>
      </w:r>
    </w:p>
    <w:p w:rsidR="00521C09" w:rsidRPr="002B30C6" w:rsidRDefault="00521C09" w:rsidP="00521C09">
      <w:pPr>
        <w:pStyle w:val="paragraph"/>
      </w:pPr>
      <w:r w:rsidRPr="002B30C6">
        <w:lastRenderedPageBreak/>
        <w:tab/>
        <w:t>(b)</w:t>
      </w:r>
      <w:r w:rsidRPr="002B30C6">
        <w:tab/>
        <w:t>all of that information can be clearly ascertained from other documents given by the entity to the other entity.</w:t>
      </w:r>
    </w:p>
    <w:p w:rsidR="00521C09" w:rsidRPr="002B30C6" w:rsidRDefault="00521C09" w:rsidP="00521C09">
      <w:pPr>
        <w:pStyle w:val="notetext"/>
      </w:pPr>
      <w:r w:rsidRPr="002B30C6">
        <w:t>Note:</w:t>
      </w:r>
      <w:r w:rsidRPr="002B30C6">
        <w:tab/>
        <w:t xml:space="preserve">The requirements for a tax invoices are primarily contained in </w:t>
      </w:r>
      <w:r w:rsidR="002B30C6">
        <w:t>subsection (</w:t>
      </w:r>
      <w:r w:rsidRPr="002B30C6">
        <w:t>1), but can be affected by sections</w:t>
      </w:r>
      <w:r w:rsidR="002B30C6">
        <w:t> </w:t>
      </w:r>
      <w:r w:rsidRPr="002B30C6">
        <w:t>48</w:t>
      </w:r>
      <w:r w:rsidR="002B30C6">
        <w:noBreakHyphen/>
      </w:r>
      <w:r w:rsidRPr="002B30C6">
        <w:t>57 and 54</w:t>
      </w:r>
      <w:r w:rsidR="002B30C6">
        <w:noBreakHyphen/>
      </w:r>
      <w:r w:rsidRPr="002B30C6">
        <w:t>50.</w:t>
      </w:r>
    </w:p>
    <w:p w:rsidR="00521C09" w:rsidRPr="002B30C6" w:rsidRDefault="00521C09" w:rsidP="00521C09">
      <w:pPr>
        <w:pStyle w:val="subsection"/>
      </w:pPr>
      <w:r w:rsidRPr="002B30C6">
        <w:tab/>
        <w:t>(1B)</w:t>
      </w:r>
      <w:r w:rsidRPr="002B30C6">
        <w:tab/>
        <w:t xml:space="preserve">However, the Commissioner may treat as a </w:t>
      </w:r>
      <w:r w:rsidR="002B30C6" w:rsidRPr="002B30C6">
        <w:rPr>
          <w:position w:val="6"/>
          <w:sz w:val="16"/>
        </w:rPr>
        <w:t>*</w:t>
      </w:r>
      <w:r w:rsidRPr="002B30C6">
        <w:t>tax invoice a particular document that would not, apart from this subsection, be a tax invoice.</w:t>
      </w:r>
    </w:p>
    <w:p w:rsidR="00300522" w:rsidRPr="002B30C6" w:rsidRDefault="00300522" w:rsidP="00300522">
      <w:pPr>
        <w:pStyle w:val="subsection"/>
      </w:pPr>
      <w:r w:rsidRPr="002B30C6">
        <w:tab/>
        <w:t>(2)</w:t>
      </w:r>
      <w:r w:rsidRPr="002B30C6">
        <w:tab/>
        <w:t xml:space="preserve">The supplier of a </w:t>
      </w:r>
      <w:r w:rsidR="002B30C6" w:rsidRPr="002B30C6">
        <w:rPr>
          <w:position w:val="6"/>
          <w:sz w:val="16"/>
          <w:szCs w:val="16"/>
        </w:rPr>
        <w:t>*</w:t>
      </w:r>
      <w:r w:rsidRPr="002B30C6">
        <w:t xml:space="preserve">taxable supply must, within 28 days after the </w:t>
      </w:r>
      <w:r w:rsidR="002B30C6" w:rsidRPr="002B30C6">
        <w:rPr>
          <w:position w:val="6"/>
          <w:sz w:val="16"/>
          <w:szCs w:val="16"/>
        </w:rPr>
        <w:t>*</w:t>
      </w:r>
      <w:r w:rsidRPr="002B30C6">
        <w:t xml:space="preserve">recipient of the supply requests it, give to the recipient a </w:t>
      </w:r>
      <w:r w:rsidR="002B30C6" w:rsidRPr="002B30C6">
        <w:rPr>
          <w:position w:val="6"/>
          <w:sz w:val="16"/>
          <w:szCs w:val="16"/>
        </w:rPr>
        <w:t>*</w:t>
      </w:r>
      <w:r w:rsidRPr="002B30C6">
        <w:t xml:space="preserve">tax invoice for the supply, unless it is a </w:t>
      </w:r>
      <w:r w:rsidR="002B30C6" w:rsidRPr="002B30C6">
        <w:rPr>
          <w:position w:val="6"/>
          <w:sz w:val="16"/>
          <w:szCs w:val="16"/>
        </w:rPr>
        <w:t>*</w:t>
      </w:r>
      <w:r w:rsidRPr="002B30C6">
        <w:t>recipient created tax invoice.</w:t>
      </w:r>
    </w:p>
    <w:p w:rsidR="00300522" w:rsidRPr="002B30C6" w:rsidRDefault="00300522" w:rsidP="00300522">
      <w:pPr>
        <w:pStyle w:val="subsection"/>
      </w:pPr>
      <w:r w:rsidRPr="002B30C6">
        <w:tab/>
        <w:t>(3)</w:t>
      </w:r>
      <w:r w:rsidRPr="002B30C6">
        <w:tab/>
        <w:t xml:space="preserve">A </w:t>
      </w:r>
      <w:r w:rsidRPr="002B30C6">
        <w:rPr>
          <w:b/>
          <w:bCs/>
          <w:i/>
          <w:iCs/>
        </w:rPr>
        <w:t>recipient created tax invoice</w:t>
      </w:r>
      <w:r w:rsidRPr="002B30C6">
        <w:t xml:space="preserve"> is a </w:t>
      </w:r>
      <w:r w:rsidR="002B30C6" w:rsidRPr="002B30C6">
        <w:rPr>
          <w:position w:val="6"/>
          <w:sz w:val="16"/>
          <w:szCs w:val="16"/>
        </w:rPr>
        <w:t>*</w:t>
      </w:r>
      <w:r w:rsidRPr="002B30C6">
        <w:t xml:space="preserve">tax invoice belonging to a class of tax invoices that the Commissioner has determined in writing may be issued by the </w:t>
      </w:r>
      <w:r w:rsidR="002B30C6" w:rsidRPr="002B30C6">
        <w:rPr>
          <w:position w:val="6"/>
          <w:sz w:val="16"/>
          <w:szCs w:val="16"/>
        </w:rPr>
        <w:t>*</w:t>
      </w:r>
      <w:r w:rsidRPr="002B30C6">
        <w:t xml:space="preserve">recipient of a </w:t>
      </w:r>
      <w:r w:rsidR="002B30C6" w:rsidRPr="002B30C6">
        <w:rPr>
          <w:position w:val="6"/>
          <w:sz w:val="16"/>
          <w:szCs w:val="16"/>
        </w:rPr>
        <w:t>*</w:t>
      </w:r>
      <w:r w:rsidRPr="002B30C6">
        <w:t>taxable supply.</w:t>
      </w:r>
    </w:p>
    <w:p w:rsidR="00300522" w:rsidRPr="002B30C6" w:rsidRDefault="00300522" w:rsidP="00300522">
      <w:pPr>
        <w:pStyle w:val="ActHead5"/>
      </w:pPr>
      <w:bookmarkStart w:id="194" w:name="_Toc485734913"/>
      <w:r w:rsidRPr="002B30C6">
        <w:rPr>
          <w:rStyle w:val="CharSectno"/>
        </w:rPr>
        <w:t>29</w:t>
      </w:r>
      <w:r w:rsidR="002B30C6" w:rsidRPr="002B30C6">
        <w:rPr>
          <w:rStyle w:val="CharSectno"/>
        </w:rPr>
        <w:noBreakHyphen/>
      </w:r>
      <w:r w:rsidRPr="002B30C6">
        <w:rPr>
          <w:rStyle w:val="CharSectno"/>
        </w:rPr>
        <w:t>75</w:t>
      </w:r>
      <w:r w:rsidRPr="002B30C6">
        <w:t xml:space="preserve">  Adjustment notes</w:t>
      </w:r>
      <w:bookmarkEnd w:id="194"/>
    </w:p>
    <w:p w:rsidR="00300522" w:rsidRPr="002B30C6" w:rsidRDefault="00300522" w:rsidP="00300522">
      <w:pPr>
        <w:pStyle w:val="subsection"/>
      </w:pPr>
      <w:r w:rsidRPr="002B30C6">
        <w:tab/>
        <w:t>(1)</w:t>
      </w:r>
      <w:r w:rsidRPr="002B30C6">
        <w:tab/>
        <w:t xml:space="preserve">An </w:t>
      </w:r>
      <w:r w:rsidRPr="002B30C6">
        <w:rPr>
          <w:b/>
          <w:bCs/>
          <w:i/>
          <w:iCs/>
        </w:rPr>
        <w:t>adjustment note</w:t>
      </w:r>
      <w:r w:rsidRPr="002B30C6">
        <w:t xml:space="preserve"> for an </w:t>
      </w:r>
      <w:r w:rsidR="002B30C6" w:rsidRPr="002B30C6">
        <w:rPr>
          <w:position w:val="6"/>
          <w:sz w:val="16"/>
          <w:szCs w:val="16"/>
        </w:rPr>
        <w:t>*</w:t>
      </w:r>
      <w:r w:rsidRPr="002B30C6">
        <w:t xml:space="preserve">adjustment that arises from an </w:t>
      </w:r>
      <w:r w:rsidR="002B30C6" w:rsidRPr="002B30C6">
        <w:rPr>
          <w:position w:val="6"/>
          <w:sz w:val="16"/>
          <w:szCs w:val="16"/>
        </w:rPr>
        <w:t>*</w:t>
      </w:r>
      <w:r w:rsidRPr="002B30C6">
        <w:t xml:space="preserve">adjustment event relating to a </w:t>
      </w:r>
      <w:r w:rsidR="002B30C6" w:rsidRPr="002B30C6">
        <w:rPr>
          <w:position w:val="6"/>
          <w:sz w:val="16"/>
          <w:szCs w:val="16"/>
        </w:rPr>
        <w:t>*</w:t>
      </w:r>
      <w:r w:rsidRPr="002B30C6">
        <w:t>taxable supply:</w:t>
      </w:r>
    </w:p>
    <w:p w:rsidR="00300522" w:rsidRPr="002B30C6" w:rsidRDefault="00300522" w:rsidP="00300522">
      <w:pPr>
        <w:pStyle w:val="paragraph"/>
      </w:pPr>
      <w:r w:rsidRPr="002B30C6">
        <w:tab/>
        <w:t>(a)</w:t>
      </w:r>
      <w:r w:rsidRPr="002B30C6">
        <w:tab/>
        <w:t xml:space="preserve">must be issued by the supplier of the </w:t>
      </w:r>
      <w:r w:rsidR="002B30C6" w:rsidRPr="002B30C6">
        <w:rPr>
          <w:position w:val="6"/>
          <w:sz w:val="16"/>
          <w:szCs w:val="16"/>
        </w:rPr>
        <w:t>*</w:t>
      </w:r>
      <w:r w:rsidRPr="002B30C6">
        <w:t xml:space="preserve">taxable supply in the circumstances set out in </w:t>
      </w:r>
      <w:r w:rsidR="002B30C6">
        <w:t>subsection (</w:t>
      </w:r>
      <w:r w:rsidRPr="002B30C6">
        <w:t>2); and</w:t>
      </w:r>
    </w:p>
    <w:p w:rsidR="00300522" w:rsidRPr="002B30C6" w:rsidRDefault="00300522" w:rsidP="00300522">
      <w:pPr>
        <w:pStyle w:val="paragraph"/>
      </w:pPr>
      <w:r w:rsidRPr="002B30C6">
        <w:tab/>
        <w:t>(b)</w:t>
      </w:r>
      <w:r w:rsidRPr="002B30C6">
        <w:tab/>
        <w:t xml:space="preserve">must set out the </w:t>
      </w:r>
      <w:r w:rsidR="002B30C6" w:rsidRPr="002B30C6">
        <w:rPr>
          <w:position w:val="6"/>
          <w:sz w:val="16"/>
          <w:szCs w:val="16"/>
        </w:rPr>
        <w:t>*</w:t>
      </w:r>
      <w:r w:rsidRPr="002B30C6">
        <w:t>ABN of the entity that issues it; and</w:t>
      </w:r>
    </w:p>
    <w:p w:rsidR="00300522" w:rsidRPr="002B30C6" w:rsidRDefault="00300522" w:rsidP="00300522">
      <w:pPr>
        <w:pStyle w:val="paragraph"/>
      </w:pPr>
      <w:r w:rsidRPr="002B30C6">
        <w:tab/>
        <w:t>(c)</w:t>
      </w:r>
      <w:r w:rsidRPr="002B30C6">
        <w:tab/>
        <w:t>must contain such other information as the Commissioner determines in writing; and</w:t>
      </w:r>
    </w:p>
    <w:p w:rsidR="00300522" w:rsidRPr="002B30C6" w:rsidRDefault="00300522" w:rsidP="00300522">
      <w:pPr>
        <w:pStyle w:val="paragraph"/>
      </w:pPr>
      <w:r w:rsidRPr="002B30C6">
        <w:tab/>
        <w:t>(d)</w:t>
      </w:r>
      <w:r w:rsidRPr="002B30C6">
        <w:tab/>
        <w:t xml:space="preserve">must be in the </w:t>
      </w:r>
      <w:r w:rsidR="002B30C6" w:rsidRPr="002B30C6">
        <w:rPr>
          <w:position w:val="6"/>
          <w:sz w:val="16"/>
          <w:szCs w:val="16"/>
        </w:rPr>
        <w:t>*</w:t>
      </w:r>
      <w:r w:rsidRPr="002B30C6">
        <w:t>approved form.</w:t>
      </w:r>
    </w:p>
    <w:p w:rsidR="00300522" w:rsidRPr="002B30C6" w:rsidRDefault="00300522" w:rsidP="00300522">
      <w:pPr>
        <w:pStyle w:val="subsection2"/>
      </w:pPr>
      <w:r w:rsidRPr="002B30C6">
        <w:t>However, the Commissioner may treat as an adjustment note a particular document that is not an adjustment note.</w:t>
      </w:r>
    </w:p>
    <w:p w:rsidR="00300522" w:rsidRPr="002B30C6" w:rsidRDefault="00300522" w:rsidP="005E4075">
      <w:pPr>
        <w:pStyle w:val="subsection"/>
        <w:keepNext/>
        <w:keepLines/>
      </w:pPr>
      <w:r w:rsidRPr="002B30C6">
        <w:tab/>
        <w:t>(2)</w:t>
      </w:r>
      <w:r w:rsidRPr="002B30C6">
        <w:tab/>
        <w:t xml:space="preserve">The supplier of the </w:t>
      </w:r>
      <w:r w:rsidR="002B30C6" w:rsidRPr="002B30C6">
        <w:rPr>
          <w:position w:val="6"/>
          <w:sz w:val="16"/>
          <w:szCs w:val="16"/>
        </w:rPr>
        <w:t>*</w:t>
      </w:r>
      <w:r w:rsidRPr="002B30C6">
        <w:t>taxable supply must:</w:t>
      </w:r>
    </w:p>
    <w:p w:rsidR="00300522" w:rsidRPr="002B30C6" w:rsidRDefault="00300522" w:rsidP="00300522">
      <w:pPr>
        <w:pStyle w:val="paragraph"/>
      </w:pPr>
      <w:r w:rsidRPr="002B30C6">
        <w:tab/>
        <w:t>(a)</w:t>
      </w:r>
      <w:r w:rsidRPr="002B30C6">
        <w:tab/>
        <w:t xml:space="preserve">within 28 days after the </w:t>
      </w:r>
      <w:r w:rsidR="002B30C6" w:rsidRPr="002B30C6">
        <w:rPr>
          <w:position w:val="6"/>
          <w:sz w:val="16"/>
          <w:szCs w:val="16"/>
        </w:rPr>
        <w:t>*</w:t>
      </w:r>
      <w:r w:rsidRPr="002B30C6">
        <w:t xml:space="preserve">recipient of the supply requests the supplier to give an </w:t>
      </w:r>
      <w:r w:rsidR="002B30C6" w:rsidRPr="002B30C6">
        <w:rPr>
          <w:position w:val="6"/>
          <w:sz w:val="16"/>
          <w:szCs w:val="16"/>
        </w:rPr>
        <w:t>*</w:t>
      </w:r>
      <w:r w:rsidRPr="002B30C6">
        <w:t xml:space="preserve">adjustment note for the </w:t>
      </w:r>
      <w:r w:rsidR="002B30C6" w:rsidRPr="002B30C6">
        <w:rPr>
          <w:position w:val="6"/>
          <w:sz w:val="16"/>
          <w:szCs w:val="16"/>
        </w:rPr>
        <w:t>*</w:t>
      </w:r>
      <w:r w:rsidRPr="002B30C6">
        <w:t>adjustment relating to the supply; or</w:t>
      </w:r>
    </w:p>
    <w:p w:rsidR="00300522" w:rsidRPr="002B30C6" w:rsidRDefault="00300522" w:rsidP="00300522">
      <w:pPr>
        <w:pStyle w:val="paragraph"/>
      </w:pPr>
      <w:r w:rsidRPr="002B30C6">
        <w:tab/>
        <w:t>(b)</w:t>
      </w:r>
      <w:r w:rsidRPr="002B30C6">
        <w:tab/>
        <w:t xml:space="preserve">if the supplier has issued a </w:t>
      </w:r>
      <w:r w:rsidR="002B30C6" w:rsidRPr="002B30C6">
        <w:rPr>
          <w:position w:val="6"/>
          <w:sz w:val="16"/>
          <w:szCs w:val="16"/>
        </w:rPr>
        <w:t>*</w:t>
      </w:r>
      <w:r w:rsidRPr="002B30C6">
        <w:t xml:space="preserve">tax invoice in relation to the supply (or the recipient has requested one) and the supplier </w:t>
      </w:r>
      <w:r w:rsidRPr="002B30C6">
        <w:lastRenderedPageBreak/>
        <w:t>becomes aware of the adjustment before an adjustment note is requested—within 28 days after becoming aware of that fact;</w:t>
      </w:r>
    </w:p>
    <w:p w:rsidR="00300522" w:rsidRPr="002B30C6" w:rsidRDefault="00300522" w:rsidP="00300522">
      <w:pPr>
        <w:pStyle w:val="subsection2"/>
      </w:pPr>
      <w:r w:rsidRPr="002B30C6">
        <w:t xml:space="preserve">give to the recipient an </w:t>
      </w:r>
      <w:r w:rsidR="002B30C6" w:rsidRPr="002B30C6">
        <w:rPr>
          <w:position w:val="6"/>
          <w:sz w:val="16"/>
          <w:szCs w:val="16"/>
        </w:rPr>
        <w:t>*</w:t>
      </w:r>
      <w:r w:rsidRPr="002B30C6">
        <w:t xml:space="preserve">adjustment note for the </w:t>
      </w:r>
      <w:r w:rsidR="002B30C6" w:rsidRPr="002B30C6">
        <w:rPr>
          <w:position w:val="6"/>
          <w:sz w:val="16"/>
          <w:szCs w:val="16"/>
        </w:rPr>
        <w:t>*</w:t>
      </w:r>
      <w:r w:rsidRPr="002B30C6">
        <w:t xml:space="preserve">adjustment, unless any </w:t>
      </w:r>
      <w:r w:rsidR="002B30C6" w:rsidRPr="002B30C6">
        <w:rPr>
          <w:position w:val="6"/>
          <w:sz w:val="16"/>
          <w:szCs w:val="16"/>
        </w:rPr>
        <w:t>*</w:t>
      </w:r>
      <w:r w:rsidRPr="002B30C6">
        <w:t xml:space="preserve">tax invoice relating to the supply would have been a </w:t>
      </w:r>
      <w:r w:rsidR="002B30C6" w:rsidRPr="002B30C6">
        <w:rPr>
          <w:position w:val="6"/>
          <w:sz w:val="16"/>
          <w:szCs w:val="16"/>
        </w:rPr>
        <w:t>*</w:t>
      </w:r>
      <w:r w:rsidRPr="002B30C6">
        <w:t>recipient created tax invoice (in which case it must be issued by the recipient).</w:t>
      </w:r>
    </w:p>
    <w:p w:rsidR="00300522" w:rsidRPr="002B30C6" w:rsidRDefault="00300522" w:rsidP="00300522">
      <w:pPr>
        <w:pStyle w:val="subsection"/>
      </w:pPr>
      <w:r w:rsidRPr="002B30C6">
        <w:tab/>
        <w:t>(3)</w:t>
      </w:r>
      <w:r w:rsidRPr="002B30C6">
        <w:tab/>
        <w:t xml:space="preserve">However, in circumstances that the Commissioner determines in writing, </w:t>
      </w:r>
      <w:r w:rsidR="002B30C6">
        <w:t>paragraph (</w:t>
      </w:r>
      <w:r w:rsidRPr="002B30C6">
        <w:t xml:space="preserve">2)(b) has effect as if the number of days referred to in that paragraph is the number of days specified in the determination in relation to those circumstances. </w:t>
      </w:r>
    </w:p>
    <w:p w:rsidR="00300522" w:rsidRPr="002B30C6" w:rsidRDefault="00300522" w:rsidP="00300522">
      <w:pPr>
        <w:pStyle w:val="subsection"/>
      </w:pPr>
      <w:r w:rsidRPr="002B30C6">
        <w:tab/>
        <w:t>(4)</w:t>
      </w:r>
      <w:r w:rsidRPr="002B30C6">
        <w:tab/>
        <w:t xml:space="preserve">Those circumstances may, for example, include the kind of the </w:t>
      </w:r>
      <w:r w:rsidR="002B30C6" w:rsidRPr="002B30C6">
        <w:rPr>
          <w:position w:val="6"/>
          <w:sz w:val="16"/>
          <w:szCs w:val="16"/>
        </w:rPr>
        <w:t>*</w:t>
      </w:r>
      <w:r w:rsidRPr="002B30C6">
        <w:t xml:space="preserve">taxable supply. </w:t>
      </w:r>
    </w:p>
    <w:p w:rsidR="00300522" w:rsidRPr="002B30C6" w:rsidRDefault="00300522" w:rsidP="00300522">
      <w:pPr>
        <w:pStyle w:val="ActHead5"/>
      </w:pPr>
      <w:bookmarkStart w:id="195" w:name="_Toc485734914"/>
      <w:r w:rsidRPr="002B30C6">
        <w:rPr>
          <w:rStyle w:val="CharSectno"/>
        </w:rPr>
        <w:t>29</w:t>
      </w:r>
      <w:r w:rsidR="002B30C6" w:rsidRPr="002B30C6">
        <w:rPr>
          <w:rStyle w:val="CharSectno"/>
        </w:rPr>
        <w:noBreakHyphen/>
      </w:r>
      <w:r w:rsidRPr="002B30C6">
        <w:rPr>
          <w:rStyle w:val="CharSectno"/>
        </w:rPr>
        <w:t>80</w:t>
      </w:r>
      <w:r w:rsidRPr="002B30C6">
        <w:t xml:space="preserve">  Tax invoices and adjustment notes not required for low value transactions</w:t>
      </w:r>
      <w:bookmarkEnd w:id="195"/>
    </w:p>
    <w:p w:rsidR="00300522" w:rsidRPr="002B30C6" w:rsidRDefault="00300522" w:rsidP="00300522">
      <w:pPr>
        <w:pStyle w:val="subsection"/>
      </w:pPr>
      <w:r w:rsidRPr="002B30C6">
        <w:tab/>
        <w:t>(1)</w:t>
      </w:r>
      <w:r w:rsidRPr="002B30C6">
        <w:tab/>
        <w:t>Subsections</w:t>
      </w:r>
      <w:r w:rsidR="002B30C6">
        <w:t> </w:t>
      </w:r>
      <w:r w:rsidRPr="002B30C6">
        <w:t>29</w:t>
      </w:r>
      <w:r w:rsidR="002B30C6">
        <w:noBreakHyphen/>
      </w:r>
      <w:r w:rsidRPr="002B30C6">
        <w:t>10(3) and 29</w:t>
      </w:r>
      <w:r w:rsidR="002B30C6">
        <w:noBreakHyphen/>
      </w:r>
      <w:r w:rsidRPr="002B30C6">
        <w:t xml:space="preserve">70(2) do not apply to a </w:t>
      </w:r>
      <w:r w:rsidR="002B30C6" w:rsidRPr="002B30C6">
        <w:rPr>
          <w:position w:val="6"/>
          <w:sz w:val="16"/>
          <w:szCs w:val="16"/>
        </w:rPr>
        <w:t>*</w:t>
      </w:r>
      <w:r w:rsidRPr="002B30C6">
        <w:t xml:space="preserve">creditable acquisition that relates to a </w:t>
      </w:r>
      <w:r w:rsidR="002B30C6" w:rsidRPr="002B30C6">
        <w:rPr>
          <w:position w:val="6"/>
          <w:sz w:val="16"/>
          <w:szCs w:val="16"/>
        </w:rPr>
        <w:t>*</w:t>
      </w:r>
      <w:r w:rsidRPr="002B30C6">
        <w:t xml:space="preserve">taxable supply the </w:t>
      </w:r>
      <w:r w:rsidR="002B30C6" w:rsidRPr="002B30C6">
        <w:rPr>
          <w:position w:val="6"/>
          <w:sz w:val="16"/>
          <w:szCs w:val="16"/>
        </w:rPr>
        <w:t>*</w:t>
      </w:r>
      <w:r w:rsidRPr="002B30C6">
        <w:t>value of which does not exceed $50, or such higher amount as the regulations specify.</w:t>
      </w:r>
    </w:p>
    <w:p w:rsidR="00300522" w:rsidRPr="002B30C6" w:rsidRDefault="00300522" w:rsidP="00300522">
      <w:pPr>
        <w:pStyle w:val="subsection"/>
      </w:pPr>
      <w:r w:rsidRPr="002B30C6">
        <w:tab/>
        <w:t>(2)</w:t>
      </w:r>
      <w:r w:rsidRPr="002B30C6">
        <w:tab/>
        <w:t>Subsections</w:t>
      </w:r>
      <w:r w:rsidR="002B30C6">
        <w:t> </w:t>
      </w:r>
      <w:r w:rsidRPr="002B30C6">
        <w:t>29</w:t>
      </w:r>
      <w:r w:rsidR="002B30C6">
        <w:noBreakHyphen/>
      </w:r>
      <w:r w:rsidRPr="002B30C6">
        <w:t>20(3) and 29</w:t>
      </w:r>
      <w:r w:rsidR="002B30C6">
        <w:noBreakHyphen/>
      </w:r>
      <w:r w:rsidRPr="002B30C6">
        <w:t xml:space="preserve">75(2) do not apply to a </w:t>
      </w:r>
      <w:r w:rsidR="002B30C6" w:rsidRPr="002B30C6">
        <w:rPr>
          <w:position w:val="6"/>
          <w:sz w:val="16"/>
          <w:szCs w:val="16"/>
        </w:rPr>
        <w:t>*</w:t>
      </w:r>
      <w:r w:rsidRPr="002B30C6">
        <w:t>decreasing adjustment of an amount that does not exceed $50, or such higher amount as the regulations specify.</w:t>
      </w:r>
    </w:p>
    <w:p w:rsidR="00300522" w:rsidRPr="002B30C6" w:rsidRDefault="00300522" w:rsidP="005E4075">
      <w:pPr>
        <w:pStyle w:val="ActHead5"/>
      </w:pPr>
      <w:bookmarkStart w:id="196" w:name="_Toc485734915"/>
      <w:r w:rsidRPr="002B30C6">
        <w:rPr>
          <w:rStyle w:val="CharSectno"/>
        </w:rPr>
        <w:t>29</w:t>
      </w:r>
      <w:r w:rsidR="002B30C6" w:rsidRPr="002B30C6">
        <w:rPr>
          <w:rStyle w:val="CharSectno"/>
        </w:rPr>
        <w:noBreakHyphen/>
      </w:r>
      <w:r w:rsidRPr="002B30C6">
        <w:rPr>
          <w:rStyle w:val="CharSectno"/>
        </w:rPr>
        <w:t>99</w:t>
      </w:r>
      <w:r w:rsidRPr="002B30C6">
        <w:t xml:space="preserve">  Special rules relating to tax invoices and adjustment notes</w:t>
      </w:r>
      <w:bookmarkEnd w:id="196"/>
    </w:p>
    <w:p w:rsidR="00300522" w:rsidRPr="002B30C6" w:rsidRDefault="00300522" w:rsidP="005E4075">
      <w:pPr>
        <w:pStyle w:val="subsection"/>
        <w:keepNext/>
        <w:keepLines/>
      </w:pPr>
      <w:r w:rsidRPr="002B30C6">
        <w:tab/>
      </w:r>
      <w:r w:rsidRPr="002B30C6">
        <w:tab/>
        <w:t>Chapter</w:t>
      </w:r>
      <w:r w:rsidR="002B30C6">
        <w:t> </w:t>
      </w:r>
      <w:r w:rsidRPr="002B30C6">
        <w:t>4 contains special rules relating to tax invoices and adjustment notes, as follows:</w:t>
      </w:r>
    </w:p>
    <w:p w:rsidR="00A53099" w:rsidRPr="002B30C6"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8"/>
      </w:tblGrid>
      <w:tr w:rsidR="00300522" w:rsidRPr="002B30C6" w:rsidTr="00A7577B">
        <w:trPr>
          <w:tblHeader/>
        </w:trPr>
        <w:tc>
          <w:tcPr>
            <w:tcW w:w="5926" w:type="dxa"/>
            <w:gridSpan w:val="3"/>
            <w:tcBorders>
              <w:top w:val="single" w:sz="12" w:space="0" w:color="auto"/>
              <w:bottom w:val="single" w:sz="6" w:space="0" w:color="auto"/>
            </w:tcBorders>
            <w:shd w:val="clear" w:color="auto" w:fill="auto"/>
          </w:tcPr>
          <w:p w:rsidR="00300522" w:rsidRPr="002B30C6" w:rsidRDefault="00300522" w:rsidP="00AA15A5">
            <w:pPr>
              <w:pStyle w:val="Tabletext"/>
              <w:keepNext/>
              <w:keepLines/>
              <w:rPr>
                <w:b/>
              </w:rPr>
            </w:pPr>
            <w:r w:rsidRPr="002B30C6">
              <w:rPr>
                <w:b/>
                <w:bCs/>
              </w:rPr>
              <w:t>Checklist of special rules</w:t>
            </w:r>
          </w:p>
        </w:tc>
      </w:tr>
      <w:tr w:rsidR="00300522" w:rsidRPr="002B30C6"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30C6" w:rsidRDefault="00300522" w:rsidP="00AA15A5">
            <w:pPr>
              <w:pStyle w:val="Tabletext"/>
              <w:keepNext/>
              <w:keepLines/>
              <w:rPr>
                <w:b/>
              </w:rPr>
            </w:pPr>
            <w:r w:rsidRPr="002B30C6">
              <w:rPr>
                <w:b/>
                <w:bCs/>
              </w:rPr>
              <w:t>Item</w:t>
            </w:r>
          </w:p>
        </w:tc>
        <w:tc>
          <w:tcPr>
            <w:tcW w:w="3544" w:type="dxa"/>
            <w:tcBorders>
              <w:top w:val="single" w:sz="6" w:space="0" w:color="auto"/>
              <w:bottom w:val="single" w:sz="12" w:space="0" w:color="auto"/>
            </w:tcBorders>
            <w:shd w:val="clear" w:color="auto" w:fill="auto"/>
          </w:tcPr>
          <w:p w:rsidR="00300522" w:rsidRPr="002B30C6" w:rsidRDefault="00300522" w:rsidP="00AA15A5">
            <w:pPr>
              <w:pStyle w:val="Tabletext"/>
              <w:keepNext/>
              <w:keepLines/>
              <w:rPr>
                <w:b/>
              </w:rPr>
            </w:pPr>
            <w:r w:rsidRPr="002B30C6">
              <w:rPr>
                <w:b/>
                <w:bCs/>
              </w:rPr>
              <w:t>For this case ...</w:t>
            </w:r>
          </w:p>
        </w:tc>
        <w:tc>
          <w:tcPr>
            <w:tcW w:w="1758" w:type="dxa"/>
            <w:tcBorders>
              <w:top w:val="single" w:sz="6" w:space="0" w:color="auto"/>
              <w:bottom w:val="single" w:sz="12" w:space="0" w:color="auto"/>
            </w:tcBorders>
            <w:shd w:val="clear" w:color="auto" w:fill="auto"/>
          </w:tcPr>
          <w:p w:rsidR="00300522" w:rsidRPr="002B30C6" w:rsidRDefault="00300522" w:rsidP="00AA15A5">
            <w:pPr>
              <w:pStyle w:val="Tabletext"/>
              <w:keepNext/>
              <w:keepLines/>
              <w:rPr>
                <w:b/>
              </w:rPr>
            </w:pPr>
            <w:r w:rsidRPr="002B30C6">
              <w:rPr>
                <w:b/>
                <w:bCs/>
              </w:rPr>
              <w:t>See:</w:t>
            </w:r>
          </w:p>
        </w:tc>
      </w:tr>
      <w:tr w:rsidR="00300522" w:rsidRPr="002B30C6" w:rsidTr="00A7577B">
        <w:tblPrEx>
          <w:tblCellMar>
            <w:left w:w="107" w:type="dxa"/>
            <w:right w:w="107" w:type="dxa"/>
          </w:tblCellMar>
        </w:tblPrEx>
        <w:tc>
          <w:tcPr>
            <w:tcW w:w="624" w:type="dxa"/>
            <w:tcBorders>
              <w:top w:val="single" w:sz="12" w:space="0" w:color="auto"/>
            </w:tcBorders>
            <w:shd w:val="clear" w:color="auto" w:fill="auto"/>
          </w:tcPr>
          <w:p w:rsidR="00300522" w:rsidRPr="002B30C6" w:rsidRDefault="00300522" w:rsidP="00300522">
            <w:pPr>
              <w:pStyle w:val="Tabletext"/>
            </w:pPr>
            <w:r w:rsidRPr="002B30C6">
              <w:t>1</w:t>
            </w:r>
          </w:p>
        </w:tc>
        <w:tc>
          <w:tcPr>
            <w:tcW w:w="3544" w:type="dxa"/>
            <w:tcBorders>
              <w:top w:val="single" w:sz="12" w:space="0" w:color="auto"/>
            </w:tcBorders>
            <w:shd w:val="clear" w:color="auto" w:fill="auto"/>
          </w:tcPr>
          <w:p w:rsidR="00300522" w:rsidRPr="002B30C6" w:rsidRDefault="00300522" w:rsidP="00300522">
            <w:pPr>
              <w:pStyle w:val="Tabletext"/>
            </w:pPr>
            <w:r w:rsidRPr="002B30C6">
              <w:t>Agents and insurance brokers</w:t>
            </w:r>
          </w:p>
        </w:tc>
        <w:tc>
          <w:tcPr>
            <w:tcW w:w="1758" w:type="dxa"/>
            <w:tcBorders>
              <w:top w:val="single" w:sz="12" w:space="0" w:color="auto"/>
            </w:tcBorders>
            <w:shd w:val="clear" w:color="auto" w:fill="auto"/>
          </w:tcPr>
          <w:p w:rsidR="00300522" w:rsidRPr="002B30C6" w:rsidRDefault="00300522" w:rsidP="00300522">
            <w:pPr>
              <w:pStyle w:val="Tabletext"/>
            </w:pPr>
            <w:r w:rsidRPr="002B30C6">
              <w:t>Division</w:t>
            </w:r>
            <w:r w:rsidR="002B30C6">
              <w:t> </w:t>
            </w:r>
            <w:r w:rsidRPr="002B30C6">
              <w:t>153</w:t>
            </w:r>
          </w:p>
        </w:tc>
      </w:tr>
      <w:tr w:rsidR="00300522" w:rsidRPr="002B30C6" w:rsidTr="00A7577B">
        <w:tblPrEx>
          <w:tblCellMar>
            <w:left w:w="107" w:type="dxa"/>
            <w:right w:w="107" w:type="dxa"/>
          </w:tblCellMar>
        </w:tblPrEx>
        <w:tc>
          <w:tcPr>
            <w:tcW w:w="624" w:type="dxa"/>
            <w:shd w:val="clear" w:color="auto" w:fill="auto"/>
          </w:tcPr>
          <w:p w:rsidR="00300522" w:rsidRPr="002B30C6" w:rsidRDefault="00300522" w:rsidP="00C87193">
            <w:pPr>
              <w:pStyle w:val="Tabletext"/>
            </w:pPr>
            <w:r w:rsidRPr="002B30C6">
              <w:lastRenderedPageBreak/>
              <w:t>1A</w:t>
            </w:r>
          </w:p>
        </w:tc>
        <w:tc>
          <w:tcPr>
            <w:tcW w:w="3544" w:type="dxa"/>
            <w:shd w:val="clear" w:color="auto" w:fill="auto"/>
          </w:tcPr>
          <w:p w:rsidR="00300522" w:rsidRPr="002B30C6" w:rsidRDefault="00300522" w:rsidP="00C87193">
            <w:pPr>
              <w:pStyle w:val="Tabletext"/>
            </w:pPr>
            <w:r w:rsidRPr="002B30C6">
              <w:t>Annual apportionment of creditable purpose</w:t>
            </w:r>
          </w:p>
        </w:tc>
        <w:tc>
          <w:tcPr>
            <w:tcW w:w="1758" w:type="dxa"/>
            <w:shd w:val="clear" w:color="auto" w:fill="auto"/>
          </w:tcPr>
          <w:p w:rsidR="00300522" w:rsidRPr="002B30C6" w:rsidRDefault="00300522" w:rsidP="00C87193">
            <w:pPr>
              <w:pStyle w:val="Tabletext"/>
            </w:pPr>
            <w:r w:rsidRPr="002B30C6">
              <w:t>Division</w:t>
            </w:r>
            <w:r w:rsidR="002B30C6">
              <w:t> </w:t>
            </w:r>
            <w:r w:rsidRPr="002B30C6">
              <w:t>131</w:t>
            </w:r>
          </w:p>
        </w:tc>
      </w:tr>
      <w:tr w:rsidR="00300522" w:rsidRPr="002B30C6" w:rsidTr="00A7577B">
        <w:tblPrEx>
          <w:tblCellMar>
            <w:left w:w="107" w:type="dxa"/>
            <w:right w:w="107" w:type="dxa"/>
          </w:tblCellMar>
        </w:tblPrEx>
        <w:tc>
          <w:tcPr>
            <w:tcW w:w="624" w:type="dxa"/>
            <w:shd w:val="clear" w:color="auto" w:fill="auto"/>
          </w:tcPr>
          <w:p w:rsidR="00300522" w:rsidRPr="002B30C6" w:rsidRDefault="00300522" w:rsidP="00300522">
            <w:pPr>
              <w:pStyle w:val="Tabletext"/>
            </w:pPr>
            <w:r w:rsidRPr="002B30C6">
              <w:t>2</w:t>
            </w:r>
          </w:p>
        </w:tc>
        <w:tc>
          <w:tcPr>
            <w:tcW w:w="3544" w:type="dxa"/>
            <w:shd w:val="clear" w:color="auto" w:fill="auto"/>
          </w:tcPr>
          <w:p w:rsidR="00300522" w:rsidRPr="002B30C6" w:rsidRDefault="00300522" w:rsidP="00300522">
            <w:pPr>
              <w:pStyle w:val="Tabletext"/>
            </w:pPr>
            <w:r w:rsidRPr="002B30C6">
              <w:t>Gambling</w:t>
            </w:r>
          </w:p>
        </w:tc>
        <w:tc>
          <w:tcPr>
            <w:tcW w:w="1758" w:type="dxa"/>
            <w:shd w:val="clear" w:color="auto" w:fill="auto"/>
          </w:tcPr>
          <w:p w:rsidR="00300522" w:rsidRPr="002B30C6" w:rsidRDefault="00300522" w:rsidP="00300522">
            <w:pPr>
              <w:pStyle w:val="Tabletext"/>
            </w:pPr>
            <w:r w:rsidRPr="002B30C6">
              <w:t>Division</w:t>
            </w:r>
            <w:r w:rsidR="002B30C6">
              <w:t> </w:t>
            </w:r>
            <w:r w:rsidRPr="002B30C6">
              <w:t>126</w:t>
            </w:r>
          </w:p>
        </w:tc>
      </w:tr>
      <w:tr w:rsidR="00300522" w:rsidRPr="002B30C6" w:rsidTr="00A7577B">
        <w:tblPrEx>
          <w:tblCellMar>
            <w:left w:w="107" w:type="dxa"/>
            <w:right w:w="107" w:type="dxa"/>
          </w:tblCellMar>
        </w:tblPrEx>
        <w:tc>
          <w:tcPr>
            <w:tcW w:w="624" w:type="dxa"/>
            <w:shd w:val="clear" w:color="auto" w:fill="auto"/>
          </w:tcPr>
          <w:p w:rsidR="00300522" w:rsidRPr="002B30C6" w:rsidRDefault="00300522" w:rsidP="00300522">
            <w:pPr>
              <w:pStyle w:val="Tabletext"/>
            </w:pPr>
            <w:r w:rsidRPr="002B30C6">
              <w:t>3</w:t>
            </w:r>
          </w:p>
        </w:tc>
        <w:tc>
          <w:tcPr>
            <w:tcW w:w="3544" w:type="dxa"/>
            <w:shd w:val="clear" w:color="auto" w:fill="auto"/>
          </w:tcPr>
          <w:p w:rsidR="00300522" w:rsidRPr="002B30C6" w:rsidRDefault="00300522" w:rsidP="00300522">
            <w:pPr>
              <w:pStyle w:val="Tabletext"/>
            </w:pPr>
            <w:r w:rsidRPr="002B30C6">
              <w:t>GST branches</w:t>
            </w:r>
          </w:p>
        </w:tc>
        <w:tc>
          <w:tcPr>
            <w:tcW w:w="1758" w:type="dxa"/>
            <w:shd w:val="clear" w:color="auto" w:fill="auto"/>
          </w:tcPr>
          <w:p w:rsidR="00300522" w:rsidRPr="002B30C6" w:rsidRDefault="00300522" w:rsidP="00300522">
            <w:pPr>
              <w:pStyle w:val="Tabletext"/>
            </w:pPr>
            <w:r w:rsidRPr="002B30C6">
              <w:t>Division</w:t>
            </w:r>
            <w:r w:rsidR="002B30C6">
              <w:t> </w:t>
            </w:r>
            <w:r w:rsidRPr="002B30C6">
              <w:t>54</w:t>
            </w:r>
          </w:p>
        </w:tc>
      </w:tr>
      <w:tr w:rsidR="00135F3C" w:rsidRPr="002B30C6" w:rsidTr="00A7577B">
        <w:tblPrEx>
          <w:tblCellMar>
            <w:left w:w="107" w:type="dxa"/>
            <w:right w:w="107" w:type="dxa"/>
          </w:tblCellMar>
        </w:tblPrEx>
        <w:tc>
          <w:tcPr>
            <w:tcW w:w="624" w:type="dxa"/>
            <w:shd w:val="clear" w:color="auto" w:fill="auto"/>
          </w:tcPr>
          <w:p w:rsidR="00135F3C" w:rsidRPr="002B30C6" w:rsidRDefault="00135F3C" w:rsidP="00300522">
            <w:pPr>
              <w:pStyle w:val="Tabletext"/>
            </w:pPr>
            <w:r w:rsidRPr="002B30C6">
              <w:t>3A</w:t>
            </w:r>
          </w:p>
        </w:tc>
        <w:tc>
          <w:tcPr>
            <w:tcW w:w="3544" w:type="dxa"/>
            <w:shd w:val="clear" w:color="auto" w:fill="auto"/>
          </w:tcPr>
          <w:p w:rsidR="00135F3C" w:rsidRPr="002B30C6" w:rsidRDefault="00135F3C" w:rsidP="00300522">
            <w:pPr>
              <w:pStyle w:val="Tabletext"/>
            </w:pPr>
            <w:r w:rsidRPr="002B30C6">
              <w:t>GST groups</w:t>
            </w:r>
          </w:p>
        </w:tc>
        <w:tc>
          <w:tcPr>
            <w:tcW w:w="1758" w:type="dxa"/>
            <w:shd w:val="clear" w:color="auto" w:fill="auto"/>
          </w:tcPr>
          <w:p w:rsidR="00135F3C" w:rsidRPr="002B30C6" w:rsidRDefault="00135F3C" w:rsidP="00300522">
            <w:pPr>
              <w:pStyle w:val="Tabletext"/>
            </w:pPr>
            <w:r w:rsidRPr="002B30C6">
              <w:t>Division</w:t>
            </w:r>
            <w:r w:rsidR="002B30C6">
              <w:t> </w:t>
            </w:r>
            <w:r w:rsidRPr="002B30C6">
              <w:t>48</w:t>
            </w:r>
          </w:p>
        </w:tc>
      </w:tr>
      <w:tr w:rsidR="00300522" w:rsidRPr="002B30C6" w:rsidTr="00A7577B">
        <w:tblPrEx>
          <w:tblCellMar>
            <w:left w:w="107" w:type="dxa"/>
            <w:right w:w="107" w:type="dxa"/>
          </w:tblCellMar>
        </w:tblPrEx>
        <w:tc>
          <w:tcPr>
            <w:tcW w:w="624" w:type="dxa"/>
            <w:tcBorders>
              <w:bottom w:val="single" w:sz="4" w:space="0" w:color="auto"/>
            </w:tcBorders>
            <w:shd w:val="clear" w:color="auto" w:fill="auto"/>
          </w:tcPr>
          <w:p w:rsidR="00300522" w:rsidRPr="002B30C6" w:rsidRDefault="00300522" w:rsidP="00300522">
            <w:pPr>
              <w:pStyle w:val="Tabletext"/>
            </w:pPr>
            <w:r w:rsidRPr="002B30C6">
              <w:t>4</w:t>
            </w:r>
          </w:p>
        </w:tc>
        <w:tc>
          <w:tcPr>
            <w:tcW w:w="3544" w:type="dxa"/>
            <w:tcBorders>
              <w:bottom w:val="single" w:sz="4" w:space="0" w:color="auto"/>
            </w:tcBorders>
            <w:shd w:val="clear" w:color="auto" w:fill="auto"/>
          </w:tcPr>
          <w:p w:rsidR="00300522" w:rsidRPr="002B30C6" w:rsidRDefault="00300522" w:rsidP="00300522">
            <w:pPr>
              <w:pStyle w:val="Tabletext"/>
            </w:pPr>
            <w:r w:rsidRPr="002B30C6">
              <w:t>Non</w:t>
            </w:r>
            <w:r w:rsidR="002B30C6">
              <w:noBreakHyphen/>
            </w:r>
            <w:r w:rsidRPr="002B30C6">
              <w:t xml:space="preserve">residents making supplies connected with </w:t>
            </w:r>
            <w:r w:rsidR="008523E9" w:rsidRPr="002B30C6">
              <w:t>the indirect tax zone</w:t>
            </w:r>
          </w:p>
        </w:tc>
        <w:tc>
          <w:tcPr>
            <w:tcW w:w="1758" w:type="dxa"/>
            <w:tcBorders>
              <w:bottom w:val="single" w:sz="4" w:space="0" w:color="auto"/>
            </w:tcBorders>
            <w:shd w:val="clear" w:color="auto" w:fill="auto"/>
          </w:tcPr>
          <w:p w:rsidR="00300522" w:rsidRPr="002B30C6" w:rsidRDefault="00300522" w:rsidP="00300522">
            <w:pPr>
              <w:pStyle w:val="Tabletext"/>
            </w:pPr>
            <w:r w:rsidRPr="002B30C6">
              <w:t>Division</w:t>
            </w:r>
            <w:r w:rsidR="002B30C6">
              <w:t> </w:t>
            </w:r>
            <w:r w:rsidRPr="002B30C6">
              <w:t>83</w:t>
            </w:r>
          </w:p>
        </w:tc>
      </w:tr>
      <w:tr w:rsidR="005067AC" w:rsidRPr="002B30C6" w:rsidTr="007C4C0D">
        <w:tblPrEx>
          <w:tblCellMar>
            <w:left w:w="107" w:type="dxa"/>
            <w:right w:w="107" w:type="dxa"/>
          </w:tblCellMar>
        </w:tblPrEx>
        <w:tc>
          <w:tcPr>
            <w:tcW w:w="624" w:type="dxa"/>
            <w:tcBorders>
              <w:bottom w:val="single" w:sz="4" w:space="0" w:color="auto"/>
            </w:tcBorders>
            <w:shd w:val="clear" w:color="auto" w:fill="auto"/>
          </w:tcPr>
          <w:p w:rsidR="005067AC" w:rsidRPr="002B30C6" w:rsidRDefault="005067AC" w:rsidP="00300522">
            <w:pPr>
              <w:pStyle w:val="Tabletext"/>
            </w:pPr>
            <w:r w:rsidRPr="002B30C6">
              <w:t>4A</w:t>
            </w:r>
          </w:p>
        </w:tc>
        <w:tc>
          <w:tcPr>
            <w:tcW w:w="3544" w:type="dxa"/>
            <w:tcBorders>
              <w:bottom w:val="single" w:sz="4" w:space="0" w:color="auto"/>
            </w:tcBorders>
            <w:shd w:val="clear" w:color="auto" w:fill="auto"/>
          </w:tcPr>
          <w:p w:rsidR="005067AC" w:rsidRPr="002B30C6" w:rsidRDefault="005067AC" w:rsidP="00300522">
            <w:pPr>
              <w:pStyle w:val="Tabletext"/>
            </w:pPr>
            <w:r w:rsidRPr="002B30C6">
              <w:t>Offshore supplies other than goods or real property</w:t>
            </w:r>
          </w:p>
        </w:tc>
        <w:tc>
          <w:tcPr>
            <w:tcW w:w="1758" w:type="dxa"/>
            <w:tcBorders>
              <w:bottom w:val="single" w:sz="4" w:space="0" w:color="auto"/>
            </w:tcBorders>
            <w:shd w:val="clear" w:color="auto" w:fill="auto"/>
          </w:tcPr>
          <w:p w:rsidR="005067AC" w:rsidRPr="002B30C6" w:rsidRDefault="005067AC" w:rsidP="00300522">
            <w:pPr>
              <w:pStyle w:val="Tabletext"/>
            </w:pPr>
            <w:r w:rsidRPr="002B30C6">
              <w:t>Division</w:t>
            </w:r>
            <w:r w:rsidR="002B30C6">
              <w:t> </w:t>
            </w:r>
            <w:r w:rsidRPr="002B30C6">
              <w:t>84</w:t>
            </w:r>
          </w:p>
        </w:tc>
      </w:tr>
      <w:tr w:rsidR="00300522" w:rsidRPr="002B30C6" w:rsidTr="00A7577B">
        <w:tblPrEx>
          <w:tblCellMar>
            <w:left w:w="107" w:type="dxa"/>
            <w:right w:w="107" w:type="dxa"/>
          </w:tblCellMar>
        </w:tblPrEx>
        <w:tc>
          <w:tcPr>
            <w:tcW w:w="624" w:type="dxa"/>
            <w:tcBorders>
              <w:bottom w:val="single" w:sz="12" w:space="0" w:color="auto"/>
            </w:tcBorders>
            <w:shd w:val="clear" w:color="auto" w:fill="auto"/>
          </w:tcPr>
          <w:p w:rsidR="00300522" w:rsidRPr="002B30C6" w:rsidRDefault="00300522" w:rsidP="00300522">
            <w:pPr>
              <w:pStyle w:val="Tabletext"/>
            </w:pPr>
            <w:r w:rsidRPr="002B30C6">
              <w:t>5</w:t>
            </w:r>
          </w:p>
        </w:tc>
        <w:tc>
          <w:tcPr>
            <w:tcW w:w="3544" w:type="dxa"/>
            <w:tcBorders>
              <w:bottom w:val="single" w:sz="12" w:space="0" w:color="auto"/>
            </w:tcBorders>
            <w:shd w:val="clear" w:color="auto" w:fill="auto"/>
          </w:tcPr>
          <w:p w:rsidR="00300522" w:rsidRPr="002B30C6" w:rsidRDefault="00300522" w:rsidP="00300522">
            <w:pPr>
              <w:pStyle w:val="Tabletext"/>
            </w:pPr>
            <w:smartTag w:uri="urn:schemas-microsoft-com:office:smarttags" w:element="City">
              <w:smartTag w:uri="urn:schemas-microsoft-com:office:smarttags" w:element="place">
                <w:r w:rsidRPr="002B30C6">
                  <w:t>Sale</w:t>
                </w:r>
              </w:smartTag>
            </w:smartTag>
            <w:r w:rsidRPr="002B30C6">
              <w:t xml:space="preserve"> of freehold interests etc</w:t>
            </w:r>
            <w:r w:rsidR="00707ED4" w:rsidRPr="002B30C6">
              <w:t>.</w:t>
            </w:r>
          </w:p>
        </w:tc>
        <w:tc>
          <w:tcPr>
            <w:tcW w:w="1758" w:type="dxa"/>
            <w:tcBorders>
              <w:bottom w:val="single" w:sz="12" w:space="0" w:color="auto"/>
            </w:tcBorders>
            <w:shd w:val="clear" w:color="auto" w:fill="auto"/>
          </w:tcPr>
          <w:p w:rsidR="00300522" w:rsidRPr="002B30C6" w:rsidRDefault="00300522" w:rsidP="00300522">
            <w:pPr>
              <w:pStyle w:val="Tabletext"/>
            </w:pPr>
            <w:r w:rsidRPr="002B30C6">
              <w:t>Division</w:t>
            </w:r>
            <w:r w:rsidR="002B30C6">
              <w:t> </w:t>
            </w:r>
            <w:r w:rsidRPr="002B30C6">
              <w:t>75</w:t>
            </w:r>
          </w:p>
        </w:tc>
      </w:tr>
    </w:tbl>
    <w:p w:rsidR="00300522" w:rsidRPr="002B30C6" w:rsidRDefault="00300522" w:rsidP="00A36DB5">
      <w:pPr>
        <w:pStyle w:val="ActHead2"/>
        <w:pageBreakBefore/>
      </w:pPr>
      <w:bookmarkStart w:id="197" w:name="_Toc485734916"/>
      <w:r w:rsidRPr="002B30C6">
        <w:rPr>
          <w:rStyle w:val="CharPartNo"/>
        </w:rPr>
        <w:lastRenderedPageBreak/>
        <w:t>Part</w:t>
      </w:r>
      <w:r w:rsidR="002B30C6" w:rsidRPr="002B30C6">
        <w:rPr>
          <w:rStyle w:val="CharPartNo"/>
        </w:rPr>
        <w:t> </w:t>
      </w:r>
      <w:r w:rsidRPr="002B30C6">
        <w:rPr>
          <w:rStyle w:val="CharPartNo"/>
        </w:rPr>
        <w:t>2</w:t>
      </w:r>
      <w:r w:rsidR="002B30C6" w:rsidRPr="002B30C6">
        <w:rPr>
          <w:rStyle w:val="CharPartNo"/>
        </w:rPr>
        <w:noBreakHyphen/>
      </w:r>
      <w:r w:rsidRPr="002B30C6">
        <w:rPr>
          <w:rStyle w:val="CharPartNo"/>
        </w:rPr>
        <w:t>7</w:t>
      </w:r>
      <w:r w:rsidRPr="002B30C6">
        <w:t>—</w:t>
      </w:r>
      <w:r w:rsidRPr="002B30C6">
        <w:rPr>
          <w:rStyle w:val="CharPartText"/>
        </w:rPr>
        <w:t>Returns, payments and refunds</w:t>
      </w:r>
      <w:bookmarkEnd w:id="197"/>
    </w:p>
    <w:p w:rsidR="00300522" w:rsidRPr="002B30C6" w:rsidRDefault="00300522" w:rsidP="00300522">
      <w:pPr>
        <w:pStyle w:val="ActHead3"/>
      </w:pPr>
      <w:bookmarkStart w:id="198" w:name="_Toc485734917"/>
      <w:r w:rsidRPr="002B30C6">
        <w:rPr>
          <w:rStyle w:val="CharDivNo"/>
        </w:rPr>
        <w:t>Division</w:t>
      </w:r>
      <w:r w:rsidR="002B30C6" w:rsidRPr="002B30C6">
        <w:rPr>
          <w:rStyle w:val="CharDivNo"/>
        </w:rPr>
        <w:t> </w:t>
      </w:r>
      <w:r w:rsidRPr="002B30C6">
        <w:rPr>
          <w:rStyle w:val="CharDivNo"/>
        </w:rPr>
        <w:t>31</w:t>
      </w:r>
      <w:r w:rsidRPr="002B30C6">
        <w:t>—</w:t>
      </w:r>
      <w:r w:rsidRPr="002B30C6">
        <w:rPr>
          <w:rStyle w:val="CharDivText"/>
        </w:rPr>
        <w:t>GST returns</w:t>
      </w:r>
      <w:bookmarkEnd w:id="198"/>
    </w:p>
    <w:p w:rsidR="00300522" w:rsidRPr="002B30C6" w:rsidRDefault="00300522" w:rsidP="00300522">
      <w:pPr>
        <w:pStyle w:val="ActHead5"/>
      </w:pPr>
      <w:bookmarkStart w:id="199" w:name="_Toc485734918"/>
      <w:r w:rsidRPr="002B30C6">
        <w:rPr>
          <w:rStyle w:val="CharSectno"/>
        </w:rPr>
        <w:t>31</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199"/>
    </w:p>
    <w:p w:rsidR="00300522" w:rsidRPr="002B30C6" w:rsidRDefault="00300522" w:rsidP="00300522">
      <w:pPr>
        <w:pStyle w:val="BoxText"/>
        <w:pBdr>
          <w:left w:val="single" w:sz="6" w:space="10" w:color="auto"/>
        </w:pBdr>
      </w:pPr>
      <w:r w:rsidRPr="002B30C6">
        <w:t xml:space="preserve">This </w:t>
      </w:r>
      <w:r w:rsidR="00A53099" w:rsidRPr="002B30C6">
        <w:t>Division</w:t>
      </w:r>
      <w:r w:rsidR="00A36DB5" w:rsidRPr="002B30C6">
        <w:t xml:space="preserve"> </w:t>
      </w:r>
      <w:r w:rsidRPr="002B30C6">
        <w:t>is about your obligation (if you are registered or required to be registered) to give to the Commissioner GST returns for each tax period.</w:t>
      </w:r>
    </w:p>
    <w:p w:rsidR="00300522" w:rsidRPr="002B30C6" w:rsidRDefault="00300522" w:rsidP="00300522">
      <w:pPr>
        <w:pStyle w:val="TLPnoteright"/>
      </w:pPr>
      <w:r w:rsidRPr="002B30C6">
        <w:t xml:space="preserve">For the penalties for failing to comply with these obligations, see the </w:t>
      </w:r>
      <w:r w:rsidRPr="002B30C6">
        <w:rPr>
          <w:i/>
          <w:iCs/>
        </w:rPr>
        <w:t>Taxation Administration Act 1953</w:t>
      </w:r>
      <w:r w:rsidRPr="002B30C6">
        <w:t>.</w:t>
      </w:r>
    </w:p>
    <w:p w:rsidR="00300522" w:rsidRPr="002B30C6" w:rsidRDefault="00300522" w:rsidP="00300522">
      <w:pPr>
        <w:pStyle w:val="ActHead5"/>
      </w:pPr>
      <w:bookmarkStart w:id="200" w:name="_Toc485734919"/>
      <w:r w:rsidRPr="002B30C6">
        <w:rPr>
          <w:rStyle w:val="CharSectno"/>
        </w:rPr>
        <w:t>31</w:t>
      </w:r>
      <w:r w:rsidR="002B30C6" w:rsidRPr="002B30C6">
        <w:rPr>
          <w:rStyle w:val="CharSectno"/>
        </w:rPr>
        <w:noBreakHyphen/>
      </w:r>
      <w:r w:rsidRPr="002B30C6">
        <w:rPr>
          <w:rStyle w:val="CharSectno"/>
        </w:rPr>
        <w:t>5</w:t>
      </w:r>
      <w:r w:rsidRPr="002B30C6">
        <w:t xml:space="preserve">  Who must give GST returns</w:t>
      </w:r>
      <w:bookmarkEnd w:id="200"/>
    </w:p>
    <w:p w:rsidR="00300522" w:rsidRPr="002B30C6" w:rsidRDefault="00300522" w:rsidP="00300522">
      <w:pPr>
        <w:pStyle w:val="subsection"/>
      </w:pPr>
      <w:r w:rsidRPr="002B30C6">
        <w:tab/>
        <w:t>(1)</w:t>
      </w:r>
      <w:r w:rsidRPr="002B30C6">
        <w:tab/>
        <w:t xml:space="preserve">If you are </w:t>
      </w:r>
      <w:r w:rsidR="002B30C6" w:rsidRPr="002B30C6">
        <w:rPr>
          <w:position w:val="6"/>
          <w:sz w:val="16"/>
          <w:szCs w:val="16"/>
        </w:rPr>
        <w:t>*</w:t>
      </w:r>
      <w:r w:rsidRPr="002B30C6">
        <w:t xml:space="preserve">registered or </w:t>
      </w:r>
      <w:r w:rsidR="002B30C6" w:rsidRPr="002B30C6">
        <w:rPr>
          <w:position w:val="6"/>
          <w:sz w:val="16"/>
          <w:szCs w:val="16"/>
        </w:rPr>
        <w:t>*</w:t>
      </w:r>
      <w:r w:rsidRPr="002B30C6">
        <w:t xml:space="preserve">required to be registered, you must give to the Commissioner a </w:t>
      </w:r>
      <w:r w:rsidR="002B30C6" w:rsidRPr="002B30C6">
        <w:rPr>
          <w:position w:val="6"/>
          <w:sz w:val="16"/>
          <w:szCs w:val="16"/>
        </w:rPr>
        <w:t>*</w:t>
      </w:r>
      <w:r w:rsidRPr="002B30C6">
        <w:t>GST return for each tax period.</w:t>
      </w:r>
    </w:p>
    <w:p w:rsidR="00300522" w:rsidRPr="002B30C6" w:rsidRDefault="00300522" w:rsidP="00300522">
      <w:pPr>
        <w:pStyle w:val="subsection"/>
      </w:pPr>
      <w:r w:rsidRPr="002B30C6">
        <w:tab/>
        <w:t>(2)</w:t>
      </w:r>
      <w:r w:rsidRPr="002B30C6">
        <w:tab/>
        <w:t>You must give the return whether or not:</w:t>
      </w:r>
    </w:p>
    <w:p w:rsidR="00300522" w:rsidRPr="002B30C6" w:rsidRDefault="00300522" w:rsidP="00300522">
      <w:pPr>
        <w:pStyle w:val="paragraph"/>
      </w:pPr>
      <w:r w:rsidRPr="002B30C6">
        <w:tab/>
        <w:t>(a)</w:t>
      </w:r>
      <w:r w:rsidRPr="002B30C6">
        <w:tab/>
        <w:t xml:space="preserve">your </w:t>
      </w:r>
      <w:r w:rsidR="002B30C6" w:rsidRPr="002B30C6">
        <w:rPr>
          <w:position w:val="6"/>
          <w:sz w:val="16"/>
          <w:szCs w:val="16"/>
        </w:rPr>
        <w:t>*</w:t>
      </w:r>
      <w:r w:rsidRPr="002B30C6">
        <w:t>net amount for the tax period is zero; or</w:t>
      </w:r>
    </w:p>
    <w:p w:rsidR="00300522" w:rsidRPr="002B30C6" w:rsidRDefault="00300522" w:rsidP="00300522">
      <w:pPr>
        <w:pStyle w:val="paragraph"/>
      </w:pPr>
      <w:r w:rsidRPr="002B30C6">
        <w:tab/>
        <w:t>(b)</w:t>
      </w:r>
      <w:r w:rsidRPr="002B30C6">
        <w:tab/>
        <w:t xml:space="preserve">you are liable for the GST on any </w:t>
      </w:r>
      <w:r w:rsidR="002B30C6" w:rsidRPr="002B30C6">
        <w:rPr>
          <w:position w:val="6"/>
          <w:sz w:val="16"/>
          <w:szCs w:val="16"/>
        </w:rPr>
        <w:t>*</w:t>
      </w:r>
      <w:r w:rsidRPr="002B30C6">
        <w:t>taxable supplies that are attributable to the tax period.</w:t>
      </w:r>
    </w:p>
    <w:p w:rsidR="00300522" w:rsidRPr="002B30C6" w:rsidRDefault="00300522" w:rsidP="00300522">
      <w:pPr>
        <w:pStyle w:val="ActHead5"/>
      </w:pPr>
      <w:bookmarkStart w:id="201" w:name="_Toc485734920"/>
      <w:r w:rsidRPr="002B30C6">
        <w:rPr>
          <w:rStyle w:val="CharSectno"/>
        </w:rPr>
        <w:t>31</w:t>
      </w:r>
      <w:r w:rsidR="002B30C6" w:rsidRPr="002B30C6">
        <w:rPr>
          <w:rStyle w:val="CharSectno"/>
        </w:rPr>
        <w:noBreakHyphen/>
      </w:r>
      <w:r w:rsidRPr="002B30C6">
        <w:rPr>
          <w:rStyle w:val="CharSectno"/>
        </w:rPr>
        <w:t>8</w:t>
      </w:r>
      <w:r w:rsidRPr="002B30C6">
        <w:t xml:space="preserve">  When GST returns must be given—quarterly tax periods</w:t>
      </w:r>
      <w:bookmarkEnd w:id="201"/>
    </w:p>
    <w:p w:rsidR="00300522" w:rsidRPr="002B30C6" w:rsidRDefault="00300522" w:rsidP="00300522">
      <w:pPr>
        <w:pStyle w:val="subsection"/>
      </w:pPr>
      <w:r w:rsidRPr="002B30C6">
        <w:tab/>
        <w:t>(1)</w:t>
      </w:r>
      <w:r w:rsidRPr="002B30C6">
        <w:tab/>
        <w:t xml:space="preserve">If a tax period applying to you is a </w:t>
      </w:r>
      <w:r w:rsidR="002B30C6" w:rsidRPr="002B30C6">
        <w:rPr>
          <w:position w:val="6"/>
          <w:sz w:val="16"/>
          <w:szCs w:val="16"/>
        </w:rPr>
        <w:t>*</w:t>
      </w:r>
      <w:r w:rsidRPr="002B30C6">
        <w:t xml:space="preserve">quarterly tax period, you must give your </w:t>
      </w:r>
      <w:r w:rsidR="002B30C6" w:rsidRPr="002B30C6">
        <w:rPr>
          <w:position w:val="6"/>
          <w:sz w:val="16"/>
          <w:szCs w:val="16"/>
        </w:rPr>
        <w:t>*</w:t>
      </w:r>
      <w:r w:rsidRPr="002B30C6">
        <w:t>GST return for the tax period to the Commissioner:</w:t>
      </w:r>
    </w:p>
    <w:p w:rsidR="00300522" w:rsidRPr="002B30C6" w:rsidRDefault="00300522" w:rsidP="00300522">
      <w:pPr>
        <w:pStyle w:val="paragraph"/>
      </w:pPr>
      <w:r w:rsidRPr="002B30C6">
        <w:tab/>
        <w:t>(a)</w:t>
      </w:r>
      <w:r w:rsidRPr="002B30C6">
        <w:tab/>
        <w:t>as provided in the following table; or</w:t>
      </w:r>
    </w:p>
    <w:p w:rsidR="00300522" w:rsidRPr="002B30C6" w:rsidRDefault="00300522" w:rsidP="00300522">
      <w:pPr>
        <w:pStyle w:val="paragraph"/>
      </w:pPr>
      <w:r w:rsidRPr="002B30C6">
        <w:tab/>
        <w:t>(b)</w:t>
      </w:r>
      <w:r w:rsidRPr="002B30C6">
        <w:tab/>
        <w:t>within such further period as the Commissioner allows.</w:t>
      </w:r>
    </w:p>
    <w:p w:rsidR="00A53099" w:rsidRPr="002B30C6"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2B30C6" w:rsidTr="00A53099">
        <w:trPr>
          <w:tblHeader/>
        </w:trPr>
        <w:tc>
          <w:tcPr>
            <w:tcW w:w="5921" w:type="dxa"/>
            <w:gridSpan w:val="3"/>
            <w:tcBorders>
              <w:top w:val="single" w:sz="12" w:space="0" w:color="auto"/>
              <w:bottom w:val="single" w:sz="6" w:space="0" w:color="auto"/>
            </w:tcBorders>
            <w:shd w:val="clear" w:color="auto" w:fill="auto"/>
          </w:tcPr>
          <w:p w:rsidR="00300522" w:rsidRPr="002B30C6" w:rsidRDefault="00300522" w:rsidP="00CA2831">
            <w:pPr>
              <w:pStyle w:val="Tabletext"/>
              <w:keepNext/>
              <w:keepLines/>
              <w:rPr>
                <w:b/>
              </w:rPr>
            </w:pPr>
            <w:r w:rsidRPr="002B30C6">
              <w:rPr>
                <w:b/>
                <w:bCs/>
              </w:rPr>
              <w:lastRenderedPageBreak/>
              <w:t>When quarterly GST returns must be given</w:t>
            </w:r>
          </w:p>
        </w:tc>
      </w:tr>
      <w:tr w:rsidR="00300522" w:rsidRPr="002B30C6"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Item</w:t>
            </w:r>
          </w:p>
        </w:tc>
        <w:tc>
          <w:tcPr>
            <w:tcW w:w="2603"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Give the GST return to the Commissioner on or before this day:</w:t>
            </w:r>
          </w:p>
        </w:tc>
      </w:tr>
      <w:tr w:rsidR="00300522" w:rsidRPr="002B30C6" w:rsidTr="00A53099">
        <w:tblPrEx>
          <w:tblCellMar>
            <w:left w:w="107" w:type="dxa"/>
            <w:right w:w="107" w:type="dxa"/>
          </w:tblCellMar>
        </w:tblPrEx>
        <w:tc>
          <w:tcPr>
            <w:tcW w:w="624" w:type="dxa"/>
            <w:tcBorders>
              <w:top w:val="single" w:sz="12" w:space="0" w:color="auto"/>
            </w:tcBorders>
            <w:shd w:val="clear" w:color="auto" w:fill="auto"/>
          </w:tcPr>
          <w:p w:rsidR="00300522" w:rsidRPr="002B30C6" w:rsidRDefault="00300522" w:rsidP="00300522">
            <w:pPr>
              <w:pStyle w:val="Tabletext"/>
            </w:pPr>
            <w:r w:rsidRPr="002B30C6">
              <w:t>1</w:t>
            </w:r>
          </w:p>
        </w:tc>
        <w:tc>
          <w:tcPr>
            <w:tcW w:w="2603" w:type="dxa"/>
            <w:tcBorders>
              <w:top w:val="single" w:sz="12" w:space="0" w:color="auto"/>
            </w:tcBorders>
            <w:shd w:val="clear" w:color="auto" w:fill="auto"/>
          </w:tcPr>
          <w:p w:rsidR="00300522" w:rsidRPr="002B30C6" w:rsidRDefault="00300522" w:rsidP="00300522">
            <w:pPr>
              <w:pStyle w:val="Tabletext"/>
            </w:pPr>
            <w:r w:rsidRPr="002B30C6">
              <w:t>1</w:t>
            </w:r>
            <w:r w:rsidR="002B30C6">
              <w:t> </w:t>
            </w:r>
            <w:r w:rsidRPr="002B30C6">
              <w:t>September</w:t>
            </w:r>
          </w:p>
        </w:tc>
        <w:tc>
          <w:tcPr>
            <w:tcW w:w="2694" w:type="dxa"/>
            <w:tcBorders>
              <w:top w:val="single" w:sz="12" w:space="0" w:color="auto"/>
            </w:tcBorders>
            <w:shd w:val="clear" w:color="auto" w:fill="auto"/>
          </w:tcPr>
          <w:p w:rsidR="00300522" w:rsidRPr="002B30C6" w:rsidRDefault="00300522" w:rsidP="00300522">
            <w:pPr>
              <w:pStyle w:val="Tabletext"/>
            </w:pPr>
            <w:r w:rsidRPr="002B30C6">
              <w:t>the following 28</w:t>
            </w:r>
            <w:r w:rsidR="002B30C6">
              <w:t> </w:t>
            </w:r>
            <w:r w:rsidRPr="002B30C6">
              <w:t>October</w:t>
            </w:r>
          </w:p>
        </w:tc>
      </w:tr>
      <w:tr w:rsidR="00300522" w:rsidRPr="002B30C6" w:rsidTr="00A53099">
        <w:tblPrEx>
          <w:tblCellMar>
            <w:left w:w="107" w:type="dxa"/>
            <w:right w:w="107" w:type="dxa"/>
          </w:tblCellMar>
        </w:tblPrEx>
        <w:tc>
          <w:tcPr>
            <w:tcW w:w="624" w:type="dxa"/>
            <w:shd w:val="clear" w:color="auto" w:fill="auto"/>
          </w:tcPr>
          <w:p w:rsidR="00300522" w:rsidRPr="002B30C6" w:rsidRDefault="00300522" w:rsidP="00300522">
            <w:pPr>
              <w:pStyle w:val="Tabletext"/>
            </w:pPr>
            <w:r w:rsidRPr="002B30C6">
              <w:t>2</w:t>
            </w:r>
          </w:p>
        </w:tc>
        <w:tc>
          <w:tcPr>
            <w:tcW w:w="2603" w:type="dxa"/>
            <w:shd w:val="clear" w:color="auto" w:fill="auto"/>
          </w:tcPr>
          <w:p w:rsidR="00300522" w:rsidRPr="002B30C6" w:rsidRDefault="00300522" w:rsidP="00300522">
            <w:pPr>
              <w:pStyle w:val="Tabletext"/>
            </w:pPr>
            <w:r w:rsidRPr="002B30C6">
              <w:t>1</w:t>
            </w:r>
            <w:r w:rsidR="002B30C6">
              <w:t> </w:t>
            </w:r>
            <w:r w:rsidRPr="002B30C6">
              <w:t>December</w:t>
            </w:r>
          </w:p>
        </w:tc>
        <w:tc>
          <w:tcPr>
            <w:tcW w:w="2694" w:type="dxa"/>
            <w:shd w:val="clear" w:color="auto" w:fill="auto"/>
          </w:tcPr>
          <w:p w:rsidR="00300522" w:rsidRPr="002B30C6" w:rsidRDefault="00300522" w:rsidP="00300522">
            <w:pPr>
              <w:pStyle w:val="Tabletext"/>
            </w:pPr>
            <w:r w:rsidRPr="002B30C6">
              <w:t>the following 28</w:t>
            </w:r>
            <w:r w:rsidR="002B30C6">
              <w:t> </w:t>
            </w:r>
            <w:r w:rsidRPr="002B30C6">
              <w:t>February</w:t>
            </w:r>
          </w:p>
        </w:tc>
      </w:tr>
      <w:tr w:rsidR="00300522" w:rsidRPr="002B30C6" w:rsidTr="00A53099">
        <w:tblPrEx>
          <w:tblCellMar>
            <w:left w:w="107" w:type="dxa"/>
            <w:right w:w="107" w:type="dxa"/>
          </w:tblCellMar>
        </w:tblPrEx>
        <w:tc>
          <w:tcPr>
            <w:tcW w:w="624" w:type="dxa"/>
            <w:tcBorders>
              <w:bottom w:val="single" w:sz="4" w:space="0" w:color="auto"/>
            </w:tcBorders>
            <w:shd w:val="clear" w:color="auto" w:fill="auto"/>
          </w:tcPr>
          <w:p w:rsidR="00300522" w:rsidRPr="002B30C6" w:rsidRDefault="00300522" w:rsidP="00300522">
            <w:pPr>
              <w:pStyle w:val="Tabletext"/>
            </w:pPr>
            <w:r w:rsidRPr="002B30C6">
              <w:t>3</w:t>
            </w:r>
          </w:p>
        </w:tc>
        <w:tc>
          <w:tcPr>
            <w:tcW w:w="2603" w:type="dxa"/>
            <w:tcBorders>
              <w:bottom w:val="single" w:sz="4" w:space="0" w:color="auto"/>
            </w:tcBorders>
            <w:shd w:val="clear" w:color="auto" w:fill="auto"/>
          </w:tcPr>
          <w:p w:rsidR="00300522" w:rsidRPr="002B30C6" w:rsidRDefault="00300522" w:rsidP="00300522">
            <w:pPr>
              <w:pStyle w:val="Tabletext"/>
            </w:pPr>
            <w:r w:rsidRPr="002B30C6">
              <w:t>1</w:t>
            </w:r>
            <w:r w:rsidR="002B30C6">
              <w:t> </w:t>
            </w:r>
            <w:r w:rsidRPr="002B30C6">
              <w:t>March</w:t>
            </w:r>
          </w:p>
        </w:tc>
        <w:tc>
          <w:tcPr>
            <w:tcW w:w="2694" w:type="dxa"/>
            <w:tcBorders>
              <w:bottom w:val="single" w:sz="4" w:space="0" w:color="auto"/>
            </w:tcBorders>
            <w:shd w:val="clear" w:color="auto" w:fill="auto"/>
          </w:tcPr>
          <w:p w:rsidR="00300522" w:rsidRPr="002B30C6" w:rsidRDefault="00300522" w:rsidP="00300522">
            <w:pPr>
              <w:pStyle w:val="Tabletext"/>
            </w:pPr>
            <w:r w:rsidRPr="002B30C6">
              <w:t>the following 28</w:t>
            </w:r>
            <w:r w:rsidR="002B30C6">
              <w:t> </w:t>
            </w:r>
            <w:r w:rsidRPr="002B30C6">
              <w:t>April</w:t>
            </w:r>
          </w:p>
        </w:tc>
      </w:tr>
      <w:tr w:rsidR="00300522" w:rsidRPr="002B30C6" w:rsidTr="00A53099">
        <w:tblPrEx>
          <w:tblCellMar>
            <w:left w:w="107" w:type="dxa"/>
            <w:right w:w="107" w:type="dxa"/>
          </w:tblCellMar>
        </w:tblPrEx>
        <w:tc>
          <w:tcPr>
            <w:tcW w:w="624" w:type="dxa"/>
            <w:tcBorders>
              <w:bottom w:val="single" w:sz="12" w:space="0" w:color="auto"/>
            </w:tcBorders>
            <w:shd w:val="clear" w:color="auto" w:fill="auto"/>
          </w:tcPr>
          <w:p w:rsidR="00300522" w:rsidRPr="002B30C6" w:rsidRDefault="00300522" w:rsidP="00300522">
            <w:pPr>
              <w:pStyle w:val="Tabletext"/>
            </w:pPr>
            <w:r w:rsidRPr="002B30C6">
              <w:t>4</w:t>
            </w:r>
          </w:p>
        </w:tc>
        <w:tc>
          <w:tcPr>
            <w:tcW w:w="2603" w:type="dxa"/>
            <w:tcBorders>
              <w:bottom w:val="single" w:sz="12" w:space="0" w:color="auto"/>
            </w:tcBorders>
            <w:shd w:val="clear" w:color="auto" w:fill="auto"/>
          </w:tcPr>
          <w:p w:rsidR="00300522" w:rsidRPr="002B30C6" w:rsidRDefault="00300522" w:rsidP="00300522">
            <w:pPr>
              <w:pStyle w:val="Tabletext"/>
            </w:pPr>
            <w:r w:rsidRPr="002B30C6">
              <w:t>1</w:t>
            </w:r>
            <w:r w:rsidR="002B30C6">
              <w:t> </w:t>
            </w:r>
            <w:r w:rsidRPr="002B30C6">
              <w:t>June</w:t>
            </w:r>
          </w:p>
        </w:tc>
        <w:tc>
          <w:tcPr>
            <w:tcW w:w="2694" w:type="dxa"/>
            <w:tcBorders>
              <w:bottom w:val="single" w:sz="12" w:space="0" w:color="auto"/>
            </w:tcBorders>
            <w:shd w:val="clear" w:color="auto" w:fill="auto"/>
          </w:tcPr>
          <w:p w:rsidR="00300522" w:rsidRPr="002B30C6" w:rsidRDefault="00300522" w:rsidP="00300522">
            <w:pPr>
              <w:pStyle w:val="Tabletext"/>
            </w:pPr>
            <w:r w:rsidRPr="002B30C6">
              <w:t>the following 28</w:t>
            </w:r>
            <w:r w:rsidR="002B30C6">
              <w:t> </w:t>
            </w:r>
            <w:r w:rsidRPr="002B30C6">
              <w:t>July</w:t>
            </w:r>
          </w:p>
        </w:tc>
      </w:tr>
    </w:tbl>
    <w:p w:rsidR="00300522" w:rsidRPr="002B30C6" w:rsidRDefault="00300522" w:rsidP="00300522">
      <w:pPr>
        <w:pStyle w:val="subsection"/>
      </w:pPr>
      <w:r w:rsidRPr="002B30C6">
        <w:tab/>
        <w:t>(2)</w:t>
      </w:r>
      <w:r w:rsidRPr="002B30C6">
        <w:tab/>
        <w:t xml:space="preserve">A tax period is a </w:t>
      </w:r>
      <w:r w:rsidRPr="002B30C6">
        <w:rPr>
          <w:b/>
          <w:bCs/>
          <w:i/>
          <w:iCs/>
        </w:rPr>
        <w:t>quarterly tax period</w:t>
      </w:r>
      <w:r w:rsidRPr="002B30C6">
        <w:t xml:space="preserve"> if:</w:t>
      </w:r>
    </w:p>
    <w:p w:rsidR="00300522" w:rsidRPr="002B30C6" w:rsidRDefault="00300522" w:rsidP="00300522">
      <w:pPr>
        <w:pStyle w:val="paragraph"/>
      </w:pPr>
      <w:r w:rsidRPr="002B30C6">
        <w:tab/>
        <w:t>(a)</w:t>
      </w:r>
      <w:r w:rsidRPr="002B30C6">
        <w:tab/>
        <w:t>it is a period of 3 months; or</w:t>
      </w:r>
    </w:p>
    <w:p w:rsidR="00300522" w:rsidRPr="002B30C6" w:rsidRDefault="00300522" w:rsidP="00300522">
      <w:pPr>
        <w:pStyle w:val="paragraph"/>
      </w:pPr>
      <w:r w:rsidRPr="002B30C6">
        <w:tab/>
        <w:t>(b)</w:t>
      </w:r>
      <w:r w:rsidRPr="002B30C6">
        <w:tab/>
        <w:t>it would be a period of 3 months but for the application of section</w:t>
      </w:r>
      <w:r w:rsidR="002B30C6">
        <w:t> </w:t>
      </w:r>
      <w:r w:rsidRPr="002B30C6">
        <w:t>27</w:t>
      </w:r>
      <w:r w:rsidR="002B30C6">
        <w:noBreakHyphen/>
      </w:r>
      <w:r w:rsidRPr="002B30C6">
        <w:t>30 or 27</w:t>
      </w:r>
      <w:r w:rsidR="002B30C6">
        <w:noBreakHyphen/>
      </w:r>
      <w:r w:rsidRPr="002B30C6">
        <w:t>35.</w:t>
      </w:r>
    </w:p>
    <w:p w:rsidR="00300522" w:rsidRPr="002B30C6" w:rsidRDefault="00300522" w:rsidP="00300522">
      <w:pPr>
        <w:pStyle w:val="notetext"/>
      </w:pPr>
      <w:r w:rsidRPr="002B30C6">
        <w:t>Note:</w:t>
      </w:r>
      <w:r w:rsidRPr="002B30C6">
        <w:tab/>
        <w:t>Under section</w:t>
      </w:r>
      <w:r w:rsidR="002B30C6">
        <w:t> </w:t>
      </w:r>
      <w:r w:rsidRPr="002B30C6">
        <w:t>27</w:t>
      </w:r>
      <w:r w:rsidR="002B30C6">
        <w:noBreakHyphen/>
      </w:r>
      <w:r w:rsidRPr="002B30C6">
        <w:t>30, a tax period can be determined to take account of changes in tax periods. Under section</w:t>
      </w:r>
      <w:r w:rsidR="002B30C6">
        <w:t> </w:t>
      </w:r>
      <w:r w:rsidRPr="002B30C6">
        <w:t>27</w:t>
      </w:r>
      <w:r w:rsidR="002B30C6">
        <w:noBreakHyphen/>
      </w:r>
      <w:r w:rsidRPr="002B30C6">
        <w:t>35, the start or finish of a 3 month tax period can vary by up to 7 days from the start or finish of a normal quarter.</w:t>
      </w:r>
    </w:p>
    <w:p w:rsidR="00300522" w:rsidRPr="002B30C6" w:rsidRDefault="00300522" w:rsidP="00300522">
      <w:pPr>
        <w:pStyle w:val="ActHead5"/>
      </w:pPr>
      <w:bookmarkStart w:id="202" w:name="_Toc485734921"/>
      <w:r w:rsidRPr="002B30C6">
        <w:rPr>
          <w:rStyle w:val="CharSectno"/>
        </w:rPr>
        <w:t>31</w:t>
      </w:r>
      <w:r w:rsidR="002B30C6" w:rsidRPr="002B30C6">
        <w:rPr>
          <w:rStyle w:val="CharSectno"/>
        </w:rPr>
        <w:noBreakHyphen/>
      </w:r>
      <w:r w:rsidRPr="002B30C6">
        <w:rPr>
          <w:rStyle w:val="CharSectno"/>
        </w:rPr>
        <w:t>10</w:t>
      </w:r>
      <w:r w:rsidRPr="002B30C6">
        <w:t xml:space="preserve">  When GST returns must be given—other tax periods</w:t>
      </w:r>
      <w:bookmarkEnd w:id="202"/>
    </w:p>
    <w:p w:rsidR="00300522" w:rsidRPr="002B30C6" w:rsidRDefault="00300522" w:rsidP="00300522">
      <w:pPr>
        <w:pStyle w:val="subsection"/>
      </w:pPr>
      <w:r w:rsidRPr="002B30C6">
        <w:tab/>
        <w:t>(1)</w:t>
      </w:r>
      <w:r w:rsidRPr="002B30C6">
        <w:tab/>
        <w:t xml:space="preserve">You must give your </w:t>
      </w:r>
      <w:r w:rsidR="002B30C6" w:rsidRPr="002B30C6">
        <w:rPr>
          <w:position w:val="6"/>
          <w:sz w:val="16"/>
          <w:szCs w:val="16"/>
        </w:rPr>
        <w:t>*</w:t>
      </w:r>
      <w:r w:rsidRPr="002B30C6">
        <w:t xml:space="preserve">GST return for a tax period (other than a </w:t>
      </w:r>
      <w:r w:rsidR="002B30C6" w:rsidRPr="002B30C6">
        <w:rPr>
          <w:position w:val="6"/>
          <w:sz w:val="16"/>
          <w:szCs w:val="16"/>
        </w:rPr>
        <w:t>*</w:t>
      </w:r>
      <w:r w:rsidRPr="002B30C6">
        <w:t>quarterly tax period) to the Commissioner:</w:t>
      </w:r>
    </w:p>
    <w:p w:rsidR="00300522" w:rsidRPr="002B30C6" w:rsidRDefault="00300522" w:rsidP="00300522">
      <w:pPr>
        <w:pStyle w:val="paragraph"/>
      </w:pPr>
      <w:r w:rsidRPr="002B30C6">
        <w:tab/>
        <w:t>(a)</w:t>
      </w:r>
      <w:r w:rsidRPr="002B30C6">
        <w:tab/>
        <w:t>on or before the 21st day of the month following the end of that tax period; or</w:t>
      </w:r>
    </w:p>
    <w:p w:rsidR="00300522" w:rsidRPr="002B30C6" w:rsidRDefault="00300522" w:rsidP="00300522">
      <w:pPr>
        <w:pStyle w:val="paragraph"/>
      </w:pPr>
      <w:r w:rsidRPr="002B30C6">
        <w:tab/>
        <w:t>(b)</w:t>
      </w:r>
      <w:r w:rsidRPr="002B30C6">
        <w:tab/>
        <w:t>within such further period as the Commissioner allows.</w:t>
      </w:r>
    </w:p>
    <w:p w:rsidR="00300522" w:rsidRPr="002B30C6" w:rsidRDefault="00300522" w:rsidP="00300522">
      <w:pPr>
        <w:pStyle w:val="subsection"/>
      </w:pPr>
      <w:r w:rsidRPr="002B30C6">
        <w:tab/>
        <w:t>(2)</w:t>
      </w:r>
      <w:r w:rsidRPr="002B30C6">
        <w:tab/>
        <w:t xml:space="preserve">However, if the tax period ends during the first 7 days of a month, you must give the </w:t>
      </w:r>
      <w:r w:rsidR="002B30C6" w:rsidRPr="002B30C6">
        <w:rPr>
          <w:position w:val="6"/>
          <w:sz w:val="16"/>
          <w:szCs w:val="16"/>
        </w:rPr>
        <w:t>*</w:t>
      </w:r>
      <w:r w:rsidRPr="002B30C6">
        <w:t>GST return to the Commissioner:</w:t>
      </w:r>
    </w:p>
    <w:p w:rsidR="00300522" w:rsidRPr="002B30C6" w:rsidRDefault="00300522" w:rsidP="00300522">
      <w:pPr>
        <w:pStyle w:val="paragraph"/>
      </w:pPr>
      <w:r w:rsidRPr="002B30C6">
        <w:tab/>
        <w:t>(a)</w:t>
      </w:r>
      <w:r w:rsidRPr="002B30C6">
        <w:tab/>
        <w:t>on or before the 21st day of that month; or</w:t>
      </w:r>
    </w:p>
    <w:p w:rsidR="00300522" w:rsidRPr="002B30C6" w:rsidRDefault="00300522" w:rsidP="00300522">
      <w:pPr>
        <w:pStyle w:val="paragraph"/>
      </w:pPr>
      <w:r w:rsidRPr="002B30C6">
        <w:tab/>
        <w:t>(b)</w:t>
      </w:r>
      <w:r w:rsidRPr="002B30C6">
        <w:tab/>
        <w:t>within such further period as the Commissioner allows.</w:t>
      </w:r>
    </w:p>
    <w:p w:rsidR="00300522" w:rsidRPr="002B30C6" w:rsidRDefault="00300522" w:rsidP="00300522">
      <w:pPr>
        <w:pStyle w:val="ActHead5"/>
      </w:pPr>
      <w:bookmarkStart w:id="203" w:name="_Toc485734922"/>
      <w:r w:rsidRPr="002B30C6">
        <w:rPr>
          <w:rStyle w:val="CharSectno"/>
        </w:rPr>
        <w:t>31</w:t>
      </w:r>
      <w:r w:rsidR="002B30C6" w:rsidRPr="002B30C6">
        <w:rPr>
          <w:rStyle w:val="CharSectno"/>
        </w:rPr>
        <w:noBreakHyphen/>
      </w:r>
      <w:r w:rsidRPr="002B30C6">
        <w:rPr>
          <w:rStyle w:val="CharSectno"/>
        </w:rPr>
        <w:t>15</w:t>
      </w:r>
      <w:r w:rsidRPr="002B30C6">
        <w:t xml:space="preserve">  The form and contents of GST returns</w:t>
      </w:r>
      <w:bookmarkEnd w:id="203"/>
    </w:p>
    <w:p w:rsidR="00300522" w:rsidRPr="002B30C6" w:rsidRDefault="00300522" w:rsidP="00300522">
      <w:pPr>
        <w:pStyle w:val="subsection"/>
      </w:pPr>
      <w:r w:rsidRPr="002B30C6">
        <w:tab/>
        <w:t>(1)</w:t>
      </w:r>
      <w:r w:rsidRPr="002B30C6">
        <w:tab/>
        <w:t xml:space="preserve">Your </w:t>
      </w:r>
      <w:r w:rsidR="002B30C6" w:rsidRPr="002B30C6">
        <w:rPr>
          <w:position w:val="6"/>
          <w:sz w:val="16"/>
          <w:szCs w:val="16"/>
        </w:rPr>
        <w:t>*</w:t>
      </w:r>
      <w:r w:rsidRPr="002B30C6">
        <w:t xml:space="preserve">GST return for a tax period must be in the </w:t>
      </w:r>
      <w:r w:rsidR="002B30C6" w:rsidRPr="002B30C6">
        <w:rPr>
          <w:position w:val="6"/>
          <w:sz w:val="16"/>
          <w:szCs w:val="16"/>
        </w:rPr>
        <w:t>*</w:t>
      </w:r>
      <w:r w:rsidRPr="002B30C6">
        <w:t>approved form.</w:t>
      </w:r>
    </w:p>
    <w:p w:rsidR="00300522" w:rsidRPr="002B30C6" w:rsidRDefault="00300522" w:rsidP="00300522">
      <w:pPr>
        <w:pStyle w:val="subsection"/>
      </w:pPr>
      <w:r w:rsidRPr="002B30C6">
        <w:lastRenderedPageBreak/>
        <w:tab/>
        <w:t>(2)</w:t>
      </w:r>
      <w:r w:rsidRPr="002B30C6">
        <w:tab/>
        <w:t>However, if during the tax period:</w:t>
      </w:r>
    </w:p>
    <w:p w:rsidR="00300522" w:rsidRPr="002B30C6" w:rsidRDefault="00300522" w:rsidP="00300522">
      <w:pPr>
        <w:pStyle w:val="paragraph"/>
      </w:pPr>
      <w:r w:rsidRPr="002B30C6">
        <w:tab/>
        <w:t>(a)</w:t>
      </w:r>
      <w:r w:rsidRPr="002B30C6">
        <w:tab/>
        <w:t xml:space="preserve">you are not liable for the GST on any </w:t>
      </w:r>
      <w:r w:rsidR="002B30C6" w:rsidRPr="002B30C6">
        <w:rPr>
          <w:position w:val="6"/>
          <w:sz w:val="16"/>
          <w:szCs w:val="16"/>
        </w:rPr>
        <w:t>*</w:t>
      </w:r>
      <w:r w:rsidRPr="002B30C6">
        <w:t xml:space="preserve">taxable supplies, and you did not make any supplies that would have been taxable supplies had they not been </w:t>
      </w:r>
      <w:r w:rsidR="002B30C6" w:rsidRPr="002B30C6">
        <w:rPr>
          <w:position w:val="6"/>
          <w:sz w:val="16"/>
          <w:szCs w:val="16"/>
        </w:rPr>
        <w:t>*</w:t>
      </w:r>
      <w:r w:rsidRPr="002B30C6">
        <w:t>GST</w:t>
      </w:r>
      <w:r w:rsidR="002B30C6">
        <w:noBreakHyphen/>
      </w:r>
      <w:r w:rsidRPr="002B30C6">
        <w:t xml:space="preserve">free or </w:t>
      </w:r>
      <w:r w:rsidR="002B30C6" w:rsidRPr="002B30C6">
        <w:rPr>
          <w:position w:val="6"/>
          <w:sz w:val="16"/>
          <w:szCs w:val="16"/>
        </w:rPr>
        <w:t>*</w:t>
      </w:r>
      <w:r w:rsidRPr="002B30C6">
        <w:t>input taxed; and</w:t>
      </w:r>
    </w:p>
    <w:p w:rsidR="00300522" w:rsidRPr="002B30C6" w:rsidRDefault="00300522" w:rsidP="00300522">
      <w:pPr>
        <w:pStyle w:val="paragraph"/>
      </w:pPr>
      <w:r w:rsidRPr="002B30C6">
        <w:tab/>
        <w:t>(b)</w:t>
      </w:r>
      <w:r w:rsidRPr="002B30C6">
        <w:tab/>
        <w:t xml:space="preserve">you are not liable for the GST on any </w:t>
      </w:r>
      <w:r w:rsidR="002B30C6" w:rsidRPr="002B30C6">
        <w:rPr>
          <w:position w:val="6"/>
          <w:sz w:val="16"/>
          <w:szCs w:val="16"/>
        </w:rPr>
        <w:t>*</w:t>
      </w:r>
      <w:r w:rsidRPr="002B30C6">
        <w:t>taxable importations the GST on which is payable at the time when GST on taxable supplies is normally payable; and</w:t>
      </w:r>
    </w:p>
    <w:p w:rsidR="00300522" w:rsidRPr="002B30C6" w:rsidRDefault="00300522" w:rsidP="00300522">
      <w:pPr>
        <w:pStyle w:val="paragraph"/>
      </w:pPr>
      <w:r w:rsidRPr="002B30C6">
        <w:tab/>
        <w:t>(c)</w:t>
      </w:r>
      <w:r w:rsidRPr="002B30C6">
        <w:tab/>
        <w:t xml:space="preserve">you are not entitled to the input tax credits on any </w:t>
      </w:r>
      <w:r w:rsidR="002B30C6" w:rsidRPr="002B30C6">
        <w:rPr>
          <w:position w:val="6"/>
          <w:sz w:val="16"/>
          <w:szCs w:val="16"/>
        </w:rPr>
        <w:t>*</w:t>
      </w:r>
      <w:r w:rsidRPr="002B30C6">
        <w:t xml:space="preserve">creditable acquisitions or </w:t>
      </w:r>
      <w:r w:rsidR="002B30C6" w:rsidRPr="002B30C6">
        <w:rPr>
          <w:position w:val="6"/>
          <w:sz w:val="16"/>
          <w:szCs w:val="16"/>
        </w:rPr>
        <w:t>*</w:t>
      </w:r>
      <w:r w:rsidRPr="002B30C6">
        <w:t>creditable importations;</w:t>
      </w:r>
    </w:p>
    <w:p w:rsidR="00300522" w:rsidRPr="002B30C6" w:rsidRDefault="00300522" w:rsidP="00300522">
      <w:pPr>
        <w:pStyle w:val="subsection2"/>
      </w:pPr>
      <w:r w:rsidRPr="002B30C6">
        <w:t xml:space="preserve">you may give your </w:t>
      </w:r>
      <w:r w:rsidR="002B30C6" w:rsidRPr="002B30C6">
        <w:rPr>
          <w:position w:val="6"/>
          <w:sz w:val="16"/>
          <w:szCs w:val="16"/>
        </w:rPr>
        <w:t>*</w:t>
      </w:r>
      <w:r w:rsidRPr="002B30C6">
        <w:t>GST return for the period to the Commissioner in the manner the Commissioner requires.</w:t>
      </w:r>
    </w:p>
    <w:p w:rsidR="00300522" w:rsidRPr="002B30C6" w:rsidRDefault="00300522" w:rsidP="00300522">
      <w:pPr>
        <w:pStyle w:val="ActHead5"/>
      </w:pPr>
      <w:bookmarkStart w:id="204" w:name="_Toc485734923"/>
      <w:r w:rsidRPr="002B30C6">
        <w:rPr>
          <w:rStyle w:val="CharSectno"/>
        </w:rPr>
        <w:t>31</w:t>
      </w:r>
      <w:r w:rsidR="002B30C6" w:rsidRPr="002B30C6">
        <w:rPr>
          <w:rStyle w:val="CharSectno"/>
        </w:rPr>
        <w:noBreakHyphen/>
      </w:r>
      <w:r w:rsidRPr="002B30C6">
        <w:rPr>
          <w:rStyle w:val="CharSectno"/>
        </w:rPr>
        <w:t>20</w:t>
      </w:r>
      <w:r w:rsidRPr="002B30C6">
        <w:t xml:space="preserve">  Additional GST returns</w:t>
      </w:r>
      <w:bookmarkEnd w:id="204"/>
    </w:p>
    <w:p w:rsidR="001F1863" w:rsidRPr="002B30C6" w:rsidRDefault="001F1863" w:rsidP="001F1863">
      <w:pPr>
        <w:pStyle w:val="subsection"/>
      </w:pPr>
      <w:r w:rsidRPr="002B30C6">
        <w:tab/>
        <w:t>(1)</w:t>
      </w:r>
      <w:r w:rsidRPr="002B30C6">
        <w:tab/>
        <w:t xml:space="preserve">You must, if required by the Commissioner, whether before or after the end of a tax period, give to the Commissioner, within the time required, a </w:t>
      </w:r>
      <w:r w:rsidR="002B30C6" w:rsidRPr="002B30C6">
        <w:rPr>
          <w:position w:val="6"/>
          <w:sz w:val="16"/>
        </w:rPr>
        <w:t>*</w:t>
      </w:r>
      <w:r w:rsidRPr="002B30C6">
        <w:t>GST return or a further or fuller GST return for the tax period or a specified period, whether or not you have given the Commissioner a GST return for the tax period under section</w:t>
      </w:r>
      <w:r w:rsidR="002B30C6">
        <w:t> </w:t>
      </w:r>
      <w:r w:rsidRPr="002B30C6">
        <w:t>31</w:t>
      </w:r>
      <w:r w:rsidR="002B30C6">
        <w:noBreakHyphen/>
      </w:r>
      <w:r w:rsidRPr="002B30C6">
        <w:t>5.</w:t>
      </w:r>
    </w:p>
    <w:p w:rsidR="00300522" w:rsidRPr="002B30C6" w:rsidRDefault="00300522" w:rsidP="00300522">
      <w:pPr>
        <w:pStyle w:val="subsection"/>
      </w:pPr>
      <w:r w:rsidRPr="002B30C6">
        <w:tab/>
        <w:t>(2)</w:t>
      </w:r>
      <w:r w:rsidRPr="002B30C6">
        <w:tab/>
        <w:t xml:space="preserve">The </w:t>
      </w:r>
      <w:r w:rsidR="002B30C6" w:rsidRPr="002B30C6">
        <w:rPr>
          <w:position w:val="6"/>
          <w:sz w:val="16"/>
          <w:szCs w:val="16"/>
        </w:rPr>
        <w:t>*</w:t>
      </w:r>
      <w:r w:rsidRPr="002B30C6">
        <w:t xml:space="preserve">approved form for a further or fuller </w:t>
      </w:r>
      <w:r w:rsidR="002B30C6" w:rsidRPr="002B30C6">
        <w:rPr>
          <w:position w:val="6"/>
          <w:sz w:val="16"/>
          <w:szCs w:val="16"/>
        </w:rPr>
        <w:t>*</w:t>
      </w:r>
      <w:r w:rsidRPr="002B30C6">
        <w:t>GST return may require information to be provided relating to:</w:t>
      </w:r>
    </w:p>
    <w:p w:rsidR="00300522" w:rsidRPr="002B30C6" w:rsidRDefault="00300522" w:rsidP="00300522">
      <w:pPr>
        <w:pStyle w:val="paragraph"/>
      </w:pPr>
      <w:r w:rsidRPr="002B30C6">
        <w:tab/>
        <w:t>(a)</w:t>
      </w:r>
      <w:r w:rsidRPr="002B30C6">
        <w:tab/>
        <w:t>the tax period to which the return relates; or</w:t>
      </w:r>
    </w:p>
    <w:p w:rsidR="00300522" w:rsidRPr="002B30C6" w:rsidRDefault="00300522" w:rsidP="00300522">
      <w:pPr>
        <w:pStyle w:val="paragraph"/>
      </w:pPr>
      <w:r w:rsidRPr="002B30C6">
        <w:tab/>
        <w:t>(b)</w:t>
      </w:r>
      <w:r w:rsidRPr="002B30C6">
        <w:tab/>
        <w:t>one or more preceding tax periods; or</w:t>
      </w:r>
    </w:p>
    <w:p w:rsidR="00300522" w:rsidRPr="002B30C6" w:rsidRDefault="00300522" w:rsidP="00300522">
      <w:pPr>
        <w:pStyle w:val="paragraph"/>
      </w:pPr>
      <w:r w:rsidRPr="002B30C6">
        <w:tab/>
        <w:t>(c)</w:t>
      </w:r>
      <w:r w:rsidRPr="002B30C6">
        <w:tab/>
        <w:t>both the tax period to which the return relates, and one or more preceding tax periods.</w:t>
      </w:r>
    </w:p>
    <w:p w:rsidR="00300522" w:rsidRPr="002B30C6" w:rsidRDefault="00300522" w:rsidP="00300522">
      <w:pPr>
        <w:pStyle w:val="ActHead5"/>
      </w:pPr>
      <w:bookmarkStart w:id="205" w:name="_Toc485734924"/>
      <w:r w:rsidRPr="002B30C6">
        <w:rPr>
          <w:rStyle w:val="CharSectno"/>
        </w:rPr>
        <w:t>31</w:t>
      </w:r>
      <w:r w:rsidR="002B30C6" w:rsidRPr="002B30C6">
        <w:rPr>
          <w:rStyle w:val="CharSectno"/>
        </w:rPr>
        <w:noBreakHyphen/>
      </w:r>
      <w:r w:rsidRPr="002B30C6">
        <w:rPr>
          <w:rStyle w:val="CharSectno"/>
        </w:rPr>
        <w:t>25</w:t>
      </w:r>
      <w:r w:rsidRPr="002B30C6">
        <w:t xml:space="preserve">  Electronic lodgment of GST returns</w:t>
      </w:r>
      <w:bookmarkEnd w:id="205"/>
    </w:p>
    <w:p w:rsidR="00300522" w:rsidRPr="002B30C6" w:rsidRDefault="00300522" w:rsidP="00300522">
      <w:pPr>
        <w:pStyle w:val="subsection"/>
      </w:pPr>
      <w:r w:rsidRPr="002B30C6">
        <w:tab/>
        <w:t>(1)</w:t>
      </w:r>
      <w:r w:rsidRPr="002B30C6">
        <w:tab/>
        <w:t xml:space="preserve">You may give your </w:t>
      </w:r>
      <w:r w:rsidR="002B30C6" w:rsidRPr="002B30C6">
        <w:rPr>
          <w:position w:val="6"/>
          <w:sz w:val="16"/>
          <w:szCs w:val="16"/>
        </w:rPr>
        <w:t>*</w:t>
      </w:r>
      <w:r w:rsidRPr="002B30C6">
        <w:t xml:space="preserve">GST returns to the Commissioner by </w:t>
      </w:r>
      <w:r w:rsidR="002B30C6" w:rsidRPr="002B30C6">
        <w:rPr>
          <w:position w:val="6"/>
          <w:sz w:val="16"/>
          <w:szCs w:val="16"/>
        </w:rPr>
        <w:t>*</w:t>
      </w:r>
      <w:r w:rsidRPr="002B30C6">
        <w:t>lodging them electronically.</w:t>
      </w:r>
    </w:p>
    <w:p w:rsidR="00300522" w:rsidRPr="002B30C6" w:rsidRDefault="00300522" w:rsidP="00300522">
      <w:pPr>
        <w:pStyle w:val="notetext"/>
      </w:pPr>
      <w:r w:rsidRPr="002B30C6">
        <w:t>Note:</w:t>
      </w:r>
      <w:r w:rsidRPr="002B30C6">
        <w:tab/>
        <w:t>Section</w:t>
      </w:r>
      <w:r w:rsidR="002B30C6">
        <w:t> </w:t>
      </w:r>
      <w:r w:rsidRPr="002B30C6">
        <w:t>388</w:t>
      </w:r>
      <w:r w:rsidR="002B30C6">
        <w:noBreakHyphen/>
      </w:r>
      <w:r w:rsidRPr="002B30C6">
        <w:t>75 in Schedule</w:t>
      </w:r>
      <w:r w:rsidR="002B30C6">
        <w:t> </w:t>
      </w:r>
      <w:r w:rsidRPr="002B30C6">
        <w:t xml:space="preserve">1 to the </w:t>
      </w:r>
      <w:r w:rsidRPr="002B30C6">
        <w:rPr>
          <w:i/>
          <w:iCs/>
        </w:rPr>
        <w:t>Taxation Administration Act 1953</w:t>
      </w:r>
      <w:r w:rsidRPr="002B30C6">
        <w:t xml:space="preserve"> deals with signing returns. </w:t>
      </w:r>
    </w:p>
    <w:p w:rsidR="00300522" w:rsidRPr="002B30C6" w:rsidRDefault="00300522" w:rsidP="00300522">
      <w:pPr>
        <w:pStyle w:val="subsection"/>
      </w:pPr>
      <w:r w:rsidRPr="002B30C6">
        <w:lastRenderedPageBreak/>
        <w:tab/>
        <w:t>(2)</w:t>
      </w:r>
      <w:r w:rsidRPr="002B30C6">
        <w:tab/>
        <w:t xml:space="preserve">However, if your </w:t>
      </w:r>
      <w:r w:rsidR="002B30C6" w:rsidRPr="002B30C6">
        <w:rPr>
          <w:position w:val="6"/>
          <w:sz w:val="16"/>
        </w:rPr>
        <w:t>*</w:t>
      </w:r>
      <w:r w:rsidR="00D50B16" w:rsidRPr="002B30C6">
        <w:t>GST turnover</w:t>
      </w:r>
      <w:r w:rsidRPr="002B30C6">
        <w:t xml:space="preserve"> meets the </w:t>
      </w:r>
      <w:r w:rsidR="002B30C6" w:rsidRPr="002B30C6">
        <w:rPr>
          <w:position w:val="6"/>
          <w:sz w:val="16"/>
          <w:szCs w:val="16"/>
        </w:rPr>
        <w:t>*</w:t>
      </w:r>
      <w:r w:rsidRPr="002B30C6">
        <w:t xml:space="preserve">electronic lodgment turnover threshold, you </w:t>
      </w:r>
      <w:r w:rsidRPr="002B30C6">
        <w:rPr>
          <w:i/>
          <w:iCs/>
        </w:rPr>
        <w:t>must</w:t>
      </w:r>
      <w:r w:rsidRPr="002B30C6">
        <w:t xml:space="preserve"> give your </w:t>
      </w:r>
      <w:r w:rsidR="002B30C6" w:rsidRPr="002B30C6">
        <w:rPr>
          <w:position w:val="6"/>
          <w:sz w:val="16"/>
          <w:szCs w:val="16"/>
        </w:rPr>
        <w:t>*</w:t>
      </w:r>
      <w:r w:rsidRPr="002B30C6">
        <w:t xml:space="preserve">GST returns to the Commissioner by </w:t>
      </w:r>
      <w:r w:rsidR="002B30C6" w:rsidRPr="002B30C6">
        <w:rPr>
          <w:position w:val="6"/>
          <w:sz w:val="16"/>
          <w:szCs w:val="16"/>
        </w:rPr>
        <w:t>*</w:t>
      </w:r>
      <w:r w:rsidRPr="002B30C6">
        <w:t>lodging them electronically, unless the Commissioner otherwise approves.</w:t>
      </w:r>
    </w:p>
    <w:p w:rsidR="00300522" w:rsidRPr="002B30C6" w:rsidRDefault="00300522" w:rsidP="00300522">
      <w:pPr>
        <w:pStyle w:val="notetext"/>
      </w:pPr>
      <w:r w:rsidRPr="002B30C6">
        <w:t>Note 1:</w:t>
      </w:r>
      <w:r w:rsidRPr="002B30C6">
        <w:tab/>
        <w:t>A penalty applies if you fail to lodge your GST return electronically as required—see section</w:t>
      </w:r>
      <w:r w:rsidR="002B30C6">
        <w:t> </w:t>
      </w:r>
      <w:r w:rsidRPr="002B30C6">
        <w:t>288</w:t>
      </w:r>
      <w:r w:rsidR="002B30C6">
        <w:noBreakHyphen/>
      </w:r>
      <w:r w:rsidRPr="002B30C6">
        <w:t>10 in Schedule</w:t>
      </w:r>
      <w:r w:rsidR="002B30C6">
        <w:t> </w:t>
      </w:r>
      <w:r w:rsidRPr="002B30C6">
        <w:t xml:space="preserve">1 to the </w:t>
      </w:r>
      <w:r w:rsidRPr="002B30C6">
        <w:rPr>
          <w:i/>
          <w:iCs/>
        </w:rPr>
        <w:t>Taxation Administration Act 1953</w:t>
      </w:r>
      <w:r w:rsidRPr="002B30C6">
        <w:t>.</w:t>
      </w:r>
    </w:p>
    <w:p w:rsidR="00300522" w:rsidRPr="002B30C6" w:rsidRDefault="00300522" w:rsidP="00300522">
      <w:pPr>
        <w:pStyle w:val="notetext"/>
      </w:pPr>
      <w:r w:rsidRPr="002B30C6">
        <w:t>Note 2:</w:t>
      </w:r>
      <w:r w:rsidRPr="002B30C6">
        <w:tab/>
        <w:t>If you lodge your GST return electronically, you must also electronically notify the Commissioner of other BAS amounts—see section</w:t>
      </w:r>
      <w:r w:rsidR="002B30C6">
        <w:t> </w:t>
      </w:r>
      <w:r w:rsidRPr="002B30C6">
        <w:t>388</w:t>
      </w:r>
      <w:r w:rsidR="002B30C6">
        <w:noBreakHyphen/>
      </w:r>
      <w:r w:rsidRPr="002B30C6">
        <w:t>80 in that Schedule.</w:t>
      </w:r>
    </w:p>
    <w:p w:rsidR="00300522" w:rsidRPr="002B30C6" w:rsidRDefault="00300522" w:rsidP="00300522">
      <w:pPr>
        <w:pStyle w:val="subsection"/>
      </w:pPr>
      <w:r w:rsidRPr="002B30C6">
        <w:tab/>
        <w:t>(3)</w:t>
      </w:r>
      <w:r w:rsidRPr="002B30C6">
        <w:tab/>
        <w:t xml:space="preserve">A </w:t>
      </w:r>
      <w:r w:rsidR="002B30C6" w:rsidRPr="002B30C6">
        <w:rPr>
          <w:position w:val="6"/>
          <w:sz w:val="16"/>
          <w:szCs w:val="16"/>
        </w:rPr>
        <w:t>*</w:t>
      </w:r>
      <w:r w:rsidRPr="002B30C6">
        <w:t xml:space="preserve">GST return is </w:t>
      </w:r>
      <w:r w:rsidRPr="002B30C6">
        <w:rPr>
          <w:b/>
          <w:bCs/>
          <w:i/>
          <w:iCs/>
        </w:rPr>
        <w:t>lodged electronically</w:t>
      </w:r>
      <w:r w:rsidRPr="002B30C6">
        <w:t xml:space="preserve"> if it is transmitted to the Commissioner in an electronic format approved by the Commissioner.</w:t>
      </w:r>
    </w:p>
    <w:p w:rsidR="00300522" w:rsidRPr="002B30C6" w:rsidRDefault="00300522" w:rsidP="00300522">
      <w:pPr>
        <w:pStyle w:val="subsection"/>
      </w:pPr>
      <w:r w:rsidRPr="002B30C6">
        <w:tab/>
        <w:t>(4)</w:t>
      </w:r>
      <w:r w:rsidRPr="002B30C6">
        <w:tab/>
        <w:t xml:space="preserve">The </w:t>
      </w:r>
      <w:r w:rsidRPr="002B30C6">
        <w:rPr>
          <w:b/>
          <w:bCs/>
          <w:i/>
          <w:iCs/>
        </w:rPr>
        <w:t>electronic lodgment turnover threshold</w:t>
      </w:r>
      <w:r w:rsidRPr="002B30C6">
        <w:t xml:space="preserve"> is:</w:t>
      </w:r>
    </w:p>
    <w:p w:rsidR="00300522" w:rsidRPr="002B30C6" w:rsidRDefault="00300522" w:rsidP="00300522">
      <w:pPr>
        <w:pStyle w:val="paragraph"/>
      </w:pPr>
      <w:r w:rsidRPr="002B30C6">
        <w:tab/>
        <w:t>(a)</w:t>
      </w:r>
      <w:r w:rsidRPr="002B30C6">
        <w:tab/>
        <w:t>$20 million; or</w:t>
      </w:r>
    </w:p>
    <w:p w:rsidR="00300522" w:rsidRPr="002B30C6" w:rsidRDefault="00300522" w:rsidP="00300522">
      <w:pPr>
        <w:pStyle w:val="paragraph"/>
      </w:pPr>
      <w:r w:rsidRPr="002B30C6">
        <w:tab/>
        <w:t>(b)</w:t>
      </w:r>
      <w:r w:rsidRPr="002B30C6">
        <w:tab/>
        <w:t>such higher amount as the regulations specify.</w:t>
      </w:r>
    </w:p>
    <w:p w:rsidR="00300522" w:rsidRPr="002B30C6" w:rsidRDefault="00300522" w:rsidP="00300522">
      <w:pPr>
        <w:pStyle w:val="ActHead5"/>
      </w:pPr>
      <w:bookmarkStart w:id="206" w:name="_Toc485734925"/>
      <w:r w:rsidRPr="002B30C6">
        <w:rPr>
          <w:rStyle w:val="CharSectno"/>
        </w:rPr>
        <w:t>31</w:t>
      </w:r>
      <w:r w:rsidR="002B30C6" w:rsidRPr="002B30C6">
        <w:rPr>
          <w:rStyle w:val="CharSectno"/>
        </w:rPr>
        <w:noBreakHyphen/>
      </w:r>
      <w:r w:rsidRPr="002B30C6">
        <w:rPr>
          <w:rStyle w:val="CharSectno"/>
        </w:rPr>
        <w:t>99</w:t>
      </w:r>
      <w:r w:rsidRPr="002B30C6">
        <w:t xml:space="preserve">  Special rules relating to GST returns</w:t>
      </w:r>
      <w:bookmarkEnd w:id="206"/>
    </w:p>
    <w:p w:rsidR="00300522" w:rsidRPr="002B30C6" w:rsidRDefault="00300522" w:rsidP="00300522">
      <w:pPr>
        <w:pStyle w:val="subsection"/>
      </w:pPr>
      <w:r w:rsidRPr="002B30C6">
        <w:tab/>
      </w:r>
      <w:r w:rsidRPr="002B30C6">
        <w:tab/>
        <w:t>Chapter</w:t>
      </w:r>
      <w:r w:rsidR="002B30C6">
        <w:t> </w:t>
      </w:r>
      <w:r w:rsidRPr="002B30C6">
        <w:t xml:space="preserve">4 contains special rules relating to </w:t>
      </w:r>
      <w:r w:rsidR="002B30C6" w:rsidRPr="002B30C6">
        <w:rPr>
          <w:position w:val="6"/>
          <w:sz w:val="16"/>
          <w:szCs w:val="16"/>
        </w:rPr>
        <w:t>*</w:t>
      </w:r>
      <w:r w:rsidRPr="002B30C6">
        <w:t>GST returns, as follows:</w:t>
      </w:r>
    </w:p>
    <w:p w:rsidR="00A53099" w:rsidRPr="002B30C6"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2B30C6" w:rsidTr="007446F2">
        <w:trPr>
          <w:tblHeader/>
        </w:trPr>
        <w:tc>
          <w:tcPr>
            <w:tcW w:w="5921" w:type="dxa"/>
            <w:gridSpan w:val="3"/>
            <w:tcBorders>
              <w:top w:val="single" w:sz="12" w:space="0" w:color="auto"/>
              <w:bottom w:val="single" w:sz="6" w:space="0" w:color="auto"/>
            </w:tcBorders>
            <w:shd w:val="clear" w:color="auto" w:fill="auto"/>
          </w:tcPr>
          <w:p w:rsidR="00300522" w:rsidRPr="002B30C6" w:rsidRDefault="00300522" w:rsidP="00554C0F">
            <w:pPr>
              <w:pStyle w:val="Tabletext"/>
              <w:keepNext/>
              <w:keepLines/>
              <w:rPr>
                <w:b/>
              </w:rPr>
            </w:pPr>
            <w:r w:rsidRPr="002B30C6">
              <w:rPr>
                <w:b/>
                <w:bCs/>
              </w:rPr>
              <w:t>Checklist of special rules</w:t>
            </w:r>
          </w:p>
        </w:tc>
      </w:tr>
      <w:tr w:rsidR="00300522" w:rsidRPr="002B30C6"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30C6" w:rsidRDefault="00300522" w:rsidP="00554C0F">
            <w:pPr>
              <w:pStyle w:val="Tabletext"/>
              <w:keepNext/>
              <w:keepLines/>
              <w:rPr>
                <w:b/>
              </w:rPr>
            </w:pPr>
            <w:bookmarkStart w:id="207" w:name="CU_2192494"/>
            <w:bookmarkStart w:id="208" w:name="CU_2193172"/>
            <w:bookmarkEnd w:id="207"/>
            <w:bookmarkEnd w:id="208"/>
            <w:r w:rsidRPr="002B30C6">
              <w:rPr>
                <w:b/>
                <w:bCs/>
              </w:rPr>
              <w:t>Item</w:t>
            </w:r>
          </w:p>
        </w:tc>
        <w:tc>
          <w:tcPr>
            <w:tcW w:w="3544" w:type="dxa"/>
            <w:tcBorders>
              <w:top w:val="single" w:sz="6" w:space="0" w:color="auto"/>
              <w:bottom w:val="single" w:sz="12" w:space="0" w:color="auto"/>
            </w:tcBorders>
            <w:shd w:val="clear" w:color="auto" w:fill="auto"/>
          </w:tcPr>
          <w:p w:rsidR="00300522" w:rsidRPr="002B30C6" w:rsidRDefault="00300522" w:rsidP="00554C0F">
            <w:pPr>
              <w:pStyle w:val="Tabletext"/>
              <w:keepNext/>
              <w:keepLines/>
              <w:rPr>
                <w:b/>
              </w:rPr>
            </w:pPr>
            <w:r w:rsidRPr="002B30C6">
              <w:rPr>
                <w:b/>
                <w:bCs/>
              </w:rPr>
              <w:t>For this case …</w:t>
            </w:r>
          </w:p>
        </w:tc>
        <w:tc>
          <w:tcPr>
            <w:tcW w:w="1753" w:type="dxa"/>
            <w:tcBorders>
              <w:top w:val="single" w:sz="6" w:space="0" w:color="auto"/>
              <w:bottom w:val="single" w:sz="12" w:space="0" w:color="auto"/>
            </w:tcBorders>
            <w:shd w:val="clear" w:color="auto" w:fill="auto"/>
          </w:tcPr>
          <w:p w:rsidR="00300522" w:rsidRPr="002B30C6" w:rsidRDefault="00300522" w:rsidP="00554C0F">
            <w:pPr>
              <w:pStyle w:val="Tabletext"/>
              <w:keepNext/>
              <w:keepLines/>
              <w:rPr>
                <w:b/>
              </w:rPr>
            </w:pPr>
            <w:r w:rsidRPr="002B30C6">
              <w:rPr>
                <w:b/>
                <w:bCs/>
              </w:rPr>
              <w:t>See:</w:t>
            </w:r>
          </w:p>
        </w:tc>
      </w:tr>
      <w:tr w:rsidR="00300522" w:rsidRPr="002B30C6" w:rsidTr="007446F2">
        <w:tblPrEx>
          <w:tblCellMar>
            <w:left w:w="107" w:type="dxa"/>
            <w:right w:w="107" w:type="dxa"/>
          </w:tblCellMar>
        </w:tblPrEx>
        <w:tc>
          <w:tcPr>
            <w:tcW w:w="624" w:type="dxa"/>
            <w:tcBorders>
              <w:top w:val="single" w:sz="12" w:space="0" w:color="auto"/>
            </w:tcBorders>
            <w:shd w:val="clear" w:color="auto" w:fill="auto"/>
          </w:tcPr>
          <w:p w:rsidR="00300522" w:rsidRPr="002B30C6" w:rsidRDefault="00300522" w:rsidP="00554C0F">
            <w:pPr>
              <w:pStyle w:val="Tabletext"/>
              <w:keepNext/>
              <w:keepLines/>
            </w:pPr>
            <w:r w:rsidRPr="002B30C6">
              <w:t>1A</w:t>
            </w:r>
          </w:p>
        </w:tc>
        <w:tc>
          <w:tcPr>
            <w:tcW w:w="3544" w:type="dxa"/>
            <w:tcBorders>
              <w:top w:val="single" w:sz="12" w:space="0" w:color="auto"/>
            </w:tcBorders>
            <w:shd w:val="clear" w:color="auto" w:fill="auto"/>
          </w:tcPr>
          <w:p w:rsidR="00300522" w:rsidRPr="002B30C6" w:rsidRDefault="00300522" w:rsidP="00554C0F">
            <w:pPr>
              <w:pStyle w:val="Tabletext"/>
              <w:keepNext/>
              <w:keepLines/>
            </w:pPr>
            <w:r w:rsidRPr="002B30C6">
              <w:t>Annual tax periods</w:t>
            </w:r>
          </w:p>
        </w:tc>
        <w:tc>
          <w:tcPr>
            <w:tcW w:w="1753" w:type="dxa"/>
            <w:tcBorders>
              <w:top w:val="single" w:sz="12" w:space="0" w:color="auto"/>
            </w:tcBorders>
            <w:shd w:val="clear" w:color="auto" w:fill="auto"/>
          </w:tcPr>
          <w:p w:rsidR="00300522" w:rsidRPr="002B30C6" w:rsidRDefault="00300522" w:rsidP="00554C0F">
            <w:pPr>
              <w:pStyle w:val="Tabletext"/>
              <w:keepNext/>
              <w:keepLines/>
            </w:pPr>
            <w:r w:rsidRPr="002B30C6">
              <w:t>Division</w:t>
            </w:r>
            <w:r w:rsidR="002B30C6">
              <w:t> </w:t>
            </w:r>
            <w:r w:rsidRPr="002B30C6">
              <w:t>151</w:t>
            </w:r>
          </w:p>
        </w:tc>
      </w:tr>
      <w:tr w:rsidR="00300522" w:rsidRPr="002B30C6" w:rsidTr="00A53099">
        <w:tblPrEx>
          <w:tblCellMar>
            <w:left w:w="107" w:type="dxa"/>
            <w:right w:w="107" w:type="dxa"/>
          </w:tblCellMar>
        </w:tblPrEx>
        <w:tc>
          <w:tcPr>
            <w:tcW w:w="624" w:type="dxa"/>
            <w:shd w:val="clear" w:color="auto" w:fill="auto"/>
          </w:tcPr>
          <w:p w:rsidR="00300522" w:rsidRPr="002B30C6" w:rsidRDefault="00300522" w:rsidP="00300522">
            <w:pPr>
              <w:pStyle w:val="Tabletext"/>
            </w:pPr>
            <w:r w:rsidRPr="002B30C6">
              <w:t>1</w:t>
            </w:r>
          </w:p>
        </w:tc>
        <w:tc>
          <w:tcPr>
            <w:tcW w:w="3544" w:type="dxa"/>
            <w:shd w:val="clear" w:color="auto" w:fill="auto"/>
          </w:tcPr>
          <w:p w:rsidR="00300522" w:rsidRPr="002B30C6" w:rsidRDefault="00300522" w:rsidP="00300522">
            <w:pPr>
              <w:pStyle w:val="Tabletext"/>
            </w:pPr>
            <w:r w:rsidRPr="002B30C6">
              <w:t>GST branches</w:t>
            </w:r>
          </w:p>
        </w:tc>
        <w:tc>
          <w:tcPr>
            <w:tcW w:w="1753" w:type="dxa"/>
            <w:shd w:val="clear" w:color="auto" w:fill="auto"/>
          </w:tcPr>
          <w:p w:rsidR="00300522" w:rsidRPr="002B30C6" w:rsidRDefault="00300522" w:rsidP="00300522">
            <w:pPr>
              <w:pStyle w:val="Tabletext"/>
            </w:pPr>
            <w:r w:rsidRPr="002B30C6">
              <w:t>Division</w:t>
            </w:r>
            <w:r w:rsidR="002B30C6">
              <w:t> </w:t>
            </w:r>
            <w:r w:rsidRPr="002B30C6">
              <w:t>54</w:t>
            </w:r>
          </w:p>
        </w:tc>
      </w:tr>
      <w:tr w:rsidR="00300522" w:rsidRPr="002B30C6" w:rsidTr="00A53099">
        <w:tblPrEx>
          <w:tblCellMar>
            <w:left w:w="107" w:type="dxa"/>
            <w:right w:w="107" w:type="dxa"/>
          </w:tblCellMar>
        </w:tblPrEx>
        <w:tc>
          <w:tcPr>
            <w:tcW w:w="624" w:type="dxa"/>
            <w:shd w:val="clear" w:color="auto" w:fill="auto"/>
          </w:tcPr>
          <w:p w:rsidR="00300522" w:rsidRPr="002B30C6" w:rsidRDefault="00300522" w:rsidP="00300522">
            <w:pPr>
              <w:pStyle w:val="Tabletext"/>
            </w:pPr>
            <w:r w:rsidRPr="002B30C6">
              <w:t>2</w:t>
            </w:r>
          </w:p>
        </w:tc>
        <w:tc>
          <w:tcPr>
            <w:tcW w:w="3544" w:type="dxa"/>
            <w:shd w:val="clear" w:color="auto" w:fill="auto"/>
          </w:tcPr>
          <w:p w:rsidR="00300522" w:rsidRPr="002B30C6" w:rsidRDefault="00300522" w:rsidP="00300522">
            <w:pPr>
              <w:pStyle w:val="Tabletext"/>
            </w:pPr>
            <w:r w:rsidRPr="002B30C6">
              <w:t>GST groups</w:t>
            </w:r>
          </w:p>
        </w:tc>
        <w:tc>
          <w:tcPr>
            <w:tcW w:w="1753" w:type="dxa"/>
            <w:shd w:val="clear" w:color="auto" w:fill="auto"/>
          </w:tcPr>
          <w:p w:rsidR="00300522" w:rsidRPr="002B30C6" w:rsidRDefault="00300522" w:rsidP="00300522">
            <w:pPr>
              <w:pStyle w:val="Tabletext"/>
            </w:pPr>
            <w:r w:rsidRPr="002B30C6">
              <w:t>Division</w:t>
            </w:r>
            <w:r w:rsidR="002B30C6">
              <w:t> </w:t>
            </w:r>
            <w:r w:rsidRPr="002B30C6">
              <w:t>48</w:t>
            </w:r>
          </w:p>
        </w:tc>
      </w:tr>
      <w:tr w:rsidR="00300522" w:rsidRPr="002B30C6" w:rsidTr="00A53099">
        <w:tblPrEx>
          <w:tblCellMar>
            <w:left w:w="107" w:type="dxa"/>
            <w:right w:w="107" w:type="dxa"/>
          </w:tblCellMar>
        </w:tblPrEx>
        <w:tc>
          <w:tcPr>
            <w:tcW w:w="624" w:type="dxa"/>
            <w:shd w:val="clear" w:color="auto" w:fill="auto"/>
          </w:tcPr>
          <w:p w:rsidR="00300522" w:rsidRPr="002B30C6" w:rsidRDefault="00300522" w:rsidP="00300522">
            <w:pPr>
              <w:pStyle w:val="Tabletext"/>
            </w:pPr>
            <w:r w:rsidRPr="002B30C6">
              <w:t>3</w:t>
            </w:r>
          </w:p>
        </w:tc>
        <w:tc>
          <w:tcPr>
            <w:tcW w:w="3544" w:type="dxa"/>
            <w:shd w:val="clear" w:color="auto" w:fill="auto"/>
          </w:tcPr>
          <w:p w:rsidR="00300522" w:rsidRPr="002B30C6" w:rsidRDefault="00300522" w:rsidP="00300522">
            <w:pPr>
              <w:pStyle w:val="Tabletext"/>
            </w:pPr>
            <w:r w:rsidRPr="002B30C6">
              <w:t>GST joint ventures</w:t>
            </w:r>
          </w:p>
        </w:tc>
        <w:tc>
          <w:tcPr>
            <w:tcW w:w="1753" w:type="dxa"/>
            <w:shd w:val="clear" w:color="auto" w:fill="auto"/>
          </w:tcPr>
          <w:p w:rsidR="00300522" w:rsidRPr="002B30C6" w:rsidRDefault="00300522" w:rsidP="00300522">
            <w:pPr>
              <w:pStyle w:val="Tabletext"/>
            </w:pPr>
            <w:r w:rsidRPr="002B30C6">
              <w:t>Division</w:t>
            </w:r>
            <w:r w:rsidR="002B30C6">
              <w:t> </w:t>
            </w:r>
            <w:r w:rsidRPr="002B30C6">
              <w:t>51</w:t>
            </w:r>
          </w:p>
        </w:tc>
      </w:tr>
      <w:tr w:rsidR="00300522" w:rsidRPr="002B30C6" w:rsidTr="00A53099">
        <w:tblPrEx>
          <w:tblCellMar>
            <w:left w:w="107" w:type="dxa"/>
            <w:right w:w="107" w:type="dxa"/>
          </w:tblCellMar>
        </w:tblPrEx>
        <w:tc>
          <w:tcPr>
            <w:tcW w:w="624" w:type="dxa"/>
            <w:shd w:val="clear" w:color="auto" w:fill="auto"/>
          </w:tcPr>
          <w:p w:rsidR="00300522" w:rsidRPr="002B30C6" w:rsidRDefault="00300522" w:rsidP="00300522">
            <w:pPr>
              <w:pStyle w:val="Tabletext"/>
            </w:pPr>
            <w:r w:rsidRPr="002B30C6">
              <w:t>4</w:t>
            </w:r>
          </w:p>
        </w:tc>
        <w:tc>
          <w:tcPr>
            <w:tcW w:w="3544" w:type="dxa"/>
            <w:shd w:val="clear" w:color="auto" w:fill="auto"/>
          </w:tcPr>
          <w:p w:rsidR="00300522" w:rsidRPr="002B30C6" w:rsidRDefault="00300522" w:rsidP="00300522">
            <w:pPr>
              <w:pStyle w:val="Tabletext"/>
            </w:pPr>
            <w:r w:rsidRPr="002B30C6">
              <w:t>Insurance</w:t>
            </w:r>
          </w:p>
        </w:tc>
        <w:tc>
          <w:tcPr>
            <w:tcW w:w="1753" w:type="dxa"/>
            <w:shd w:val="clear" w:color="auto" w:fill="auto"/>
          </w:tcPr>
          <w:p w:rsidR="00300522" w:rsidRPr="002B30C6" w:rsidRDefault="00300522" w:rsidP="00300522">
            <w:pPr>
              <w:pStyle w:val="Tabletext"/>
            </w:pPr>
            <w:r w:rsidRPr="002B30C6">
              <w:t>Division</w:t>
            </w:r>
            <w:r w:rsidR="002B30C6">
              <w:t> </w:t>
            </w:r>
            <w:r w:rsidRPr="002B30C6">
              <w:t>78</w:t>
            </w:r>
          </w:p>
        </w:tc>
      </w:tr>
      <w:tr w:rsidR="00300522" w:rsidRPr="002B30C6" w:rsidTr="00A53099">
        <w:tblPrEx>
          <w:tblCellMar>
            <w:left w:w="107" w:type="dxa"/>
            <w:right w:w="107" w:type="dxa"/>
          </w:tblCellMar>
        </w:tblPrEx>
        <w:tc>
          <w:tcPr>
            <w:tcW w:w="624" w:type="dxa"/>
            <w:shd w:val="clear" w:color="auto" w:fill="auto"/>
          </w:tcPr>
          <w:p w:rsidR="00300522" w:rsidRPr="002B30C6" w:rsidRDefault="00300522" w:rsidP="00300522">
            <w:pPr>
              <w:pStyle w:val="Tabletext"/>
            </w:pPr>
            <w:r w:rsidRPr="002B30C6">
              <w:t>4A</w:t>
            </w:r>
          </w:p>
        </w:tc>
        <w:tc>
          <w:tcPr>
            <w:tcW w:w="3544" w:type="dxa"/>
            <w:shd w:val="clear" w:color="auto" w:fill="auto"/>
          </w:tcPr>
          <w:p w:rsidR="00300522" w:rsidRPr="002B30C6" w:rsidRDefault="00300522" w:rsidP="00300522">
            <w:pPr>
              <w:pStyle w:val="Tabletext"/>
            </w:pPr>
            <w:r w:rsidRPr="002B30C6">
              <w:t>Payment of GST by instalments</w:t>
            </w:r>
          </w:p>
        </w:tc>
        <w:tc>
          <w:tcPr>
            <w:tcW w:w="1753" w:type="dxa"/>
            <w:shd w:val="clear" w:color="auto" w:fill="auto"/>
          </w:tcPr>
          <w:p w:rsidR="00300522" w:rsidRPr="002B30C6" w:rsidRDefault="00300522" w:rsidP="00300522">
            <w:pPr>
              <w:pStyle w:val="Tabletext"/>
            </w:pPr>
            <w:r w:rsidRPr="002B30C6">
              <w:t>Division</w:t>
            </w:r>
            <w:r w:rsidR="002B30C6">
              <w:t> </w:t>
            </w:r>
            <w:r w:rsidRPr="002B30C6">
              <w:t>162</w:t>
            </w:r>
          </w:p>
        </w:tc>
      </w:tr>
      <w:tr w:rsidR="008079CE" w:rsidRPr="002B30C6" w:rsidTr="00A53099">
        <w:tblPrEx>
          <w:tblCellMar>
            <w:left w:w="107" w:type="dxa"/>
            <w:right w:w="107" w:type="dxa"/>
          </w:tblCellMar>
        </w:tblPrEx>
        <w:tc>
          <w:tcPr>
            <w:tcW w:w="624" w:type="dxa"/>
            <w:shd w:val="clear" w:color="auto" w:fill="auto"/>
          </w:tcPr>
          <w:p w:rsidR="008079CE" w:rsidRPr="002B30C6" w:rsidRDefault="008079CE" w:rsidP="00300522">
            <w:pPr>
              <w:pStyle w:val="Tabletext"/>
            </w:pPr>
            <w:r w:rsidRPr="002B30C6">
              <w:t>4B</w:t>
            </w:r>
          </w:p>
        </w:tc>
        <w:tc>
          <w:tcPr>
            <w:tcW w:w="3544" w:type="dxa"/>
            <w:shd w:val="clear" w:color="auto" w:fill="auto"/>
          </w:tcPr>
          <w:p w:rsidR="008079CE" w:rsidRPr="002B30C6" w:rsidRDefault="008079CE" w:rsidP="00300522">
            <w:pPr>
              <w:pStyle w:val="Tabletext"/>
            </w:pPr>
            <w:r w:rsidRPr="002B30C6">
              <w:t>Representatives of incapacitated entities</w:t>
            </w:r>
          </w:p>
        </w:tc>
        <w:tc>
          <w:tcPr>
            <w:tcW w:w="1753" w:type="dxa"/>
            <w:shd w:val="clear" w:color="auto" w:fill="auto"/>
          </w:tcPr>
          <w:p w:rsidR="008079CE" w:rsidRPr="002B30C6" w:rsidRDefault="008079CE" w:rsidP="00300522">
            <w:pPr>
              <w:pStyle w:val="Tabletext"/>
            </w:pPr>
            <w:r w:rsidRPr="002B30C6">
              <w:t>Division</w:t>
            </w:r>
            <w:r w:rsidR="002B30C6">
              <w:t> </w:t>
            </w:r>
            <w:r w:rsidRPr="002B30C6">
              <w:t>58</w:t>
            </w:r>
          </w:p>
        </w:tc>
      </w:tr>
      <w:tr w:rsidR="008079CE" w:rsidRPr="002B30C6" w:rsidTr="007F31A9">
        <w:tblPrEx>
          <w:tblCellMar>
            <w:left w:w="107" w:type="dxa"/>
            <w:right w:w="107" w:type="dxa"/>
          </w:tblCellMar>
        </w:tblPrEx>
        <w:tc>
          <w:tcPr>
            <w:tcW w:w="624" w:type="dxa"/>
            <w:tcBorders>
              <w:bottom w:val="single" w:sz="4" w:space="0" w:color="auto"/>
            </w:tcBorders>
            <w:shd w:val="clear" w:color="auto" w:fill="auto"/>
          </w:tcPr>
          <w:p w:rsidR="008079CE" w:rsidRPr="002B30C6" w:rsidRDefault="008079CE" w:rsidP="00300522">
            <w:pPr>
              <w:pStyle w:val="Tabletext"/>
            </w:pPr>
            <w:r w:rsidRPr="002B30C6">
              <w:t>5</w:t>
            </w:r>
          </w:p>
        </w:tc>
        <w:tc>
          <w:tcPr>
            <w:tcW w:w="3544" w:type="dxa"/>
            <w:tcBorders>
              <w:bottom w:val="single" w:sz="4" w:space="0" w:color="auto"/>
            </w:tcBorders>
            <w:shd w:val="clear" w:color="auto" w:fill="auto"/>
          </w:tcPr>
          <w:p w:rsidR="008079CE" w:rsidRPr="002B30C6" w:rsidRDefault="008079CE" w:rsidP="00300522">
            <w:pPr>
              <w:pStyle w:val="Tabletext"/>
            </w:pPr>
            <w:r w:rsidRPr="002B30C6">
              <w:t>Resident agents acting for non</w:t>
            </w:r>
            <w:r w:rsidR="002B30C6">
              <w:noBreakHyphen/>
            </w:r>
            <w:r w:rsidRPr="002B30C6">
              <w:t>residents</w:t>
            </w:r>
          </w:p>
        </w:tc>
        <w:tc>
          <w:tcPr>
            <w:tcW w:w="1753" w:type="dxa"/>
            <w:tcBorders>
              <w:bottom w:val="single" w:sz="4" w:space="0" w:color="auto"/>
            </w:tcBorders>
            <w:shd w:val="clear" w:color="auto" w:fill="auto"/>
          </w:tcPr>
          <w:p w:rsidR="008079CE" w:rsidRPr="002B30C6" w:rsidRDefault="008079CE" w:rsidP="00300522">
            <w:pPr>
              <w:pStyle w:val="Tabletext"/>
            </w:pPr>
            <w:r w:rsidRPr="002B30C6">
              <w:t>Division</w:t>
            </w:r>
            <w:r w:rsidR="002B30C6">
              <w:t> </w:t>
            </w:r>
            <w:r w:rsidRPr="002B30C6">
              <w:t>57</w:t>
            </w:r>
          </w:p>
        </w:tc>
      </w:tr>
      <w:tr w:rsidR="008079CE" w:rsidRPr="002B30C6" w:rsidTr="007F31A9">
        <w:tblPrEx>
          <w:tblCellMar>
            <w:left w:w="107" w:type="dxa"/>
            <w:right w:w="107" w:type="dxa"/>
          </w:tblCellMar>
        </w:tblPrEx>
        <w:tc>
          <w:tcPr>
            <w:tcW w:w="624" w:type="dxa"/>
            <w:tcBorders>
              <w:bottom w:val="single" w:sz="12" w:space="0" w:color="auto"/>
            </w:tcBorders>
            <w:shd w:val="clear" w:color="auto" w:fill="auto"/>
          </w:tcPr>
          <w:p w:rsidR="008079CE" w:rsidRPr="002B30C6" w:rsidRDefault="008079CE" w:rsidP="00300522">
            <w:pPr>
              <w:pStyle w:val="Tabletext"/>
            </w:pPr>
            <w:bookmarkStart w:id="209" w:name="CU_11192831"/>
            <w:bookmarkStart w:id="210" w:name="CU_11193509"/>
            <w:bookmarkEnd w:id="209"/>
            <w:bookmarkEnd w:id="210"/>
            <w:r w:rsidRPr="002B30C6">
              <w:lastRenderedPageBreak/>
              <w:t>6</w:t>
            </w:r>
          </w:p>
        </w:tc>
        <w:tc>
          <w:tcPr>
            <w:tcW w:w="3544" w:type="dxa"/>
            <w:tcBorders>
              <w:bottom w:val="single" w:sz="12" w:space="0" w:color="auto"/>
            </w:tcBorders>
            <w:shd w:val="clear" w:color="auto" w:fill="auto"/>
          </w:tcPr>
          <w:p w:rsidR="008079CE" w:rsidRPr="002B30C6" w:rsidRDefault="008079CE" w:rsidP="00300522">
            <w:pPr>
              <w:pStyle w:val="Tabletext"/>
            </w:pPr>
            <w:r w:rsidRPr="002B30C6">
              <w:t>Supplies in satisfaction of debts</w:t>
            </w:r>
          </w:p>
        </w:tc>
        <w:tc>
          <w:tcPr>
            <w:tcW w:w="1753" w:type="dxa"/>
            <w:tcBorders>
              <w:bottom w:val="single" w:sz="12" w:space="0" w:color="auto"/>
            </w:tcBorders>
            <w:shd w:val="clear" w:color="auto" w:fill="auto"/>
          </w:tcPr>
          <w:p w:rsidR="008079CE" w:rsidRPr="002B30C6" w:rsidRDefault="008079CE" w:rsidP="00300522">
            <w:pPr>
              <w:pStyle w:val="Tabletext"/>
            </w:pPr>
            <w:r w:rsidRPr="002B30C6">
              <w:t>Division</w:t>
            </w:r>
            <w:r w:rsidR="002B30C6">
              <w:t> </w:t>
            </w:r>
            <w:r w:rsidRPr="002B30C6">
              <w:t>105</w:t>
            </w:r>
          </w:p>
        </w:tc>
      </w:tr>
    </w:tbl>
    <w:p w:rsidR="00300522" w:rsidRPr="002B30C6" w:rsidRDefault="00300522" w:rsidP="00A36DB5">
      <w:pPr>
        <w:pStyle w:val="ActHead3"/>
        <w:pageBreakBefore/>
      </w:pPr>
      <w:bookmarkStart w:id="211" w:name="_Toc485734926"/>
      <w:r w:rsidRPr="002B30C6">
        <w:rPr>
          <w:rStyle w:val="CharDivNo"/>
        </w:rPr>
        <w:lastRenderedPageBreak/>
        <w:t>Division</w:t>
      </w:r>
      <w:r w:rsidR="002B30C6" w:rsidRPr="002B30C6">
        <w:rPr>
          <w:rStyle w:val="CharDivNo"/>
        </w:rPr>
        <w:t> </w:t>
      </w:r>
      <w:r w:rsidRPr="002B30C6">
        <w:rPr>
          <w:rStyle w:val="CharDivNo"/>
        </w:rPr>
        <w:t>33</w:t>
      </w:r>
      <w:r w:rsidRPr="002B30C6">
        <w:t>—</w:t>
      </w:r>
      <w:r w:rsidRPr="002B30C6">
        <w:rPr>
          <w:rStyle w:val="CharDivText"/>
        </w:rPr>
        <w:t>Payments of GST</w:t>
      </w:r>
      <w:bookmarkEnd w:id="211"/>
    </w:p>
    <w:p w:rsidR="00300522" w:rsidRPr="002B30C6" w:rsidRDefault="00300522" w:rsidP="00300522">
      <w:pPr>
        <w:pStyle w:val="ActHead5"/>
      </w:pPr>
      <w:bookmarkStart w:id="212" w:name="_Toc485734927"/>
      <w:r w:rsidRPr="002B30C6">
        <w:rPr>
          <w:rStyle w:val="CharSectno"/>
        </w:rPr>
        <w:t>33</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212"/>
    </w:p>
    <w:p w:rsidR="00300522" w:rsidRPr="002B30C6" w:rsidRDefault="00300522" w:rsidP="00300522">
      <w:pPr>
        <w:pStyle w:val="BoxText"/>
        <w:pBdr>
          <w:left w:val="single" w:sz="6" w:space="10" w:color="auto"/>
        </w:pBdr>
      </w:pPr>
      <w:r w:rsidRPr="002B30C6">
        <w:t xml:space="preserve">This </w:t>
      </w:r>
      <w:r w:rsidR="00A53099" w:rsidRPr="002B30C6">
        <w:t>Division</w:t>
      </w:r>
      <w:r w:rsidR="00A36DB5" w:rsidRPr="002B30C6">
        <w:t xml:space="preserve"> </w:t>
      </w:r>
      <w:r w:rsidRPr="002B30C6">
        <w:t>is about your obligation to pay to the Commonwealth amounts of GST that remain after off</w:t>
      </w:r>
      <w:r w:rsidR="002B30C6">
        <w:noBreakHyphen/>
      </w:r>
      <w:r w:rsidRPr="002B30C6">
        <w:t xml:space="preserve">setting your entitlements to input tax credits. The obligation to pay arises for any of your </w:t>
      </w:r>
      <w:r w:rsidR="00A3253D" w:rsidRPr="002B30C6">
        <w:t>assessed net amounts</w:t>
      </w:r>
      <w:r w:rsidRPr="002B30C6">
        <w:t xml:space="preserve"> that are </w:t>
      </w:r>
      <w:r w:rsidRPr="002B30C6">
        <w:rPr>
          <w:i/>
          <w:iCs/>
        </w:rPr>
        <w:t>greater</w:t>
      </w:r>
      <w:r w:rsidRPr="002B30C6">
        <w:t xml:space="preserve"> than zero.</w:t>
      </w:r>
    </w:p>
    <w:p w:rsidR="00B40F11" w:rsidRPr="002B30C6" w:rsidRDefault="00B40F11" w:rsidP="00B40F11">
      <w:pPr>
        <w:pStyle w:val="notetext"/>
      </w:pPr>
      <w:r w:rsidRPr="002B30C6">
        <w:t>Note 1A:</w:t>
      </w:r>
      <w:r w:rsidRPr="002B30C6">
        <w:tab/>
        <w:t>For provisions about assessment (including self</w:t>
      </w:r>
      <w:r w:rsidR="002B30C6">
        <w:noBreakHyphen/>
      </w:r>
      <w:r w:rsidRPr="002B30C6">
        <w:t>assessment), see Division</w:t>
      </w:r>
      <w:r w:rsidR="002B30C6">
        <w:t> </w:t>
      </w:r>
      <w:r w:rsidRPr="002B30C6">
        <w:t>155 in Schedule</w:t>
      </w:r>
      <w:r w:rsidR="002B30C6">
        <w:t> </w:t>
      </w:r>
      <w:r w:rsidRPr="002B30C6">
        <w:t xml:space="preserve">1 to the </w:t>
      </w:r>
      <w:r w:rsidRPr="002B30C6">
        <w:rPr>
          <w:i/>
        </w:rPr>
        <w:t>Taxation Administration Act 1953</w:t>
      </w:r>
      <w:r w:rsidRPr="002B30C6">
        <w:t>.</w:t>
      </w:r>
    </w:p>
    <w:p w:rsidR="00300522" w:rsidRPr="002B30C6" w:rsidRDefault="00300522" w:rsidP="00300522">
      <w:pPr>
        <w:pStyle w:val="notetext"/>
      </w:pPr>
      <w:r w:rsidRPr="002B30C6">
        <w:t>Note 1:</w:t>
      </w:r>
      <w:r w:rsidRPr="002B30C6">
        <w:tab/>
        <w:t xml:space="preserve">For the penalties for failing to comply with these obligations, see the </w:t>
      </w:r>
      <w:r w:rsidRPr="002B30C6">
        <w:rPr>
          <w:i/>
        </w:rPr>
        <w:t>Taxation Administration Act 1953</w:t>
      </w:r>
      <w:r w:rsidRPr="002B30C6">
        <w:t>.</w:t>
      </w:r>
    </w:p>
    <w:p w:rsidR="00300522" w:rsidRPr="002B30C6" w:rsidRDefault="00300522" w:rsidP="00300522">
      <w:pPr>
        <w:pStyle w:val="notetext"/>
      </w:pPr>
      <w:r w:rsidRPr="002B30C6">
        <w:t>Note 2:</w:t>
      </w:r>
      <w:r w:rsidRPr="002B30C6">
        <w:tab/>
        <w:t>For provisions about collection and recovery of GST, see Subdivision</w:t>
      </w:r>
      <w:r w:rsidR="002B30C6">
        <w:t> </w:t>
      </w:r>
      <w:r w:rsidRPr="002B30C6">
        <w:t>105</w:t>
      </w:r>
      <w:r w:rsidR="002B30C6">
        <w:noBreakHyphen/>
      </w:r>
      <w:r w:rsidRPr="002B30C6">
        <w:t>C, and Part</w:t>
      </w:r>
      <w:r w:rsidR="002B30C6">
        <w:t> </w:t>
      </w:r>
      <w:r w:rsidRPr="002B30C6">
        <w:t>4</w:t>
      </w:r>
      <w:r w:rsidR="002B30C6">
        <w:noBreakHyphen/>
      </w:r>
      <w:r w:rsidRPr="002B30C6">
        <w:t>15, in Schedule</w:t>
      </w:r>
      <w:r w:rsidR="002B30C6">
        <w:t> </w:t>
      </w:r>
      <w:r w:rsidRPr="002B30C6">
        <w:t xml:space="preserve">1 to the </w:t>
      </w:r>
      <w:r w:rsidRPr="002B30C6">
        <w:rPr>
          <w:i/>
        </w:rPr>
        <w:t>Taxation Administration Act 1953</w:t>
      </w:r>
      <w:r w:rsidRPr="002B30C6">
        <w:t>.</w:t>
      </w:r>
    </w:p>
    <w:p w:rsidR="00300522" w:rsidRPr="002B30C6" w:rsidRDefault="00300522" w:rsidP="00300522">
      <w:pPr>
        <w:pStyle w:val="notetext"/>
      </w:pPr>
      <w:r w:rsidRPr="002B30C6">
        <w:t>Note 3:</w:t>
      </w:r>
      <w:r w:rsidRPr="002B30C6">
        <w:tab/>
        <w:t>Payments of GST on importations of goods are dealt with separately in section</w:t>
      </w:r>
      <w:r w:rsidR="002B30C6">
        <w:t> </w:t>
      </w:r>
      <w:r w:rsidRPr="002B30C6">
        <w:t>33</w:t>
      </w:r>
      <w:r w:rsidR="002B30C6">
        <w:noBreakHyphen/>
      </w:r>
      <w:r w:rsidRPr="002B30C6">
        <w:t>15 of this Act.</w:t>
      </w:r>
    </w:p>
    <w:p w:rsidR="005432D9" w:rsidRPr="002B30C6" w:rsidRDefault="005432D9" w:rsidP="005432D9">
      <w:pPr>
        <w:pStyle w:val="ActHead5"/>
      </w:pPr>
      <w:bookmarkStart w:id="213" w:name="_Toc485734928"/>
      <w:r w:rsidRPr="002B30C6">
        <w:rPr>
          <w:rStyle w:val="CharSectno"/>
        </w:rPr>
        <w:t>33</w:t>
      </w:r>
      <w:r w:rsidR="002B30C6" w:rsidRPr="002B30C6">
        <w:rPr>
          <w:rStyle w:val="CharSectno"/>
        </w:rPr>
        <w:noBreakHyphen/>
      </w:r>
      <w:r w:rsidRPr="002B30C6">
        <w:rPr>
          <w:rStyle w:val="CharSectno"/>
        </w:rPr>
        <w:t>3</w:t>
      </w:r>
      <w:r w:rsidRPr="002B30C6">
        <w:t xml:space="preserve">  When payments of assessed net amounts must be made—quarterly tax periods</w:t>
      </w:r>
      <w:bookmarkEnd w:id="213"/>
    </w:p>
    <w:p w:rsidR="00300522" w:rsidRPr="002B30C6" w:rsidRDefault="00300522" w:rsidP="00300522">
      <w:pPr>
        <w:pStyle w:val="subsection"/>
      </w:pPr>
      <w:r w:rsidRPr="002B30C6">
        <w:tab/>
      </w:r>
      <w:r w:rsidRPr="002B30C6">
        <w:tab/>
        <w:t>If:</w:t>
      </w:r>
    </w:p>
    <w:p w:rsidR="00300522" w:rsidRPr="002B30C6" w:rsidRDefault="00300522" w:rsidP="00300522">
      <w:pPr>
        <w:pStyle w:val="paragraph"/>
      </w:pPr>
      <w:r w:rsidRPr="002B30C6">
        <w:tab/>
        <w:t>(a)</w:t>
      </w:r>
      <w:r w:rsidRPr="002B30C6">
        <w:tab/>
        <w:t xml:space="preserve">the </w:t>
      </w:r>
      <w:r w:rsidR="002B30C6" w:rsidRPr="002B30C6">
        <w:rPr>
          <w:position w:val="6"/>
          <w:sz w:val="16"/>
        </w:rPr>
        <w:t>*</w:t>
      </w:r>
      <w:r w:rsidR="000D73F9" w:rsidRPr="002B30C6">
        <w:t>assessed net amount</w:t>
      </w:r>
      <w:r w:rsidRPr="002B30C6">
        <w:t xml:space="preserve"> for a tax period applying to you is greater than zero; and</w:t>
      </w:r>
    </w:p>
    <w:p w:rsidR="00300522" w:rsidRPr="002B30C6" w:rsidRDefault="00300522" w:rsidP="00300522">
      <w:pPr>
        <w:pStyle w:val="paragraph"/>
      </w:pPr>
      <w:r w:rsidRPr="002B30C6">
        <w:tab/>
        <w:t>(b)</w:t>
      </w:r>
      <w:r w:rsidRPr="002B30C6">
        <w:tab/>
        <w:t xml:space="preserve">the tax period is a </w:t>
      </w:r>
      <w:r w:rsidR="002B30C6" w:rsidRPr="002B30C6">
        <w:rPr>
          <w:position w:val="6"/>
          <w:sz w:val="16"/>
          <w:szCs w:val="16"/>
        </w:rPr>
        <w:t>*</w:t>
      </w:r>
      <w:r w:rsidRPr="002B30C6">
        <w:t>quarterly tax period;</w:t>
      </w:r>
    </w:p>
    <w:p w:rsidR="00300522" w:rsidRPr="002B30C6" w:rsidRDefault="00300522" w:rsidP="00300522">
      <w:pPr>
        <w:pStyle w:val="subsection2"/>
      </w:pPr>
      <w:r w:rsidRPr="002B30C6">
        <w:t xml:space="preserve">you </w:t>
      </w:r>
      <w:r w:rsidR="0098426F" w:rsidRPr="002B30C6">
        <w:t>must pay the assessed net amount</w:t>
      </w:r>
      <w:r w:rsidRPr="002B30C6">
        <w:t xml:space="preserve"> to the Commissioner as follows:</w:t>
      </w:r>
    </w:p>
    <w:p w:rsidR="00A53099" w:rsidRPr="002B30C6"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2B30C6" w:rsidTr="00A53099">
        <w:trPr>
          <w:tblHeader/>
        </w:trPr>
        <w:tc>
          <w:tcPr>
            <w:tcW w:w="5921" w:type="dxa"/>
            <w:gridSpan w:val="3"/>
            <w:tcBorders>
              <w:top w:val="single" w:sz="12" w:space="0" w:color="auto"/>
              <w:bottom w:val="single" w:sz="6" w:space="0" w:color="auto"/>
            </w:tcBorders>
            <w:shd w:val="clear" w:color="auto" w:fill="auto"/>
          </w:tcPr>
          <w:p w:rsidR="00300522" w:rsidRPr="002B30C6" w:rsidRDefault="00300522" w:rsidP="00CA2831">
            <w:pPr>
              <w:pStyle w:val="Tabletext"/>
              <w:keepNext/>
              <w:keepLines/>
              <w:rPr>
                <w:b/>
              </w:rPr>
            </w:pPr>
            <w:r w:rsidRPr="002B30C6">
              <w:rPr>
                <w:b/>
                <w:bCs/>
              </w:rPr>
              <w:lastRenderedPageBreak/>
              <w:t>When quarterly GST payments must be made</w:t>
            </w:r>
          </w:p>
        </w:tc>
      </w:tr>
      <w:tr w:rsidR="00300522" w:rsidRPr="002B30C6"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Item</w:t>
            </w:r>
          </w:p>
        </w:tc>
        <w:tc>
          <w:tcPr>
            <w:tcW w:w="2603"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 xml:space="preserve">Pay the </w:t>
            </w:r>
            <w:r w:rsidR="00CF0CC5" w:rsidRPr="002B30C6">
              <w:rPr>
                <w:b/>
              </w:rPr>
              <w:t>assessed net amount</w:t>
            </w:r>
            <w:r w:rsidRPr="002B30C6">
              <w:rPr>
                <w:b/>
                <w:bCs/>
              </w:rPr>
              <w:t xml:space="preserve"> to the Commissioner on or before this day:</w:t>
            </w:r>
          </w:p>
        </w:tc>
      </w:tr>
      <w:tr w:rsidR="00300522" w:rsidRPr="002B30C6" w:rsidTr="00A53099">
        <w:tblPrEx>
          <w:tblCellMar>
            <w:left w:w="107" w:type="dxa"/>
            <w:right w:w="107" w:type="dxa"/>
          </w:tblCellMar>
        </w:tblPrEx>
        <w:tc>
          <w:tcPr>
            <w:tcW w:w="624" w:type="dxa"/>
            <w:tcBorders>
              <w:top w:val="single" w:sz="12" w:space="0" w:color="auto"/>
            </w:tcBorders>
            <w:shd w:val="clear" w:color="auto" w:fill="auto"/>
          </w:tcPr>
          <w:p w:rsidR="00300522" w:rsidRPr="002B30C6" w:rsidRDefault="00300522" w:rsidP="00300522">
            <w:pPr>
              <w:pStyle w:val="Tabletext"/>
            </w:pPr>
            <w:r w:rsidRPr="002B30C6">
              <w:t>1</w:t>
            </w:r>
          </w:p>
        </w:tc>
        <w:tc>
          <w:tcPr>
            <w:tcW w:w="2603" w:type="dxa"/>
            <w:tcBorders>
              <w:top w:val="single" w:sz="12" w:space="0" w:color="auto"/>
            </w:tcBorders>
            <w:shd w:val="clear" w:color="auto" w:fill="auto"/>
          </w:tcPr>
          <w:p w:rsidR="00300522" w:rsidRPr="002B30C6" w:rsidRDefault="00300522" w:rsidP="00300522">
            <w:pPr>
              <w:pStyle w:val="Tabletext"/>
            </w:pPr>
            <w:r w:rsidRPr="002B30C6">
              <w:t>1</w:t>
            </w:r>
            <w:r w:rsidR="002B30C6">
              <w:t> </w:t>
            </w:r>
            <w:r w:rsidRPr="002B30C6">
              <w:t>September</w:t>
            </w:r>
          </w:p>
        </w:tc>
        <w:tc>
          <w:tcPr>
            <w:tcW w:w="2694" w:type="dxa"/>
            <w:tcBorders>
              <w:top w:val="single" w:sz="12" w:space="0" w:color="auto"/>
            </w:tcBorders>
            <w:shd w:val="clear" w:color="auto" w:fill="auto"/>
          </w:tcPr>
          <w:p w:rsidR="00300522" w:rsidRPr="002B30C6" w:rsidRDefault="00300522" w:rsidP="00300522">
            <w:pPr>
              <w:pStyle w:val="Tabletext"/>
            </w:pPr>
            <w:r w:rsidRPr="002B30C6">
              <w:t>the following 28</w:t>
            </w:r>
            <w:r w:rsidR="002B30C6">
              <w:t> </w:t>
            </w:r>
            <w:r w:rsidRPr="002B30C6">
              <w:t>October</w:t>
            </w:r>
          </w:p>
        </w:tc>
      </w:tr>
      <w:tr w:rsidR="00300522" w:rsidRPr="002B30C6" w:rsidTr="00A53099">
        <w:tblPrEx>
          <w:tblCellMar>
            <w:left w:w="107" w:type="dxa"/>
            <w:right w:w="107" w:type="dxa"/>
          </w:tblCellMar>
        </w:tblPrEx>
        <w:tc>
          <w:tcPr>
            <w:tcW w:w="624" w:type="dxa"/>
            <w:shd w:val="clear" w:color="auto" w:fill="auto"/>
          </w:tcPr>
          <w:p w:rsidR="00300522" w:rsidRPr="002B30C6" w:rsidRDefault="00300522" w:rsidP="00300522">
            <w:pPr>
              <w:pStyle w:val="Tabletext"/>
            </w:pPr>
            <w:r w:rsidRPr="002B30C6">
              <w:t>2</w:t>
            </w:r>
          </w:p>
        </w:tc>
        <w:tc>
          <w:tcPr>
            <w:tcW w:w="2603" w:type="dxa"/>
            <w:shd w:val="clear" w:color="auto" w:fill="auto"/>
          </w:tcPr>
          <w:p w:rsidR="00300522" w:rsidRPr="002B30C6" w:rsidRDefault="00300522" w:rsidP="00300522">
            <w:pPr>
              <w:pStyle w:val="Tabletext"/>
            </w:pPr>
            <w:r w:rsidRPr="002B30C6">
              <w:t>1</w:t>
            </w:r>
            <w:r w:rsidR="002B30C6">
              <w:t> </w:t>
            </w:r>
            <w:r w:rsidRPr="002B30C6">
              <w:t>December</w:t>
            </w:r>
          </w:p>
        </w:tc>
        <w:tc>
          <w:tcPr>
            <w:tcW w:w="2694" w:type="dxa"/>
            <w:shd w:val="clear" w:color="auto" w:fill="auto"/>
          </w:tcPr>
          <w:p w:rsidR="00300522" w:rsidRPr="002B30C6" w:rsidRDefault="00300522" w:rsidP="00300522">
            <w:pPr>
              <w:pStyle w:val="Tabletext"/>
            </w:pPr>
            <w:r w:rsidRPr="002B30C6">
              <w:t>the following 28</w:t>
            </w:r>
            <w:r w:rsidR="002B30C6">
              <w:t> </w:t>
            </w:r>
            <w:r w:rsidRPr="002B30C6">
              <w:t>February</w:t>
            </w:r>
          </w:p>
        </w:tc>
      </w:tr>
      <w:tr w:rsidR="00300522" w:rsidRPr="002B30C6" w:rsidTr="00A53099">
        <w:tblPrEx>
          <w:tblCellMar>
            <w:left w:w="107" w:type="dxa"/>
            <w:right w:w="107" w:type="dxa"/>
          </w:tblCellMar>
        </w:tblPrEx>
        <w:tc>
          <w:tcPr>
            <w:tcW w:w="624" w:type="dxa"/>
            <w:tcBorders>
              <w:bottom w:val="single" w:sz="4" w:space="0" w:color="auto"/>
            </w:tcBorders>
            <w:shd w:val="clear" w:color="auto" w:fill="auto"/>
          </w:tcPr>
          <w:p w:rsidR="00300522" w:rsidRPr="002B30C6" w:rsidRDefault="00300522" w:rsidP="00300522">
            <w:pPr>
              <w:pStyle w:val="Tabletext"/>
            </w:pPr>
            <w:r w:rsidRPr="002B30C6">
              <w:t>3</w:t>
            </w:r>
          </w:p>
        </w:tc>
        <w:tc>
          <w:tcPr>
            <w:tcW w:w="2603" w:type="dxa"/>
            <w:tcBorders>
              <w:bottom w:val="single" w:sz="4" w:space="0" w:color="auto"/>
            </w:tcBorders>
            <w:shd w:val="clear" w:color="auto" w:fill="auto"/>
          </w:tcPr>
          <w:p w:rsidR="00300522" w:rsidRPr="002B30C6" w:rsidRDefault="00300522" w:rsidP="00300522">
            <w:pPr>
              <w:pStyle w:val="Tabletext"/>
            </w:pPr>
            <w:r w:rsidRPr="002B30C6">
              <w:t>1</w:t>
            </w:r>
            <w:r w:rsidR="002B30C6">
              <w:t> </w:t>
            </w:r>
            <w:r w:rsidRPr="002B30C6">
              <w:t>March</w:t>
            </w:r>
          </w:p>
        </w:tc>
        <w:tc>
          <w:tcPr>
            <w:tcW w:w="2694" w:type="dxa"/>
            <w:tcBorders>
              <w:bottom w:val="single" w:sz="4" w:space="0" w:color="auto"/>
            </w:tcBorders>
            <w:shd w:val="clear" w:color="auto" w:fill="auto"/>
          </w:tcPr>
          <w:p w:rsidR="00300522" w:rsidRPr="002B30C6" w:rsidRDefault="00300522" w:rsidP="00300522">
            <w:pPr>
              <w:pStyle w:val="Tabletext"/>
            </w:pPr>
            <w:r w:rsidRPr="002B30C6">
              <w:t>the following 28</w:t>
            </w:r>
            <w:r w:rsidR="002B30C6">
              <w:t> </w:t>
            </w:r>
            <w:r w:rsidRPr="002B30C6">
              <w:t>April</w:t>
            </w:r>
          </w:p>
        </w:tc>
      </w:tr>
      <w:tr w:rsidR="00300522" w:rsidRPr="002B30C6" w:rsidTr="00A53099">
        <w:tblPrEx>
          <w:tblCellMar>
            <w:left w:w="107" w:type="dxa"/>
            <w:right w:w="107" w:type="dxa"/>
          </w:tblCellMar>
        </w:tblPrEx>
        <w:tc>
          <w:tcPr>
            <w:tcW w:w="624" w:type="dxa"/>
            <w:tcBorders>
              <w:bottom w:val="single" w:sz="12" w:space="0" w:color="auto"/>
            </w:tcBorders>
            <w:shd w:val="clear" w:color="auto" w:fill="auto"/>
          </w:tcPr>
          <w:p w:rsidR="00300522" w:rsidRPr="002B30C6" w:rsidRDefault="00300522" w:rsidP="00300522">
            <w:pPr>
              <w:pStyle w:val="Tabletext"/>
            </w:pPr>
            <w:r w:rsidRPr="002B30C6">
              <w:t>4</w:t>
            </w:r>
          </w:p>
        </w:tc>
        <w:tc>
          <w:tcPr>
            <w:tcW w:w="2603" w:type="dxa"/>
            <w:tcBorders>
              <w:bottom w:val="single" w:sz="12" w:space="0" w:color="auto"/>
            </w:tcBorders>
            <w:shd w:val="clear" w:color="auto" w:fill="auto"/>
          </w:tcPr>
          <w:p w:rsidR="00300522" w:rsidRPr="002B30C6" w:rsidRDefault="00300522" w:rsidP="00300522">
            <w:pPr>
              <w:pStyle w:val="Tabletext"/>
            </w:pPr>
            <w:r w:rsidRPr="002B30C6">
              <w:t>1</w:t>
            </w:r>
            <w:r w:rsidR="002B30C6">
              <w:t> </w:t>
            </w:r>
            <w:r w:rsidRPr="002B30C6">
              <w:t>June</w:t>
            </w:r>
          </w:p>
        </w:tc>
        <w:tc>
          <w:tcPr>
            <w:tcW w:w="2694" w:type="dxa"/>
            <w:tcBorders>
              <w:bottom w:val="single" w:sz="12" w:space="0" w:color="auto"/>
            </w:tcBorders>
            <w:shd w:val="clear" w:color="auto" w:fill="auto"/>
          </w:tcPr>
          <w:p w:rsidR="00300522" w:rsidRPr="002B30C6" w:rsidRDefault="00300522" w:rsidP="00300522">
            <w:pPr>
              <w:pStyle w:val="Tabletext"/>
            </w:pPr>
            <w:r w:rsidRPr="002B30C6">
              <w:t>the following 28</w:t>
            </w:r>
            <w:r w:rsidR="002B30C6">
              <w:t> </w:t>
            </w:r>
            <w:r w:rsidRPr="002B30C6">
              <w:t>July</w:t>
            </w:r>
          </w:p>
        </w:tc>
      </w:tr>
    </w:tbl>
    <w:p w:rsidR="00601ECB" w:rsidRPr="002B30C6" w:rsidRDefault="00601ECB" w:rsidP="00601ECB">
      <w:pPr>
        <w:pStyle w:val="ActHead5"/>
      </w:pPr>
      <w:bookmarkStart w:id="214" w:name="_Toc485734929"/>
      <w:r w:rsidRPr="002B30C6">
        <w:rPr>
          <w:rStyle w:val="CharSectno"/>
        </w:rPr>
        <w:t>33</w:t>
      </w:r>
      <w:r w:rsidR="002B30C6" w:rsidRPr="002B30C6">
        <w:rPr>
          <w:rStyle w:val="CharSectno"/>
        </w:rPr>
        <w:noBreakHyphen/>
      </w:r>
      <w:r w:rsidRPr="002B30C6">
        <w:rPr>
          <w:rStyle w:val="CharSectno"/>
        </w:rPr>
        <w:t>5</w:t>
      </w:r>
      <w:r w:rsidRPr="002B30C6">
        <w:t xml:space="preserve">  When payments of assessed net amounts must be made—other tax periods</w:t>
      </w:r>
      <w:bookmarkEnd w:id="214"/>
    </w:p>
    <w:p w:rsidR="00300522" w:rsidRPr="002B30C6" w:rsidRDefault="00300522" w:rsidP="00300522">
      <w:pPr>
        <w:pStyle w:val="subsection"/>
      </w:pPr>
      <w:r w:rsidRPr="002B30C6">
        <w:tab/>
        <w:t>(1)</w:t>
      </w:r>
      <w:r w:rsidRPr="002B30C6">
        <w:tab/>
        <w:t xml:space="preserve">If the </w:t>
      </w:r>
      <w:r w:rsidR="002B30C6" w:rsidRPr="002B30C6">
        <w:rPr>
          <w:position w:val="6"/>
          <w:sz w:val="16"/>
        </w:rPr>
        <w:t>*</w:t>
      </w:r>
      <w:r w:rsidR="00A27E4A" w:rsidRPr="002B30C6">
        <w:t>assessed net amount for</w:t>
      </w:r>
      <w:r w:rsidRPr="002B30C6">
        <w:t xml:space="preserve"> a tax period (other than a </w:t>
      </w:r>
      <w:r w:rsidR="002B30C6" w:rsidRPr="002B30C6">
        <w:rPr>
          <w:position w:val="6"/>
          <w:sz w:val="16"/>
          <w:szCs w:val="16"/>
        </w:rPr>
        <w:t>*</w:t>
      </w:r>
      <w:r w:rsidRPr="002B30C6">
        <w:t xml:space="preserve">quarterly tax period) applying to you is greater than zero, you must pay the </w:t>
      </w:r>
      <w:r w:rsidR="00A27E4A" w:rsidRPr="002B30C6">
        <w:t>assessed net amount to</w:t>
      </w:r>
      <w:r w:rsidRPr="002B30C6">
        <w:t xml:space="preserve"> the Commissioner on or before the 21st day of the month following the end of that tax period.</w:t>
      </w:r>
    </w:p>
    <w:p w:rsidR="00300522" w:rsidRPr="002B30C6" w:rsidRDefault="00300522" w:rsidP="00300522">
      <w:pPr>
        <w:pStyle w:val="subsection"/>
      </w:pPr>
      <w:r w:rsidRPr="002B30C6">
        <w:tab/>
        <w:t>(2)</w:t>
      </w:r>
      <w:r w:rsidRPr="002B30C6">
        <w:tab/>
        <w:t xml:space="preserve">However, if the tax period ends during the first 7 days of a month, you must pay the </w:t>
      </w:r>
      <w:r w:rsidR="002B30C6" w:rsidRPr="002B30C6">
        <w:rPr>
          <w:position w:val="6"/>
          <w:sz w:val="16"/>
        </w:rPr>
        <w:t>*</w:t>
      </w:r>
      <w:r w:rsidR="004638D4" w:rsidRPr="002B30C6">
        <w:t>assessed net amount</w:t>
      </w:r>
      <w:r w:rsidRPr="002B30C6">
        <w:t xml:space="preserve"> to the Commissioner on or before the 21st day of that month.</w:t>
      </w:r>
    </w:p>
    <w:p w:rsidR="00AF053B" w:rsidRPr="002B30C6" w:rsidRDefault="00AF053B" w:rsidP="00AF053B">
      <w:pPr>
        <w:pStyle w:val="ActHead5"/>
      </w:pPr>
      <w:bookmarkStart w:id="215" w:name="_Toc485734930"/>
      <w:r w:rsidRPr="002B30C6">
        <w:rPr>
          <w:rStyle w:val="CharSectno"/>
        </w:rPr>
        <w:t>33</w:t>
      </w:r>
      <w:r w:rsidR="002B30C6" w:rsidRPr="002B30C6">
        <w:rPr>
          <w:rStyle w:val="CharSectno"/>
        </w:rPr>
        <w:noBreakHyphen/>
      </w:r>
      <w:r w:rsidRPr="002B30C6">
        <w:rPr>
          <w:rStyle w:val="CharSectno"/>
        </w:rPr>
        <w:t>10</w:t>
      </w:r>
      <w:r w:rsidRPr="002B30C6">
        <w:t xml:space="preserve">  How payment of assessed net amounts are made</w:t>
      </w:r>
      <w:bookmarkEnd w:id="215"/>
    </w:p>
    <w:p w:rsidR="00300522" w:rsidRPr="002B30C6" w:rsidRDefault="00300522" w:rsidP="00300522">
      <w:pPr>
        <w:pStyle w:val="subsection"/>
      </w:pPr>
      <w:r w:rsidRPr="002B30C6">
        <w:tab/>
        <w:t>(1)</w:t>
      </w:r>
      <w:r w:rsidRPr="002B30C6">
        <w:tab/>
        <w:t xml:space="preserve">You may pay by </w:t>
      </w:r>
      <w:r w:rsidR="002B30C6" w:rsidRPr="002B30C6">
        <w:rPr>
          <w:position w:val="6"/>
          <w:sz w:val="16"/>
          <w:szCs w:val="16"/>
        </w:rPr>
        <w:t>*</w:t>
      </w:r>
      <w:r w:rsidRPr="002B30C6">
        <w:t xml:space="preserve">electronic payment </w:t>
      </w:r>
      <w:r w:rsidR="00EC5D49" w:rsidRPr="002B30C6">
        <w:t xml:space="preserve">any </w:t>
      </w:r>
      <w:r w:rsidR="002B30C6" w:rsidRPr="002B30C6">
        <w:rPr>
          <w:position w:val="6"/>
          <w:sz w:val="16"/>
        </w:rPr>
        <w:t>*</w:t>
      </w:r>
      <w:r w:rsidR="00EC5D49" w:rsidRPr="002B30C6">
        <w:t>assessed net amounts</w:t>
      </w:r>
      <w:r w:rsidRPr="002B30C6">
        <w:t xml:space="preserve"> payable by you. Any amounts of </w:t>
      </w:r>
      <w:r w:rsidR="006D1C6E" w:rsidRPr="002B30C6">
        <w:t>an assessed net amount</w:t>
      </w:r>
      <w:r w:rsidRPr="002B30C6">
        <w:t xml:space="preserve"> that you do not pay by electronic payment must be paid in the manner determined in writing by the Commissioner.</w:t>
      </w:r>
    </w:p>
    <w:p w:rsidR="00300522" w:rsidRPr="002B30C6" w:rsidRDefault="00300522" w:rsidP="00300522">
      <w:pPr>
        <w:pStyle w:val="subsection"/>
      </w:pPr>
      <w:r w:rsidRPr="002B30C6">
        <w:tab/>
        <w:t>(2)</w:t>
      </w:r>
      <w:r w:rsidRPr="002B30C6">
        <w:tab/>
        <w:t xml:space="preserve">However, if your </w:t>
      </w:r>
      <w:r w:rsidR="002B30C6" w:rsidRPr="002B30C6">
        <w:rPr>
          <w:position w:val="6"/>
          <w:sz w:val="16"/>
        </w:rPr>
        <w:t>*</w:t>
      </w:r>
      <w:r w:rsidR="006730F3" w:rsidRPr="002B30C6">
        <w:t>GST turnover</w:t>
      </w:r>
      <w:r w:rsidRPr="002B30C6">
        <w:t xml:space="preserve"> meets the </w:t>
      </w:r>
      <w:r w:rsidR="002B30C6" w:rsidRPr="002B30C6">
        <w:rPr>
          <w:position w:val="6"/>
          <w:sz w:val="16"/>
          <w:szCs w:val="16"/>
        </w:rPr>
        <w:t>*</w:t>
      </w:r>
      <w:r w:rsidRPr="002B30C6">
        <w:t xml:space="preserve">electronic lodgment turnover threshold, you </w:t>
      </w:r>
      <w:r w:rsidRPr="002B30C6">
        <w:rPr>
          <w:i/>
          <w:iCs/>
        </w:rPr>
        <w:t>must</w:t>
      </w:r>
      <w:r w:rsidRPr="002B30C6">
        <w:t xml:space="preserve"> pay by </w:t>
      </w:r>
      <w:r w:rsidR="002B30C6" w:rsidRPr="002B30C6">
        <w:rPr>
          <w:position w:val="6"/>
          <w:sz w:val="16"/>
          <w:szCs w:val="16"/>
        </w:rPr>
        <w:t>*</w:t>
      </w:r>
      <w:r w:rsidRPr="002B30C6">
        <w:t xml:space="preserve">electronic payment any </w:t>
      </w:r>
      <w:r w:rsidR="002B30C6" w:rsidRPr="002B30C6">
        <w:rPr>
          <w:position w:val="6"/>
          <w:sz w:val="16"/>
        </w:rPr>
        <w:t>*</w:t>
      </w:r>
      <w:r w:rsidR="006D1C6E" w:rsidRPr="002B30C6">
        <w:t>assessed net amounts</w:t>
      </w:r>
      <w:r w:rsidRPr="002B30C6">
        <w:t xml:space="preserve"> payable by you.</w:t>
      </w:r>
    </w:p>
    <w:p w:rsidR="00300522" w:rsidRPr="002B30C6" w:rsidRDefault="00300522" w:rsidP="00300522">
      <w:pPr>
        <w:pStyle w:val="notetext"/>
      </w:pPr>
      <w:r w:rsidRPr="002B30C6">
        <w:t>Note 1:</w:t>
      </w:r>
      <w:r w:rsidRPr="002B30C6">
        <w:tab/>
        <w:t>A penalty applies if you fail to pay electronically as required—see section</w:t>
      </w:r>
      <w:r w:rsidR="002B30C6">
        <w:t> </w:t>
      </w:r>
      <w:r w:rsidRPr="002B30C6">
        <w:t>288</w:t>
      </w:r>
      <w:r w:rsidR="002B30C6">
        <w:noBreakHyphen/>
      </w:r>
      <w:r w:rsidRPr="002B30C6">
        <w:t>20 in Schedule</w:t>
      </w:r>
      <w:r w:rsidR="002B30C6">
        <w:t> </w:t>
      </w:r>
      <w:r w:rsidRPr="002B30C6">
        <w:t xml:space="preserve">1 to the </w:t>
      </w:r>
      <w:r w:rsidRPr="002B30C6">
        <w:rPr>
          <w:i/>
          <w:iCs/>
        </w:rPr>
        <w:t>Taxation Administration Act 1953</w:t>
      </w:r>
      <w:r w:rsidRPr="002B30C6">
        <w:t>.</w:t>
      </w:r>
    </w:p>
    <w:p w:rsidR="00300522" w:rsidRPr="002B30C6" w:rsidRDefault="00300522" w:rsidP="00300522">
      <w:pPr>
        <w:pStyle w:val="notetext"/>
      </w:pPr>
      <w:r w:rsidRPr="002B30C6">
        <w:t>Note 2:</w:t>
      </w:r>
      <w:r w:rsidRPr="002B30C6">
        <w:tab/>
        <w:t>You must also pay other tax debts electronically—see section</w:t>
      </w:r>
      <w:r w:rsidR="002B30C6">
        <w:t> </w:t>
      </w:r>
      <w:r w:rsidRPr="002B30C6">
        <w:t>8AAZMA in that Act.</w:t>
      </w:r>
    </w:p>
    <w:p w:rsidR="009248F4" w:rsidRPr="002B30C6" w:rsidRDefault="009248F4" w:rsidP="009248F4">
      <w:pPr>
        <w:pStyle w:val="ActHead5"/>
      </w:pPr>
      <w:bookmarkStart w:id="216" w:name="_Toc485734931"/>
      <w:r w:rsidRPr="002B30C6">
        <w:rPr>
          <w:rStyle w:val="CharSectno"/>
        </w:rPr>
        <w:lastRenderedPageBreak/>
        <w:t>33</w:t>
      </w:r>
      <w:r w:rsidR="002B30C6" w:rsidRPr="002B30C6">
        <w:rPr>
          <w:rStyle w:val="CharSectno"/>
        </w:rPr>
        <w:noBreakHyphen/>
      </w:r>
      <w:r w:rsidRPr="002B30C6">
        <w:rPr>
          <w:rStyle w:val="CharSectno"/>
        </w:rPr>
        <w:t>15</w:t>
      </w:r>
      <w:r w:rsidRPr="002B30C6">
        <w:t xml:space="preserve">  Payments of assessed GST on importations</w:t>
      </w:r>
      <w:bookmarkEnd w:id="216"/>
    </w:p>
    <w:p w:rsidR="00300522" w:rsidRPr="002B30C6" w:rsidRDefault="00300522" w:rsidP="00300522">
      <w:pPr>
        <w:pStyle w:val="subsection"/>
      </w:pPr>
      <w:r w:rsidRPr="002B30C6">
        <w:tab/>
        <w:t>(1)</w:t>
      </w:r>
      <w:r w:rsidRPr="002B30C6">
        <w:tab/>
        <w:t xml:space="preserve">Amounts of </w:t>
      </w:r>
      <w:r w:rsidR="002B30C6" w:rsidRPr="002B30C6">
        <w:rPr>
          <w:position w:val="6"/>
          <w:sz w:val="16"/>
        </w:rPr>
        <w:t>*</w:t>
      </w:r>
      <w:r w:rsidR="00285C88" w:rsidRPr="002B30C6">
        <w:t>assessed GST</w:t>
      </w:r>
      <w:r w:rsidRPr="002B30C6">
        <w:t xml:space="preserve"> on </w:t>
      </w:r>
      <w:r w:rsidR="002B30C6" w:rsidRPr="002B30C6">
        <w:rPr>
          <w:position w:val="6"/>
          <w:sz w:val="16"/>
          <w:szCs w:val="16"/>
        </w:rPr>
        <w:t>*</w:t>
      </w:r>
      <w:r w:rsidRPr="002B30C6">
        <w:t>taxable importations are to be paid by the importer to the Commonwealth:</w:t>
      </w:r>
    </w:p>
    <w:p w:rsidR="00300522" w:rsidRPr="002B30C6" w:rsidRDefault="00300522" w:rsidP="00300522">
      <w:pPr>
        <w:pStyle w:val="paragraph"/>
      </w:pPr>
      <w:r w:rsidRPr="002B30C6">
        <w:tab/>
        <w:t>(a)</w:t>
      </w:r>
      <w:r w:rsidRPr="002B30C6">
        <w:tab/>
        <w:t xml:space="preserve">at the same time, at the same place, and in the same manner, as </w:t>
      </w:r>
      <w:r w:rsidR="002B30C6" w:rsidRPr="002B30C6">
        <w:rPr>
          <w:position w:val="6"/>
          <w:sz w:val="16"/>
          <w:szCs w:val="16"/>
        </w:rPr>
        <w:t>*</w:t>
      </w:r>
      <w:r w:rsidRPr="002B30C6">
        <w:t>customs duty is payable on the goods in question (or would be payable if the goods were subject to customs duty); or</w:t>
      </w:r>
    </w:p>
    <w:p w:rsidR="00300522" w:rsidRPr="002B30C6" w:rsidRDefault="00300522" w:rsidP="00300522">
      <w:pPr>
        <w:pStyle w:val="paragraph"/>
      </w:pPr>
      <w:r w:rsidRPr="002B30C6">
        <w:tab/>
        <w:t>(b)</w:t>
      </w:r>
      <w:r w:rsidRPr="002B30C6">
        <w:tab/>
        <w:t>in the circumstances specified in the regulations, within such further time specified in the regulations, and at the place and in the manner specified in the regulations.</w:t>
      </w:r>
    </w:p>
    <w:p w:rsidR="00300522" w:rsidRPr="002B30C6" w:rsidRDefault="00300522" w:rsidP="00367157">
      <w:pPr>
        <w:pStyle w:val="notepara"/>
      </w:pPr>
      <w:r w:rsidRPr="002B30C6">
        <w:t>Note:</w:t>
      </w:r>
      <w:r w:rsidRPr="002B30C6">
        <w:tab/>
        <w:t xml:space="preserve">The regulations could (for example) allow for deferral of payments to coincide with payments of </w:t>
      </w:r>
      <w:r w:rsidR="0079283A" w:rsidRPr="002B30C6">
        <w:t>assessed net amounts</w:t>
      </w:r>
      <w:r w:rsidRPr="002B30C6">
        <w:t>.</w:t>
      </w:r>
    </w:p>
    <w:p w:rsidR="00300522" w:rsidRPr="002B30C6" w:rsidRDefault="00300522" w:rsidP="00300522">
      <w:pPr>
        <w:pStyle w:val="subsection"/>
      </w:pPr>
      <w:r w:rsidRPr="002B30C6">
        <w:tab/>
        <w:t>(2)</w:t>
      </w:r>
      <w:r w:rsidRPr="002B30C6">
        <w:tab/>
        <w:t>An officer of Customs (within the meaning of subsection</w:t>
      </w:r>
      <w:r w:rsidR="002B30C6">
        <w:t> </w:t>
      </w:r>
      <w:r w:rsidRPr="002B30C6">
        <w:t xml:space="preserve">4(1) of the </w:t>
      </w:r>
      <w:r w:rsidRPr="002B30C6">
        <w:rPr>
          <w:i/>
          <w:iCs/>
        </w:rPr>
        <w:t>Customs Act 1901</w:t>
      </w:r>
      <w:r w:rsidRPr="002B30C6">
        <w:t xml:space="preserve">) may refuse to deliver the goods concerned unless the </w:t>
      </w:r>
      <w:r w:rsidR="002B30C6" w:rsidRPr="002B30C6">
        <w:rPr>
          <w:position w:val="6"/>
          <w:sz w:val="16"/>
        </w:rPr>
        <w:t>*</w:t>
      </w:r>
      <w:r w:rsidR="00293458" w:rsidRPr="002B30C6">
        <w:t>assessed GST</w:t>
      </w:r>
      <w:r w:rsidRPr="002B30C6">
        <w:t xml:space="preserve"> has been paid.</w:t>
      </w:r>
    </w:p>
    <w:p w:rsidR="00300522" w:rsidRPr="002B30C6" w:rsidRDefault="00300522" w:rsidP="00300522">
      <w:pPr>
        <w:pStyle w:val="ActHead5"/>
      </w:pPr>
      <w:bookmarkStart w:id="217" w:name="_Toc485734932"/>
      <w:r w:rsidRPr="002B30C6">
        <w:rPr>
          <w:rStyle w:val="CharSectno"/>
        </w:rPr>
        <w:t>33</w:t>
      </w:r>
      <w:r w:rsidR="002B30C6" w:rsidRPr="002B30C6">
        <w:rPr>
          <w:rStyle w:val="CharSectno"/>
        </w:rPr>
        <w:noBreakHyphen/>
      </w:r>
      <w:r w:rsidRPr="002B30C6">
        <w:rPr>
          <w:rStyle w:val="CharSectno"/>
        </w:rPr>
        <w:t>99</w:t>
      </w:r>
      <w:r w:rsidRPr="002B30C6">
        <w:t xml:space="preserve">  Special rules relating to payments of GST</w:t>
      </w:r>
      <w:bookmarkEnd w:id="217"/>
    </w:p>
    <w:p w:rsidR="00300522" w:rsidRPr="002B30C6" w:rsidRDefault="00300522" w:rsidP="00300522">
      <w:pPr>
        <w:pStyle w:val="subsection"/>
      </w:pPr>
      <w:r w:rsidRPr="002B30C6">
        <w:tab/>
      </w:r>
      <w:r w:rsidRPr="002B30C6">
        <w:tab/>
        <w:t>Chapter</w:t>
      </w:r>
      <w:r w:rsidR="002B30C6">
        <w:t> </w:t>
      </w:r>
      <w:r w:rsidRPr="002B30C6">
        <w:t>4 contains special rules relating to payments of GST, as follows:</w:t>
      </w:r>
    </w:p>
    <w:p w:rsidR="00A53099" w:rsidRPr="002B30C6"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2B30C6" w:rsidTr="00A53099">
        <w:trPr>
          <w:tblHeader/>
        </w:trPr>
        <w:tc>
          <w:tcPr>
            <w:tcW w:w="5921" w:type="dxa"/>
            <w:gridSpan w:val="3"/>
            <w:tcBorders>
              <w:top w:val="single" w:sz="12" w:space="0" w:color="auto"/>
              <w:bottom w:val="single" w:sz="6" w:space="0" w:color="auto"/>
            </w:tcBorders>
            <w:shd w:val="clear" w:color="auto" w:fill="auto"/>
          </w:tcPr>
          <w:p w:rsidR="00300522" w:rsidRPr="002B30C6" w:rsidRDefault="00300522" w:rsidP="00CA2831">
            <w:pPr>
              <w:pStyle w:val="Tabletext"/>
              <w:keepNext/>
              <w:keepLines/>
              <w:rPr>
                <w:b/>
              </w:rPr>
            </w:pPr>
            <w:r w:rsidRPr="002B30C6">
              <w:rPr>
                <w:b/>
                <w:bCs/>
              </w:rPr>
              <w:t>Checklist of special rules</w:t>
            </w:r>
          </w:p>
        </w:tc>
      </w:tr>
      <w:tr w:rsidR="00300522" w:rsidRPr="002B30C6"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Item</w:t>
            </w:r>
          </w:p>
        </w:tc>
        <w:tc>
          <w:tcPr>
            <w:tcW w:w="3544"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For this case …</w:t>
            </w:r>
          </w:p>
        </w:tc>
        <w:tc>
          <w:tcPr>
            <w:tcW w:w="1753"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See:</w:t>
            </w:r>
          </w:p>
        </w:tc>
      </w:tr>
      <w:tr w:rsidR="00300522" w:rsidRPr="002B30C6" w:rsidTr="00A53099">
        <w:tblPrEx>
          <w:tblCellMar>
            <w:left w:w="107" w:type="dxa"/>
            <w:right w:w="107" w:type="dxa"/>
          </w:tblCellMar>
        </w:tblPrEx>
        <w:tc>
          <w:tcPr>
            <w:tcW w:w="624" w:type="dxa"/>
            <w:tcBorders>
              <w:top w:val="single" w:sz="12" w:space="0" w:color="auto"/>
            </w:tcBorders>
            <w:shd w:val="clear" w:color="auto" w:fill="auto"/>
          </w:tcPr>
          <w:p w:rsidR="00300522" w:rsidRPr="002B30C6" w:rsidRDefault="00300522" w:rsidP="00C87193">
            <w:pPr>
              <w:pStyle w:val="Tabletext"/>
            </w:pPr>
            <w:r w:rsidRPr="002B30C6">
              <w:t>1A</w:t>
            </w:r>
          </w:p>
        </w:tc>
        <w:tc>
          <w:tcPr>
            <w:tcW w:w="3544" w:type="dxa"/>
            <w:tcBorders>
              <w:top w:val="single" w:sz="12" w:space="0" w:color="auto"/>
            </w:tcBorders>
            <w:shd w:val="clear" w:color="auto" w:fill="auto"/>
          </w:tcPr>
          <w:p w:rsidR="00300522" w:rsidRPr="002B30C6" w:rsidRDefault="00300522" w:rsidP="00C87193">
            <w:pPr>
              <w:pStyle w:val="Tabletext"/>
            </w:pPr>
            <w:r w:rsidRPr="002B30C6">
              <w:t>Annual tax periods</w:t>
            </w:r>
          </w:p>
        </w:tc>
        <w:tc>
          <w:tcPr>
            <w:tcW w:w="1753" w:type="dxa"/>
            <w:tcBorders>
              <w:top w:val="single" w:sz="12" w:space="0" w:color="auto"/>
            </w:tcBorders>
            <w:shd w:val="clear" w:color="auto" w:fill="auto"/>
          </w:tcPr>
          <w:p w:rsidR="00300522" w:rsidRPr="002B30C6" w:rsidRDefault="00300522" w:rsidP="00C87193">
            <w:pPr>
              <w:pStyle w:val="Tabletext"/>
            </w:pPr>
            <w:r w:rsidRPr="002B30C6">
              <w:t>Division</w:t>
            </w:r>
            <w:r w:rsidR="002B30C6">
              <w:t> </w:t>
            </w:r>
            <w:r w:rsidRPr="002B30C6">
              <w:t>151</w:t>
            </w:r>
          </w:p>
        </w:tc>
      </w:tr>
      <w:tr w:rsidR="00300522" w:rsidRPr="002B30C6" w:rsidTr="00A53099">
        <w:tblPrEx>
          <w:tblCellMar>
            <w:left w:w="107" w:type="dxa"/>
            <w:right w:w="107" w:type="dxa"/>
          </w:tblCellMar>
        </w:tblPrEx>
        <w:tc>
          <w:tcPr>
            <w:tcW w:w="624" w:type="dxa"/>
            <w:shd w:val="clear" w:color="auto" w:fill="auto"/>
          </w:tcPr>
          <w:p w:rsidR="00300522" w:rsidRPr="002B30C6" w:rsidRDefault="00300522" w:rsidP="00300522">
            <w:pPr>
              <w:pStyle w:val="Tabletext"/>
            </w:pPr>
            <w:r w:rsidRPr="002B30C6">
              <w:t>1</w:t>
            </w:r>
          </w:p>
        </w:tc>
        <w:tc>
          <w:tcPr>
            <w:tcW w:w="3544" w:type="dxa"/>
            <w:shd w:val="clear" w:color="auto" w:fill="auto"/>
          </w:tcPr>
          <w:p w:rsidR="00300522" w:rsidRPr="002B30C6" w:rsidRDefault="00300522" w:rsidP="00300522">
            <w:pPr>
              <w:pStyle w:val="Tabletext"/>
            </w:pPr>
            <w:r w:rsidRPr="002B30C6">
              <w:t>Anti</w:t>
            </w:r>
            <w:r w:rsidR="002B30C6">
              <w:noBreakHyphen/>
            </w:r>
            <w:r w:rsidRPr="002B30C6">
              <w:t>avoidance</w:t>
            </w:r>
          </w:p>
        </w:tc>
        <w:tc>
          <w:tcPr>
            <w:tcW w:w="1753" w:type="dxa"/>
            <w:shd w:val="clear" w:color="auto" w:fill="auto"/>
          </w:tcPr>
          <w:p w:rsidR="00300522" w:rsidRPr="002B30C6" w:rsidRDefault="00300522" w:rsidP="00300522">
            <w:pPr>
              <w:pStyle w:val="Tabletext"/>
            </w:pPr>
            <w:r w:rsidRPr="002B30C6">
              <w:t>Division</w:t>
            </w:r>
            <w:r w:rsidR="002B30C6">
              <w:t> </w:t>
            </w:r>
            <w:r w:rsidRPr="002B30C6">
              <w:t>165</w:t>
            </w:r>
          </w:p>
        </w:tc>
      </w:tr>
      <w:tr w:rsidR="00300522" w:rsidRPr="002B30C6" w:rsidTr="00A53099">
        <w:tblPrEx>
          <w:tblCellMar>
            <w:left w:w="107" w:type="dxa"/>
            <w:right w:w="107" w:type="dxa"/>
          </w:tblCellMar>
        </w:tblPrEx>
        <w:tc>
          <w:tcPr>
            <w:tcW w:w="624" w:type="dxa"/>
            <w:shd w:val="clear" w:color="auto" w:fill="auto"/>
          </w:tcPr>
          <w:p w:rsidR="00300522" w:rsidRPr="002B30C6" w:rsidRDefault="00300522" w:rsidP="00300522">
            <w:pPr>
              <w:pStyle w:val="Tabletext"/>
            </w:pPr>
            <w:r w:rsidRPr="002B30C6">
              <w:t>2</w:t>
            </w:r>
          </w:p>
        </w:tc>
        <w:tc>
          <w:tcPr>
            <w:tcW w:w="3544" w:type="dxa"/>
            <w:shd w:val="clear" w:color="auto" w:fill="auto"/>
          </w:tcPr>
          <w:p w:rsidR="00300522" w:rsidRPr="002B30C6" w:rsidRDefault="00300522" w:rsidP="00300522">
            <w:pPr>
              <w:pStyle w:val="Tabletext"/>
            </w:pPr>
            <w:r w:rsidRPr="002B30C6">
              <w:t>Customs security etc. given on taxable importations</w:t>
            </w:r>
          </w:p>
        </w:tc>
        <w:tc>
          <w:tcPr>
            <w:tcW w:w="1753" w:type="dxa"/>
            <w:shd w:val="clear" w:color="auto" w:fill="auto"/>
          </w:tcPr>
          <w:p w:rsidR="00300522" w:rsidRPr="002B30C6" w:rsidRDefault="00300522" w:rsidP="00300522">
            <w:pPr>
              <w:pStyle w:val="Tabletext"/>
            </w:pPr>
            <w:r w:rsidRPr="002B30C6">
              <w:t>Division</w:t>
            </w:r>
            <w:r w:rsidR="002B30C6">
              <w:t> </w:t>
            </w:r>
            <w:r w:rsidRPr="002B30C6">
              <w:t>171</w:t>
            </w:r>
          </w:p>
        </w:tc>
      </w:tr>
      <w:tr w:rsidR="00300522" w:rsidRPr="002B30C6" w:rsidTr="00A53099">
        <w:tblPrEx>
          <w:tblCellMar>
            <w:left w:w="107" w:type="dxa"/>
            <w:right w:w="107" w:type="dxa"/>
          </w:tblCellMar>
        </w:tblPrEx>
        <w:tc>
          <w:tcPr>
            <w:tcW w:w="624" w:type="dxa"/>
            <w:shd w:val="clear" w:color="auto" w:fill="auto"/>
          </w:tcPr>
          <w:p w:rsidR="00300522" w:rsidRPr="002B30C6" w:rsidRDefault="00300522" w:rsidP="00300522">
            <w:pPr>
              <w:pStyle w:val="Tabletext"/>
            </w:pPr>
            <w:r w:rsidRPr="002B30C6">
              <w:t>3</w:t>
            </w:r>
          </w:p>
        </w:tc>
        <w:tc>
          <w:tcPr>
            <w:tcW w:w="3544" w:type="dxa"/>
            <w:shd w:val="clear" w:color="auto" w:fill="auto"/>
          </w:tcPr>
          <w:p w:rsidR="00300522" w:rsidRPr="002B30C6" w:rsidRDefault="00300522" w:rsidP="00300522">
            <w:pPr>
              <w:pStyle w:val="Tabletext"/>
            </w:pPr>
            <w:r w:rsidRPr="002B30C6">
              <w:t>GST branches</w:t>
            </w:r>
          </w:p>
        </w:tc>
        <w:tc>
          <w:tcPr>
            <w:tcW w:w="1753" w:type="dxa"/>
            <w:shd w:val="clear" w:color="auto" w:fill="auto"/>
          </w:tcPr>
          <w:p w:rsidR="00300522" w:rsidRPr="002B30C6" w:rsidRDefault="00300522" w:rsidP="00300522">
            <w:pPr>
              <w:pStyle w:val="Tabletext"/>
            </w:pPr>
            <w:r w:rsidRPr="002B30C6">
              <w:t>Division</w:t>
            </w:r>
            <w:r w:rsidR="002B30C6">
              <w:t> </w:t>
            </w:r>
            <w:r w:rsidRPr="002B30C6">
              <w:t>54</w:t>
            </w:r>
          </w:p>
        </w:tc>
      </w:tr>
      <w:tr w:rsidR="00300522" w:rsidRPr="002B30C6" w:rsidTr="00A53099">
        <w:tblPrEx>
          <w:tblCellMar>
            <w:left w:w="107" w:type="dxa"/>
            <w:right w:w="107" w:type="dxa"/>
          </w:tblCellMar>
        </w:tblPrEx>
        <w:tc>
          <w:tcPr>
            <w:tcW w:w="624" w:type="dxa"/>
            <w:shd w:val="clear" w:color="auto" w:fill="auto"/>
          </w:tcPr>
          <w:p w:rsidR="00300522" w:rsidRPr="002B30C6" w:rsidRDefault="00300522" w:rsidP="00300522">
            <w:pPr>
              <w:pStyle w:val="Tabletext"/>
            </w:pPr>
            <w:r w:rsidRPr="002B30C6">
              <w:t>4</w:t>
            </w:r>
          </w:p>
        </w:tc>
        <w:tc>
          <w:tcPr>
            <w:tcW w:w="3544" w:type="dxa"/>
            <w:shd w:val="clear" w:color="auto" w:fill="auto"/>
          </w:tcPr>
          <w:p w:rsidR="00300522" w:rsidRPr="002B30C6" w:rsidRDefault="00300522" w:rsidP="00300522">
            <w:pPr>
              <w:pStyle w:val="Tabletext"/>
            </w:pPr>
            <w:r w:rsidRPr="002B30C6">
              <w:t>GST joint ventures</w:t>
            </w:r>
          </w:p>
        </w:tc>
        <w:tc>
          <w:tcPr>
            <w:tcW w:w="1753" w:type="dxa"/>
            <w:shd w:val="clear" w:color="auto" w:fill="auto"/>
          </w:tcPr>
          <w:p w:rsidR="00300522" w:rsidRPr="002B30C6" w:rsidRDefault="00300522" w:rsidP="00300522">
            <w:pPr>
              <w:pStyle w:val="Tabletext"/>
            </w:pPr>
            <w:r w:rsidRPr="002B30C6">
              <w:t>Division</w:t>
            </w:r>
            <w:r w:rsidR="002B30C6">
              <w:t> </w:t>
            </w:r>
            <w:r w:rsidRPr="002B30C6">
              <w:t>51</w:t>
            </w:r>
          </w:p>
        </w:tc>
      </w:tr>
      <w:tr w:rsidR="00300522" w:rsidRPr="002B30C6" w:rsidTr="00A53099">
        <w:tblPrEx>
          <w:tblCellMar>
            <w:left w:w="107" w:type="dxa"/>
            <w:right w:w="107" w:type="dxa"/>
          </w:tblCellMar>
        </w:tblPrEx>
        <w:tc>
          <w:tcPr>
            <w:tcW w:w="624" w:type="dxa"/>
            <w:shd w:val="clear" w:color="auto" w:fill="auto"/>
          </w:tcPr>
          <w:p w:rsidR="00300522" w:rsidRPr="002B30C6" w:rsidRDefault="00300522" w:rsidP="00300522">
            <w:pPr>
              <w:pStyle w:val="Tabletext"/>
            </w:pPr>
            <w:r w:rsidRPr="002B30C6">
              <w:t>4A</w:t>
            </w:r>
          </w:p>
        </w:tc>
        <w:tc>
          <w:tcPr>
            <w:tcW w:w="3544" w:type="dxa"/>
            <w:shd w:val="clear" w:color="auto" w:fill="auto"/>
          </w:tcPr>
          <w:p w:rsidR="00300522" w:rsidRPr="002B30C6" w:rsidRDefault="00300522" w:rsidP="00300522">
            <w:pPr>
              <w:pStyle w:val="Tabletext"/>
            </w:pPr>
            <w:r w:rsidRPr="002B30C6">
              <w:t>Importations without entry for home consumption</w:t>
            </w:r>
          </w:p>
        </w:tc>
        <w:tc>
          <w:tcPr>
            <w:tcW w:w="1753" w:type="dxa"/>
            <w:shd w:val="clear" w:color="auto" w:fill="auto"/>
          </w:tcPr>
          <w:p w:rsidR="00300522" w:rsidRPr="002B30C6" w:rsidRDefault="00300522" w:rsidP="00300522">
            <w:pPr>
              <w:pStyle w:val="Tabletext"/>
            </w:pPr>
            <w:r w:rsidRPr="002B30C6">
              <w:t>Division</w:t>
            </w:r>
            <w:r w:rsidR="002B30C6">
              <w:t> </w:t>
            </w:r>
            <w:r w:rsidRPr="002B30C6">
              <w:t>114</w:t>
            </w:r>
          </w:p>
        </w:tc>
      </w:tr>
      <w:tr w:rsidR="00300522" w:rsidRPr="002B30C6" w:rsidTr="00A53099">
        <w:tblPrEx>
          <w:tblCellMar>
            <w:left w:w="107" w:type="dxa"/>
            <w:right w:w="107" w:type="dxa"/>
          </w:tblCellMar>
        </w:tblPrEx>
        <w:tc>
          <w:tcPr>
            <w:tcW w:w="624" w:type="dxa"/>
            <w:shd w:val="clear" w:color="auto" w:fill="auto"/>
          </w:tcPr>
          <w:p w:rsidR="00300522" w:rsidRPr="002B30C6" w:rsidRDefault="00300522" w:rsidP="00300522">
            <w:pPr>
              <w:pStyle w:val="Tabletext"/>
            </w:pPr>
            <w:r w:rsidRPr="002B30C6">
              <w:t>5</w:t>
            </w:r>
          </w:p>
        </w:tc>
        <w:tc>
          <w:tcPr>
            <w:tcW w:w="3544" w:type="dxa"/>
            <w:shd w:val="clear" w:color="auto" w:fill="auto"/>
          </w:tcPr>
          <w:p w:rsidR="00300522" w:rsidRPr="002B30C6" w:rsidRDefault="00300522" w:rsidP="00300522">
            <w:pPr>
              <w:pStyle w:val="Tabletext"/>
            </w:pPr>
            <w:r w:rsidRPr="002B30C6">
              <w:t>Insurance</w:t>
            </w:r>
          </w:p>
        </w:tc>
        <w:tc>
          <w:tcPr>
            <w:tcW w:w="1753" w:type="dxa"/>
            <w:shd w:val="clear" w:color="auto" w:fill="auto"/>
          </w:tcPr>
          <w:p w:rsidR="00300522" w:rsidRPr="002B30C6" w:rsidRDefault="00300522" w:rsidP="00300522">
            <w:pPr>
              <w:pStyle w:val="Tabletext"/>
            </w:pPr>
            <w:r w:rsidRPr="002B30C6">
              <w:t>Division</w:t>
            </w:r>
            <w:r w:rsidR="002B30C6">
              <w:t> </w:t>
            </w:r>
            <w:r w:rsidRPr="002B30C6">
              <w:t>78</w:t>
            </w:r>
          </w:p>
        </w:tc>
      </w:tr>
      <w:tr w:rsidR="00300522" w:rsidRPr="002B30C6" w:rsidTr="00A53099">
        <w:tblPrEx>
          <w:tblCellMar>
            <w:left w:w="107" w:type="dxa"/>
            <w:right w:w="107" w:type="dxa"/>
          </w:tblCellMar>
        </w:tblPrEx>
        <w:tc>
          <w:tcPr>
            <w:tcW w:w="624" w:type="dxa"/>
            <w:tcBorders>
              <w:bottom w:val="single" w:sz="4" w:space="0" w:color="auto"/>
            </w:tcBorders>
            <w:shd w:val="clear" w:color="auto" w:fill="auto"/>
          </w:tcPr>
          <w:p w:rsidR="00300522" w:rsidRPr="002B30C6" w:rsidRDefault="00300522" w:rsidP="00300522">
            <w:pPr>
              <w:pStyle w:val="Tabletext"/>
            </w:pPr>
            <w:r w:rsidRPr="002B30C6">
              <w:lastRenderedPageBreak/>
              <w:t>5A</w:t>
            </w:r>
          </w:p>
        </w:tc>
        <w:tc>
          <w:tcPr>
            <w:tcW w:w="3544" w:type="dxa"/>
            <w:tcBorders>
              <w:bottom w:val="single" w:sz="4" w:space="0" w:color="auto"/>
            </w:tcBorders>
            <w:shd w:val="clear" w:color="auto" w:fill="auto"/>
          </w:tcPr>
          <w:p w:rsidR="00300522" w:rsidRPr="002B30C6" w:rsidRDefault="00300522" w:rsidP="00300522">
            <w:pPr>
              <w:pStyle w:val="Tabletext"/>
            </w:pPr>
            <w:r w:rsidRPr="002B30C6">
              <w:t>Payment of GST by instalments</w:t>
            </w:r>
          </w:p>
        </w:tc>
        <w:tc>
          <w:tcPr>
            <w:tcW w:w="1753" w:type="dxa"/>
            <w:tcBorders>
              <w:bottom w:val="single" w:sz="4" w:space="0" w:color="auto"/>
            </w:tcBorders>
            <w:shd w:val="clear" w:color="auto" w:fill="auto"/>
          </w:tcPr>
          <w:p w:rsidR="00300522" w:rsidRPr="002B30C6" w:rsidRDefault="00300522" w:rsidP="00300522">
            <w:pPr>
              <w:pStyle w:val="Tabletext"/>
            </w:pPr>
            <w:r w:rsidRPr="002B30C6">
              <w:t>Division</w:t>
            </w:r>
            <w:r w:rsidR="002B30C6">
              <w:t> </w:t>
            </w:r>
            <w:r w:rsidRPr="002B30C6">
              <w:t>162</w:t>
            </w:r>
          </w:p>
        </w:tc>
      </w:tr>
      <w:tr w:rsidR="00300522" w:rsidRPr="002B30C6" w:rsidTr="00A53099">
        <w:tblPrEx>
          <w:tblCellMar>
            <w:left w:w="107" w:type="dxa"/>
            <w:right w:w="107" w:type="dxa"/>
          </w:tblCellMar>
        </w:tblPrEx>
        <w:tc>
          <w:tcPr>
            <w:tcW w:w="624" w:type="dxa"/>
            <w:tcBorders>
              <w:bottom w:val="single" w:sz="12" w:space="0" w:color="auto"/>
            </w:tcBorders>
            <w:shd w:val="clear" w:color="auto" w:fill="auto"/>
          </w:tcPr>
          <w:p w:rsidR="00300522" w:rsidRPr="002B30C6" w:rsidRDefault="00300522" w:rsidP="00300522">
            <w:pPr>
              <w:pStyle w:val="Tabletext"/>
            </w:pPr>
            <w:r w:rsidRPr="002B30C6">
              <w:t>6</w:t>
            </w:r>
          </w:p>
        </w:tc>
        <w:tc>
          <w:tcPr>
            <w:tcW w:w="3544" w:type="dxa"/>
            <w:tcBorders>
              <w:bottom w:val="single" w:sz="12" w:space="0" w:color="auto"/>
            </w:tcBorders>
            <w:shd w:val="clear" w:color="auto" w:fill="auto"/>
          </w:tcPr>
          <w:p w:rsidR="00300522" w:rsidRPr="002B30C6" w:rsidRDefault="00300522" w:rsidP="00300522">
            <w:pPr>
              <w:pStyle w:val="Tabletext"/>
            </w:pPr>
            <w:r w:rsidRPr="002B30C6">
              <w:t>Supplies in satisfaction of debts</w:t>
            </w:r>
          </w:p>
        </w:tc>
        <w:tc>
          <w:tcPr>
            <w:tcW w:w="1753" w:type="dxa"/>
            <w:tcBorders>
              <w:bottom w:val="single" w:sz="12" w:space="0" w:color="auto"/>
            </w:tcBorders>
            <w:shd w:val="clear" w:color="auto" w:fill="auto"/>
          </w:tcPr>
          <w:p w:rsidR="00300522" w:rsidRPr="002B30C6" w:rsidRDefault="00300522" w:rsidP="00300522">
            <w:pPr>
              <w:pStyle w:val="Tabletext"/>
            </w:pPr>
            <w:r w:rsidRPr="002B30C6">
              <w:t>Division</w:t>
            </w:r>
            <w:r w:rsidR="002B30C6">
              <w:t> </w:t>
            </w:r>
            <w:r w:rsidRPr="002B30C6">
              <w:t>105</w:t>
            </w:r>
          </w:p>
        </w:tc>
      </w:tr>
    </w:tbl>
    <w:p w:rsidR="00300522" w:rsidRPr="002B30C6" w:rsidRDefault="00300522" w:rsidP="00A36DB5">
      <w:pPr>
        <w:pStyle w:val="ActHead3"/>
        <w:pageBreakBefore/>
      </w:pPr>
      <w:bookmarkStart w:id="218" w:name="_Toc485734933"/>
      <w:r w:rsidRPr="002B30C6">
        <w:rPr>
          <w:rStyle w:val="CharDivNo"/>
        </w:rPr>
        <w:lastRenderedPageBreak/>
        <w:t>Division</w:t>
      </w:r>
      <w:r w:rsidR="002B30C6" w:rsidRPr="002B30C6">
        <w:rPr>
          <w:rStyle w:val="CharDivNo"/>
        </w:rPr>
        <w:t> </w:t>
      </w:r>
      <w:r w:rsidRPr="002B30C6">
        <w:rPr>
          <w:rStyle w:val="CharDivNo"/>
        </w:rPr>
        <w:t>35</w:t>
      </w:r>
      <w:r w:rsidRPr="002B30C6">
        <w:t>—</w:t>
      </w:r>
      <w:r w:rsidRPr="002B30C6">
        <w:rPr>
          <w:rStyle w:val="CharDivText"/>
        </w:rPr>
        <w:t>Refunds</w:t>
      </w:r>
      <w:bookmarkEnd w:id="218"/>
    </w:p>
    <w:p w:rsidR="00300522" w:rsidRPr="002B30C6" w:rsidRDefault="00300522" w:rsidP="00300522">
      <w:pPr>
        <w:pStyle w:val="ActHead5"/>
      </w:pPr>
      <w:bookmarkStart w:id="219" w:name="_Toc485734934"/>
      <w:r w:rsidRPr="002B30C6">
        <w:rPr>
          <w:rStyle w:val="CharSectno"/>
        </w:rPr>
        <w:t>35</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219"/>
    </w:p>
    <w:p w:rsidR="00300522" w:rsidRPr="002B30C6" w:rsidRDefault="00300522" w:rsidP="00300522">
      <w:pPr>
        <w:pStyle w:val="BoxText"/>
        <w:pBdr>
          <w:left w:val="single" w:sz="6" w:space="10" w:color="auto"/>
        </w:pBdr>
      </w:pPr>
      <w:r w:rsidRPr="002B30C6">
        <w:t xml:space="preserve">This </w:t>
      </w:r>
      <w:r w:rsidR="00A53099" w:rsidRPr="002B30C6">
        <w:t>Division</w:t>
      </w:r>
      <w:r w:rsidR="00A36DB5" w:rsidRPr="002B30C6">
        <w:t xml:space="preserve"> </w:t>
      </w:r>
      <w:r w:rsidRPr="002B30C6">
        <w:t>is about the Commissioner’s obligation to pay to you your entitlements to input tax credits that remain after off</w:t>
      </w:r>
      <w:r w:rsidR="002B30C6">
        <w:noBreakHyphen/>
      </w:r>
      <w:r w:rsidRPr="002B30C6">
        <w:t xml:space="preserve">setting amounts of GST. The obligation to pay arises for any of your </w:t>
      </w:r>
      <w:r w:rsidR="007C69FD" w:rsidRPr="002B30C6">
        <w:t>assessed net amounts</w:t>
      </w:r>
      <w:r w:rsidRPr="002B30C6">
        <w:t xml:space="preserve"> that are less than zero.</w:t>
      </w:r>
    </w:p>
    <w:p w:rsidR="00300522" w:rsidRPr="002B30C6" w:rsidRDefault="00300522" w:rsidP="00300522">
      <w:pPr>
        <w:pStyle w:val="ActHead5"/>
      </w:pPr>
      <w:bookmarkStart w:id="220" w:name="_Toc485734935"/>
      <w:r w:rsidRPr="002B30C6">
        <w:rPr>
          <w:rStyle w:val="CharSectno"/>
        </w:rPr>
        <w:t>35</w:t>
      </w:r>
      <w:r w:rsidR="002B30C6" w:rsidRPr="002B30C6">
        <w:rPr>
          <w:rStyle w:val="CharSectno"/>
        </w:rPr>
        <w:noBreakHyphen/>
      </w:r>
      <w:r w:rsidRPr="002B30C6">
        <w:rPr>
          <w:rStyle w:val="CharSectno"/>
        </w:rPr>
        <w:t>5</w:t>
      </w:r>
      <w:r w:rsidRPr="002B30C6">
        <w:t xml:space="preserve">  Entitlement to refund</w:t>
      </w:r>
      <w:bookmarkEnd w:id="220"/>
    </w:p>
    <w:p w:rsidR="00300522" w:rsidRPr="002B30C6" w:rsidRDefault="00A3312B" w:rsidP="00300522">
      <w:pPr>
        <w:pStyle w:val="subsection"/>
      </w:pPr>
      <w:r w:rsidRPr="002B30C6">
        <w:tab/>
        <w:t>(1)</w:t>
      </w:r>
      <w:r w:rsidRPr="002B30C6">
        <w:tab/>
      </w:r>
      <w:r w:rsidR="00300522" w:rsidRPr="002B30C6">
        <w:t xml:space="preserve">If the </w:t>
      </w:r>
      <w:r w:rsidR="002B30C6" w:rsidRPr="002B30C6">
        <w:rPr>
          <w:position w:val="6"/>
          <w:sz w:val="16"/>
        </w:rPr>
        <w:t>*</w:t>
      </w:r>
      <w:r w:rsidR="00DB22F6" w:rsidRPr="002B30C6">
        <w:t>assessed net amount</w:t>
      </w:r>
      <w:r w:rsidR="00300522" w:rsidRPr="002B30C6">
        <w:t xml:space="preserve"> for a tax period is less than zero, the Commissioner must, on behalf of the Commonwealth, pay that amount (expressed as a positive amount) to you.</w:t>
      </w:r>
    </w:p>
    <w:p w:rsidR="00300522" w:rsidRPr="002B30C6" w:rsidRDefault="00300522" w:rsidP="00300522">
      <w:pPr>
        <w:pStyle w:val="notetext"/>
      </w:pPr>
      <w:r w:rsidRPr="002B30C6">
        <w:t>Note 1:</w:t>
      </w:r>
      <w:r w:rsidRPr="002B30C6">
        <w:tab/>
        <w:t>See Division</w:t>
      </w:r>
      <w:r w:rsidR="002B30C6">
        <w:t> </w:t>
      </w:r>
      <w:r w:rsidRPr="002B30C6">
        <w:t>3A of Part</w:t>
      </w:r>
      <w:r w:rsidR="00EF3F7B" w:rsidRPr="002B30C6">
        <w:t> </w:t>
      </w:r>
      <w:r w:rsidRPr="002B30C6">
        <w:t xml:space="preserve">IIB of the </w:t>
      </w:r>
      <w:r w:rsidRPr="002B30C6">
        <w:rPr>
          <w:i/>
          <w:iCs/>
        </w:rPr>
        <w:t>Taxation Administration Act 1953</w:t>
      </w:r>
      <w:r w:rsidRPr="002B30C6">
        <w:t xml:space="preserve"> for the rules about how the Commissioner must pay you. Division</w:t>
      </w:r>
      <w:r w:rsidR="002B30C6">
        <w:t> </w:t>
      </w:r>
      <w:r w:rsidRPr="002B30C6">
        <w:t>3 of Part</w:t>
      </w:r>
      <w:r w:rsidR="00EF3F7B" w:rsidRPr="002B30C6">
        <w:t> </w:t>
      </w:r>
      <w:r w:rsidRPr="002B30C6">
        <w:t>IIB allows the Commissioner to apply the amount owing as a credit against tax debts that you owe to the Commonwealth.</w:t>
      </w:r>
    </w:p>
    <w:p w:rsidR="00300522" w:rsidRPr="002B30C6" w:rsidRDefault="00300522" w:rsidP="00300522">
      <w:pPr>
        <w:pStyle w:val="notetext"/>
      </w:pPr>
      <w:r w:rsidRPr="002B30C6">
        <w:t>Note 2:</w:t>
      </w:r>
      <w:r w:rsidRPr="002B30C6">
        <w:tab/>
        <w:t xml:space="preserve">Interest is payable under the </w:t>
      </w:r>
      <w:r w:rsidRPr="002B30C6">
        <w:rPr>
          <w:i/>
          <w:iCs/>
        </w:rPr>
        <w:t>Taxation (Interest on Overpayments and Early Payments) Act 1983</w:t>
      </w:r>
      <w:r w:rsidRPr="002B30C6">
        <w:t xml:space="preserve"> if the Commissioner is late in refunding the amount.</w:t>
      </w:r>
    </w:p>
    <w:p w:rsidR="007C69FD" w:rsidRPr="002B30C6" w:rsidRDefault="007C69FD" w:rsidP="007C69FD">
      <w:pPr>
        <w:pStyle w:val="subsection"/>
      </w:pPr>
      <w:r w:rsidRPr="002B30C6">
        <w:tab/>
        <w:t>(2)</w:t>
      </w:r>
      <w:r w:rsidRPr="002B30C6">
        <w:tab/>
        <w:t>However, if:</w:t>
      </w:r>
    </w:p>
    <w:p w:rsidR="007C69FD" w:rsidRPr="002B30C6" w:rsidRDefault="007C69FD" w:rsidP="007C69FD">
      <w:pPr>
        <w:pStyle w:val="paragraph"/>
      </w:pPr>
      <w:r w:rsidRPr="002B30C6">
        <w:tab/>
        <w:t>(a)</w:t>
      </w:r>
      <w:r w:rsidRPr="002B30C6">
        <w:tab/>
        <w:t xml:space="preserve">the Commissioner amends the </w:t>
      </w:r>
      <w:r w:rsidR="002B30C6" w:rsidRPr="002B30C6">
        <w:rPr>
          <w:position w:val="6"/>
          <w:sz w:val="16"/>
        </w:rPr>
        <w:t>*</w:t>
      </w:r>
      <w:r w:rsidRPr="002B30C6">
        <w:t xml:space="preserve">assessment of your </w:t>
      </w:r>
      <w:r w:rsidR="002B30C6" w:rsidRPr="002B30C6">
        <w:rPr>
          <w:position w:val="6"/>
          <w:sz w:val="16"/>
        </w:rPr>
        <w:t>*</w:t>
      </w:r>
      <w:r w:rsidRPr="002B30C6">
        <w:t>net amount; and</w:t>
      </w:r>
    </w:p>
    <w:p w:rsidR="007C69FD" w:rsidRPr="002B30C6" w:rsidRDefault="007C69FD" w:rsidP="007C69FD">
      <w:pPr>
        <w:pStyle w:val="paragraph"/>
      </w:pPr>
      <w:r w:rsidRPr="002B30C6">
        <w:tab/>
        <w:t>(b)</w:t>
      </w:r>
      <w:r w:rsidRPr="002B30C6">
        <w:tab/>
        <w:t xml:space="preserve">your </w:t>
      </w:r>
      <w:r w:rsidR="002B30C6" w:rsidRPr="002B30C6">
        <w:rPr>
          <w:position w:val="6"/>
          <w:sz w:val="16"/>
        </w:rPr>
        <w:t>*</w:t>
      </w:r>
      <w:r w:rsidRPr="002B30C6">
        <w:t>assessed net amount before the amendment was less than zero; and</w:t>
      </w:r>
    </w:p>
    <w:p w:rsidR="007C69FD" w:rsidRPr="002B30C6" w:rsidRDefault="007C69FD" w:rsidP="007C69FD">
      <w:pPr>
        <w:pStyle w:val="paragraph"/>
      </w:pPr>
      <w:r w:rsidRPr="002B30C6">
        <w:tab/>
        <w:t>(c)</w:t>
      </w:r>
      <w:r w:rsidRPr="002B30C6">
        <w:tab/>
        <w:t>the amount that, because of the assessment, was:</w:t>
      </w:r>
    </w:p>
    <w:p w:rsidR="007C69FD" w:rsidRPr="002B30C6" w:rsidRDefault="007C69FD" w:rsidP="007C69FD">
      <w:pPr>
        <w:pStyle w:val="paragraphsub"/>
      </w:pPr>
      <w:r w:rsidRPr="002B30C6">
        <w:tab/>
        <w:t>(i)</w:t>
      </w:r>
      <w:r w:rsidRPr="002B30C6">
        <w:tab/>
        <w:t>paid; or</w:t>
      </w:r>
    </w:p>
    <w:p w:rsidR="007C69FD" w:rsidRPr="002B30C6" w:rsidRDefault="007C69FD" w:rsidP="007C69FD">
      <w:pPr>
        <w:pStyle w:val="paragraphsub"/>
      </w:pPr>
      <w:r w:rsidRPr="002B30C6">
        <w:tab/>
        <w:t>(ii)</w:t>
      </w:r>
      <w:r w:rsidRPr="002B30C6">
        <w:tab/>
        <w:t xml:space="preserve">applied under the </w:t>
      </w:r>
      <w:r w:rsidRPr="002B30C6">
        <w:rPr>
          <w:i/>
        </w:rPr>
        <w:t>Taxation Administration Act 1953</w:t>
      </w:r>
      <w:r w:rsidRPr="002B30C6">
        <w:t>;</w:t>
      </w:r>
    </w:p>
    <w:p w:rsidR="007C69FD" w:rsidRPr="002B30C6" w:rsidRDefault="007C69FD" w:rsidP="007C69FD">
      <w:pPr>
        <w:pStyle w:val="paragraph"/>
      </w:pPr>
      <w:r w:rsidRPr="002B30C6">
        <w:tab/>
      </w:r>
      <w:r w:rsidRPr="002B30C6">
        <w:tab/>
        <w:t>exceeded the amount (including a nil amount) that would have been payable or applicable had your assessed net amount always been the later assessed net amount;</w:t>
      </w:r>
    </w:p>
    <w:p w:rsidR="007C69FD" w:rsidRPr="002B30C6" w:rsidRDefault="007C69FD" w:rsidP="007C69FD">
      <w:pPr>
        <w:pStyle w:val="subsection2"/>
      </w:pPr>
      <w:r w:rsidRPr="002B30C6">
        <w:lastRenderedPageBreak/>
        <w:t>the amount of the excess is to be treated as if:</w:t>
      </w:r>
    </w:p>
    <w:p w:rsidR="007C69FD" w:rsidRPr="002B30C6" w:rsidRDefault="007C69FD" w:rsidP="007C69FD">
      <w:pPr>
        <w:pStyle w:val="paragraph"/>
      </w:pPr>
      <w:r w:rsidRPr="002B30C6">
        <w:tab/>
        <w:t>(d)</w:t>
      </w:r>
      <w:r w:rsidRPr="002B30C6">
        <w:tab/>
        <w:t>the excess were an assessed net amount for the tax period; and</w:t>
      </w:r>
    </w:p>
    <w:p w:rsidR="007C69FD" w:rsidRPr="002B30C6" w:rsidRDefault="007C69FD" w:rsidP="007C69FD">
      <w:pPr>
        <w:pStyle w:val="paragraph"/>
      </w:pPr>
      <w:r w:rsidRPr="002B30C6">
        <w:tab/>
        <w:t>(e)</w:t>
      </w:r>
      <w:r w:rsidRPr="002B30C6">
        <w:tab/>
        <w:t>that assessed net amount were an amount greater than zero and equal to the amount of the excess; and</w:t>
      </w:r>
    </w:p>
    <w:p w:rsidR="007C69FD" w:rsidRPr="002B30C6" w:rsidRDefault="007C69FD" w:rsidP="007C69FD">
      <w:pPr>
        <w:pStyle w:val="paragraph"/>
      </w:pPr>
      <w:r w:rsidRPr="002B30C6">
        <w:tab/>
        <w:t>(f)</w:t>
      </w:r>
      <w:r w:rsidRPr="002B30C6">
        <w:tab/>
        <w:t>despite Division</w:t>
      </w:r>
      <w:r w:rsidR="002B30C6">
        <w:t> </w:t>
      </w:r>
      <w:r w:rsidRPr="002B30C6">
        <w:t>33, that assessed net amount became payable, and due for payment, by you at the time when the amount was paid or applied.</w:t>
      </w:r>
    </w:p>
    <w:p w:rsidR="007C69FD" w:rsidRPr="002B30C6" w:rsidRDefault="007C69FD" w:rsidP="007C69FD">
      <w:pPr>
        <w:pStyle w:val="notetext"/>
      </w:pPr>
      <w:r w:rsidRPr="002B30C6">
        <w:t>Note:</w:t>
      </w:r>
      <w:r w:rsidRPr="002B30C6">
        <w:tab/>
        <w:t>Treating the excess as if it were an assessed net amount has the effect of applying the collection and recovery rules in Part</w:t>
      </w:r>
      <w:r w:rsidR="002B30C6">
        <w:t> </w:t>
      </w:r>
      <w:r w:rsidRPr="002B30C6">
        <w:t>3</w:t>
      </w:r>
      <w:r w:rsidR="002B30C6">
        <w:noBreakHyphen/>
      </w:r>
      <w:r w:rsidRPr="002B30C6">
        <w:t>10 in Schedule</w:t>
      </w:r>
      <w:r w:rsidR="002B30C6">
        <w:t> </w:t>
      </w:r>
      <w:r w:rsidRPr="002B30C6">
        <w:t xml:space="preserve">1 to the </w:t>
      </w:r>
      <w:r w:rsidRPr="002B30C6">
        <w:rPr>
          <w:i/>
        </w:rPr>
        <w:t>Taxation Administration Act 1953</w:t>
      </w:r>
      <w:r w:rsidRPr="002B30C6">
        <w:t>, such as a liability to pay the general interest charge under section</w:t>
      </w:r>
      <w:r w:rsidR="002B30C6">
        <w:t> </w:t>
      </w:r>
      <w:r w:rsidRPr="002B30C6">
        <w:t>105</w:t>
      </w:r>
      <w:r w:rsidR="002B30C6">
        <w:noBreakHyphen/>
      </w:r>
      <w:r w:rsidRPr="002B30C6">
        <w:t>80 in that Schedule.</w:t>
      </w:r>
    </w:p>
    <w:p w:rsidR="007D53CC" w:rsidRPr="002B30C6" w:rsidRDefault="007D53CC" w:rsidP="007D53CC">
      <w:pPr>
        <w:pStyle w:val="ActHead5"/>
      </w:pPr>
      <w:bookmarkStart w:id="221" w:name="_Toc485734936"/>
      <w:r w:rsidRPr="002B30C6">
        <w:rPr>
          <w:rStyle w:val="CharSectno"/>
        </w:rPr>
        <w:t>35</w:t>
      </w:r>
      <w:r w:rsidR="002B30C6" w:rsidRPr="002B30C6">
        <w:rPr>
          <w:rStyle w:val="CharSectno"/>
        </w:rPr>
        <w:noBreakHyphen/>
      </w:r>
      <w:r w:rsidRPr="002B30C6">
        <w:rPr>
          <w:rStyle w:val="CharSectno"/>
        </w:rPr>
        <w:t>10</w:t>
      </w:r>
      <w:r w:rsidRPr="002B30C6">
        <w:t xml:space="preserve">  When entitlement arises</w:t>
      </w:r>
      <w:bookmarkEnd w:id="221"/>
    </w:p>
    <w:p w:rsidR="007D53CC" w:rsidRPr="002B30C6" w:rsidRDefault="007D53CC" w:rsidP="007D53CC">
      <w:pPr>
        <w:pStyle w:val="subsection"/>
      </w:pPr>
      <w:r w:rsidRPr="002B30C6">
        <w:tab/>
      </w:r>
      <w:r w:rsidRPr="002B30C6">
        <w:tab/>
        <w:t>Your entitlement to be paid an amount under section</w:t>
      </w:r>
      <w:r w:rsidR="002B30C6">
        <w:t> </w:t>
      </w:r>
      <w:r w:rsidRPr="002B30C6">
        <w:t>35</w:t>
      </w:r>
      <w:r w:rsidR="002B30C6">
        <w:noBreakHyphen/>
      </w:r>
      <w:r w:rsidRPr="002B30C6">
        <w:t xml:space="preserve">5 arises when the Commissioner gives you notice of the </w:t>
      </w:r>
      <w:r w:rsidR="002B30C6" w:rsidRPr="002B30C6">
        <w:rPr>
          <w:position w:val="6"/>
          <w:sz w:val="16"/>
        </w:rPr>
        <w:t>*</w:t>
      </w:r>
      <w:r w:rsidRPr="002B30C6">
        <w:t xml:space="preserve">assessment of your </w:t>
      </w:r>
      <w:r w:rsidR="002B30C6" w:rsidRPr="002B30C6">
        <w:rPr>
          <w:position w:val="6"/>
          <w:sz w:val="16"/>
        </w:rPr>
        <w:t>*</w:t>
      </w:r>
      <w:r w:rsidRPr="002B30C6">
        <w:t>net amount for the tax period.</w:t>
      </w:r>
    </w:p>
    <w:p w:rsidR="007D53CC" w:rsidRPr="002B30C6" w:rsidRDefault="007D53CC" w:rsidP="007D53CC">
      <w:pPr>
        <w:pStyle w:val="notetext"/>
      </w:pPr>
      <w:r w:rsidRPr="002B30C6">
        <w:t>Note:</w:t>
      </w:r>
      <w:r w:rsidRPr="002B30C6">
        <w:tab/>
        <w:t>In certain circumstances, the Commissioner is treated as having given you notice of the assessment when you give to the Commissioner your GST return (see section</w:t>
      </w:r>
      <w:r w:rsidR="002B30C6">
        <w:t> </w:t>
      </w:r>
      <w:r w:rsidRPr="002B30C6">
        <w:t>155</w:t>
      </w:r>
      <w:r w:rsidR="002B30C6">
        <w:noBreakHyphen/>
      </w:r>
      <w:r w:rsidRPr="002B30C6">
        <w:t>15 in Schedule</w:t>
      </w:r>
      <w:r w:rsidR="002B30C6">
        <w:t> </w:t>
      </w:r>
      <w:r w:rsidRPr="002B30C6">
        <w:t xml:space="preserve">1 to the </w:t>
      </w:r>
      <w:r w:rsidRPr="002B30C6">
        <w:rPr>
          <w:i/>
        </w:rPr>
        <w:t>Taxation Administration Act 1953</w:t>
      </w:r>
      <w:r w:rsidRPr="002B30C6">
        <w:t>).</w:t>
      </w:r>
    </w:p>
    <w:p w:rsidR="00300522" w:rsidRPr="002B30C6" w:rsidRDefault="00300522" w:rsidP="00300522">
      <w:pPr>
        <w:pStyle w:val="ActHead5"/>
      </w:pPr>
      <w:bookmarkStart w:id="222" w:name="_Toc485734937"/>
      <w:r w:rsidRPr="002B30C6">
        <w:rPr>
          <w:rStyle w:val="CharSectno"/>
        </w:rPr>
        <w:t>35</w:t>
      </w:r>
      <w:r w:rsidR="002B30C6" w:rsidRPr="002B30C6">
        <w:rPr>
          <w:rStyle w:val="CharSectno"/>
        </w:rPr>
        <w:noBreakHyphen/>
      </w:r>
      <w:r w:rsidRPr="002B30C6">
        <w:rPr>
          <w:rStyle w:val="CharSectno"/>
        </w:rPr>
        <w:t>99</w:t>
      </w:r>
      <w:r w:rsidRPr="002B30C6">
        <w:t xml:space="preserve">  Special rules relating to refunds</w:t>
      </w:r>
      <w:bookmarkEnd w:id="222"/>
    </w:p>
    <w:p w:rsidR="00300522" w:rsidRPr="002B30C6" w:rsidRDefault="00300522" w:rsidP="00300522">
      <w:pPr>
        <w:pStyle w:val="subsection"/>
      </w:pPr>
      <w:r w:rsidRPr="002B30C6">
        <w:tab/>
      </w:r>
      <w:r w:rsidRPr="002B30C6">
        <w:tab/>
        <w:t>Chapter</w:t>
      </w:r>
      <w:r w:rsidR="002B30C6">
        <w:t> </w:t>
      </w:r>
      <w:r w:rsidRPr="002B30C6">
        <w:t>4 contains special rules relating to refunds, as follows:</w:t>
      </w:r>
    </w:p>
    <w:p w:rsidR="00A53099" w:rsidRPr="002B30C6"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2B30C6" w:rsidTr="00A53099">
        <w:trPr>
          <w:tblHeader/>
        </w:trPr>
        <w:tc>
          <w:tcPr>
            <w:tcW w:w="5921" w:type="dxa"/>
            <w:gridSpan w:val="3"/>
            <w:tcBorders>
              <w:top w:val="single" w:sz="12" w:space="0" w:color="auto"/>
              <w:bottom w:val="single" w:sz="6" w:space="0" w:color="auto"/>
            </w:tcBorders>
            <w:shd w:val="clear" w:color="auto" w:fill="auto"/>
          </w:tcPr>
          <w:p w:rsidR="00300522" w:rsidRPr="002B30C6" w:rsidRDefault="00300522" w:rsidP="00CA2831">
            <w:pPr>
              <w:pStyle w:val="Tabletext"/>
              <w:keepNext/>
              <w:keepLines/>
              <w:rPr>
                <w:b/>
              </w:rPr>
            </w:pPr>
            <w:r w:rsidRPr="002B30C6">
              <w:rPr>
                <w:b/>
                <w:bCs/>
              </w:rPr>
              <w:t>Checklist of special rules</w:t>
            </w:r>
          </w:p>
        </w:tc>
      </w:tr>
      <w:tr w:rsidR="00300522" w:rsidRPr="002B30C6"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Item</w:t>
            </w:r>
          </w:p>
        </w:tc>
        <w:tc>
          <w:tcPr>
            <w:tcW w:w="3544"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For this case …</w:t>
            </w:r>
          </w:p>
        </w:tc>
        <w:tc>
          <w:tcPr>
            <w:tcW w:w="1753"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See:</w:t>
            </w:r>
          </w:p>
        </w:tc>
      </w:tr>
      <w:tr w:rsidR="00300522" w:rsidRPr="002B30C6"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2B30C6" w:rsidRDefault="00300522" w:rsidP="00300522">
            <w:pPr>
              <w:pStyle w:val="Tabletext"/>
            </w:pPr>
            <w:r w:rsidRPr="002B30C6">
              <w:t>1</w:t>
            </w:r>
          </w:p>
        </w:tc>
        <w:tc>
          <w:tcPr>
            <w:tcW w:w="3544" w:type="dxa"/>
            <w:tcBorders>
              <w:top w:val="single" w:sz="12" w:space="0" w:color="auto"/>
              <w:bottom w:val="single" w:sz="4" w:space="0" w:color="auto"/>
            </w:tcBorders>
            <w:shd w:val="clear" w:color="auto" w:fill="auto"/>
          </w:tcPr>
          <w:p w:rsidR="00300522" w:rsidRPr="002B30C6" w:rsidRDefault="00300522" w:rsidP="00300522">
            <w:pPr>
              <w:pStyle w:val="Tabletext"/>
            </w:pPr>
            <w:r w:rsidRPr="002B30C6">
              <w:t>Anti</w:t>
            </w:r>
            <w:r w:rsidR="002B30C6">
              <w:noBreakHyphen/>
            </w:r>
            <w:r w:rsidRPr="002B30C6">
              <w:t>avoidance</w:t>
            </w:r>
          </w:p>
        </w:tc>
        <w:tc>
          <w:tcPr>
            <w:tcW w:w="1753" w:type="dxa"/>
            <w:tcBorders>
              <w:top w:val="single" w:sz="12" w:space="0" w:color="auto"/>
              <w:bottom w:val="single" w:sz="4" w:space="0" w:color="auto"/>
            </w:tcBorders>
            <w:shd w:val="clear" w:color="auto" w:fill="auto"/>
          </w:tcPr>
          <w:p w:rsidR="00300522" w:rsidRPr="002B30C6" w:rsidRDefault="00300522" w:rsidP="00300522">
            <w:pPr>
              <w:pStyle w:val="Tabletext"/>
            </w:pPr>
            <w:r w:rsidRPr="002B30C6">
              <w:t>Division</w:t>
            </w:r>
            <w:r w:rsidR="002B30C6">
              <w:t> </w:t>
            </w:r>
            <w:r w:rsidRPr="002B30C6">
              <w:t>165</w:t>
            </w:r>
          </w:p>
        </w:tc>
      </w:tr>
      <w:tr w:rsidR="00446963" w:rsidRPr="002B30C6"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2B30C6" w:rsidRDefault="00446963" w:rsidP="00300522">
            <w:pPr>
              <w:pStyle w:val="Tabletext"/>
            </w:pPr>
            <w:r w:rsidRPr="002B30C6">
              <w:t>1A</w:t>
            </w:r>
          </w:p>
        </w:tc>
        <w:tc>
          <w:tcPr>
            <w:tcW w:w="3544" w:type="dxa"/>
            <w:tcBorders>
              <w:top w:val="single" w:sz="4" w:space="0" w:color="auto"/>
              <w:bottom w:val="single" w:sz="4" w:space="0" w:color="auto"/>
            </w:tcBorders>
            <w:shd w:val="clear" w:color="auto" w:fill="auto"/>
          </w:tcPr>
          <w:p w:rsidR="00446963" w:rsidRPr="002B30C6" w:rsidRDefault="00446963" w:rsidP="00300522">
            <w:pPr>
              <w:pStyle w:val="Tabletext"/>
            </w:pPr>
            <w:r w:rsidRPr="002B30C6">
              <w:t>Excess GST</w:t>
            </w:r>
          </w:p>
        </w:tc>
        <w:tc>
          <w:tcPr>
            <w:tcW w:w="1753" w:type="dxa"/>
            <w:tcBorders>
              <w:top w:val="single" w:sz="4" w:space="0" w:color="auto"/>
              <w:bottom w:val="single" w:sz="4" w:space="0" w:color="auto"/>
            </w:tcBorders>
            <w:shd w:val="clear" w:color="auto" w:fill="auto"/>
          </w:tcPr>
          <w:p w:rsidR="00446963" w:rsidRPr="002B30C6" w:rsidRDefault="00446963" w:rsidP="00300522">
            <w:pPr>
              <w:pStyle w:val="Tabletext"/>
            </w:pPr>
            <w:r w:rsidRPr="002B30C6">
              <w:t>Division</w:t>
            </w:r>
            <w:r w:rsidR="002B30C6">
              <w:t> </w:t>
            </w:r>
            <w:r w:rsidRPr="002B30C6">
              <w:t>142</w:t>
            </w:r>
          </w:p>
        </w:tc>
      </w:tr>
      <w:tr w:rsidR="00446963" w:rsidRPr="002B30C6" w:rsidTr="007C5E49">
        <w:tblPrEx>
          <w:tblCellMar>
            <w:left w:w="107" w:type="dxa"/>
            <w:right w:w="107" w:type="dxa"/>
          </w:tblCellMar>
        </w:tblPrEx>
        <w:tc>
          <w:tcPr>
            <w:tcW w:w="624" w:type="dxa"/>
            <w:tcBorders>
              <w:top w:val="single" w:sz="4" w:space="0" w:color="auto"/>
            </w:tcBorders>
            <w:shd w:val="clear" w:color="auto" w:fill="auto"/>
          </w:tcPr>
          <w:p w:rsidR="00446963" w:rsidRPr="002B30C6" w:rsidRDefault="00446963" w:rsidP="00300522">
            <w:pPr>
              <w:pStyle w:val="Tabletext"/>
            </w:pPr>
            <w:r w:rsidRPr="002B30C6">
              <w:t>2</w:t>
            </w:r>
          </w:p>
        </w:tc>
        <w:tc>
          <w:tcPr>
            <w:tcW w:w="3544" w:type="dxa"/>
            <w:tcBorders>
              <w:top w:val="single" w:sz="4" w:space="0" w:color="auto"/>
            </w:tcBorders>
            <w:shd w:val="clear" w:color="auto" w:fill="auto"/>
          </w:tcPr>
          <w:p w:rsidR="00446963" w:rsidRPr="002B30C6" w:rsidRDefault="00446963" w:rsidP="00300522">
            <w:pPr>
              <w:pStyle w:val="Tabletext"/>
            </w:pPr>
            <w:r w:rsidRPr="002B30C6">
              <w:t>GST branches</w:t>
            </w:r>
          </w:p>
        </w:tc>
        <w:tc>
          <w:tcPr>
            <w:tcW w:w="1753" w:type="dxa"/>
            <w:tcBorders>
              <w:top w:val="single" w:sz="4" w:space="0" w:color="auto"/>
            </w:tcBorders>
            <w:shd w:val="clear" w:color="auto" w:fill="auto"/>
          </w:tcPr>
          <w:p w:rsidR="00446963" w:rsidRPr="002B30C6" w:rsidRDefault="00446963" w:rsidP="00300522">
            <w:pPr>
              <w:pStyle w:val="Tabletext"/>
            </w:pPr>
            <w:r w:rsidRPr="002B30C6">
              <w:t>Division</w:t>
            </w:r>
            <w:r w:rsidR="002B30C6">
              <w:t> </w:t>
            </w:r>
            <w:r w:rsidRPr="002B30C6">
              <w:t>54</w:t>
            </w:r>
          </w:p>
        </w:tc>
      </w:tr>
      <w:tr w:rsidR="00446963" w:rsidRPr="002B30C6" w:rsidTr="00A53099">
        <w:tblPrEx>
          <w:tblCellMar>
            <w:left w:w="107" w:type="dxa"/>
            <w:right w:w="107" w:type="dxa"/>
          </w:tblCellMar>
        </w:tblPrEx>
        <w:tc>
          <w:tcPr>
            <w:tcW w:w="624" w:type="dxa"/>
            <w:tcBorders>
              <w:bottom w:val="single" w:sz="4" w:space="0" w:color="auto"/>
            </w:tcBorders>
            <w:shd w:val="clear" w:color="auto" w:fill="auto"/>
          </w:tcPr>
          <w:p w:rsidR="00446963" w:rsidRPr="002B30C6" w:rsidRDefault="00446963" w:rsidP="00300522">
            <w:pPr>
              <w:pStyle w:val="Tabletext"/>
            </w:pPr>
            <w:r w:rsidRPr="002B30C6">
              <w:t>3</w:t>
            </w:r>
          </w:p>
        </w:tc>
        <w:tc>
          <w:tcPr>
            <w:tcW w:w="3544" w:type="dxa"/>
            <w:tcBorders>
              <w:bottom w:val="single" w:sz="4" w:space="0" w:color="auto"/>
            </w:tcBorders>
            <w:shd w:val="clear" w:color="auto" w:fill="auto"/>
          </w:tcPr>
          <w:p w:rsidR="00446963" w:rsidRPr="002B30C6" w:rsidRDefault="00446963" w:rsidP="00300522">
            <w:pPr>
              <w:pStyle w:val="Tabletext"/>
            </w:pPr>
            <w:r w:rsidRPr="002B30C6">
              <w:t>GST joint ventures</w:t>
            </w:r>
          </w:p>
        </w:tc>
        <w:tc>
          <w:tcPr>
            <w:tcW w:w="1753" w:type="dxa"/>
            <w:tcBorders>
              <w:bottom w:val="single" w:sz="4" w:space="0" w:color="auto"/>
            </w:tcBorders>
            <w:shd w:val="clear" w:color="auto" w:fill="auto"/>
          </w:tcPr>
          <w:p w:rsidR="00446963" w:rsidRPr="002B30C6" w:rsidRDefault="00446963" w:rsidP="00300522">
            <w:pPr>
              <w:pStyle w:val="Tabletext"/>
            </w:pPr>
            <w:r w:rsidRPr="002B30C6">
              <w:t>Division</w:t>
            </w:r>
            <w:r w:rsidR="002B30C6">
              <w:t> </w:t>
            </w:r>
            <w:r w:rsidRPr="002B30C6">
              <w:t>51</w:t>
            </w:r>
          </w:p>
        </w:tc>
      </w:tr>
      <w:tr w:rsidR="00446963" w:rsidRPr="002B30C6" w:rsidTr="00A53099">
        <w:tblPrEx>
          <w:tblCellMar>
            <w:left w:w="107" w:type="dxa"/>
            <w:right w:w="107" w:type="dxa"/>
          </w:tblCellMar>
        </w:tblPrEx>
        <w:tc>
          <w:tcPr>
            <w:tcW w:w="624" w:type="dxa"/>
            <w:tcBorders>
              <w:bottom w:val="single" w:sz="12" w:space="0" w:color="auto"/>
            </w:tcBorders>
            <w:shd w:val="clear" w:color="auto" w:fill="auto"/>
          </w:tcPr>
          <w:p w:rsidR="00446963" w:rsidRPr="002B30C6" w:rsidRDefault="00446963" w:rsidP="00300522">
            <w:pPr>
              <w:pStyle w:val="Tabletext"/>
            </w:pPr>
            <w:r w:rsidRPr="002B30C6">
              <w:lastRenderedPageBreak/>
              <w:t>4</w:t>
            </w:r>
          </w:p>
        </w:tc>
        <w:tc>
          <w:tcPr>
            <w:tcW w:w="3544" w:type="dxa"/>
            <w:tcBorders>
              <w:bottom w:val="single" w:sz="12" w:space="0" w:color="auto"/>
            </w:tcBorders>
            <w:shd w:val="clear" w:color="auto" w:fill="auto"/>
          </w:tcPr>
          <w:p w:rsidR="00446963" w:rsidRPr="002B30C6" w:rsidRDefault="00446963" w:rsidP="00300522">
            <w:pPr>
              <w:pStyle w:val="Tabletext"/>
            </w:pPr>
            <w:r w:rsidRPr="002B30C6">
              <w:t>Tourist refund scheme</w:t>
            </w:r>
          </w:p>
        </w:tc>
        <w:tc>
          <w:tcPr>
            <w:tcW w:w="1753" w:type="dxa"/>
            <w:tcBorders>
              <w:bottom w:val="single" w:sz="12" w:space="0" w:color="auto"/>
            </w:tcBorders>
            <w:shd w:val="clear" w:color="auto" w:fill="auto"/>
          </w:tcPr>
          <w:p w:rsidR="00446963" w:rsidRPr="002B30C6" w:rsidRDefault="00446963" w:rsidP="00300522">
            <w:pPr>
              <w:pStyle w:val="Tabletext"/>
            </w:pPr>
            <w:r w:rsidRPr="002B30C6">
              <w:t>Division</w:t>
            </w:r>
            <w:r w:rsidR="002B30C6">
              <w:t> </w:t>
            </w:r>
            <w:r w:rsidRPr="002B30C6">
              <w:t>168</w:t>
            </w:r>
          </w:p>
        </w:tc>
      </w:tr>
    </w:tbl>
    <w:p w:rsidR="00300522" w:rsidRPr="002B30C6" w:rsidRDefault="00300522" w:rsidP="00A36DB5">
      <w:pPr>
        <w:pStyle w:val="ActHead2"/>
        <w:pageBreakBefore/>
      </w:pPr>
      <w:bookmarkStart w:id="223" w:name="_Toc485734938"/>
      <w:r w:rsidRPr="002B30C6">
        <w:rPr>
          <w:rStyle w:val="CharPartNo"/>
        </w:rPr>
        <w:lastRenderedPageBreak/>
        <w:t>Part</w:t>
      </w:r>
      <w:r w:rsidR="002B30C6" w:rsidRPr="002B30C6">
        <w:rPr>
          <w:rStyle w:val="CharPartNo"/>
        </w:rPr>
        <w:t> </w:t>
      </w:r>
      <w:r w:rsidRPr="002B30C6">
        <w:rPr>
          <w:rStyle w:val="CharPartNo"/>
        </w:rPr>
        <w:t>2</w:t>
      </w:r>
      <w:r w:rsidR="002B30C6" w:rsidRPr="002B30C6">
        <w:rPr>
          <w:rStyle w:val="CharPartNo"/>
        </w:rPr>
        <w:noBreakHyphen/>
      </w:r>
      <w:r w:rsidRPr="002B30C6">
        <w:rPr>
          <w:rStyle w:val="CharPartNo"/>
        </w:rPr>
        <w:t>8</w:t>
      </w:r>
      <w:r w:rsidRPr="002B30C6">
        <w:t>—</w:t>
      </w:r>
      <w:r w:rsidRPr="002B30C6">
        <w:rPr>
          <w:rStyle w:val="CharPartText"/>
        </w:rPr>
        <w:t>Checklist of special rules</w:t>
      </w:r>
      <w:bookmarkEnd w:id="223"/>
    </w:p>
    <w:p w:rsidR="00300522" w:rsidRPr="002B30C6" w:rsidRDefault="00300522" w:rsidP="00300522">
      <w:pPr>
        <w:pStyle w:val="ActHead3"/>
      </w:pPr>
      <w:bookmarkStart w:id="224" w:name="_Toc485734939"/>
      <w:r w:rsidRPr="002B30C6">
        <w:rPr>
          <w:rStyle w:val="CharDivNo"/>
        </w:rPr>
        <w:t>Division</w:t>
      </w:r>
      <w:r w:rsidR="002B30C6" w:rsidRPr="002B30C6">
        <w:rPr>
          <w:rStyle w:val="CharDivNo"/>
        </w:rPr>
        <w:t> </w:t>
      </w:r>
      <w:r w:rsidRPr="002B30C6">
        <w:rPr>
          <w:rStyle w:val="CharDivNo"/>
        </w:rPr>
        <w:t>37</w:t>
      </w:r>
      <w:r w:rsidRPr="002B30C6">
        <w:t>—</w:t>
      </w:r>
      <w:r w:rsidRPr="002B30C6">
        <w:rPr>
          <w:rStyle w:val="CharDivText"/>
        </w:rPr>
        <w:t>Checklist of special rules</w:t>
      </w:r>
      <w:bookmarkEnd w:id="224"/>
    </w:p>
    <w:p w:rsidR="00300522" w:rsidRPr="002B30C6" w:rsidRDefault="00300522" w:rsidP="00300522">
      <w:pPr>
        <w:pStyle w:val="ActHead5"/>
      </w:pPr>
      <w:bookmarkStart w:id="225" w:name="_Toc485734940"/>
      <w:r w:rsidRPr="002B30C6">
        <w:rPr>
          <w:rStyle w:val="CharSectno"/>
        </w:rPr>
        <w:t>37</w:t>
      </w:r>
      <w:r w:rsidR="002B30C6" w:rsidRPr="002B30C6">
        <w:rPr>
          <w:rStyle w:val="CharSectno"/>
        </w:rPr>
        <w:noBreakHyphen/>
      </w:r>
      <w:r w:rsidRPr="002B30C6">
        <w:rPr>
          <w:rStyle w:val="CharSectno"/>
        </w:rPr>
        <w:t>1</w:t>
      </w:r>
      <w:r w:rsidRPr="002B30C6">
        <w:t xml:space="preserve">  Checklist of special rules</w:t>
      </w:r>
      <w:bookmarkEnd w:id="225"/>
    </w:p>
    <w:p w:rsidR="00300522" w:rsidRPr="002B30C6" w:rsidRDefault="00300522" w:rsidP="00300522">
      <w:pPr>
        <w:pStyle w:val="subsection"/>
      </w:pPr>
      <w:r w:rsidRPr="002B30C6">
        <w:tab/>
      </w:r>
      <w:r w:rsidRPr="002B30C6">
        <w:tab/>
        <w:t>The provisions set out in the table contain special rules relating to the matters indicated.</w:t>
      </w:r>
    </w:p>
    <w:p w:rsidR="00A53099" w:rsidRPr="002B30C6"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2B30C6" w:rsidTr="00A53099">
        <w:trPr>
          <w:tblHeader/>
        </w:trPr>
        <w:tc>
          <w:tcPr>
            <w:tcW w:w="7089" w:type="dxa"/>
            <w:gridSpan w:val="3"/>
            <w:tcBorders>
              <w:top w:val="single" w:sz="12" w:space="0" w:color="auto"/>
              <w:bottom w:val="single" w:sz="6" w:space="0" w:color="auto"/>
            </w:tcBorders>
            <w:shd w:val="clear" w:color="auto" w:fill="auto"/>
          </w:tcPr>
          <w:p w:rsidR="00300522" w:rsidRPr="002B30C6" w:rsidRDefault="00300522" w:rsidP="00CA2831">
            <w:pPr>
              <w:pStyle w:val="Tabletext"/>
              <w:keepNext/>
              <w:keepLines/>
              <w:rPr>
                <w:b/>
              </w:rPr>
            </w:pPr>
            <w:r w:rsidRPr="002B30C6">
              <w:rPr>
                <w:b/>
                <w:bCs/>
              </w:rPr>
              <w:t>Checklist of special rules</w:t>
            </w:r>
          </w:p>
        </w:tc>
      </w:tr>
      <w:tr w:rsidR="00300522" w:rsidRPr="002B30C6"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Item</w:t>
            </w:r>
          </w:p>
        </w:tc>
        <w:tc>
          <w:tcPr>
            <w:tcW w:w="4961"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For this case…</w:t>
            </w:r>
          </w:p>
        </w:tc>
        <w:tc>
          <w:tcPr>
            <w:tcW w:w="1419"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See:</w:t>
            </w:r>
          </w:p>
        </w:tc>
      </w:tr>
      <w:tr w:rsidR="00300522" w:rsidRPr="002B30C6" w:rsidTr="00A53099">
        <w:tblPrEx>
          <w:tblCellMar>
            <w:left w:w="107" w:type="dxa"/>
            <w:right w:w="107" w:type="dxa"/>
          </w:tblCellMar>
        </w:tblPrEx>
        <w:tc>
          <w:tcPr>
            <w:tcW w:w="709" w:type="dxa"/>
            <w:tcBorders>
              <w:top w:val="single" w:sz="12" w:space="0" w:color="auto"/>
            </w:tcBorders>
            <w:shd w:val="clear" w:color="auto" w:fill="auto"/>
          </w:tcPr>
          <w:p w:rsidR="00300522" w:rsidRPr="002B30C6" w:rsidRDefault="00300522" w:rsidP="00300522">
            <w:pPr>
              <w:pStyle w:val="Tabletext"/>
            </w:pPr>
            <w:r w:rsidRPr="002B30C6">
              <w:t>1AA</w:t>
            </w:r>
          </w:p>
        </w:tc>
        <w:tc>
          <w:tcPr>
            <w:tcW w:w="4961" w:type="dxa"/>
            <w:tcBorders>
              <w:top w:val="single" w:sz="12" w:space="0" w:color="auto"/>
            </w:tcBorders>
            <w:shd w:val="clear" w:color="auto" w:fill="auto"/>
          </w:tcPr>
          <w:p w:rsidR="00300522" w:rsidRPr="002B30C6" w:rsidRDefault="00300522" w:rsidP="00300522">
            <w:pPr>
              <w:pStyle w:val="Tabletext"/>
            </w:pPr>
            <w:r w:rsidRPr="002B30C6">
              <w:t xml:space="preserve">Accounting basis of </w:t>
            </w:r>
            <w:r w:rsidR="009A5E7A" w:rsidRPr="002B30C6">
              <w:t>charities</w:t>
            </w:r>
            <w:r w:rsidRPr="002B30C6">
              <w:t xml:space="preserve"> etc.</w:t>
            </w:r>
          </w:p>
        </w:tc>
        <w:tc>
          <w:tcPr>
            <w:tcW w:w="1419" w:type="dxa"/>
            <w:tcBorders>
              <w:top w:val="single" w:sz="12" w:space="0" w:color="auto"/>
            </w:tcBorders>
            <w:shd w:val="clear" w:color="auto" w:fill="auto"/>
          </w:tcPr>
          <w:p w:rsidR="00300522" w:rsidRPr="002B30C6" w:rsidRDefault="00300522" w:rsidP="00300522">
            <w:pPr>
              <w:pStyle w:val="Tabletext"/>
            </w:pPr>
            <w:r w:rsidRPr="002B30C6">
              <w:t>Division</w:t>
            </w:r>
            <w:r w:rsidR="002B30C6">
              <w:t> </w:t>
            </w:r>
            <w:r w:rsidRPr="002B30C6">
              <w:t>157</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1</w:t>
            </w:r>
          </w:p>
        </w:tc>
        <w:tc>
          <w:tcPr>
            <w:tcW w:w="4961" w:type="dxa"/>
            <w:shd w:val="clear" w:color="auto" w:fill="auto"/>
          </w:tcPr>
          <w:p w:rsidR="00300522" w:rsidRPr="002B30C6" w:rsidRDefault="00300522" w:rsidP="00300522">
            <w:pPr>
              <w:pStyle w:val="Tabletext"/>
            </w:pPr>
            <w:r w:rsidRPr="002B30C6">
              <w:t>Agents and insurance brokers</w:t>
            </w:r>
          </w:p>
        </w:tc>
        <w:tc>
          <w:tcPr>
            <w:tcW w:w="1419" w:type="dxa"/>
            <w:shd w:val="clear" w:color="auto" w:fill="auto"/>
          </w:tcPr>
          <w:p w:rsidR="00300522" w:rsidRPr="002B30C6" w:rsidRDefault="00300522" w:rsidP="00300522">
            <w:pPr>
              <w:pStyle w:val="Tabletext"/>
            </w:pPr>
            <w:r w:rsidRPr="002B30C6">
              <w:t>Division</w:t>
            </w:r>
            <w:r w:rsidR="002B30C6">
              <w:t> </w:t>
            </w:r>
            <w:r w:rsidRPr="002B30C6">
              <w:t>153</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C87193">
            <w:pPr>
              <w:pStyle w:val="Tabletext"/>
            </w:pPr>
            <w:r w:rsidRPr="002B30C6">
              <w:t>1A</w:t>
            </w:r>
          </w:p>
        </w:tc>
        <w:tc>
          <w:tcPr>
            <w:tcW w:w="4961" w:type="dxa"/>
            <w:shd w:val="clear" w:color="auto" w:fill="auto"/>
          </w:tcPr>
          <w:p w:rsidR="00300522" w:rsidRPr="002B30C6" w:rsidRDefault="00300522" w:rsidP="00C87193">
            <w:pPr>
              <w:pStyle w:val="Tabletext"/>
            </w:pPr>
            <w:r w:rsidRPr="002B30C6">
              <w:t>Annual apportionment of creditable purpose</w:t>
            </w:r>
          </w:p>
        </w:tc>
        <w:tc>
          <w:tcPr>
            <w:tcW w:w="1419" w:type="dxa"/>
            <w:shd w:val="clear" w:color="auto" w:fill="auto"/>
          </w:tcPr>
          <w:p w:rsidR="00300522" w:rsidRPr="002B30C6" w:rsidRDefault="00300522" w:rsidP="00C87193">
            <w:pPr>
              <w:pStyle w:val="Tabletext"/>
            </w:pPr>
            <w:r w:rsidRPr="002B30C6">
              <w:t>Division</w:t>
            </w:r>
            <w:r w:rsidR="002B30C6">
              <w:t> </w:t>
            </w:r>
            <w:r w:rsidRPr="002B30C6">
              <w:t>131</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C87193">
            <w:pPr>
              <w:pStyle w:val="Tabletext"/>
            </w:pPr>
            <w:r w:rsidRPr="002B30C6">
              <w:t>1B</w:t>
            </w:r>
          </w:p>
        </w:tc>
        <w:tc>
          <w:tcPr>
            <w:tcW w:w="4961" w:type="dxa"/>
            <w:shd w:val="clear" w:color="auto" w:fill="auto"/>
          </w:tcPr>
          <w:p w:rsidR="00300522" w:rsidRPr="002B30C6" w:rsidRDefault="00300522" w:rsidP="00C87193">
            <w:pPr>
              <w:pStyle w:val="Tabletext"/>
            </w:pPr>
            <w:r w:rsidRPr="002B30C6">
              <w:t>Annual tax periods</w:t>
            </w:r>
          </w:p>
        </w:tc>
        <w:tc>
          <w:tcPr>
            <w:tcW w:w="1419" w:type="dxa"/>
            <w:shd w:val="clear" w:color="auto" w:fill="auto"/>
          </w:tcPr>
          <w:p w:rsidR="00300522" w:rsidRPr="002B30C6" w:rsidRDefault="00300522" w:rsidP="00C87193">
            <w:pPr>
              <w:pStyle w:val="Tabletext"/>
            </w:pPr>
            <w:r w:rsidRPr="002B30C6">
              <w:t>Division</w:t>
            </w:r>
            <w:r w:rsidR="002B30C6">
              <w:t> </w:t>
            </w:r>
            <w:r w:rsidRPr="002B30C6">
              <w:t>151</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2</w:t>
            </w:r>
          </w:p>
        </w:tc>
        <w:tc>
          <w:tcPr>
            <w:tcW w:w="4961" w:type="dxa"/>
            <w:shd w:val="clear" w:color="auto" w:fill="auto"/>
          </w:tcPr>
          <w:p w:rsidR="00300522" w:rsidRPr="002B30C6" w:rsidRDefault="00300522" w:rsidP="00300522">
            <w:pPr>
              <w:pStyle w:val="Tabletext"/>
            </w:pPr>
            <w:r w:rsidRPr="002B30C6">
              <w:t>Anti</w:t>
            </w:r>
            <w:r w:rsidR="002B30C6">
              <w:noBreakHyphen/>
            </w:r>
            <w:r w:rsidRPr="002B30C6">
              <w:t>avoidance</w:t>
            </w:r>
          </w:p>
        </w:tc>
        <w:tc>
          <w:tcPr>
            <w:tcW w:w="1419" w:type="dxa"/>
            <w:shd w:val="clear" w:color="auto" w:fill="auto"/>
          </w:tcPr>
          <w:p w:rsidR="00300522" w:rsidRPr="002B30C6" w:rsidRDefault="00300522" w:rsidP="00300522">
            <w:pPr>
              <w:pStyle w:val="Tabletext"/>
            </w:pPr>
            <w:r w:rsidRPr="002B30C6">
              <w:t>Division</w:t>
            </w:r>
            <w:r w:rsidR="002B30C6">
              <w:t> </w:t>
            </w:r>
            <w:r w:rsidRPr="002B30C6">
              <w:t>165</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3</w:t>
            </w:r>
          </w:p>
        </w:tc>
        <w:tc>
          <w:tcPr>
            <w:tcW w:w="4961" w:type="dxa"/>
            <w:shd w:val="clear" w:color="auto" w:fill="auto"/>
          </w:tcPr>
          <w:p w:rsidR="00300522" w:rsidRPr="002B30C6" w:rsidRDefault="00300522" w:rsidP="00300522">
            <w:pPr>
              <w:pStyle w:val="Tabletext"/>
            </w:pPr>
            <w:r w:rsidRPr="002B30C6">
              <w:t>Associates</w:t>
            </w:r>
          </w:p>
        </w:tc>
        <w:tc>
          <w:tcPr>
            <w:tcW w:w="1419" w:type="dxa"/>
            <w:shd w:val="clear" w:color="auto" w:fill="auto"/>
          </w:tcPr>
          <w:p w:rsidR="00300522" w:rsidRPr="002B30C6" w:rsidRDefault="00300522" w:rsidP="00300522">
            <w:pPr>
              <w:pStyle w:val="Tabletext"/>
            </w:pPr>
            <w:r w:rsidRPr="002B30C6">
              <w:t>Division</w:t>
            </w:r>
            <w:r w:rsidR="002B30C6">
              <w:t> </w:t>
            </w:r>
            <w:r w:rsidRPr="002B30C6">
              <w:t>72</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3A</w:t>
            </w:r>
          </w:p>
        </w:tc>
        <w:tc>
          <w:tcPr>
            <w:tcW w:w="4961" w:type="dxa"/>
            <w:shd w:val="clear" w:color="auto" w:fill="auto"/>
          </w:tcPr>
          <w:p w:rsidR="00300522" w:rsidRPr="002B30C6" w:rsidRDefault="00300522" w:rsidP="00300522">
            <w:pPr>
              <w:pStyle w:val="Tabletext"/>
            </w:pPr>
            <w:r w:rsidRPr="002B30C6">
              <w:t>Bad debts relating to transactions that are not taxable or creditable to the fullest extent</w:t>
            </w:r>
          </w:p>
        </w:tc>
        <w:tc>
          <w:tcPr>
            <w:tcW w:w="1419" w:type="dxa"/>
            <w:shd w:val="clear" w:color="auto" w:fill="auto"/>
          </w:tcPr>
          <w:p w:rsidR="00300522" w:rsidRPr="002B30C6" w:rsidRDefault="00300522" w:rsidP="00300522">
            <w:pPr>
              <w:pStyle w:val="Tabletext"/>
            </w:pPr>
            <w:r w:rsidRPr="002B30C6">
              <w:t>Division</w:t>
            </w:r>
            <w:r w:rsidR="002B30C6">
              <w:t> </w:t>
            </w:r>
            <w:r w:rsidRPr="002B30C6">
              <w:t>136</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4</w:t>
            </w:r>
          </w:p>
        </w:tc>
        <w:tc>
          <w:tcPr>
            <w:tcW w:w="4961" w:type="dxa"/>
            <w:shd w:val="clear" w:color="auto" w:fill="auto"/>
          </w:tcPr>
          <w:p w:rsidR="00300522" w:rsidRPr="002B30C6" w:rsidRDefault="00300522" w:rsidP="00300522">
            <w:pPr>
              <w:pStyle w:val="Tabletext"/>
            </w:pPr>
            <w:r w:rsidRPr="002B30C6">
              <w:t>Cancelled lay</w:t>
            </w:r>
            <w:r w:rsidR="002B30C6">
              <w:noBreakHyphen/>
            </w:r>
            <w:r w:rsidRPr="002B30C6">
              <w:t>by sales</w:t>
            </w:r>
          </w:p>
        </w:tc>
        <w:tc>
          <w:tcPr>
            <w:tcW w:w="1419" w:type="dxa"/>
            <w:shd w:val="clear" w:color="auto" w:fill="auto"/>
          </w:tcPr>
          <w:p w:rsidR="00300522" w:rsidRPr="002B30C6" w:rsidRDefault="00300522" w:rsidP="00300522">
            <w:pPr>
              <w:pStyle w:val="Tabletext"/>
            </w:pPr>
            <w:r w:rsidRPr="002B30C6">
              <w:t>Division</w:t>
            </w:r>
            <w:r w:rsidR="002B30C6">
              <w:t> </w:t>
            </w:r>
            <w:r w:rsidRPr="002B30C6">
              <w:t>102</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5</w:t>
            </w:r>
          </w:p>
        </w:tc>
        <w:tc>
          <w:tcPr>
            <w:tcW w:w="4961" w:type="dxa"/>
            <w:shd w:val="clear" w:color="auto" w:fill="auto"/>
          </w:tcPr>
          <w:p w:rsidR="00300522" w:rsidRPr="002B30C6" w:rsidRDefault="00300522" w:rsidP="00300522">
            <w:pPr>
              <w:pStyle w:val="Tabletext"/>
            </w:pPr>
            <w:r w:rsidRPr="002B30C6">
              <w:t>Cessation of registration</w:t>
            </w:r>
          </w:p>
        </w:tc>
        <w:tc>
          <w:tcPr>
            <w:tcW w:w="1419" w:type="dxa"/>
            <w:shd w:val="clear" w:color="auto" w:fill="auto"/>
          </w:tcPr>
          <w:p w:rsidR="00300522" w:rsidRPr="002B30C6" w:rsidRDefault="00300522" w:rsidP="00300522">
            <w:pPr>
              <w:pStyle w:val="Tabletext"/>
            </w:pPr>
            <w:r w:rsidRPr="002B30C6">
              <w:t>Division</w:t>
            </w:r>
            <w:r w:rsidR="002B30C6">
              <w:t> </w:t>
            </w:r>
            <w:r w:rsidRPr="002B30C6">
              <w:t>138</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6</w:t>
            </w:r>
          </w:p>
        </w:tc>
        <w:tc>
          <w:tcPr>
            <w:tcW w:w="4961" w:type="dxa"/>
            <w:shd w:val="clear" w:color="auto" w:fill="auto"/>
          </w:tcPr>
          <w:p w:rsidR="00300522" w:rsidRPr="002B30C6" w:rsidRDefault="00300522" w:rsidP="00300522">
            <w:pPr>
              <w:pStyle w:val="Tabletext"/>
            </w:pPr>
            <w:r w:rsidRPr="002B30C6">
              <w:t>Changes in the extent of creditable purpose</w:t>
            </w:r>
          </w:p>
        </w:tc>
        <w:tc>
          <w:tcPr>
            <w:tcW w:w="1419" w:type="dxa"/>
            <w:shd w:val="clear" w:color="auto" w:fill="auto"/>
          </w:tcPr>
          <w:p w:rsidR="00300522" w:rsidRPr="002B30C6" w:rsidRDefault="00300522" w:rsidP="00300522">
            <w:pPr>
              <w:pStyle w:val="Tabletext"/>
            </w:pPr>
            <w:r w:rsidRPr="002B30C6">
              <w:t>Division</w:t>
            </w:r>
            <w:r w:rsidR="002B30C6">
              <w:t> </w:t>
            </w:r>
            <w:r w:rsidRPr="002B30C6">
              <w:t>129</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7</w:t>
            </w:r>
          </w:p>
        </w:tc>
        <w:tc>
          <w:tcPr>
            <w:tcW w:w="4961" w:type="dxa"/>
            <w:shd w:val="clear" w:color="auto" w:fill="auto"/>
          </w:tcPr>
          <w:p w:rsidR="00300522" w:rsidRPr="002B30C6" w:rsidRDefault="00300522" w:rsidP="00300522">
            <w:pPr>
              <w:pStyle w:val="Tabletext"/>
            </w:pPr>
            <w:r w:rsidRPr="002B30C6">
              <w:t>Changing your accounting basis</w:t>
            </w:r>
          </w:p>
        </w:tc>
        <w:tc>
          <w:tcPr>
            <w:tcW w:w="1419" w:type="dxa"/>
            <w:shd w:val="clear" w:color="auto" w:fill="auto"/>
          </w:tcPr>
          <w:p w:rsidR="00300522" w:rsidRPr="002B30C6" w:rsidRDefault="00300522" w:rsidP="00300522">
            <w:pPr>
              <w:pStyle w:val="Tabletext"/>
            </w:pPr>
            <w:r w:rsidRPr="002B30C6">
              <w:t>Division</w:t>
            </w:r>
            <w:r w:rsidR="002B30C6">
              <w:t> </w:t>
            </w:r>
            <w:r w:rsidRPr="002B30C6">
              <w:t>159</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8</w:t>
            </w:r>
          </w:p>
        </w:tc>
        <w:tc>
          <w:tcPr>
            <w:tcW w:w="4961" w:type="dxa"/>
            <w:shd w:val="clear" w:color="auto" w:fill="auto"/>
          </w:tcPr>
          <w:p w:rsidR="00300522" w:rsidRPr="002B30C6" w:rsidRDefault="00300522" w:rsidP="00300522">
            <w:pPr>
              <w:pStyle w:val="Tabletext"/>
            </w:pPr>
            <w:r w:rsidRPr="002B30C6">
              <w:t>Company amalgamations</w:t>
            </w:r>
          </w:p>
        </w:tc>
        <w:tc>
          <w:tcPr>
            <w:tcW w:w="1419" w:type="dxa"/>
            <w:shd w:val="clear" w:color="auto" w:fill="auto"/>
          </w:tcPr>
          <w:p w:rsidR="00300522" w:rsidRPr="002B30C6" w:rsidRDefault="00300522" w:rsidP="00300522">
            <w:pPr>
              <w:pStyle w:val="Tabletext"/>
            </w:pPr>
            <w:r w:rsidRPr="002B30C6">
              <w:t>Division</w:t>
            </w:r>
            <w:r w:rsidR="002B30C6">
              <w:t> </w:t>
            </w:r>
            <w:r w:rsidRPr="002B30C6">
              <w:t>90</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8A</w:t>
            </w:r>
          </w:p>
        </w:tc>
        <w:tc>
          <w:tcPr>
            <w:tcW w:w="4961" w:type="dxa"/>
            <w:shd w:val="clear" w:color="auto" w:fill="auto"/>
          </w:tcPr>
          <w:p w:rsidR="00300522" w:rsidRPr="002B30C6" w:rsidRDefault="00300522" w:rsidP="00300522">
            <w:pPr>
              <w:pStyle w:val="Tabletext"/>
            </w:pPr>
            <w:r w:rsidRPr="002B30C6">
              <w:t>Compulsory third party schemes</w:t>
            </w:r>
          </w:p>
        </w:tc>
        <w:tc>
          <w:tcPr>
            <w:tcW w:w="1419" w:type="dxa"/>
            <w:shd w:val="clear" w:color="auto" w:fill="auto"/>
          </w:tcPr>
          <w:p w:rsidR="00300522" w:rsidRPr="002B30C6" w:rsidRDefault="00300522" w:rsidP="00300522">
            <w:pPr>
              <w:pStyle w:val="Tabletext"/>
            </w:pPr>
            <w:r w:rsidRPr="002B30C6">
              <w:t>Division</w:t>
            </w:r>
            <w:r w:rsidR="002B30C6">
              <w:t> </w:t>
            </w:r>
            <w:r w:rsidRPr="002B30C6">
              <w:t>79</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9</w:t>
            </w:r>
          </w:p>
        </w:tc>
        <w:tc>
          <w:tcPr>
            <w:tcW w:w="4961" w:type="dxa"/>
            <w:shd w:val="clear" w:color="auto" w:fill="auto"/>
          </w:tcPr>
          <w:p w:rsidR="00300522" w:rsidRPr="002B30C6" w:rsidRDefault="00300522" w:rsidP="00300522">
            <w:pPr>
              <w:pStyle w:val="Tabletext"/>
            </w:pPr>
            <w:r w:rsidRPr="002B30C6">
              <w:t>Customs security etc. given for taxable importations</w:t>
            </w:r>
          </w:p>
        </w:tc>
        <w:tc>
          <w:tcPr>
            <w:tcW w:w="1419" w:type="dxa"/>
            <w:shd w:val="clear" w:color="auto" w:fill="auto"/>
          </w:tcPr>
          <w:p w:rsidR="00300522" w:rsidRPr="002B30C6" w:rsidRDefault="00300522" w:rsidP="00300522">
            <w:pPr>
              <w:pStyle w:val="Tabletext"/>
            </w:pPr>
            <w:r w:rsidRPr="002B30C6">
              <w:t>Division</w:t>
            </w:r>
            <w:r w:rsidR="002B30C6">
              <w:t> </w:t>
            </w:r>
            <w:r w:rsidRPr="002B30C6">
              <w:t>171</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300522">
            <w:pPr>
              <w:pStyle w:val="Tabletext"/>
            </w:pPr>
            <w:r w:rsidRPr="002B30C6">
              <w:t>10</w:t>
            </w:r>
          </w:p>
        </w:tc>
        <w:tc>
          <w:tcPr>
            <w:tcW w:w="4961" w:type="dxa"/>
            <w:shd w:val="clear" w:color="auto" w:fill="auto"/>
          </w:tcPr>
          <w:p w:rsidR="00300522" w:rsidRPr="002B30C6" w:rsidRDefault="00300522" w:rsidP="00300522">
            <w:pPr>
              <w:pStyle w:val="Tabletext"/>
            </w:pPr>
            <w:r w:rsidRPr="002B30C6">
              <w:t>Deposits as security</w:t>
            </w:r>
          </w:p>
        </w:tc>
        <w:tc>
          <w:tcPr>
            <w:tcW w:w="1419" w:type="dxa"/>
            <w:shd w:val="clear" w:color="auto" w:fill="auto"/>
          </w:tcPr>
          <w:p w:rsidR="00300522" w:rsidRPr="002B30C6" w:rsidRDefault="00300522" w:rsidP="00300522">
            <w:pPr>
              <w:pStyle w:val="Tabletext"/>
            </w:pPr>
            <w:r w:rsidRPr="002B30C6">
              <w:t>Division</w:t>
            </w:r>
            <w:r w:rsidR="002B30C6">
              <w:t> </w:t>
            </w:r>
            <w:r w:rsidRPr="002B30C6">
              <w:t>99</w:t>
            </w:r>
          </w:p>
        </w:tc>
      </w:tr>
      <w:tr w:rsidR="00300522" w:rsidRPr="002B30C6" w:rsidTr="00A53099">
        <w:tblPrEx>
          <w:tblCellMar>
            <w:left w:w="107" w:type="dxa"/>
            <w:right w:w="107" w:type="dxa"/>
          </w:tblCellMar>
        </w:tblPrEx>
        <w:tc>
          <w:tcPr>
            <w:tcW w:w="709" w:type="dxa"/>
            <w:shd w:val="clear" w:color="auto" w:fill="auto"/>
          </w:tcPr>
          <w:p w:rsidR="00300522" w:rsidRPr="002B30C6" w:rsidRDefault="00300522" w:rsidP="00C87193">
            <w:pPr>
              <w:pStyle w:val="Tabletext"/>
            </w:pPr>
            <w:r w:rsidRPr="002B30C6">
              <w:t>10A</w:t>
            </w:r>
          </w:p>
        </w:tc>
        <w:tc>
          <w:tcPr>
            <w:tcW w:w="4961" w:type="dxa"/>
            <w:shd w:val="clear" w:color="auto" w:fill="auto"/>
          </w:tcPr>
          <w:p w:rsidR="00300522" w:rsidRPr="002B30C6" w:rsidRDefault="00300522" w:rsidP="00C87193">
            <w:pPr>
              <w:pStyle w:val="Tabletext"/>
            </w:pPr>
            <w:r w:rsidRPr="002B30C6">
              <w:t>Distributions from deceased estates</w:t>
            </w:r>
          </w:p>
        </w:tc>
        <w:tc>
          <w:tcPr>
            <w:tcW w:w="1419" w:type="dxa"/>
            <w:shd w:val="clear" w:color="auto" w:fill="auto"/>
          </w:tcPr>
          <w:p w:rsidR="00300522" w:rsidRPr="002B30C6" w:rsidRDefault="00300522" w:rsidP="00C87193">
            <w:pPr>
              <w:pStyle w:val="Tabletext"/>
            </w:pPr>
            <w:r w:rsidRPr="002B30C6">
              <w:t>Division</w:t>
            </w:r>
            <w:r w:rsidR="002B30C6">
              <w:t> </w:t>
            </w:r>
            <w:r w:rsidRPr="002B30C6">
              <w:t>139</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C87193">
            <w:pPr>
              <w:pStyle w:val="Tabletext"/>
            </w:pPr>
            <w:r w:rsidRPr="002B30C6">
              <w:t>10B</w:t>
            </w:r>
          </w:p>
        </w:tc>
        <w:tc>
          <w:tcPr>
            <w:tcW w:w="4961" w:type="dxa"/>
            <w:shd w:val="clear" w:color="auto" w:fill="auto"/>
          </w:tcPr>
          <w:p w:rsidR="00446963" w:rsidRPr="002B30C6" w:rsidRDefault="00446963" w:rsidP="00C87193">
            <w:pPr>
              <w:pStyle w:val="Tabletext"/>
            </w:pPr>
            <w:r w:rsidRPr="002B30C6">
              <w:t>Excess GST</w:t>
            </w:r>
          </w:p>
        </w:tc>
        <w:tc>
          <w:tcPr>
            <w:tcW w:w="1419" w:type="dxa"/>
            <w:shd w:val="clear" w:color="auto" w:fill="auto"/>
          </w:tcPr>
          <w:p w:rsidR="00446963" w:rsidRPr="002B30C6" w:rsidRDefault="00446963" w:rsidP="00C87193">
            <w:pPr>
              <w:pStyle w:val="Tabletext"/>
            </w:pPr>
            <w:r w:rsidRPr="002B30C6">
              <w:t>Division</w:t>
            </w:r>
            <w:r w:rsidR="002B30C6">
              <w:t> </w:t>
            </w:r>
            <w:r w:rsidRPr="002B30C6">
              <w:t>142</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11</w:t>
            </w:r>
          </w:p>
        </w:tc>
        <w:tc>
          <w:tcPr>
            <w:tcW w:w="4961" w:type="dxa"/>
            <w:shd w:val="clear" w:color="auto" w:fill="auto"/>
          </w:tcPr>
          <w:p w:rsidR="00446963" w:rsidRPr="002B30C6" w:rsidRDefault="00446963" w:rsidP="00300522">
            <w:pPr>
              <w:pStyle w:val="Tabletext"/>
            </w:pPr>
            <w:r w:rsidRPr="002B30C6">
              <w:t>Financial supplies (reduced credit acquisitions)</w:t>
            </w:r>
          </w:p>
        </w:tc>
        <w:tc>
          <w:tcPr>
            <w:tcW w:w="1419" w:type="dxa"/>
            <w:shd w:val="clear" w:color="auto" w:fill="auto"/>
          </w:tcPr>
          <w:p w:rsidR="00446963" w:rsidRPr="002B30C6" w:rsidRDefault="00446963" w:rsidP="00300522">
            <w:pPr>
              <w:pStyle w:val="Tabletext"/>
            </w:pPr>
            <w:r w:rsidRPr="002B30C6">
              <w:t>Division</w:t>
            </w:r>
            <w:r w:rsidR="002B30C6">
              <w:t> </w:t>
            </w:r>
            <w:r w:rsidRPr="002B30C6">
              <w:t>70</w:t>
            </w:r>
          </w:p>
        </w:tc>
      </w:tr>
      <w:tr w:rsidR="00446963" w:rsidRPr="002B30C6" w:rsidTr="00EA3631">
        <w:tblPrEx>
          <w:tblCellMar>
            <w:left w:w="107" w:type="dxa"/>
            <w:right w:w="107" w:type="dxa"/>
          </w:tblCellMar>
        </w:tblPrEx>
        <w:tc>
          <w:tcPr>
            <w:tcW w:w="709" w:type="dxa"/>
            <w:tcBorders>
              <w:bottom w:val="single" w:sz="4" w:space="0" w:color="auto"/>
            </w:tcBorders>
            <w:shd w:val="clear" w:color="auto" w:fill="auto"/>
          </w:tcPr>
          <w:p w:rsidR="00446963" w:rsidRPr="002B30C6" w:rsidRDefault="00446963" w:rsidP="00300522">
            <w:pPr>
              <w:pStyle w:val="Tabletext"/>
            </w:pPr>
            <w:r w:rsidRPr="002B30C6">
              <w:lastRenderedPageBreak/>
              <w:t>11A</w:t>
            </w:r>
          </w:p>
        </w:tc>
        <w:tc>
          <w:tcPr>
            <w:tcW w:w="4961" w:type="dxa"/>
            <w:tcBorders>
              <w:bottom w:val="single" w:sz="4" w:space="0" w:color="auto"/>
            </w:tcBorders>
            <w:shd w:val="clear" w:color="auto" w:fill="auto"/>
          </w:tcPr>
          <w:p w:rsidR="00446963" w:rsidRPr="002B30C6" w:rsidRDefault="00446963" w:rsidP="00300522">
            <w:pPr>
              <w:pStyle w:val="Tabletext"/>
            </w:pPr>
            <w:r w:rsidRPr="002B30C6">
              <w:t>Fringe benefits provided by input taxed suppliers</w:t>
            </w:r>
          </w:p>
        </w:tc>
        <w:tc>
          <w:tcPr>
            <w:tcW w:w="1419" w:type="dxa"/>
            <w:tcBorders>
              <w:bottom w:val="single" w:sz="4" w:space="0" w:color="auto"/>
            </w:tcBorders>
            <w:shd w:val="clear" w:color="auto" w:fill="auto"/>
          </w:tcPr>
          <w:p w:rsidR="00446963" w:rsidRPr="002B30C6" w:rsidRDefault="00446963" w:rsidP="00300522">
            <w:pPr>
              <w:pStyle w:val="Tabletext"/>
            </w:pPr>
            <w:r w:rsidRPr="002B30C6">
              <w:t>Division</w:t>
            </w:r>
            <w:r w:rsidR="002B30C6">
              <w:t> </w:t>
            </w:r>
            <w:r w:rsidRPr="002B30C6">
              <w:t>71</w:t>
            </w:r>
          </w:p>
        </w:tc>
      </w:tr>
      <w:tr w:rsidR="00446963" w:rsidRPr="002B30C6" w:rsidTr="002671D9">
        <w:tblPrEx>
          <w:tblCellMar>
            <w:left w:w="107" w:type="dxa"/>
            <w:right w:w="107" w:type="dxa"/>
          </w:tblCellMar>
        </w:tblPrEx>
        <w:tc>
          <w:tcPr>
            <w:tcW w:w="709" w:type="dxa"/>
            <w:tcBorders>
              <w:bottom w:val="single" w:sz="4" w:space="0" w:color="auto"/>
            </w:tcBorders>
            <w:shd w:val="clear" w:color="auto" w:fill="auto"/>
          </w:tcPr>
          <w:p w:rsidR="00446963" w:rsidRPr="002B30C6" w:rsidRDefault="00446963" w:rsidP="00300522">
            <w:pPr>
              <w:pStyle w:val="Tabletext"/>
            </w:pPr>
            <w:bookmarkStart w:id="226" w:name="CU_22201554"/>
            <w:bookmarkStart w:id="227" w:name="CU_22201665"/>
            <w:bookmarkEnd w:id="226"/>
            <w:bookmarkEnd w:id="227"/>
            <w:r w:rsidRPr="002B30C6">
              <w:t>12</w:t>
            </w:r>
          </w:p>
        </w:tc>
        <w:tc>
          <w:tcPr>
            <w:tcW w:w="4961" w:type="dxa"/>
            <w:tcBorders>
              <w:bottom w:val="single" w:sz="4" w:space="0" w:color="auto"/>
            </w:tcBorders>
            <w:shd w:val="clear" w:color="auto" w:fill="auto"/>
          </w:tcPr>
          <w:p w:rsidR="00446963" w:rsidRPr="002B30C6" w:rsidRDefault="00446963" w:rsidP="00300522">
            <w:pPr>
              <w:pStyle w:val="Tabletext"/>
            </w:pPr>
            <w:r w:rsidRPr="002B30C6">
              <w:t>Gambling</w:t>
            </w:r>
          </w:p>
        </w:tc>
        <w:tc>
          <w:tcPr>
            <w:tcW w:w="1419" w:type="dxa"/>
            <w:tcBorders>
              <w:bottom w:val="single" w:sz="4" w:space="0" w:color="auto"/>
            </w:tcBorders>
            <w:shd w:val="clear" w:color="auto" w:fill="auto"/>
          </w:tcPr>
          <w:p w:rsidR="00446963" w:rsidRPr="002B30C6" w:rsidRDefault="00446963" w:rsidP="00300522">
            <w:pPr>
              <w:pStyle w:val="Tabletext"/>
            </w:pPr>
            <w:r w:rsidRPr="002B30C6">
              <w:t>Division</w:t>
            </w:r>
            <w:r w:rsidR="002B30C6">
              <w:t> </w:t>
            </w:r>
            <w:r w:rsidRPr="002B30C6">
              <w:t>126</w:t>
            </w:r>
          </w:p>
        </w:tc>
      </w:tr>
      <w:tr w:rsidR="00446963" w:rsidRPr="002B30C6" w:rsidTr="002671D9">
        <w:tblPrEx>
          <w:tblCellMar>
            <w:left w:w="107" w:type="dxa"/>
            <w:right w:w="107" w:type="dxa"/>
          </w:tblCellMar>
        </w:tblPrEx>
        <w:tc>
          <w:tcPr>
            <w:tcW w:w="709" w:type="dxa"/>
            <w:tcBorders>
              <w:bottom w:val="single" w:sz="4" w:space="0" w:color="auto"/>
            </w:tcBorders>
            <w:shd w:val="clear" w:color="auto" w:fill="auto"/>
          </w:tcPr>
          <w:p w:rsidR="00446963" w:rsidRPr="002B30C6" w:rsidRDefault="00446963" w:rsidP="00300522">
            <w:pPr>
              <w:pStyle w:val="Tabletext"/>
            </w:pPr>
            <w:bookmarkStart w:id="228" w:name="CU_22201007"/>
            <w:bookmarkEnd w:id="228"/>
            <w:r w:rsidRPr="002B30C6">
              <w:t>12A</w:t>
            </w:r>
          </w:p>
        </w:tc>
        <w:tc>
          <w:tcPr>
            <w:tcW w:w="4961" w:type="dxa"/>
            <w:tcBorders>
              <w:bottom w:val="single" w:sz="4" w:space="0" w:color="auto"/>
            </w:tcBorders>
            <w:shd w:val="clear" w:color="auto" w:fill="auto"/>
          </w:tcPr>
          <w:p w:rsidR="00446963" w:rsidRPr="002B30C6" w:rsidRDefault="00446963" w:rsidP="00300522">
            <w:pPr>
              <w:pStyle w:val="Tabletext"/>
            </w:pPr>
            <w:r w:rsidRPr="002B30C6">
              <w:t>Goods applied solely to private or domestic use</w:t>
            </w:r>
          </w:p>
        </w:tc>
        <w:tc>
          <w:tcPr>
            <w:tcW w:w="1419" w:type="dxa"/>
            <w:tcBorders>
              <w:bottom w:val="single" w:sz="4" w:space="0" w:color="auto"/>
            </w:tcBorders>
            <w:shd w:val="clear" w:color="auto" w:fill="auto"/>
          </w:tcPr>
          <w:p w:rsidR="00446963" w:rsidRPr="002B30C6" w:rsidRDefault="00446963" w:rsidP="00300522">
            <w:pPr>
              <w:pStyle w:val="Tabletext"/>
            </w:pPr>
            <w:r w:rsidRPr="002B30C6">
              <w:t>Division</w:t>
            </w:r>
            <w:r w:rsidR="002B30C6">
              <w:t> </w:t>
            </w:r>
            <w:r w:rsidRPr="002B30C6">
              <w:t>130</w:t>
            </w:r>
          </w:p>
        </w:tc>
      </w:tr>
      <w:tr w:rsidR="00446963" w:rsidRPr="002B30C6" w:rsidTr="002671D9">
        <w:tblPrEx>
          <w:tblCellMar>
            <w:left w:w="107" w:type="dxa"/>
            <w:right w:w="107" w:type="dxa"/>
          </w:tblCellMar>
        </w:tblPrEx>
        <w:tc>
          <w:tcPr>
            <w:tcW w:w="709" w:type="dxa"/>
            <w:tcBorders>
              <w:top w:val="single" w:sz="4" w:space="0" w:color="auto"/>
            </w:tcBorders>
            <w:shd w:val="clear" w:color="auto" w:fill="auto"/>
          </w:tcPr>
          <w:p w:rsidR="00446963" w:rsidRPr="002B30C6" w:rsidRDefault="00446963" w:rsidP="00300522">
            <w:pPr>
              <w:pStyle w:val="Tabletext"/>
            </w:pPr>
            <w:r w:rsidRPr="002B30C6">
              <w:t>12B</w:t>
            </w:r>
          </w:p>
        </w:tc>
        <w:tc>
          <w:tcPr>
            <w:tcW w:w="4961" w:type="dxa"/>
            <w:tcBorders>
              <w:top w:val="single" w:sz="4" w:space="0" w:color="auto"/>
            </w:tcBorders>
            <w:shd w:val="clear" w:color="auto" w:fill="auto"/>
          </w:tcPr>
          <w:p w:rsidR="00446963" w:rsidRPr="002B30C6" w:rsidRDefault="00446963" w:rsidP="00300522">
            <w:pPr>
              <w:pStyle w:val="Tabletext"/>
            </w:pPr>
            <w:r w:rsidRPr="002B30C6">
              <w:t>Government entities</w:t>
            </w:r>
          </w:p>
        </w:tc>
        <w:tc>
          <w:tcPr>
            <w:tcW w:w="1419" w:type="dxa"/>
            <w:tcBorders>
              <w:top w:val="single" w:sz="4" w:space="0" w:color="auto"/>
            </w:tcBorders>
            <w:shd w:val="clear" w:color="auto" w:fill="auto"/>
          </w:tcPr>
          <w:p w:rsidR="00446963" w:rsidRPr="002B30C6" w:rsidRDefault="00446963" w:rsidP="00300522">
            <w:pPr>
              <w:pStyle w:val="Tabletext"/>
            </w:pPr>
            <w:r w:rsidRPr="002B30C6">
              <w:t>Division</w:t>
            </w:r>
            <w:r w:rsidR="002B30C6">
              <w:t> </w:t>
            </w:r>
            <w:r w:rsidRPr="002B30C6">
              <w:t>149</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13</w:t>
            </w:r>
          </w:p>
        </w:tc>
        <w:tc>
          <w:tcPr>
            <w:tcW w:w="4961" w:type="dxa"/>
            <w:shd w:val="clear" w:color="auto" w:fill="auto"/>
          </w:tcPr>
          <w:p w:rsidR="00446963" w:rsidRPr="002B30C6" w:rsidRDefault="00446963" w:rsidP="00300522">
            <w:pPr>
              <w:pStyle w:val="Tabletext"/>
            </w:pPr>
            <w:r w:rsidRPr="002B30C6">
              <w:t>GST branches</w:t>
            </w:r>
          </w:p>
        </w:tc>
        <w:tc>
          <w:tcPr>
            <w:tcW w:w="1419" w:type="dxa"/>
            <w:shd w:val="clear" w:color="auto" w:fill="auto"/>
          </w:tcPr>
          <w:p w:rsidR="00446963" w:rsidRPr="002B30C6" w:rsidRDefault="00446963" w:rsidP="00300522">
            <w:pPr>
              <w:pStyle w:val="Tabletext"/>
            </w:pPr>
            <w:r w:rsidRPr="002B30C6">
              <w:t>Division</w:t>
            </w:r>
            <w:r w:rsidR="002B30C6">
              <w:t> </w:t>
            </w:r>
            <w:r w:rsidRPr="002B30C6">
              <w:t>54</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14</w:t>
            </w:r>
          </w:p>
        </w:tc>
        <w:tc>
          <w:tcPr>
            <w:tcW w:w="4961" w:type="dxa"/>
            <w:shd w:val="clear" w:color="auto" w:fill="auto"/>
          </w:tcPr>
          <w:p w:rsidR="00446963" w:rsidRPr="002B30C6" w:rsidRDefault="00446963" w:rsidP="00300522">
            <w:pPr>
              <w:pStyle w:val="Tabletext"/>
            </w:pPr>
            <w:r w:rsidRPr="002B30C6">
              <w:t>GST groups</w:t>
            </w:r>
          </w:p>
        </w:tc>
        <w:tc>
          <w:tcPr>
            <w:tcW w:w="1419" w:type="dxa"/>
            <w:shd w:val="clear" w:color="auto" w:fill="auto"/>
          </w:tcPr>
          <w:p w:rsidR="00446963" w:rsidRPr="002B30C6" w:rsidRDefault="00446963" w:rsidP="00300522">
            <w:pPr>
              <w:pStyle w:val="Tabletext"/>
            </w:pPr>
            <w:r w:rsidRPr="002B30C6">
              <w:t>Division</w:t>
            </w:r>
            <w:r w:rsidR="002B30C6">
              <w:t> </w:t>
            </w:r>
            <w:r w:rsidRPr="002B30C6">
              <w:t>48</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15</w:t>
            </w:r>
          </w:p>
        </w:tc>
        <w:tc>
          <w:tcPr>
            <w:tcW w:w="4961" w:type="dxa"/>
            <w:shd w:val="clear" w:color="auto" w:fill="auto"/>
          </w:tcPr>
          <w:p w:rsidR="00446963" w:rsidRPr="002B30C6" w:rsidRDefault="00446963" w:rsidP="00300522">
            <w:pPr>
              <w:pStyle w:val="Tabletext"/>
            </w:pPr>
            <w:r w:rsidRPr="002B30C6">
              <w:t>GST joint ventures</w:t>
            </w:r>
          </w:p>
        </w:tc>
        <w:tc>
          <w:tcPr>
            <w:tcW w:w="1419" w:type="dxa"/>
            <w:shd w:val="clear" w:color="auto" w:fill="auto"/>
          </w:tcPr>
          <w:p w:rsidR="00446963" w:rsidRPr="002B30C6" w:rsidRDefault="00446963" w:rsidP="00300522">
            <w:pPr>
              <w:pStyle w:val="Tabletext"/>
            </w:pPr>
            <w:r w:rsidRPr="002B30C6">
              <w:t>Division</w:t>
            </w:r>
            <w:r w:rsidR="002B30C6">
              <w:t> </w:t>
            </w:r>
            <w:r w:rsidRPr="002B30C6">
              <w:t>51</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15A</w:t>
            </w:r>
          </w:p>
        </w:tc>
        <w:tc>
          <w:tcPr>
            <w:tcW w:w="4961" w:type="dxa"/>
            <w:shd w:val="clear" w:color="auto" w:fill="auto"/>
          </w:tcPr>
          <w:p w:rsidR="00446963" w:rsidRPr="002B30C6" w:rsidRDefault="00446963" w:rsidP="00300522">
            <w:pPr>
              <w:pStyle w:val="Tabletext"/>
            </w:pPr>
            <w:r w:rsidRPr="002B30C6">
              <w:t>GST religious groups</w:t>
            </w:r>
          </w:p>
        </w:tc>
        <w:tc>
          <w:tcPr>
            <w:tcW w:w="1419" w:type="dxa"/>
            <w:shd w:val="clear" w:color="auto" w:fill="auto"/>
          </w:tcPr>
          <w:p w:rsidR="00446963" w:rsidRPr="002B30C6" w:rsidRDefault="00446963" w:rsidP="00300522">
            <w:pPr>
              <w:pStyle w:val="Tabletext"/>
            </w:pPr>
            <w:r w:rsidRPr="002B30C6">
              <w:t>Division</w:t>
            </w:r>
            <w:r w:rsidR="002B30C6">
              <w:t> </w:t>
            </w:r>
            <w:r w:rsidRPr="002B30C6">
              <w:t>49</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17</w:t>
            </w:r>
          </w:p>
        </w:tc>
        <w:tc>
          <w:tcPr>
            <w:tcW w:w="4961" w:type="dxa"/>
            <w:shd w:val="clear" w:color="auto" w:fill="auto"/>
          </w:tcPr>
          <w:p w:rsidR="00446963" w:rsidRPr="002B30C6" w:rsidRDefault="00446963" w:rsidP="00300522">
            <w:pPr>
              <w:pStyle w:val="Tabletext"/>
            </w:pPr>
            <w:r w:rsidRPr="002B30C6">
              <w:t>Importations without entry for home consumption</w:t>
            </w:r>
          </w:p>
        </w:tc>
        <w:tc>
          <w:tcPr>
            <w:tcW w:w="1419" w:type="dxa"/>
            <w:shd w:val="clear" w:color="auto" w:fill="auto"/>
          </w:tcPr>
          <w:p w:rsidR="00446963" w:rsidRPr="002B30C6" w:rsidRDefault="00446963" w:rsidP="00300522">
            <w:pPr>
              <w:pStyle w:val="Tabletext"/>
            </w:pPr>
            <w:r w:rsidRPr="002B30C6">
              <w:t>Division</w:t>
            </w:r>
            <w:r w:rsidR="002B30C6">
              <w:t> </w:t>
            </w:r>
            <w:r w:rsidRPr="002B30C6">
              <w:t>114</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18</w:t>
            </w:r>
          </w:p>
        </w:tc>
        <w:tc>
          <w:tcPr>
            <w:tcW w:w="4961" w:type="dxa"/>
            <w:shd w:val="clear" w:color="auto" w:fill="auto"/>
          </w:tcPr>
          <w:p w:rsidR="00446963" w:rsidRPr="002B30C6" w:rsidRDefault="00446963" w:rsidP="00300522">
            <w:pPr>
              <w:pStyle w:val="Tabletext"/>
            </w:pPr>
            <w:r w:rsidRPr="002B30C6">
              <w:t>Insurance</w:t>
            </w:r>
          </w:p>
        </w:tc>
        <w:tc>
          <w:tcPr>
            <w:tcW w:w="1419" w:type="dxa"/>
            <w:shd w:val="clear" w:color="auto" w:fill="auto"/>
          </w:tcPr>
          <w:p w:rsidR="00446963" w:rsidRPr="002B30C6" w:rsidRDefault="00446963" w:rsidP="00300522">
            <w:pPr>
              <w:pStyle w:val="Tabletext"/>
            </w:pPr>
            <w:r w:rsidRPr="002B30C6">
              <w:t>Division</w:t>
            </w:r>
            <w:r w:rsidR="002B30C6">
              <w:t> </w:t>
            </w:r>
            <w:r w:rsidRPr="002B30C6">
              <w:t>78</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19</w:t>
            </w:r>
          </w:p>
        </w:tc>
        <w:tc>
          <w:tcPr>
            <w:tcW w:w="4961" w:type="dxa"/>
            <w:shd w:val="clear" w:color="auto" w:fill="auto"/>
          </w:tcPr>
          <w:p w:rsidR="00446963" w:rsidRPr="002B30C6" w:rsidRDefault="00446963" w:rsidP="00300522">
            <w:pPr>
              <w:pStyle w:val="Tabletext"/>
            </w:pPr>
            <w:r w:rsidRPr="002B30C6">
              <w:t>Long</w:t>
            </w:r>
            <w:r w:rsidR="002B30C6">
              <w:noBreakHyphen/>
            </w:r>
            <w:r w:rsidRPr="002B30C6">
              <w:t>term accommodation in commercial residential premises</w:t>
            </w:r>
          </w:p>
        </w:tc>
        <w:tc>
          <w:tcPr>
            <w:tcW w:w="1419" w:type="dxa"/>
            <w:shd w:val="clear" w:color="auto" w:fill="auto"/>
          </w:tcPr>
          <w:p w:rsidR="00446963" w:rsidRPr="002B30C6" w:rsidRDefault="00446963" w:rsidP="00300522">
            <w:pPr>
              <w:pStyle w:val="Tabletext"/>
            </w:pPr>
            <w:r w:rsidRPr="002B30C6">
              <w:t>Division</w:t>
            </w:r>
            <w:r w:rsidR="002B30C6">
              <w:t> </w:t>
            </w:r>
            <w:r w:rsidRPr="002B30C6">
              <w:t>87</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20</w:t>
            </w:r>
          </w:p>
        </w:tc>
        <w:tc>
          <w:tcPr>
            <w:tcW w:w="4961" w:type="dxa"/>
            <w:shd w:val="clear" w:color="auto" w:fill="auto"/>
          </w:tcPr>
          <w:p w:rsidR="00446963" w:rsidRPr="002B30C6" w:rsidRDefault="00446963" w:rsidP="00300522">
            <w:pPr>
              <w:pStyle w:val="Tabletext"/>
            </w:pPr>
            <w:r w:rsidRPr="002B30C6">
              <w:t>Non</w:t>
            </w:r>
            <w:r w:rsidR="002B30C6">
              <w:noBreakHyphen/>
            </w:r>
            <w:r w:rsidRPr="002B30C6">
              <w:t>deductible expenses</w:t>
            </w:r>
          </w:p>
        </w:tc>
        <w:tc>
          <w:tcPr>
            <w:tcW w:w="1419" w:type="dxa"/>
            <w:shd w:val="clear" w:color="auto" w:fill="auto"/>
          </w:tcPr>
          <w:p w:rsidR="00446963" w:rsidRPr="002B30C6" w:rsidRDefault="00446963" w:rsidP="00300522">
            <w:pPr>
              <w:pStyle w:val="Tabletext"/>
            </w:pPr>
            <w:r w:rsidRPr="002B30C6">
              <w:t>Division</w:t>
            </w:r>
            <w:r w:rsidR="002B30C6">
              <w:t> </w:t>
            </w:r>
            <w:r w:rsidRPr="002B30C6">
              <w:t>69</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20A</w:t>
            </w:r>
          </w:p>
        </w:tc>
        <w:tc>
          <w:tcPr>
            <w:tcW w:w="4961" w:type="dxa"/>
            <w:shd w:val="clear" w:color="auto" w:fill="auto"/>
          </w:tcPr>
          <w:p w:rsidR="00446963" w:rsidRPr="002B30C6" w:rsidRDefault="00446963" w:rsidP="00300522">
            <w:pPr>
              <w:pStyle w:val="Tabletext"/>
            </w:pPr>
            <w:r w:rsidRPr="002B30C6">
              <w:t>Non</w:t>
            </w:r>
            <w:r w:rsidR="002B30C6">
              <w:noBreakHyphen/>
            </w:r>
            <w:r w:rsidRPr="002B30C6">
              <w:t>profit sub</w:t>
            </w:r>
            <w:r w:rsidR="002B30C6">
              <w:noBreakHyphen/>
            </w:r>
            <w:r w:rsidRPr="002B30C6">
              <w:t>entities</w:t>
            </w:r>
          </w:p>
        </w:tc>
        <w:tc>
          <w:tcPr>
            <w:tcW w:w="1419" w:type="dxa"/>
            <w:shd w:val="clear" w:color="auto" w:fill="auto"/>
          </w:tcPr>
          <w:p w:rsidR="00446963" w:rsidRPr="002B30C6" w:rsidRDefault="00446963" w:rsidP="00300522">
            <w:pPr>
              <w:pStyle w:val="Tabletext"/>
            </w:pPr>
            <w:r w:rsidRPr="002B30C6">
              <w:t>Division</w:t>
            </w:r>
            <w:r w:rsidR="002B30C6">
              <w:t> </w:t>
            </w:r>
            <w:r w:rsidRPr="002B30C6">
              <w:t>63</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20B</w:t>
            </w:r>
          </w:p>
        </w:tc>
        <w:tc>
          <w:tcPr>
            <w:tcW w:w="4961" w:type="dxa"/>
            <w:shd w:val="clear" w:color="auto" w:fill="auto"/>
          </w:tcPr>
          <w:p w:rsidR="00446963" w:rsidRPr="002B30C6" w:rsidRDefault="00446963" w:rsidP="00300522">
            <w:pPr>
              <w:pStyle w:val="Tabletext"/>
            </w:pPr>
            <w:r w:rsidRPr="002B30C6">
              <w:t>Non</w:t>
            </w:r>
            <w:r w:rsidR="002B30C6">
              <w:noBreakHyphen/>
            </w:r>
            <w:r w:rsidRPr="002B30C6">
              <w:t xml:space="preserve">residents making supplies connected with </w:t>
            </w:r>
            <w:r w:rsidR="008523E9" w:rsidRPr="002B30C6">
              <w:t>the indirect tax zone</w:t>
            </w:r>
          </w:p>
        </w:tc>
        <w:tc>
          <w:tcPr>
            <w:tcW w:w="1419" w:type="dxa"/>
            <w:shd w:val="clear" w:color="auto" w:fill="auto"/>
          </w:tcPr>
          <w:p w:rsidR="00446963" w:rsidRPr="002B30C6" w:rsidRDefault="00446963" w:rsidP="00300522">
            <w:pPr>
              <w:pStyle w:val="Tabletext"/>
            </w:pPr>
            <w:r w:rsidRPr="002B30C6">
              <w:t>Division</w:t>
            </w:r>
            <w:r w:rsidR="002B30C6">
              <w:t> </w:t>
            </w:r>
            <w:r w:rsidRPr="002B30C6">
              <w:t xml:space="preserve">83 </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21</w:t>
            </w:r>
          </w:p>
        </w:tc>
        <w:tc>
          <w:tcPr>
            <w:tcW w:w="4961" w:type="dxa"/>
            <w:shd w:val="clear" w:color="auto" w:fill="auto"/>
          </w:tcPr>
          <w:p w:rsidR="00446963" w:rsidRPr="002B30C6" w:rsidRDefault="00446963" w:rsidP="00300522">
            <w:pPr>
              <w:pStyle w:val="Tabletext"/>
            </w:pPr>
            <w:r w:rsidRPr="002B30C6">
              <w:t>Offshore supplies other than goods or real property</w:t>
            </w:r>
          </w:p>
        </w:tc>
        <w:tc>
          <w:tcPr>
            <w:tcW w:w="1419" w:type="dxa"/>
            <w:shd w:val="clear" w:color="auto" w:fill="auto"/>
          </w:tcPr>
          <w:p w:rsidR="00446963" w:rsidRPr="002B30C6" w:rsidRDefault="00446963" w:rsidP="00300522">
            <w:pPr>
              <w:pStyle w:val="Tabletext"/>
            </w:pPr>
            <w:r w:rsidRPr="002B30C6">
              <w:t>Division</w:t>
            </w:r>
            <w:r w:rsidR="002B30C6">
              <w:t> </w:t>
            </w:r>
            <w:r w:rsidRPr="002B30C6">
              <w:t>84</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21A</w:t>
            </w:r>
          </w:p>
        </w:tc>
        <w:tc>
          <w:tcPr>
            <w:tcW w:w="4961" w:type="dxa"/>
            <w:shd w:val="clear" w:color="auto" w:fill="auto"/>
          </w:tcPr>
          <w:p w:rsidR="00446963" w:rsidRPr="002B30C6" w:rsidRDefault="00446963" w:rsidP="00300522">
            <w:pPr>
              <w:pStyle w:val="Tabletext"/>
            </w:pPr>
            <w:r w:rsidRPr="002B30C6">
              <w:t>Payment of GST by instalments</w:t>
            </w:r>
          </w:p>
        </w:tc>
        <w:tc>
          <w:tcPr>
            <w:tcW w:w="1419" w:type="dxa"/>
            <w:shd w:val="clear" w:color="auto" w:fill="auto"/>
          </w:tcPr>
          <w:p w:rsidR="00446963" w:rsidRPr="002B30C6" w:rsidRDefault="00446963" w:rsidP="00300522">
            <w:pPr>
              <w:pStyle w:val="Tabletext"/>
            </w:pPr>
            <w:r w:rsidRPr="002B30C6">
              <w:t>Division</w:t>
            </w:r>
            <w:r w:rsidR="002B30C6">
              <w:t> </w:t>
            </w:r>
            <w:r w:rsidRPr="002B30C6">
              <w:t>162</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22</w:t>
            </w:r>
          </w:p>
        </w:tc>
        <w:tc>
          <w:tcPr>
            <w:tcW w:w="4961" w:type="dxa"/>
            <w:shd w:val="clear" w:color="auto" w:fill="auto"/>
          </w:tcPr>
          <w:p w:rsidR="00446963" w:rsidRPr="002B30C6" w:rsidRDefault="00446963" w:rsidP="00300522">
            <w:pPr>
              <w:pStyle w:val="Tabletext"/>
            </w:pPr>
            <w:r w:rsidRPr="002B30C6">
              <w:t xml:space="preserve">Payments of taxes </w:t>
            </w:r>
          </w:p>
        </w:tc>
        <w:tc>
          <w:tcPr>
            <w:tcW w:w="1419" w:type="dxa"/>
            <w:shd w:val="clear" w:color="auto" w:fill="auto"/>
          </w:tcPr>
          <w:p w:rsidR="00446963" w:rsidRPr="002B30C6" w:rsidRDefault="00446963" w:rsidP="00300522">
            <w:pPr>
              <w:pStyle w:val="Tabletext"/>
            </w:pPr>
            <w:r w:rsidRPr="002B30C6">
              <w:t>Division</w:t>
            </w:r>
            <w:r w:rsidR="002B30C6">
              <w:t> </w:t>
            </w:r>
            <w:r w:rsidRPr="002B30C6">
              <w:t>81</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23</w:t>
            </w:r>
          </w:p>
        </w:tc>
        <w:tc>
          <w:tcPr>
            <w:tcW w:w="4961" w:type="dxa"/>
            <w:shd w:val="clear" w:color="auto" w:fill="auto"/>
          </w:tcPr>
          <w:p w:rsidR="00446963" w:rsidRPr="002B30C6" w:rsidRDefault="00446963" w:rsidP="00300522">
            <w:pPr>
              <w:pStyle w:val="Tabletext"/>
            </w:pPr>
            <w:r w:rsidRPr="002B30C6">
              <w:t>Pre</w:t>
            </w:r>
            <w:r w:rsidR="002B30C6">
              <w:noBreakHyphen/>
            </w:r>
            <w:r w:rsidRPr="002B30C6">
              <w:t>establishment costs</w:t>
            </w:r>
          </w:p>
        </w:tc>
        <w:tc>
          <w:tcPr>
            <w:tcW w:w="1419" w:type="dxa"/>
            <w:shd w:val="clear" w:color="auto" w:fill="auto"/>
          </w:tcPr>
          <w:p w:rsidR="00446963" w:rsidRPr="002B30C6" w:rsidRDefault="00446963" w:rsidP="00300522">
            <w:pPr>
              <w:pStyle w:val="Tabletext"/>
            </w:pPr>
            <w:r w:rsidRPr="002B30C6">
              <w:t>Division</w:t>
            </w:r>
            <w:r w:rsidR="002B30C6">
              <w:t> </w:t>
            </w:r>
            <w:r w:rsidRPr="002B30C6">
              <w:t>60</w:t>
            </w:r>
          </w:p>
        </w:tc>
      </w:tr>
      <w:tr w:rsidR="00446963" w:rsidRPr="002B30C6" w:rsidTr="00A53099">
        <w:tc>
          <w:tcPr>
            <w:tcW w:w="709" w:type="dxa"/>
            <w:shd w:val="clear" w:color="auto" w:fill="auto"/>
          </w:tcPr>
          <w:p w:rsidR="00446963" w:rsidRPr="002B30C6" w:rsidRDefault="00446963" w:rsidP="007F0F28">
            <w:pPr>
              <w:pStyle w:val="Tabletext"/>
            </w:pPr>
            <w:r w:rsidRPr="002B30C6">
              <w:t>23A</w:t>
            </w:r>
          </w:p>
        </w:tc>
        <w:tc>
          <w:tcPr>
            <w:tcW w:w="4961" w:type="dxa"/>
            <w:shd w:val="clear" w:color="auto" w:fill="auto"/>
          </w:tcPr>
          <w:p w:rsidR="00446963" w:rsidRPr="002B30C6" w:rsidRDefault="00446963" w:rsidP="007F0F28">
            <w:pPr>
              <w:pStyle w:val="Tabletext"/>
            </w:pPr>
            <w:r w:rsidRPr="002B30C6">
              <w:t>Providing additional consideration under gross</w:t>
            </w:r>
            <w:r w:rsidR="002B30C6">
              <w:noBreakHyphen/>
            </w:r>
            <w:r w:rsidRPr="002B30C6">
              <w:t>up clauses</w:t>
            </w:r>
          </w:p>
        </w:tc>
        <w:tc>
          <w:tcPr>
            <w:tcW w:w="1419" w:type="dxa"/>
            <w:shd w:val="clear" w:color="auto" w:fill="auto"/>
          </w:tcPr>
          <w:p w:rsidR="00446963" w:rsidRPr="002B30C6" w:rsidRDefault="00446963" w:rsidP="007F0F28">
            <w:pPr>
              <w:pStyle w:val="Tabletext"/>
            </w:pPr>
            <w:r w:rsidRPr="002B30C6">
              <w:t>Division</w:t>
            </w:r>
            <w:r w:rsidR="002B30C6">
              <w:t> </w:t>
            </w:r>
            <w:r w:rsidRPr="002B30C6">
              <w:t>133</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24</w:t>
            </w:r>
          </w:p>
        </w:tc>
        <w:tc>
          <w:tcPr>
            <w:tcW w:w="4961" w:type="dxa"/>
            <w:shd w:val="clear" w:color="auto" w:fill="auto"/>
          </w:tcPr>
          <w:p w:rsidR="00446963" w:rsidRPr="002B30C6" w:rsidRDefault="00446963" w:rsidP="00300522">
            <w:pPr>
              <w:pStyle w:val="Tabletext"/>
            </w:pPr>
            <w:r w:rsidRPr="002B30C6">
              <w:t>Reimbursement of employees etc.</w:t>
            </w:r>
          </w:p>
        </w:tc>
        <w:tc>
          <w:tcPr>
            <w:tcW w:w="1419" w:type="dxa"/>
            <w:shd w:val="clear" w:color="auto" w:fill="auto"/>
          </w:tcPr>
          <w:p w:rsidR="00446963" w:rsidRPr="002B30C6" w:rsidRDefault="00446963" w:rsidP="00300522">
            <w:pPr>
              <w:pStyle w:val="Tabletext"/>
            </w:pPr>
            <w:r w:rsidRPr="002B30C6">
              <w:t>Division</w:t>
            </w:r>
            <w:r w:rsidR="002B30C6">
              <w:t> </w:t>
            </w:r>
            <w:r w:rsidRPr="002B30C6">
              <w:t>111</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25</w:t>
            </w:r>
          </w:p>
        </w:tc>
        <w:tc>
          <w:tcPr>
            <w:tcW w:w="4961" w:type="dxa"/>
            <w:shd w:val="clear" w:color="auto" w:fill="auto"/>
          </w:tcPr>
          <w:p w:rsidR="00446963" w:rsidRPr="002B30C6" w:rsidRDefault="00446963" w:rsidP="00300522">
            <w:pPr>
              <w:pStyle w:val="Tabletext"/>
            </w:pPr>
            <w:r w:rsidRPr="002B30C6">
              <w:t>Representatives of incapacitated entities</w:t>
            </w:r>
          </w:p>
        </w:tc>
        <w:tc>
          <w:tcPr>
            <w:tcW w:w="1419" w:type="dxa"/>
            <w:shd w:val="clear" w:color="auto" w:fill="auto"/>
          </w:tcPr>
          <w:p w:rsidR="00446963" w:rsidRPr="002B30C6" w:rsidRDefault="00446963" w:rsidP="00300522">
            <w:pPr>
              <w:pStyle w:val="Tabletext"/>
            </w:pPr>
            <w:r w:rsidRPr="002B30C6">
              <w:t>Division</w:t>
            </w:r>
            <w:r w:rsidR="002B30C6">
              <w:t> </w:t>
            </w:r>
            <w:r w:rsidRPr="002B30C6">
              <w:t>58</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26</w:t>
            </w:r>
          </w:p>
        </w:tc>
        <w:tc>
          <w:tcPr>
            <w:tcW w:w="4961" w:type="dxa"/>
            <w:shd w:val="clear" w:color="auto" w:fill="auto"/>
          </w:tcPr>
          <w:p w:rsidR="00446963" w:rsidRPr="002B30C6" w:rsidRDefault="00446963" w:rsidP="00300522">
            <w:pPr>
              <w:pStyle w:val="Tabletext"/>
            </w:pPr>
            <w:r w:rsidRPr="002B30C6">
              <w:t>Resident agents acting for non</w:t>
            </w:r>
            <w:r w:rsidR="002B30C6">
              <w:noBreakHyphen/>
            </w:r>
            <w:r w:rsidRPr="002B30C6">
              <w:t>residents</w:t>
            </w:r>
          </w:p>
        </w:tc>
        <w:tc>
          <w:tcPr>
            <w:tcW w:w="1419" w:type="dxa"/>
            <w:shd w:val="clear" w:color="auto" w:fill="auto"/>
          </w:tcPr>
          <w:p w:rsidR="00446963" w:rsidRPr="002B30C6" w:rsidRDefault="00446963" w:rsidP="00300522">
            <w:pPr>
              <w:pStyle w:val="Tabletext"/>
            </w:pPr>
            <w:r w:rsidRPr="002B30C6">
              <w:t>Division</w:t>
            </w:r>
            <w:r w:rsidR="002B30C6">
              <w:t> </w:t>
            </w:r>
            <w:r w:rsidRPr="002B30C6">
              <w:t>57</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28</w:t>
            </w:r>
          </w:p>
        </w:tc>
        <w:tc>
          <w:tcPr>
            <w:tcW w:w="4961" w:type="dxa"/>
            <w:shd w:val="clear" w:color="auto" w:fill="auto"/>
          </w:tcPr>
          <w:p w:rsidR="00446963" w:rsidRPr="002B30C6" w:rsidRDefault="00446963" w:rsidP="00300522">
            <w:pPr>
              <w:pStyle w:val="Tabletext"/>
            </w:pPr>
            <w:smartTag w:uri="urn:schemas-microsoft-com:office:smarttags" w:element="City">
              <w:smartTag w:uri="urn:schemas-microsoft-com:office:smarttags" w:element="place">
                <w:r w:rsidRPr="002B30C6">
                  <w:t>Sale</w:t>
                </w:r>
              </w:smartTag>
            </w:smartTag>
            <w:r w:rsidRPr="002B30C6">
              <w:t xml:space="preserve"> of freehold interests etc.</w:t>
            </w:r>
          </w:p>
        </w:tc>
        <w:tc>
          <w:tcPr>
            <w:tcW w:w="1419" w:type="dxa"/>
            <w:shd w:val="clear" w:color="auto" w:fill="auto"/>
          </w:tcPr>
          <w:p w:rsidR="00446963" w:rsidRPr="002B30C6" w:rsidRDefault="00446963" w:rsidP="00300522">
            <w:pPr>
              <w:pStyle w:val="Tabletext"/>
            </w:pPr>
            <w:r w:rsidRPr="002B30C6">
              <w:t>Division</w:t>
            </w:r>
            <w:r w:rsidR="002B30C6">
              <w:t> </w:t>
            </w:r>
            <w:r w:rsidRPr="002B30C6">
              <w:t>75</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29</w:t>
            </w:r>
          </w:p>
        </w:tc>
        <w:tc>
          <w:tcPr>
            <w:tcW w:w="4961" w:type="dxa"/>
            <w:shd w:val="clear" w:color="auto" w:fill="auto"/>
          </w:tcPr>
          <w:p w:rsidR="00446963" w:rsidRPr="002B30C6" w:rsidRDefault="00446963" w:rsidP="00300522">
            <w:pPr>
              <w:pStyle w:val="Tabletext"/>
            </w:pPr>
            <w:r w:rsidRPr="002B30C6">
              <w:t>Second</w:t>
            </w:r>
            <w:r w:rsidR="002B30C6">
              <w:noBreakHyphen/>
            </w:r>
            <w:r w:rsidRPr="002B30C6">
              <w:t>hand goods</w:t>
            </w:r>
          </w:p>
        </w:tc>
        <w:tc>
          <w:tcPr>
            <w:tcW w:w="1419" w:type="dxa"/>
            <w:shd w:val="clear" w:color="auto" w:fill="auto"/>
          </w:tcPr>
          <w:p w:rsidR="00446963" w:rsidRPr="002B30C6" w:rsidRDefault="00446963" w:rsidP="00300522">
            <w:pPr>
              <w:pStyle w:val="Tabletext"/>
            </w:pPr>
            <w:r w:rsidRPr="002B30C6">
              <w:t>Division</w:t>
            </w:r>
            <w:r w:rsidR="002B30C6">
              <w:t> </w:t>
            </w:r>
            <w:r w:rsidRPr="002B30C6">
              <w:t>66</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29AA</w:t>
            </w:r>
          </w:p>
        </w:tc>
        <w:tc>
          <w:tcPr>
            <w:tcW w:w="4961" w:type="dxa"/>
            <w:shd w:val="clear" w:color="auto" w:fill="auto"/>
          </w:tcPr>
          <w:p w:rsidR="00446963" w:rsidRPr="002B30C6" w:rsidRDefault="00446963" w:rsidP="00300522">
            <w:pPr>
              <w:pStyle w:val="Tabletext"/>
            </w:pPr>
            <w:r w:rsidRPr="002B30C6">
              <w:t>Settlement sharing arrangements</w:t>
            </w:r>
          </w:p>
        </w:tc>
        <w:tc>
          <w:tcPr>
            <w:tcW w:w="1419" w:type="dxa"/>
            <w:shd w:val="clear" w:color="auto" w:fill="auto"/>
          </w:tcPr>
          <w:p w:rsidR="00446963" w:rsidRPr="002B30C6" w:rsidRDefault="00446963" w:rsidP="00300522">
            <w:pPr>
              <w:pStyle w:val="Tabletext"/>
            </w:pPr>
            <w:r w:rsidRPr="002B30C6">
              <w:t>Division</w:t>
            </w:r>
            <w:r w:rsidR="002B30C6">
              <w:t> </w:t>
            </w:r>
            <w:r w:rsidRPr="002B30C6">
              <w:t>80</w:t>
            </w:r>
          </w:p>
        </w:tc>
      </w:tr>
      <w:tr w:rsidR="00446963" w:rsidRPr="002B30C6" w:rsidTr="00A245D8">
        <w:tblPrEx>
          <w:tblCellMar>
            <w:left w:w="107" w:type="dxa"/>
            <w:right w:w="107" w:type="dxa"/>
          </w:tblCellMar>
        </w:tblPrEx>
        <w:trPr>
          <w:cantSplit/>
        </w:trPr>
        <w:tc>
          <w:tcPr>
            <w:tcW w:w="709" w:type="dxa"/>
            <w:shd w:val="clear" w:color="auto" w:fill="auto"/>
          </w:tcPr>
          <w:p w:rsidR="00446963" w:rsidRPr="002B30C6" w:rsidRDefault="00446963" w:rsidP="00300522">
            <w:pPr>
              <w:pStyle w:val="Tabletext"/>
            </w:pPr>
            <w:r w:rsidRPr="002B30C6">
              <w:lastRenderedPageBreak/>
              <w:t>29A</w:t>
            </w:r>
          </w:p>
        </w:tc>
        <w:tc>
          <w:tcPr>
            <w:tcW w:w="4961" w:type="dxa"/>
            <w:shd w:val="clear" w:color="auto" w:fill="auto"/>
          </w:tcPr>
          <w:p w:rsidR="00446963" w:rsidRPr="002B30C6" w:rsidRDefault="00446963" w:rsidP="00300522">
            <w:pPr>
              <w:pStyle w:val="Tabletext"/>
            </w:pPr>
            <w:r w:rsidRPr="002B30C6">
              <w:t>Simplified accounting methods for retailers and small enterprise entities</w:t>
            </w:r>
          </w:p>
        </w:tc>
        <w:tc>
          <w:tcPr>
            <w:tcW w:w="1419" w:type="dxa"/>
            <w:shd w:val="clear" w:color="auto" w:fill="auto"/>
          </w:tcPr>
          <w:p w:rsidR="00446963" w:rsidRPr="002B30C6" w:rsidRDefault="00446963" w:rsidP="00300522">
            <w:pPr>
              <w:pStyle w:val="Tabletext"/>
            </w:pPr>
            <w:r w:rsidRPr="002B30C6">
              <w:t>Division</w:t>
            </w:r>
            <w:r w:rsidR="002B30C6">
              <w:t> </w:t>
            </w:r>
            <w:r w:rsidRPr="002B30C6">
              <w:t>123</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29B</w:t>
            </w:r>
          </w:p>
        </w:tc>
        <w:tc>
          <w:tcPr>
            <w:tcW w:w="4961" w:type="dxa"/>
            <w:shd w:val="clear" w:color="auto" w:fill="auto"/>
          </w:tcPr>
          <w:p w:rsidR="00446963" w:rsidRPr="002B30C6" w:rsidRDefault="00446963" w:rsidP="00300522">
            <w:pPr>
              <w:pStyle w:val="Tabletext"/>
            </w:pPr>
            <w:r w:rsidRPr="002B30C6">
              <w:t>Stock on hand on becoming registered etc.</w:t>
            </w:r>
          </w:p>
        </w:tc>
        <w:tc>
          <w:tcPr>
            <w:tcW w:w="1419" w:type="dxa"/>
            <w:shd w:val="clear" w:color="auto" w:fill="auto"/>
          </w:tcPr>
          <w:p w:rsidR="00446963" w:rsidRPr="002B30C6" w:rsidRDefault="00446963" w:rsidP="00300522">
            <w:pPr>
              <w:pStyle w:val="Tabletext"/>
            </w:pPr>
            <w:r w:rsidRPr="002B30C6">
              <w:t>Division</w:t>
            </w:r>
            <w:r w:rsidR="002B30C6">
              <w:t> </w:t>
            </w:r>
            <w:r w:rsidRPr="002B30C6">
              <w:t>137</w:t>
            </w:r>
          </w:p>
        </w:tc>
      </w:tr>
      <w:tr w:rsidR="00446963" w:rsidRPr="002B30C6" w:rsidTr="00EA3631">
        <w:tblPrEx>
          <w:tblCellMar>
            <w:left w:w="107" w:type="dxa"/>
            <w:right w:w="107" w:type="dxa"/>
          </w:tblCellMar>
        </w:tblPrEx>
        <w:tc>
          <w:tcPr>
            <w:tcW w:w="709" w:type="dxa"/>
            <w:tcBorders>
              <w:bottom w:val="single" w:sz="4" w:space="0" w:color="auto"/>
            </w:tcBorders>
            <w:shd w:val="clear" w:color="auto" w:fill="auto"/>
          </w:tcPr>
          <w:p w:rsidR="00446963" w:rsidRPr="002B30C6" w:rsidRDefault="00446963" w:rsidP="00300522">
            <w:pPr>
              <w:pStyle w:val="Tabletext"/>
            </w:pPr>
            <w:r w:rsidRPr="002B30C6">
              <w:t>30</w:t>
            </w:r>
          </w:p>
        </w:tc>
        <w:tc>
          <w:tcPr>
            <w:tcW w:w="4961" w:type="dxa"/>
            <w:tcBorders>
              <w:bottom w:val="single" w:sz="4" w:space="0" w:color="auto"/>
            </w:tcBorders>
            <w:shd w:val="clear" w:color="auto" w:fill="auto"/>
          </w:tcPr>
          <w:p w:rsidR="00446963" w:rsidRPr="002B30C6" w:rsidRDefault="00446963" w:rsidP="00300522">
            <w:pPr>
              <w:pStyle w:val="Tabletext"/>
            </w:pPr>
            <w:r w:rsidRPr="002B30C6">
              <w:t>Supplies and acquisitions made on a progressive or periodic basis</w:t>
            </w:r>
          </w:p>
        </w:tc>
        <w:tc>
          <w:tcPr>
            <w:tcW w:w="1419" w:type="dxa"/>
            <w:tcBorders>
              <w:bottom w:val="single" w:sz="4" w:space="0" w:color="auto"/>
            </w:tcBorders>
            <w:shd w:val="clear" w:color="auto" w:fill="auto"/>
          </w:tcPr>
          <w:p w:rsidR="00446963" w:rsidRPr="002B30C6" w:rsidRDefault="00446963" w:rsidP="00300522">
            <w:pPr>
              <w:pStyle w:val="Tabletext"/>
            </w:pPr>
            <w:r w:rsidRPr="002B30C6">
              <w:t>Division</w:t>
            </w:r>
            <w:r w:rsidR="002B30C6">
              <w:t> </w:t>
            </w:r>
            <w:r w:rsidRPr="002B30C6">
              <w:t>156</w:t>
            </w:r>
          </w:p>
        </w:tc>
      </w:tr>
      <w:tr w:rsidR="00446963" w:rsidRPr="002B30C6" w:rsidTr="002671D9">
        <w:tblPrEx>
          <w:tblCellMar>
            <w:left w:w="107" w:type="dxa"/>
            <w:right w:w="107" w:type="dxa"/>
          </w:tblCellMar>
        </w:tblPrEx>
        <w:tc>
          <w:tcPr>
            <w:tcW w:w="709" w:type="dxa"/>
            <w:tcBorders>
              <w:bottom w:val="single" w:sz="4" w:space="0" w:color="auto"/>
            </w:tcBorders>
            <w:shd w:val="clear" w:color="auto" w:fill="auto"/>
          </w:tcPr>
          <w:p w:rsidR="00446963" w:rsidRPr="002B30C6" w:rsidRDefault="00446963" w:rsidP="00300522">
            <w:pPr>
              <w:pStyle w:val="Tabletext"/>
            </w:pPr>
            <w:bookmarkStart w:id="229" w:name="CU_49202932"/>
            <w:bookmarkStart w:id="230" w:name="CU_49203043"/>
            <w:bookmarkEnd w:id="229"/>
            <w:bookmarkEnd w:id="230"/>
            <w:r w:rsidRPr="002B30C6">
              <w:t>30A</w:t>
            </w:r>
          </w:p>
        </w:tc>
        <w:tc>
          <w:tcPr>
            <w:tcW w:w="4961" w:type="dxa"/>
            <w:tcBorders>
              <w:bottom w:val="single" w:sz="4" w:space="0" w:color="auto"/>
            </w:tcBorders>
            <w:shd w:val="clear" w:color="auto" w:fill="auto"/>
          </w:tcPr>
          <w:p w:rsidR="00446963" w:rsidRPr="002B30C6" w:rsidRDefault="00446963" w:rsidP="00300522">
            <w:pPr>
              <w:pStyle w:val="Tabletext"/>
            </w:pPr>
            <w:r w:rsidRPr="002B30C6">
              <w:t>Supplies in return for rights to develop land</w:t>
            </w:r>
          </w:p>
        </w:tc>
        <w:tc>
          <w:tcPr>
            <w:tcW w:w="1419" w:type="dxa"/>
            <w:tcBorders>
              <w:bottom w:val="single" w:sz="4" w:space="0" w:color="auto"/>
            </w:tcBorders>
            <w:shd w:val="clear" w:color="auto" w:fill="auto"/>
          </w:tcPr>
          <w:p w:rsidR="00446963" w:rsidRPr="002B30C6" w:rsidRDefault="00446963" w:rsidP="00300522">
            <w:pPr>
              <w:pStyle w:val="Tabletext"/>
            </w:pPr>
            <w:r w:rsidRPr="002B30C6">
              <w:t>Division</w:t>
            </w:r>
            <w:r w:rsidR="002B30C6">
              <w:t> </w:t>
            </w:r>
            <w:r w:rsidRPr="002B30C6">
              <w:t>82</w:t>
            </w:r>
          </w:p>
        </w:tc>
      </w:tr>
      <w:tr w:rsidR="00446963" w:rsidRPr="002B30C6" w:rsidTr="002671D9">
        <w:tblPrEx>
          <w:tblCellMar>
            <w:left w:w="107" w:type="dxa"/>
            <w:right w:w="107" w:type="dxa"/>
          </w:tblCellMar>
        </w:tblPrEx>
        <w:tc>
          <w:tcPr>
            <w:tcW w:w="709" w:type="dxa"/>
            <w:tcBorders>
              <w:bottom w:val="single" w:sz="4" w:space="0" w:color="auto"/>
            </w:tcBorders>
            <w:shd w:val="clear" w:color="auto" w:fill="auto"/>
          </w:tcPr>
          <w:p w:rsidR="00446963" w:rsidRPr="002B30C6" w:rsidRDefault="00446963" w:rsidP="00300522">
            <w:pPr>
              <w:pStyle w:val="Tabletext"/>
            </w:pPr>
            <w:bookmarkStart w:id="231" w:name="CU_49202422"/>
            <w:bookmarkEnd w:id="231"/>
            <w:r w:rsidRPr="002B30C6">
              <w:t>31</w:t>
            </w:r>
          </w:p>
        </w:tc>
        <w:tc>
          <w:tcPr>
            <w:tcW w:w="4961" w:type="dxa"/>
            <w:tcBorders>
              <w:bottom w:val="single" w:sz="4" w:space="0" w:color="auto"/>
            </w:tcBorders>
            <w:shd w:val="clear" w:color="auto" w:fill="auto"/>
          </w:tcPr>
          <w:p w:rsidR="00446963" w:rsidRPr="002B30C6" w:rsidRDefault="00446963" w:rsidP="00300522">
            <w:pPr>
              <w:pStyle w:val="Tabletext"/>
            </w:pPr>
            <w:r w:rsidRPr="002B30C6">
              <w:t>Supplies in satisfaction of debts</w:t>
            </w:r>
          </w:p>
        </w:tc>
        <w:tc>
          <w:tcPr>
            <w:tcW w:w="1419" w:type="dxa"/>
            <w:tcBorders>
              <w:bottom w:val="single" w:sz="4" w:space="0" w:color="auto"/>
            </w:tcBorders>
            <w:shd w:val="clear" w:color="auto" w:fill="auto"/>
          </w:tcPr>
          <w:p w:rsidR="00446963" w:rsidRPr="002B30C6" w:rsidRDefault="00446963" w:rsidP="00300522">
            <w:pPr>
              <w:pStyle w:val="Tabletext"/>
            </w:pPr>
            <w:r w:rsidRPr="002B30C6">
              <w:t>Division</w:t>
            </w:r>
            <w:r w:rsidR="002B30C6">
              <w:t> </w:t>
            </w:r>
            <w:r w:rsidRPr="002B30C6">
              <w:t>105</w:t>
            </w:r>
          </w:p>
        </w:tc>
      </w:tr>
      <w:tr w:rsidR="00446963" w:rsidRPr="002B30C6" w:rsidTr="002671D9">
        <w:tblPrEx>
          <w:tblCellMar>
            <w:left w:w="107" w:type="dxa"/>
            <w:right w:w="107" w:type="dxa"/>
          </w:tblCellMar>
        </w:tblPrEx>
        <w:tc>
          <w:tcPr>
            <w:tcW w:w="709" w:type="dxa"/>
            <w:tcBorders>
              <w:top w:val="single" w:sz="4" w:space="0" w:color="auto"/>
            </w:tcBorders>
            <w:shd w:val="clear" w:color="auto" w:fill="auto"/>
          </w:tcPr>
          <w:p w:rsidR="00446963" w:rsidRPr="002B30C6" w:rsidRDefault="00446963" w:rsidP="00300522">
            <w:pPr>
              <w:pStyle w:val="Tabletext"/>
            </w:pPr>
            <w:r w:rsidRPr="002B30C6">
              <w:t>32</w:t>
            </w:r>
          </w:p>
        </w:tc>
        <w:tc>
          <w:tcPr>
            <w:tcW w:w="4961" w:type="dxa"/>
            <w:tcBorders>
              <w:top w:val="single" w:sz="4" w:space="0" w:color="auto"/>
            </w:tcBorders>
            <w:shd w:val="clear" w:color="auto" w:fill="auto"/>
          </w:tcPr>
          <w:p w:rsidR="00446963" w:rsidRPr="002B30C6" w:rsidRDefault="00446963" w:rsidP="00300522">
            <w:pPr>
              <w:pStyle w:val="Tabletext"/>
            </w:pPr>
            <w:r w:rsidRPr="002B30C6">
              <w:t>Supplies of going concerns</w:t>
            </w:r>
          </w:p>
        </w:tc>
        <w:tc>
          <w:tcPr>
            <w:tcW w:w="1419" w:type="dxa"/>
            <w:tcBorders>
              <w:top w:val="single" w:sz="4" w:space="0" w:color="auto"/>
            </w:tcBorders>
            <w:shd w:val="clear" w:color="auto" w:fill="auto"/>
          </w:tcPr>
          <w:p w:rsidR="00446963" w:rsidRPr="002B30C6" w:rsidRDefault="00446963" w:rsidP="00300522">
            <w:pPr>
              <w:pStyle w:val="Tabletext"/>
            </w:pPr>
            <w:r w:rsidRPr="002B30C6">
              <w:t>Division</w:t>
            </w:r>
            <w:r w:rsidR="002B30C6">
              <w:t> </w:t>
            </w:r>
            <w:r w:rsidRPr="002B30C6">
              <w:t>135</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33</w:t>
            </w:r>
          </w:p>
        </w:tc>
        <w:tc>
          <w:tcPr>
            <w:tcW w:w="4961" w:type="dxa"/>
            <w:shd w:val="clear" w:color="auto" w:fill="auto"/>
          </w:tcPr>
          <w:p w:rsidR="00446963" w:rsidRPr="002B30C6" w:rsidRDefault="00446963" w:rsidP="00300522">
            <w:pPr>
              <w:pStyle w:val="Tabletext"/>
            </w:pPr>
            <w:r w:rsidRPr="002B30C6">
              <w:t>Supplies of things acquired etc. without full input tax credits</w:t>
            </w:r>
          </w:p>
        </w:tc>
        <w:tc>
          <w:tcPr>
            <w:tcW w:w="1419" w:type="dxa"/>
            <w:shd w:val="clear" w:color="auto" w:fill="auto"/>
          </w:tcPr>
          <w:p w:rsidR="00446963" w:rsidRPr="002B30C6" w:rsidRDefault="00446963" w:rsidP="00300522">
            <w:pPr>
              <w:pStyle w:val="Tabletext"/>
            </w:pPr>
            <w:r w:rsidRPr="002B30C6">
              <w:t>Division</w:t>
            </w:r>
            <w:r w:rsidR="002B30C6">
              <w:t> </w:t>
            </w:r>
            <w:r w:rsidRPr="002B30C6">
              <w:t>132</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33A</w:t>
            </w:r>
          </w:p>
        </w:tc>
        <w:tc>
          <w:tcPr>
            <w:tcW w:w="4961" w:type="dxa"/>
            <w:shd w:val="clear" w:color="auto" w:fill="auto"/>
          </w:tcPr>
          <w:p w:rsidR="00446963" w:rsidRPr="002B30C6" w:rsidRDefault="00446963" w:rsidP="00300522">
            <w:pPr>
              <w:pStyle w:val="Tabletext"/>
            </w:pPr>
            <w:r w:rsidRPr="002B30C6">
              <w:t>Supply under arrangement covered by PAYG voluntary agreement</w:t>
            </w:r>
          </w:p>
        </w:tc>
        <w:tc>
          <w:tcPr>
            <w:tcW w:w="1419" w:type="dxa"/>
            <w:shd w:val="clear" w:color="auto" w:fill="auto"/>
          </w:tcPr>
          <w:p w:rsidR="00446963" w:rsidRPr="002B30C6" w:rsidRDefault="00446963" w:rsidP="00300522">
            <w:pPr>
              <w:pStyle w:val="Tabletext"/>
            </w:pPr>
            <w:r w:rsidRPr="002B30C6">
              <w:t>Division</w:t>
            </w:r>
            <w:r w:rsidR="002B30C6">
              <w:t> </w:t>
            </w:r>
            <w:r w:rsidRPr="002B30C6">
              <w:t>113</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34</w:t>
            </w:r>
          </w:p>
        </w:tc>
        <w:tc>
          <w:tcPr>
            <w:tcW w:w="4961" w:type="dxa"/>
            <w:shd w:val="clear" w:color="auto" w:fill="auto"/>
          </w:tcPr>
          <w:p w:rsidR="00446963" w:rsidRPr="002B30C6" w:rsidRDefault="00446963" w:rsidP="00300522">
            <w:pPr>
              <w:pStyle w:val="Tabletext"/>
            </w:pPr>
            <w:r w:rsidRPr="002B30C6">
              <w:t xml:space="preserve">Supplies partly connected with </w:t>
            </w:r>
            <w:r w:rsidR="008523E9" w:rsidRPr="002B30C6">
              <w:t>the indirect tax zone</w:t>
            </w:r>
          </w:p>
        </w:tc>
        <w:tc>
          <w:tcPr>
            <w:tcW w:w="1419" w:type="dxa"/>
            <w:shd w:val="clear" w:color="auto" w:fill="auto"/>
          </w:tcPr>
          <w:p w:rsidR="00446963" w:rsidRPr="002B30C6" w:rsidRDefault="00446963" w:rsidP="00300522">
            <w:pPr>
              <w:pStyle w:val="Tabletext"/>
            </w:pPr>
            <w:r w:rsidRPr="002B30C6">
              <w:t>Division</w:t>
            </w:r>
            <w:r w:rsidR="002B30C6">
              <w:t> </w:t>
            </w:r>
            <w:r w:rsidRPr="002B30C6">
              <w:t>96</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35</w:t>
            </w:r>
          </w:p>
        </w:tc>
        <w:tc>
          <w:tcPr>
            <w:tcW w:w="4961" w:type="dxa"/>
            <w:shd w:val="clear" w:color="auto" w:fill="auto"/>
          </w:tcPr>
          <w:p w:rsidR="00446963" w:rsidRPr="002B30C6" w:rsidRDefault="00446963" w:rsidP="00300522">
            <w:pPr>
              <w:pStyle w:val="Tabletext"/>
            </w:pPr>
            <w:r w:rsidRPr="002B30C6">
              <w:t>Taxis</w:t>
            </w:r>
          </w:p>
        </w:tc>
        <w:tc>
          <w:tcPr>
            <w:tcW w:w="1419" w:type="dxa"/>
            <w:shd w:val="clear" w:color="auto" w:fill="auto"/>
          </w:tcPr>
          <w:p w:rsidR="00446963" w:rsidRPr="002B30C6" w:rsidRDefault="00446963" w:rsidP="00300522">
            <w:pPr>
              <w:pStyle w:val="Tabletext"/>
            </w:pPr>
            <w:r w:rsidRPr="002B30C6">
              <w:t>Division</w:t>
            </w:r>
            <w:r w:rsidR="002B30C6">
              <w:t> </w:t>
            </w:r>
            <w:r w:rsidRPr="002B30C6">
              <w:t>144</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35AA</w:t>
            </w:r>
          </w:p>
        </w:tc>
        <w:tc>
          <w:tcPr>
            <w:tcW w:w="4961" w:type="dxa"/>
            <w:shd w:val="clear" w:color="auto" w:fill="auto"/>
          </w:tcPr>
          <w:p w:rsidR="00446963" w:rsidRPr="002B30C6" w:rsidRDefault="00446963" w:rsidP="00300522">
            <w:pPr>
              <w:pStyle w:val="Tabletext"/>
            </w:pPr>
            <w:r w:rsidRPr="002B30C6">
              <w:t>Tax</w:t>
            </w:r>
            <w:r w:rsidR="002B30C6">
              <w:noBreakHyphen/>
            </w:r>
            <w:r w:rsidRPr="002B30C6">
              <w:t>related transactions</w:t>
            </w:r>
          </w:p>
        </w:tc>
        <w:tc>
          <w:tcPr>
            <w:tcW w:w="1419" w:type="dxa"/>
            <w:shd w:val="clear" w:color="auto" w:fill="auto"/>
          </w:tcPr>
          <w:p w:rsidR="00446963" w:rsidRPr="002B30C6" w:rsidRDefault="00446963" w:rsidP="00300522">
            <w:pPr>
              <w:pStyle w:val="Tabletext"/>
            </w:pPr>
            <w:r w:rsidRPr="002B30C6">
              <w:t>Division</w:t>
            </w:r>
            <w:r w:rsidR="002B30C6">
              <w:t> </w:t>
            </w:r>
            <w:r w:rsidRPr="002B30C6">
              <w:t>110</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35A</w:t>
            </w:r>
          </w:p>
        </w:tc>
        <w:tc>
          <w:tcPr>
            <w:tcW w:w="4961" w:type="dxa"/>
            <w:shd w:val="clear" w:color="auto" w:fill="auto"/>
          </w:tcPr>
          <w:p w:rsidR="00446963" w:rsidRPr="002B30C6" w:rsidRDefault="00446963" w:rsidP="00300522">
            <w:pPr>
              <w:pStyle w:val="Tabletext"/>
            </w:pPr>
            <w:r w:rsidRPr="002B30C6">
              <w:t>Telecommunication supplies</w:t>
            </w:r>
          </w:p>
        </w:tc>
        <w:tc>
          <w:tcPr>
            <w:tcW w:w="1419" w:type="dxa"/>
            <w:shd w:val="clear" w:color="auto" w:fill="auto"/>
          </w:tcPr>
          <w:p w:rsidR="00446963" w:rsidRPr="002B30C6" w:rsidRDefault="00446963" w:rsidP="00300522">
            <w:pPr>
              <w:pStyle w:val="Tabletext"/>
            </w:pPr>
            <w:r w:rsidRPr="002B30C6">
              <w:t>Division</w:t>
            </w:r>
            <w:r w:rsidR="002B30C6">
              <w:t> </w:t>
            </w:r>
            <w:r w:rsidRPr="002B30C6">
              <w:t>85</w:t>
            </w:r>
          </w:p>
        </w:tc>
      </w:tr>
      <w:tr w:rsidR="00446963" w:rsidRPr="002B30C6" w:rsidTr="00A53099">
        <w:tc>
          <w:tcPr>
            <w:tcW w:w="709" w:type="dxa"/>
            <w:shd w:val="clear" w:color="auto" w:fill="auto"/>
          </w:tcPr>
          <w:p w:rsidR="00446963" w:rsidRPr="002B30C6" w:rsidRDefault="00446963" w:rsidP="00833170">
            <w:pPr>
              <w:pStyle w:val="Tabletext"/>
            </w:pPr>
            <w:r w:rsidRPr="002B30C6">
              <w:t>35B</w:t>
            </w:r>
          </w:p>
        </w:tc>
        <w:tc>
          <w:tcPr>
            <w:tcW w:w="4961" w:type="dxa"/>
            <w:shd w:val="clear" w:color="auto" w:fill="auto"/>
          </w:tcPr>
          <w:p w:rsidR="00446963" w:rsidRPr="002B30C6" w:rsidRDefault="00446963" w:rsidP="00833170">
            <w:pPr>
              <w:pStyle w:val="Tabletext"/>
            </w:pPr>
            <w:r w:rsidRPr="002B30C6">
              <w:t>Third party payments</w:t>
            </w:r>
          </w:p>
        </w:tc>
        <w:tc>
          <w:tcPr>
            <w:tcW w:w="1419" w:type="dxa"/>
            <w:shd w:val="clear" w:color="auto" w:fill="auto"/>
          </w:tcPr>
          <w:p w:rsidR="00446963" w:rsidRPr="002B30C6" w:rsidRDefault="00446963" w:rsidP="00833170">
            <w:pPr>
              <w:pStyle w:val="Tabletext"/>
            </w:pPr>
            <w:r w:rsidRPr="002B30C6">
              <w:t>Division</w:t>
            </w:r>
            <w:r w:rsidR="002B30C6">
              <w:t> </w:t>
            </w:r>
            <w:r w:rsidRPr="002B30C6">
              <w:t>134</w:t>
            </w:r>
          </w:p>
        </w:tc>
      </w:tr>
      <w:tr w:rsidR="00446963" w:rsidRPr="002B30C6" w:rsidTr="00A53099">
        <w:tc>
          <w:tcPr>
            <w:tcW w:w="709" w:type="dxa"/>
            <w:shd w:val="clear" w:color="auto" w:fill="auto"/>
          </w:tcPr>
          <w:p w:rsidR="00446963" w:rsidRPr="002B30C6" w:rsidRDefault="00446963" w:rsidP="007F0F28">
            <w:pPr>
              <w:pStyle w:val="Tabletext"/>
            </w:pPr>
            <w:r w:rsidRPr="002B30C6">
              <w:t>35C</w:t>
            </w:r>
          </w:p>
        </w:tc>
        <w:tc>
          <w:tcPr>
            <w:tcW w:w="4961" w:type="dxa"/>
            <w:shd w:val="clear" w:color="auto" w:fill="auto"/>
          </w:tcPr>
          <w:p w:rsidR="00446963" w:rsidRPr="002B30C6" w:rsidRDefault="00446963" w:rsidP="007F0F28">
            <w:pPr>
              <w:pStyle w:val="Tabletext"/>
            </w:pPr>
            <w:r w:rsidRPr="002B30C6">
              <w:t>Time limit on entitlements to input tax credits</w:t>
            </w:r>
          </w:p>
        </w:tc>
        <w:tc>
          <w:tcPr>
            <w:tcW w:w="1419" w:type="dxa"/>
            <w:shd w:val="clear" w:color="auto" w:fill="auto"/>
          </w:tcPr>
          <w:p w:rsidR="00446963" w:rsidRPr="002B30C6" w:rsidRDefault="00446963" w:rsidP="007F0F28">
            <w:pPr>
              <w:pStyle w:val="Tabletext"/>
            </w:pPr>
            <w:r w:rsidRPr="002B30C6">
              <w:t>Division</w:t>
            </w:r>
            <w:r w:rsidR="002B30C6">
              <w:t> </w:t>
            </w:r>
            <w:r w:rsidRPr="002B30C6">
              <w:t>93</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36</w:t>
            </w:r>
          </w:p>
        </w:tc>
        <w:tc>
          <w:tcPr>
            <w:tcW w:w="4961" w:type="dxa"/>
            <w:shd w:val="clear" w:color="auto" w:fill="auto"/>
          </w:tcPr>
          <w:p w:rsidR="00446963" w:rsidRPr="002B30C6" w:rsidRDefault="00446963" w:rsidP="00300522">
            <w:pPr>
              <w:pStyle w:val="Tabletext"/>
            </w:pPr>
            <w:r w:rsidRPr="002B30C6">
              <w:t>Tourist refund scheme</w:t>
            </w:r>
          </w:p>
        </w:tc>
        <w:tc>
          <w:tcPr>
            <w:tcW w:w="1419" w:type="dxa"/>
            <w:shd w:val="clear" w:color="auto" w:fill="auto"/>
          </w:tcPr>
          <w:p w:rsidR="00446963" w:rsidRPr="002B30C6" w:rsidRDefault="00446963" w:rsidP="00300522">
            <w:pPr>
              <w:pStyle w:val="Tabletext"/>
            </w:pPr>
            <w:r w:rsidRPr="002B30C6">
              <w:t>Division</w:t>
            </w:r>
            <w:r w:rsidR="002B30C6">
              <w:t> </w:t>
            </w:r>
            <w:r w:rsidRPr="002B30C6">
              <w:t>168</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36A</w:t>
            </w:r>
          </w:p>
        </w:tc>
        <w:tc>
          <w:tcPr>
            <w:tcW w:w="4961" w:type="dxa"/>
            <w:shd w:val="clear" w:color="auto" w:fill="auto"/>
          </w:tcPr>
          <w:p w:rsidR="00446963" w:rsidRPr="002B30C6" w:rsidRDefault="00446963" w:rsidP="00300522">
            <w:pPr>
              <w:pStyle w:val="Tabletext"/>
            </w:pPr>
            <w:r w:rsidRPr="002B30C6">
              <w:t>Tradex scheme goods</w:t>
            </w:r>
          </w:p>
        </w:tc>
        <w:tc>
          <w:tcPr>
            <w:tcW w:w="1419" w:type="dxa"/>
            <w:shd w:val="clear" w:color="auto" w:fill="auto"/>
          </w:tcPr>
          <w:p w:rsidR="00446963" w:rsidRPr="002B30C6" w:rsidRDefault="00446963" w:rsidP="00300522">
            <w:pPr>
              <w:pStyle w:val="Tabletext"/>
            </w:pPr>
            <w:r w:rsidRPr="002B30C6">
              <w:t>Division</w:t>
            </w:r>
            <w:r w:rsidR="002B30C6">
              <w:t> </w:t>
            </w:r>
            <w:r w:rsidRPr="002B30C6">
              <w:t>141</w:t>
            </w:r>
          </w:p>
        </w:tc>
      </w:tr>
      <w:tr w:rsidR="00446963" w:rsidRPr="002B30C6" w:rsidTr="00A53099">
        <w:tblPrEx>
          <w:tblCellMar>
            <w:left w:w="107" w:type="dxa"/>
            <w:right w:w="107" w:type="dxa"/>
          </w:tblCellMar>
        </w:tblPrEx>
        <w:tc>
          <w:tcPr>
            <w:tcW w:w="709" w:type="dxa"/>
            <w:shd w:val="clear" w:color="auto" w:fill="auto"/>
          </w:tcPr>
          <w:p w:rsidR="00446963" w:rsidRPr="002B30C6" w:rsidRDefault="00446963" w:rsidP="00300522">
            <w:pPr>
              <w:pStyle w:val="Tabletext"/>
            </w:pPr>
            <w:r w:rsidRPr="002B30C6">
              <w:t>36B</w:t>
            </w:r>
          </w:p>
        </w:tc>
        <w:tc>
          <w:tcPr>
            <w:tcW w:w="4961" w:type="dxa"/>
            <w:shd w:val="clear" w:color="auto" w:fill="auto"/>
          </w:tcPr>
          <w:p w:rsidR="00446963" w:rsidRPr="002B30C6" w:rsidRDefault="00446963" w:rsidP="00300522">
            <w:pPr>
              <w:pStyle w:val="Tabletext"/>
            </w:pPr>
            <w:r w:rsidRPr="002B30C6">
              <w:t>Valuation of re</w:t>
            </w:r>
            <w:r w:rsidR="002B30C6">
              <w:noBreakHyphen/>
            </w:r>
            <w:r w:rsidRPr="002B30C6">
              <w:t>imported goods</w:t>
            </w:r>
          </w:p>
        </w:tc>
        <w:tc>
          <w:tcPr>
            <w:tcW w:w="1419" w:type="dxa"/>
            <w:shd w:val="clear" w:color="auto" w:fill="auto"/>
          </w:tcPr>
          <w:p w:rsidR="00446963" w:rsidRPr="002B30C6" w:rsidRDefault="00446963" w:rsidP="00300522">
            <w:pPr>
              <w:pStyle w:val="Tabletext"/>
            </w:pPr>
            <w:r w:rsidRPr="002B30C6">
              <w:t>Division</w:t>
            </w:r>
            <w:r w:rsidR="002B30C6">
              <w:t> </w:t>
            </w:r>
            <w:r w:rsidRPr="002B30C6">
              <w:t>117</w:t>
            </w:r>
          </w:p>
        </w:tc>
      </w:tr>
      <w:tr w:rsidR="00446963" w:rsidRPr="002B30C6" w:rsidTr="00A53099">
        <w:tblPrEx>
          <w:tblCellMar>
            <w:left w:w="107" w:type="dxa"/>
            <w:right w:w="107" w:type="dxa"/>
          </w:tblCellMar>
        </w:tblPrEx>
        <w:tc>
          <w:tcPr>
            <w:tcW w:w="709" w:type="dxa"/>
            <w:tcBorders>
              <w:bottom w:val="single" w:sz="4" w:space="0" w:color="auto"/>
            </w:tcBorders>
            <w:shd w:val="clear" w:color="auto" w:fill="auto"/>
          </w:tcPr>
          <w:p w:rsidR="00446963" w:rsidRPr="002B30C6" w:rsidRDefault="00446963" w:rsidP="00300522">
            <w:pPr>
              <w:pStyle w:val="Tabletext"/>
            </w:pPr>
            <w:r w:rsidRPr="002B30C6">
              <w:t>37</w:t>
            </w:r>
          </w:p>
        </w:tc>
        <w:tc>
          <w:tcPr>
            <w:tcW w:w="4961" w:type="dxa"/>
            <w:tcBorders>
              <w:bottom w:val="single" w:sz="4" w:space="0" w:color="auto"/>
            </w:tcBorders>
            <w:shd w:val="clear" w:color="auto" w:fill="auto"/>
          </w:tcPr>
          <w:p w:rsidR="00446963" w:rsidRPr="002B30C6" w:rsidRDefault="00446963" w:rsidP="00300522">
            <w:pPr>
              <w:pStyle w:val="Tabletext"/>
            </w:pPr>
            <w:r w:rsidRPr="002B30C6">
              <w:t>Valuation of taxable supplies of goods in bond</w:t>
            </w:r>
          </w:p>
        </w:tc>
        <w:tc>
          <w:tcPr>
            <w:tcW w:w="1419" w:type="dxa"/>
            <w:tcBorders>
              <w:bottom w:val="single" w:sz="4" w:space="0" w:color="auto"/>
            </w:tcBorders>
            <w:shd w:val="clear" w:color="auto" w:fill="auto"/>
          </w:tcPr>
          <w:p w:rsidR="00446963" w:rsidRPr="002B30C6" w:rsidRDefault="00446963" w:rsidP="00300522">
            <w:pPr>
              <w:pStyle w:val="Tabletext"/>
            </w:pPr>
            <w:r w:rsidRPr="002B30C6">
              <w:t>Division</w:t>
            </w:r>
            <w:r w:rsidR="002B30C6">
              <w:t> </w:t>
            </w:r>
            <w:r w:rsidRPr="002B30C6">
              <w:t>108</w:t>
            </w:r>
          </w:p>
        </w:tc>
      </w:tr>
      <w:tr w:rsidR="00446963" w:rsidRPr="002B30C6" w:rsidTr="00A53099">
        <w:tblPrEx>
          <w:tblCellMar>
            <w:left w:w="107" w:type="dxa"/>
            <w:right w:w="107" w:type="dxa"/>
          </w:tblCellMar>
        </w:tblPrEx>
        <w:tc>
          <w:tcPr>
            <w:tcW w:w="709" w:type="dxa"/>
            <w:tcBorders>
              <w:bottom w:val="single" w:sz="12" w:space="0" w:color="auto"/>
            </w:tcBorders>
            <w:shd w:val="clear" w:color="auto" w:fill="auto"/>
          </w:tcPr>
          <w:p w:rsidR="00446963" w:rsidRPr="002B30C6" w:rsidRDefault="00446963" w:rsidP="00300522">
            <w:pPr>
              <w:pStyle w:val="Tabletext"/>
            </w:pPr>
            <w:r w:rsidRPr="002B30C6">
              <w:t>38</w:t>
            </w:r>
          </w:p>
        </w:tc>
        <w:tc>
          <w:tcPr>
            <w:tcW w:w="4961" w:type="dxa"/>
            <w:tcBorders>
              <w:bottom w:val="single" w:sz="12" w:space="0" w:color="auto"/>
            </w:tcBorders>
            <w:shd w:val="clear" w:color="auto" w:fill="auto"/>
          </w:tcPr>
          <w:p w:rsidR="00446963" w:rsidRPr="002B30C6" w:rsidRDefault="00446963" w:rsidP="00300522">
            <w:pPr>
              <w:pStyle w:val="Tabletext"/>
            </w:pPr>
            <w:r w:rsidRPr="002B30C6">
              <w:t>Vouchers</w:t>
            </w:r>
          </w:p>
        </w:tc>
        <w:tc>
          <w:tcPr>
            <w:tcW w:w="1419" w:type="dxa"/>
            <w:tcBorders>
              <w:bottom w:val="single" w:sz="12" w:space="0" w:color="auto"/>
            </w:tcBorders>
            <w:shd w:val="clear" w:color="auto" w:fill="auto"/>
          </w:tcPr>
          <w:p w:rsidR="00446963" w:rsidRPr="002B30C6" w:rsidRDefault="00446963" w:rsidP="00300522">
            <w:pPr>
              <w:pStyle w:val="Tabletext"/>
            </w:pPr>
            <w:r w:rsidRPr="002B30C6">
              <w:t>Division</w:t>
            </w:r>
            <w:r w:rsidR="002B30C6">
              <w:t> </w:t>
            </w:r>
            <w:r w:rsidRPr="002B30C6">
              <w:t>100</w:t>
            </w:r>
          </w:p>
        </w:tc>
      </w:tr>
    </w:tbl>
    <w:p w:rsidR="00DA2BC5" w:rsidRPr="002B30C6" w:rsidRDefault="00DA2BC5" w:rsidP="0081149C">
      <w:pPr>
        <w:sectPr w:rsidR="00DA2BC5" w:rsidRPr="002B30C6" w:rsidSect="004761BC">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2B30C6" w:rsidRDefault="00300522" w:rsidP="00A36DB5">
      <w:pPr>
        <w:pStyle w:val="ActHead1"/>
        <w:pageBreakBefore/>
      </w:pPr>
      <w:bookmarkStart w:id="232" w:name="_Toc485734941"/>
      <w:r w:rsidRPr="002B30C6">
        <w:rPr>
          <w:rStyle w:val="CharChapNo"/>
        </w:rPr>
        <w:lastRenderedPageBreak/>
        <w:t>Chapter</w:t>
      </w:r>
      <w:r w:rsidR="002B30C6" w:rsidRPr="002B30C6">
        <w:rPr>
          <w:rStyle w:val="CharChapNo"/>
        </w:rPr>
        <w:t> </w:t>
      </w:r>
      <w:r w:rsidRPr="002B30C6">
        <w:rPr>
          <w:rStyle w:val="CharChapNo"/>
        </w:rPr>
        <w:t>3</w:t>
      </w:r>
      <w:r w:rsidRPr="002B30C6">
        <w:t>—</w:t>
      </w:r>
      <w:r w:rsidRPr="002B30C6">
        <w:rPr>
          <w:rStyle w:val="CharChapText"/>
        </w:rPr>
        <w:t>The exemptions</w:t>
      </w:r>
      <w:bookmarkEnd w:id="232"/>
    </w:p>
    <w:p w:rsidR="00300522" w:rsidRPr="002B30C6" w:rsidRDefault="00300522" w:rsidP="00300522">
      <w:pPr>
        <w:pStyle w:val="ActHead2"/>
      </w:pPr>
      <w:bookmarkStart w:id="233" w:name="_Toc485734942"/>
      <w:r w:rsidRPr="002B30C6">
        <w:rPr>
          <w:rStyle w:val="CharPartNo"/>
        </w:rPr>
        <w:t>Part</w:t>
      </w:r>
      <w:r w:rsidR="002B30C6" w:rsidRPr="002B30C6">
        <w:rPr>
          <w:rStyle w:val="CharPartNo"/>
        </w:rPr>
        <w:t> </w:t>
      </w:r>
      <w:r w:rsidRPr="002B30C6">
        <w:rPr>
          <w:rStyle w:val="CharPartNo"/>
        </w:rPr>
        <w:t>3</w:t>
      </w:r>
      <w:r w:rsidR="002B30C6" w:rsidRPr="002B30C6">
        <w:rPr>
          <w:rStyle w:val="CharPartNo"/>
        </w:rPr>
        <w:noBreakHyphen/>
      </w:r>
      <w:r w:rsidRPr="002B30C6">
        <w:rPr>
          <w:rStyle w:val="CharPartNo"/>
        </w:rPr>
        <w:t>1</w:t>
      </w:r>
      <w:r w:rsidRPr="002B30C6">
        <w:t>—</w:t>
      </w:r>
      <w:r w:rsidRPr="002B30C6">
        <w:rPr>
          <w:rStyle w:val="CharPartText"/>
        </w:rPr>
        <w:t>Supplies that are not taxable supplies</w:t>
      </w:r>
      <w:bookmarkEnd w:id="233"/>
    </w:p>
    <w:p w:rsidR="00300522" w:rsidRPr="002B30C6" w:rsidRDefault="00300522" w:rsidP="00300522">
      <w:pPr>
        <w:pStyle w:val="ActHead3"/>
      </w:pPr>
      <w:bookmarkStart w:id="234" w:name="_Toc485734943"/>
      <w:r w:rsidRPr="002B30C6">
        <w:rPr>
          <w:rStyle w:val="CharDivNo"/>
        </w:rPr>
        <w:t>Division</w:t>
      </w:r>
      <w:r w:rsidR="002B30C6" w:rsidRPr="002B30C6">
        <w:rPr>
          <w:rStyle w:val="CharDivNo"/>
        </w:rPr>
        <w:t> </w:t>
      </w:r>
      <w:r w:rsidRPr="002B30C6">
        <w:rPr>
          <w:rStyle w:val="CharDivNo"/>
        </w:rPr>
        <w:t>38</w:t>
      </w:r>
      <w:r w:rsidRPr="002B30C6">
        <w:t>—</w:t>
      </w:r>
      <w:r w:rsidRPr="002B30C6">
        <w:rPr>
          <w:rStyle w:val="CharDivText"/>
        </w:rPr>
        <w:t>GST</w:t>
      </w:r>
      <w:r w:rsidR="002B30C6" w:rsidRPr="002B30C6">
        <w:rPr>
          <w:rStyle w:val="CharDivText"/>
        </w:rPr>
        <w:noBreakHyphen/>
      </w:r>
      <w:r w:rsidRPr="002B30C6">
        <w:rPr>
          <w:rStyle w:val="CharDivText"/>
        </w:rPr>
        <w:t>free supplies</w:t>
      </w:r>
      <w:bookmarkEnd w:id="234"/>
    </w:p>
    <w:p w:rsidR="00300522" w:rsidRPr="002B30C6" w:rsidRDefault="00300522" w:rsidP="00300522">
      <w:pPr>
        <w:pStyle w:val="TofSectsHeading"/>
        <w:keepNext/>
      </w:pPr>
      <w:r w:rsidRPr="002B30C6">
        <w:t>Table of Subdivisions</w:t>
      </w:r>
    </w:p>
    <w:p w:rsidR="00300522" w:rsidRPr="002B30C6" w:rsidRDefault="00300522" w:rsidP="00300522">
      <w:pPr>
        <w:pStyle w:val="TofSectsSubdiv"/>
      </w:pPr>
      <w:r w:rsidRPr="002B30C6">
        <w:t>38</w:t>
      </w:r>
      <w:r w:rsidR="002B30C6">
        <w:noBreakHyphen/>
      </w:r>
      <w:r w:rsidRPr="002B30C6">
        <w:t>A</w:t>
      </w:r>
      <w:r w:rsidRPr="002B30C6">
        <w:tab/>
        <w:t>Food</w:t>
      </w:r>
    </w:p>
    <w:p w:rsidR="00300522" w:rsidRPr="002B30C6" w:rsidRDefault="00300522" w:rsidP="00300522">
      <w:pPr>
        <w:pStyle w:val="TofSectsSubdiv"/>
      </w:pPr>
      <w:r w:rsidRPr="002B30C6">
        <w:t>38</w:t>
      </w:r>
      <w:r w:rsidR="002B30C6">
        <w:noBreakHyphen/>
      </w:r>
      <w:r w:rsidRPr="002B30C6">
        <w:t>B</w:t>
      </w:r>
      <w:r w:rsidRPr="002B30C6">
        <w:tab/>
        <w:t>Health</w:t>
      </w:r>
    </w:p>
    <w:p w:rsidR="00300522" w:rsidRPr="002B30C6" w:rsidRDefault="00300522" w:rsidP="00300522">
      <w:pPr>
        <w:pStyle w:val="TofSectsSubdiv"/>
      </w:pPr>
      <w:r w:rsidRPr="002B30C6">
        <w:t>38</w:t>
      </w:r>
      <w:r w:rsidR="002B30C6">
        <w:noBreakHyphen/>
      </w:r>
      <w:r w:rsidRPr="002B30C6">
        <w:t>C</w:t>
      </w:r>
      <w:r w:rsidRPr="002B30C6">
        <w:tab/>
        <w:t>Education</w:t>
      </w:r>
    </w:p>
    <w:p w:rsidR="00300522" w:rsidRPr="002B30C6" w:rsidRDefault="00300522" w:rsidP="00300522">
      <w:pPr>
        <w:pStyle w:val="TofSectsSubdiv"/>
      </w:pPr>
      <w:r w:rsidRPr="002B30C6">
        <w:t>38</w:t>
      </w:r>
      <w:r w:rsidR="002B30C6">
        <w:noBreakHyphen/>
      </w:r>
      <w:r w:rsidRPr="002B30C6">
        <w:t>D</w:t>
      </w:r>
      <w:r w:rsidRPr="002B30C6">
        <w:tab/>
        <w:t>Child care</w:t>
      </w:r>
    </w:p>
    <w:p w:rsidR="00300522" w:rsidRPr="002B30C6" w:rsidRDefault="00300522" w:rsidP="00300522">
      <w:pPr>
        <w:pStyle w:val="TofSectsSubdiv"/>
      </w:pPr>
      <w:r w:rsidRPr="002B30C6">
        <w:t>38</w:t>
      </w:r>
      <w:r w:rsidR="002B30C6">
        <w:noBreakHyphen/>
      </w:r>
      <w:r w:rsidRPr="002B30C6">
        <w:t>E</w:t>
      </w:r>
      <w:r w:rsidRPr="002B30C6">
        <w:tab/>
        <w:t xml:space="preserve">Exports and other </w:t>
      </w:r>
      <w:r w:rsidR="0016451A" w:rsidRPr="002B30C6">
        <w:t>cross</w:t>
      </w:r>
      <w:r w:rsidR="002B30C6">
        <w:noBreakHyphen/>
      </w:r>
      <w:r w:rsidR="0016451A" w:rsidRPr="002B30C6">
        <w:t xml:space="preserve">border </w:t>
      </w:r>
      <w:r w:rsidRPr="002B30C6">
        <w:t>supplies</w:t>
      </w:r>
    </w:p>
    <w:p w:rsidR="00300522" w:rsidRPr="002B30C6" w:rsidRDefault="00300522" w:rsidP="00300522">
      <w:pPr>
        <w:pStyle w:val="TofSectsSubdiv"/>
      </w:pPr>
      <w:r w:rsidRPr="002B30C6">
        <w:t>38</w:t>
      </w:r>
      <w:r w:rsidR="002B30C6">
        <w:noBreakHyphen/>
      </w:r>
      <w:r w:rsidRPr="002B30C6">
        <w:t>F</w:t>
      </w:r>
      <w:r w:rsidRPr="002B30C6">
        <w:tab/>
        <w:t>Religious services</w:t>
      </w:r>
    </w:p>
    <w:p w:rsidR="00300522" w:rsidRPr="002B30C6" w:rsidRDefault="00300522" w:rsidP="00300522">
      <w:pPr>
        <w:pStyle w:val="TofSectsSubdiv"/>
      </w:pPr>
      <w:r w:rsidRPr="002B30C6">
        <w:t>38</w:t>
      </w:r>
      <w:r w:rsidR="002B30C6">
        <w:noBreakHyphen/>
      </w:r>
      <w:r w:rsidRPr="002B30C6">
        <w:t>G</w:t>
      </w:r>
      <w:r w:rsidRPr="002B30C6">
        <w:tab/>
      </w:r>
      <w:r w:rsidR="00641613" w:rsidRPr="002B30C6">
        <w:t>Activities of charities etc.</w:t>
      </w:r>
    </w:p>
    <w:p w:rsidR="00300522" w:rsidRPr="002B30C6" w:rsidRDefault="00300522" w:rsidP="00300522">
      <w:pPr>
        <w:pStyle w:val="TofSectsSubdiv"/>
      </w:pPr>
      <w:r w:rsidRPr="002B30C6">
        <w:t>38</w:t>
      </w:r>
      <w:r w:rsidR="002B30C6">
        <w:noBreakHyphen/>
      </w:r>
      <w:r w:rsidRPr="002B30C6">
        <w:t>I</w:t>
      </w:r>
      <w:r w:rsidRPr="002B30C6">
        <w:tab/>
        <w:t>Water and sewerage</w:t>
      </w:r>
    </w:p>
    <w:p w:rsidR="00300522" w:rsidRPr="002B30C6" w:rsidRDefault="00300522" w:rsidP="00300522">
      <w:pPr>
        <w:pStyle w:val="TofSectsSubdiv"/>
      </w:pPr>
      <w:r w:rsidRPr="002B30C6">
        <w:t>38</w:t>
      </w:r>
      <w:r w:rsidR="002B30C6">
        <w:noBreakHyphen/>
      </w:r>
      <w:r w:rsidRPr="002B30C6">
        <w:t>J</w:t>
      </w:r>
      <w:r w:rsidRPr="002B30C6">
        <w:tab/>
        <w:t>Supplies of going concerns</w:t>
      </w:r>
    </w:p>
    <w:p w:rsidR="00300522" w:rsidRPr="002B30C6" w:rsidRDefault="00300522" w:rsidP="00300522">
      <w:pPr>
        <w:pStyle w:val="TofSectsSubdiv"/>
      </w:pPr>
      <w:r w:rsidRPr="002B30C6">
        <w:t>38</w:t>
      </w:r>
      <w:r w:rsidR="002B30C6">
        <w:noBreakHyphen/>
      </w:r>
      <w:r w:rsidRPr="002B30C6">
        <w:t>K</w:t>
      </w:r>
      <w:r w:rsidRPr="002B30C6">
        <w:tab/>
        <w:t>Transport and related matters</w:t>
      </w:r>
    </w:p>
    <w:p w:rsidR="00300522" w:rsidRPr="002B30C6" w:rsidRDefault="00300522" w:rsidP="00300522">
      <w:pPr>
        <w:pStyle w:val="TofSectsSubdiv"/>
      </w:pPr>
      <w:r w:rsidRPr="002B30C6">
        <w:t>38</w:t>
      </w:r>
      <w:r w:rsidR="002B30C6">
        <w:noBreakHyphen/>
      </w:r>
      <w:r w:rsidRPr="002B30C6">
        <w:t>L</w:t>
      </w:r>
      <w:r w:rsidRPr="002B30C6">
        <w:tab/>
        <w:t>Precious metals</w:t>
      </w:r>
    </w:p>
    <w:p w:rsidR="00300522" w:rsidRPr="002B30C6" w:rsidRDefault="00300522" w:rsidP="00300522">
      <w:pPr>
        <w:pStyle w:val="TofSectsSubdiv"/>
      </w:pPr>
      <w:r w:rsidRPr="002B30C6">
        <w:t>38</w:t>
      </w:r>
      <w:r w:rsidR="002B30C6">
        <w:noBreakHyphen/>
      </w:r>
      <w:r w:rsidRPr="002B30C6">
        <w:t>M</w:t>
      </w:r>
      <w:r w:rsidRPr="002B30C6">
        <w:tab/>
        <w:t>Supplies through inwards duty free shops</w:t>
      </w:r>
    </w:p>
    <w:p w:rsidR="00300522" w:rsidRPr="002B30C6" w:rsidRDefault="00300522" w:rsidP="00300522">
      <w:pPr>
        <w:pStyle w:val="TofSectsSubdiv"/>
      </w:pPr>
      <w:r w:rsidRPr="002B30C6">
        <w:t>38</w:t>
      </w:r>
      <w:r w:rsidR="002B30C6">
        <w:noBreakHyphen/>
      </w:r>
      <w:r w:rsidRPr="002B30C6">
        <w:t>N</w:t>
      </w:r>
      <w:r w:rsidRPr="002B30C6">
        <w:tab/>
        <w:t>Grants of land by governments</w:t>
      </w:r>
    </w:p>
    <w:p w:rsidR="00300522" w:rsidRPr="002B30C6" w:rsidRDefault="00300522" w:rsidP="00300522">
      <w:pPr>
        <w:pStyle w:val="TofSectsSubdiv"/>
      </w:pPr>
      <w:r w:rsidRPr="002B30C6">
        <w:t>38</w:t>
      </w:r>
      <w:r w:rsidR="002B30C6">
        <w:noBreakHyphen/>
      </w:r>
      <w:r w:rsidRPr="002B30C6">
        <w:t>O</w:t>
      </w:r>
      <w:r w:rsidRPr="002B30C6">
        <w:tab/>
        <w:t>Farm land</w:t>
      </w:r>
    </w:p>
    <w:p w:rsidR="00300522" w:rsidRPr="002B30C6" w:rsidRDefault="00300522" w:rsidP="00300522">
      <w:pPr>
        <w:pStyle w:val="TofSectsSubdiv"/>
      </w:pPr>
      <w:r w:rsidRPr="002B30C6">
        <w:t>38</w:t>
      </w:r>
      <w:r w:rsidR="002B30C6">
        <w:noBreakHyphen/>
      </w:r>
      <w:r w:rsidRPr="002B30C6">
        <w:t>P</w:t>
      </w:r>
      <w:r w:rsidRPr="002B30C6">
        <w:tab/>
        <w:t>Cars for use by disabled people</w:t>
      </w:r>
    </w:p>
    <w:p w:rsidR="00300522" w:rsidRPr="002B30C6" w:rsidRDefault="00300522" w:rsidP="00300522">
      <w:pPr>
        <w:pStyle w:val="TofSectsSubdiv"/>
      </w:pPr>
      <w:r w:rsidRPr="002B30C6">
        <w:t>38</w:t>
      </w:r>
      <w:r w:rsidR="002B30C6">
        <w:noBreakHyphen/>
      </w:r>
      <w:r w:rsidRPr="002B30C6">
        <w:t>Q</w:t>
      </w:r>
      <w:r w:rsidRPr="002B30C6">
        <w:tab/>
        <w:t>International Mail</w:t>
      </w:r>
    </w:p>
    <w:p w:rsidR="00950713" w:rsidRPr="002B30C6" w:rsidRDefault="00950713" w:rsidP="00950713">
      <w:pPr>
        <w:pStyle w:val="TofSectsSubdiv"/>
      </w:pPr>
      <w:r w:rsidRPr="002B30C6">
        <w:t>38</w:t>
      </w:r>
      <w:r w:rsidR="002B30C6">
        <w:noBreakHyphen/>
      </w:r>
      <w:r w:rsidRPr="002B30C6">
        <w:t>R</w:t>
      </w:r>
      <w:r w:rsidRPr="002B30C6">
        <w:tab/>
        <w:t>Telecommunication supplies made under arrangements for global roaming in Australia</w:t>
      </w:r>
    </w:p>
    <w:p w:rsidR="00035705" w:rsidRPr="002B30C6" w:rsidRDefault="00035705" w:rsidP="00035705">
      <w:pPr>
        <w:pStyle w:val="TofSectsSubdiv"/>
      </w:pPr>
      <w:r w:rsidRPr="002B30C6">
        <w:t>38</w:t>
      </w:r>
      <w:r w:rsidR="002B30C6">
        <w:noBreakHyphen/>
      </w:r>
      <w:r w:rsidRPr="002B30C6">
        <w:t>S</w:t>
      </w:r>
      <w:r w:rsidRPr="002B30C6">
        <w:tab/>
        <w:t>Eligible emissions units</w:t>
      </w:r>
    </w:p>
    <w:p w:rsidR="00AB6C92" w:rsidRPr="002B30C6" w:rsidRDefault="00AB6C92" w:rsidP="00035705">
      <w:pPr>
        <w:pStyle w:val="TofSectsSubdiv"/>
      </w:pPr>
      <w:r w:rsidRPr="002B30C6">
        <w:t>38</w:t>
      </w:r>
      <w:r w:rsidR="002B30C6">
        <w:noBreakHyphen/>
      </w:r>
      <w:r w:rsidRPr="002B30C6">
        <w:t>T</w:t>
      </w:r>
      <w:r w:rsidRPr="002B30C6">
        <w:tab/>
        <w:t>Inbound intangible consumer supplies</w:t>
      </w:r>
    </w:p>
    <w:p w:rsidR="00152F6D" w:rsidRPr="002B30C6" w:rsidRDefault="00152F6D" w:rsidP="0081149C">
      <w:pPr>
        <w:sectPr w:rsidR="00152F6D" w:rsidRPr="002B30C6" w:rsidSect="004761BC">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2B30C6" w:rsidRDefault="00300522" w:rsidP="006B3E3D">
      <w:pPr>
        <w:pStyle w:val="ActHead5"/>
      </w:pPr>
      <w:bookmarkStart w:id="235" w:name="_Toc485734944"/>
      <w:r w:rsidRPr="002B30C6">
        <w:rPr>
          <w:rStyle w:val="CharSectno"/>
        </w:rPr>
        <w:lastRenderedPageBreak/>
        <w:t>38</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235"/>
    </w:p>
    <w:p w:rsidR="00300522" w:rsidRPr="002B30C6" w:rsidRDefault="00300522" w:rsidP="004A598B">
      <w:pPr>
        <w:pStyle w:val="BoxText"/>
      </w:pPr>
      <w:r w:rsidRPr="002B30C6">
        <w:t xml:space="preserve">This </w:t>
      </w:r>
      <w:r w:rsidR="00A53099" w:rsidRPr="002B30C6">
        <w:t>Division</w:t>
      </w:r>
      <w:r w:rsidR="00A36DB5" w:rsidRPr="002B30C6">
        <w:t xml:space="preserve"> </w:t>
      </w:r>
      <w:r w:rsidRPr="002B30C6">
        <w:t>sets out the supplies that are GST</w:t>
      </w:r>
      <w:r w:rsidR="002B30C6">
        <w:noBreakHyphen/>
      </w:r>
      <w:r w:rsidRPr="002B30C6">
        <w:t>free. If a supply is GST</w:t>
      </w:r>
      <w:r w:rsidR="002B30C6">
        <w:noBreakHyphen/>
      </w:r>
      <w:r w:rsidRPr="002B30C6">
        <w:t>free, then:</w:t>
      </w:r>
    </w:p>
    <w:p w:rsidR="00300522" w:rsidRPr="002B30C6" w:rsidRDefault="00300522" w:rsidP="004A598B">
      <w:pPr>
        <w:pStyle w:val="BoxList"/>
      </w:pPr>
      <w:r w:rsidRPr="002B30C6">
        <w:rPr>
          <w:sz w:val="28"/>
          <w:szCs w:val="28"/>
        </w:rPr>
        <w:t>•</w:t>
      </w:r>
      <w:r w:rsidRPr="002B30C6">
        <w:tab/>
        <w:t xml:space="preserve">no GST is payable on the supply; </w:t>
      </w:r>
    </w:p>
    <w:p w:rsidR="00300522" w:rsidRPr="002B30C6" w:rsidRDefault="00300522" w:rsidP="00300522">
      <w:pPr>
        <w:pStyle w:val="BoxList"/>
      </w:pPr>
      <w:r w:rsidRPr="002B30C6">
        <w:rPr>
          <w:sz w:val="28"/>
          <w:szCs w:val="28"/>
        </w:rPr>
        <w:t>•</w:t>
      </w:r>
      <w:r w:rsidRPr="002B30C6">
        <w:tab/>
        <w:t>an entitlement to an input tax credit for anything acquired or imported to make the supply is not affected.</w:t>
      </w:r>
    </w:p>
    <w:p w:rsidR="00300522" w:rsidRPr="002B30C6" w:rsidRDefault="00300522" w:rsidP="00300522">
      <w:pPr>
        <w:pStyle w:val="TLPBoxTextnote"/>
      </w:pPr>
      <w:r w:rsidRPr="002B30C6">
        <w:t>For the basic rules about supplies that are GST</w:t>
      </w:r>
      <w:r w:rsidR="002B30C6">
        <w:noBreakHyphen/>
      </w:r>
      <w:r w:rsidRPr="002B30C6">
        <w:t>free, see sections</w:t>
      </w:r>
      <w:r w:rsidR="002B30C6">
        <w:t> </w:t>
      </w:r>
      <w:r w:rsidRPr="002B30C6">
        <w:t>9</w:t>
      </w:r>
      <w:r w:rsidR="002B30C6">
        <w:noBreakHyphen/>
      </w:r>
      <w:r w:rsidRPr="002B30C6">
        <w:t>30 and 9</w:t>
      </w:r>
      <w:r w:rsidR="002B30C6">
        <w:noBreakHyphen/>
      </w:r>
      <w:r w:rsidRPr="002B30C6">
        <w:t>80.</w:t>
      </w:r>
    </w:p>
    <w:p w:rsidR="00300522" w:rsidRPr="002B30C6" w:rsidRDefault="00300522" w:rsidP="00300522">
      <w:pPr>
        <w:pStyle w:val="ActHead4"/>
      </w:pPr>
      <w:bookmarkStart w:id="236" w:name="_Toc485734945"/>
      <w:r w:rsidRPr="002B30C6">
        <w:rPr>
          <w:rStyle w:val="CharSubdNo"/>
        </w:rPr>
        <w:t>Subdivision</w:t>
      </w:r>
      <w:r w:rsidR="002B30C6" w:rsidRPr="002B30C6">
        <w:rPr>
          <w:rStyle w:val="CharSubdNo"/>
        </w:rPr>
        <w:t> </w:t>
      </w:r>
      <w:r w:rsidRPr="002B30C6">
        <w:rPr>
          <w:rStyle w:val="CharSubdNo"/>
        </w:rPr>
        <w:t>38</w:t>
      </w:r>
      <w:r w:rsidR="002B30C6" w:rsidRPr="002B30C6">
        <w:rPr>
          <w:rStyle w:val="CharSubdNo"/>
        </w:rPr>
        <w:noBreakHyphen/>
      </w:r>
      <w:r w:rsidRPr="002B30C6">
        <w:rPr>
          <w:rStyle w:val="CharSubdNo"/>
        </w:rPr>
        <w:t>A</w:t>
      </w:r>
      <w:r w:rsidRPr="002B30C6">
        <w:t>—</w:t>
      </w:r>
      <w:r w:rsidRPr="002B30C6">
        <w:rPr>
          <w:rStyle w:val="CharSubdText"/>
        </w:rPr>
        <w:t>Food</w:t>
      </w:r>
      <w:bookmarkEnd w:id="236"/>
    </w:p>
    <w:p w:rsidR="00300522" w:rsidRPr="002B30C6" w:rsidRDefault="00300522" w:rsidP="00300522">
      <w:pPr>
        <w:pStyle w:val="ActHead5"/>
      </w:pPr>
      <w:bookmarkStart w:id="237" w:name="_Toc485734946"/>
      <w:r w:rsidRPr="002B30C6">
        <w:rPr>
          <w:rStyle w:val="CharSectno"/>
        </w:rPr>
        <w:t>38</w:t>
      </w:r>
      <w:r w:rsidR="002B30C6" w:rsidRPr="002B30C6">
        <w:rPr>
          <w:rStyle w:val="CharSectno"/>
        </w:rPr>
        <w:noBreakHyphen/>
      </w:r>
      <w:r w:rsidRPr="002B30C6">
        <w:rPr>
          <w:rStyle w:val="CharSectno"/>
        </w:rPr>
        <w:t>2</w:t>
      </w:r>
      <w:r w:rsidRPr="002B30C6">
        <w:t xml:space="preserve">  Food</w:t>
      </w:r>
      <w:bookmarkEnd w:id="237"/>
    </w:p>
    <w:p w:rsidR="00300522" w:rsidRPr="002B30C6" w:rsidRDefault="00300522" w:rsidP="00300522">
      <w:pPr>
        <w:pStyle w:val="subsection"/>
      </w:pPr>
      <w:r w:rsidRPr="002B30C6">
        <w:tab/>
      </w:r>
      <w:r w:rsidRPr="002B30C6">
        <w:tab/>
        <w:t xml:space="preserve">A supply of </w:t>
      </w:r>
      <w:r w:rsidR="002B30C6" w:rsidRPr="002B30C6">
        <w:rPr>
          <w:position w:val="6"/>
          <w:sz w:val="16"/>
          <w:szCs w:val="16"/>
        </w:rPr>
        <w:t>*</w:t>
      </w:r>
      <w:r w:rsidRPr="002B30C6">
        <w:t xml:space="preserve">food is </w:t>
      </w:r>
      <w:r w:rsidRPr="002B30C6">
        <w:rPr>
          <w:b/>
          <w:bCs/>
          <w:i/>
          <w:iCs/>
        </w:rPr>
        <w:t>GST</w:t>
      </w:r>
      <w:r w:rsidR="002B30C6">
        <w:rPr>
          <w:b/>
          <w:bCs/>
          <w:i/>
          <w:iCs/>
        </w:rPr>
        <w:noBreakHyphen/>
      </w:r>
      <w:r w:rsidRPr="002B30C6">
        <w:rPr>
          <w:b/>
          <w:bCs/>
          <w:i/>
          <w:iCs/>
        </w:rPr>
        <w:t>free</w:t>
      </w:r>
      <w:r w:rsidRPr="002B30C6">
        <w:t>.</w:t>
      </w:r>
    </w:p>
    <w:p w:rsidR="00300522" w:rsidRPr="002B30C6" w:rsidRDefault="00300522" w:rsidP="00300522">
      <w:pPr>
        <w:pStyle w:val="ActHead5"/>
      </w:pPr>
      <w:bookmarkStart w:id="238" w:name="_Toc485734947"/>
      <w:r w:rsidRPr="002B30C6">
        <w:rPr>
          <w:rStyle w:val="CharSectno"/>
        </w:rPr>
        <w:t>38</w:t>
      </w:r>
      <w:r w:rsidR="002B30C6" w:rsidRPr="002B30C6">
        <w:rPr>
          <w:rStyle w:val="CharSectno"/>
        </w:rPr>
        <w:noBreakHyphen/>
      </w:r>
      <w:r w:rsidRPr="002B30C6">
        <w:rPr>
          <w:rStyle w:val="CharSectno"/>
        </w:rPr>
        <w:t>3</w:t>
      </w:r>
      <w:r w:rsidRPr="002B30C6">
        <w:t xml:space="preserve">  Food that is not GST</w:t>
      </w:r>
      <w:r w:rsidR="002B30C6">
        <w:noBreakHyphen/>
      </w:r>
      <w:r w:rsidRPr="002B30C6">
        <w:t>free</w:t>
      </w:r>
      <w:bookmarkEnd w:id="238"/>
    </w:p>
    <w:p w:rsidR="00300522" w:rsidRPr="002B30C6" w:rsidRDefault="00300522" w:rsidP="00300522">
      <w:pPr>
        <w:pStyle w:val="subsection"/>
      </w:pPr>
      <w:r w:rsidRPr="002B30C6">
        <w:tab/>
        <w:t>(1)</w:t>
      </w:r>
      <w:r w:rsidRPr="002B30C6">
        <w:tab/>
        <w:t>A supply is not GST</w:t>
      </w:r>
      <w:r w:rsidR="002B30C6">
        <w:noBreakHyphen/>
      </w:r>
      <w:r w:rsidRPr="002B30C6">
        <w:t>free under section</w:t>
      </w:r>
      <w:r w:rsidR="002B30C6">
        <w:t> </w:t>
      </w:r>
      <w:r w:rsidRPr="002B30C6">
        <w:t>38</w:t>
      </w:r>
      <w:r w:rsidR="002B30C6">
        <w:noBreakHyphen/>
      </w:r>
      <w:r w:rsidRPr="002B30C6">
        <w:t>2 if it is a supply of:</w:t>
      </w:r>
    </w:p>
    <w:p w:rsidR="00300522" w:rsidRPr="002B30C6" w:rsidRDefault="00300522" w:rsidP="00300522">
      <w:pPr>
        <w:pStyle w:val="paragraph"/>
      </w:pPr>
      <w:r w:rsidRPr="002B30C6">
        <w:tab/>
        <w:t>(a)</w:t>
      </w:r>
      <w:r w:rsidRPr="002B30C6">
        <w:tab/>
      </w:r>
      <w:r w:rsidR="002B30C6" w:rsidRPr="002B30C6">
        <w:rPr>
          <w:position w:val="6"/>
          <w:sz w:val="16"/>
          <w:szCs w:val="16"/>
        </w:rPr>
        <w:t>*</w:t>
      </w:r>
      <w:r w:rsidRPr="002B30C6">
        <w:t xml:space="preserve">food for consumption on the </w:t>
      </w:r>
      <w:r w:rsidR="002B30C6" w:rsidRPr="002B30C6">
        <w:rPr>
          <w:position w:val="6"/>
          <w:sz w:val="16"/>
          <w:szCs w:val="16"/>
        </w:rPr>
        <w:t>*</w:t>
      </w:r>
      <w:r w:rsidRPr="002B30C6">
        <w:t>premises from which it is supplied; or</w:t>
      </w:r>
    </w:p>
    <w:p w:rsidR="00300522" w:rsidRPr="002B30C6" w:rsidRDefault="00300522" w:rsidP="00300522">
      <w:pPr>
        <w:pStyle w:val="paragraph"/>
      </w:pPr>
      <w:r w:rsidRPr="002B30C6">
        <w:tab/>
        <w:t>(b)</w:t>
      </w:r>
      <w:r w:rsidRPr="002B30C6">
        <w:tab/>
        <w:t>hot food for consumption away from those premises; or</w:t>
      </w:r>
    </w:p>
    <w:p w:rsidR="00300522" w:rsidRPr="002B30C6" w:rsidRDefault="00300522" w:rsidP="00300522">
      <w:pPr>
        <w:pStyle w:val="paragraph"/>
      </w:pPr>
      <w:r w:rsidRPr="002B30C6">
        <w:tab/>
        <w:t>(c)</w:t>
      </w:r>
      <w:r w:rsidRPr="002B30C6">
        <w:tab/>
        <w:t>food of a kind specified in the third column of the table in clause</w:t>
      </w:r>
      <w:r w:rsidR="002B30C6">
        <w:t> </w:t>
      </w:r>
      <w:r w:rsidRPr="002B30C6">
        <w:t>1 of Schedule</w:t>
      </w:r>
      <w:r w:rsidR="002B30C6">
        <w:t> </w:t>
      </w:r>
      <w:r w:rsidRPr="002B30C6">
        <w:t>1, or food that is a combination of one or more foods at least one of which is food of such a kind; or</w:t>
      </w:r>
    </w:p>
    <w:p w:rsidR="00300522" w:rsidRPr="002B30C6" w:rsidRDefault="00300522" w:rsidP="00300522">
      <w:pPr>
        <w:pStyle w:val="paragraph"/>
      </w:pPr>
      <w:r w:rsidRPr="002B30C6">
        <w:tab/>
        <w:t>(d)</w:t>
      </w:r>
      <w:r w:rsidRPr="002B30C6">
        <w:tab/>
        <w:t xml:space="preserve">a </w:t>
      </w:r>
      <w:r w:rsidR="002B30C6" w:rsidRPr="002B30C6">
        <w:rPr>
          <w:position w:val="6"/>
          <w:sz w:val="16"/>
          <w:szCs w:val="16"/>
        </w:rPr>
        <w:t>*</w:t>
      </w:r>
      <w:r w:rsidRPr="002B30C6">
        <w:t>beverage (or an ingredient for a beverage), other than a beverage (or ingredient) of a kind specified in the third column of the table in clause</w:t>
      </w:r>
      <w:r w:rsidR="002B30C6">
        <w:t> </w:t>
      </w:r>
      <w:r w:rsidRPr="002B30C6">
        <w:t>1 of Schedule</w:t>
      </w:r>
      <w:r w:rsidR="002B30C6">
        <w:t> </w:t>
      </w:r>
      <w:r w:rsidRPr="002B30C6">
        <w:t>2; or</w:t>
      </w:r>
    </w:p>
    <w:p w:rsidR="00300522" w:rsidRPr="002B30C6" w:rsidRDefault="00300522" w:rsidP="00300522">
      <w:pPr>
        <w:pStyle w:val="paragraph"/>
      </w:pPr>
      <w:r w:rsidRPr="002B30C6">
        <w:tab/>
        <w:t>(e)</w:t>
      </w:r>
      <w:r w:rsidRPr="002B30C6">
        <w:tab/>
        <w:t>food of a kind specified in regulations made</w:t>
      </w:r>
      <w:r w:rsidRPr="002B30C6">
        <w:rPr>
          <w:i/>
          <w:iCs/>
        </w:rPr>
        <w:t xml:space="preserve"> </w:t>
      </w:r>
      <w:r w:rsidRPr="002B30C6">
        <w:t>for the purposes of this subsection.</w:t>
      </w:r>
    </w:p>
    <w:p w:rsidR="00300522" w:rsidRPr="002B30C6" w:rsidRDefault="00300522" w:rsidP="00300522">
      <w:pPr>
        <w:pStyle w:val="subsection"/>
      </w:pPr>
      <w:r w:rsidRPr="002B30C6">
        <w:tab/>
        <w:t>(2)</w:t>
      </w:r>
      <w:r w:rsidRPr="002B30C6">
        <w:tab/>
        <w:t xml:space="preserve">However, this section does not apply to a supply of </w:t>
      </w:r>
      <w:r w:rsidR="002B30C6" w:rsidRPr="002B30C6">
        <w:rPr>
          <w:position w:val="6"/>
          <w:sz w:val="16"/>
          <w:szCs w:val="16"/>
        </w:rPr>
        <w:t>*</w:t>
      </w:r>
      <w:r w:rsidRPr="002B30C6">
        <w:t>food of a kind specified in regulations made</w:t>
      </w:r>
      <w:r w:rsidRPr="002B30C6">
        <w:rPr>
          <w:i/>
          <w:iCs/>
        </w:rPr>
        <w:t xml:space="preserve"> </w:t>
      </w:r>
      <w:r w:rsidRPr="002B30C6">
        <w:t>for the purposes of this subsection.</w:t>
      </w:r>
    </w:p>
    <w:p w:rsidR="00300522" w:rsidRPr="002B30C6" w:rsidRDefault="00300522" w:rsidP="00300522">
      <w:pPr>
        <w:pStyle w:val="subsection"/>
      </w:pPr>
      <w:r w:rsidRPr="002B30C6">
        <w:lastRenderedPageBreak/>
        <w:tab/>
        <w:t>(3)</w:t>
      </w:r>
      <w:r w:rsidRPr="002B30C6">
        <w:tab/>
        <w:t>The items in the table in clause</w:t>
      </w:r>
      <w:r w:rsidR="002B30C6">
        <w:t> </w:t>
      </w:r>
      <w:r w:rsidRPr="002B30C6">
        <w:t>1 of Schedule</w:t>
      </w:r>
      <w:r w:rsidR="002B30C6">
        <w:t> </w:t>
      </w:r>
      <w:r w:rsidRPr="002B30C6">
        <w:t>1 or 2 are to be interpreted subject to the other clauses of Schedule</w:t>
      </w:r>
      <w:r w:rsidR="002B30C6">
        <w:t> </w:t>
      </w:r>
      <w:r w:rsidRPr="002B30C6">
        <w:t>1 or 2, as the case requires.</w:t>
      </w:r>
    </w:p>
    <w:p w:rsidR="00300522" w:rsidRPr="002B30C6" w:rsidRDefault="00300522" w:rsidP="00300522">
      <w:pPr>
        <w:pStyle w:val="ActHead5"/>
      </w:pPr>
      <w:bookmarkStart w:id="239" w:name="_Toc485734948"/>
      <w:r w:rsidRPr="002B30C6">
        <w:rPr>
          <w:rStyle w:val="CharSectno"/>
        </w:rPr>
        <w:t>38</w:t>
      </w:r>
      <w:r w:rsidR="002B30C6" w:rsidRPr="002B30C6">
        <w:rPr>
          <w:rStyle w:val="CharSectno"/>
        </w:rPr>
        <w:noBreakHyphen/>
      </w:r>
      <w:r w:rsidRPr="002B30C6">
        <w:rPr>
          <w:rStyle w:val="CharSectno"/>
        </w:rPr>
        <w:t>4</w:t>
      </w:r>
      <w:r w:rsidRPr="002B30C6">
        <w:t xml:space="preserve">  Meaning of </w:t>
      </w:r>
      <w:r w:rsidRPr="002B30C6">
        <w:rPr>
          <w:i/>
          <w:iCs/>
        </w:rPr>
        <w:t>food</w:t>
      </w:r>
      <w:bookmarkEnd w:id="239"/>
    </w:p>
    <w:p w:rsidR="00300522" w:rsidRPr="002B30C6" w:rsidRDefault="00300522" w:rsidP="00300522">
      <w:pPr>
        <w:pStyle w:val="subsection"/>
      </w:pPr>
      <w:r w:rsidRPr="002B30C6">
        <w:rPr>
          <w:b/>
          <w:bCs/>
          <w:i/>
          <w:iCs/>
        </w:rPr>
        <w:tab/>
      </w:r>
      <w:r w:rsidRPr="002B30C6">
        <w:t>(1)</w:t>
      </w:r>
      <w:r w:rsidRPr="002B30C6">
        <w:rPr>
          <w:b/>
          <w:bCs/>
          <w:i/>
          <w:iCs/>
        </w:rPr>
        <w:tab/>
        <w:t>Food</w:t>
      </w:r>
      <w:r w:rsidRPr="002B30C6">
        <w:t xml:space="preserve"> means any of these, or any combination of any of these:</w:t>
      </w:r>
    </w:p>
    <w:p w:rsidR="00300522" w:rsidRPr="002B30C6" w:rsidRDefault="00300522" w:rsidP="00300522">
      <w:pPr>
        <w:pStyle w:val="paragraph"/>
      </w:pPr>
      <w:r w:rsidRPr="002B30C6">
        <w:tab/>
        <w:t>(a)</w:t>
      </w:r>
      <w:r w:rsidRPr="002B30C6">
        <w:tab/>
        <w:t>food for human consumption (whether or not requiring processing or treatment);</w:t>
      </w:r>
    </w:p>
    <w:p w:rsidR="00300522" w:rsidRPr="002B30C6" w:rsidRDefault="00300522" w:rsidP="00300522">
      <w:pPr>
        <w:pStyle w:val="paragraph"/>
      </w:pPr>
      <w:r w:rsidRPr="002B30C6">
        <w:tab/>
        <w:t>(b)</w:t>
      </w:r>
      <w:r w:rsidRPr="002B30C6">
        <w:tab/>
        <w:t>ingredients for food for human consumption;</w:t>
      </w:r>
    </w:p>
    <w:p w:rsidR="00300522" w:rsidRPr="002B30C6" w:rsidRDefault="00300522" w:rsidP="00300522">
      <w:pPr>
        <w:pStyle w:val="paragraph"/>
      </w:pPr>
      <w:r w:rsidRPr="002B30C6">
        <w:tab/>
        <w:t>(c)</w:t>
      </w:r>
      <w:r w:rsidRPr="002B30C6">
        <w:tab/>
      </w:r>
      <w:r w:rsidR="002B30C6" w:rsidRPr="002B30C6">
        <w:rPr>
          <w:position w:val="6"/>
          <w:sz w:val="16"/>
          <w:szCs w:val="16"/>
        </w:rPr>
        <w:t>*</w:t>
      </w:r>
      <w:r w:rsidRPr="002B30C6">
        <w:t>beverages for human consumption;</w:t>
      </w:r>
    </w:p>
    <w:p w:rsidR="00300522" w:rsidRPr="002B30C6" w:rsidRDefault="00300522" w:rsidP="00300522">
      <w:pPr>
        <w:pStyle w:val="paragraph"/>
      </w:pPr>
      <w:r w:rsidRPr="002B30C6">
        <w:tab/>
        <w:t>(d)</w:t>
      </w:r>
      <w:r w:rsidRPr="002B30C6">
        <w:tab/>
        <w:t>ingredients for beverages for human consumption;</w:t>
      </w:r>
    </w:p>
    <w:p w:rsidR="00300522" w:rsidRPr="002B30C6" w:rsidRDefault="00300522" w:rsidP="00300522">
      <w:pPr>
        <w:pStyle w:val="paragraph"/>
      </w:pPr>
      <w:r w:rsidRPr="002B30C6">
        <w:tab/>
        <w:t>(e)</w:t>
      </w:r>
      <w:r w:rsidRPr="002B30C6">
        <w:tab/>
        <w:t>goods to be mixed with or added to food for human consumption (including condiments, spices, seasonings, sweetening agents or flavourings);</w:t>
      </w:r>
    </w:p>
    <w:p w:rsidR="00300522" w:rsidRPr="002B30C6" w:rsidRDefault="00300522" w:rsidP="00300522">
      <w:pPr>
        <w:pStyle w:val="paragraph"/>
      </w:pPr>
      <w:r w:rsidRPr="002B30C6">
        <w:tab/>
        <w:t>(f)</w:t>
      </w:r>
      <w:r w:rsidRPr="002B30C6">
        <w:tab/>
        <w:t>fats and oils marketed for culinary purposes;</w:t>
      </w:r>
    </w:p>
    <w:p w:rsidR="00300522" w:rsidRPr="002B30C6" w:rsidRDefault="00300522" w:rsidP="00300522">
      <w:pPr>
        <w:pStyle w:val="subsection2"/>
      </w:pPr>
      <w:r w:rsidRPr="002B30C6">
        <w:t>but does not include:</w:t>
      </w:r>
    </w:p>
    <w:p w:rsidR="00300522" w:rsidRPr="002B30C6" w:rsidRDefault="00300522" w:rsidP="00300522">
      <w:pPr>
        <w:pStyle w:val="paragraph"/>
      </w:pPr>
      <w:r w:rsidRPr="002B30C6">
        <w:tab/>
        <w:t>(g)</w:t>
      </w:r>
      <w:r w:rsidRPr="002B30C6">
        <w:tab/>
        <w:t>live animals (other than crustaceans or molluscs); or</w:t>
      </w:r>
    </w:p>
    <w:p w:rsidR="00300522" w:rsidRPr="002B30C6" w:rsidRDefault="00300522" w:rsidP="00300522">
      <w:pPr>
        <w:pStyle w:val="paragraph"/>
      </w:pPr>
      <w:r w:rsidRPr="002B30C6">
        <w:tab/>
        <w:t>(ga)</w:t>
      </w:r>
      <w:r w:rsidRPr="002B30C6">
        <w:tab/>
        <w:t>unprocessed cow’s milk; or</w:t>
      </w:r>
    </w:p>
    <w:p w:rsidR="00300522" w:rsidRPr="002B30C6" w:rsidRDefault="00300522" w:rsidP="00300522">
      <w:pPr>
        <w:pStyle w:val="paragraph"/>
      </w:pPr>
      <w:r w:rsidRPr="002B30C6">
        <w:tab/>
        <w:t>(h)</w:t>
      </w:r>
      <w:r w:rsidRPr="002B30C6">
        <w:tab/>
        <w:t>any grain, cereal or sugar cane that has not been subject to any process or treatment resulting in an alteration of its form, nature or condition; or</w:t>
      </w:r>
    </w:p>
    <w:p w:rsidR="00300522" w:rsidRPr="002B30C6" w:rsidRDefault="00300522" w:rsidP="00300522">
      <w:pPr>
        <w:pStyle w:val="paragraph"/>
      </w:pPr>
      <w:r w:rsidRPr="002B30C6">
        <w:tab/>
        <w:t>(i)</w:t>
      </w:r>
      <w:r w:rsidRPr="002B30C6">
        <w:tab/>
        <w:t>plants under cultivation that can be consumed (without being subject to further process or treatment) as food for human consumption.</w:t>
      </w:r>
    </w:p>
    <w:p w:rsidR="00300522" w:rsidRPr="002B30C6" w:rsidRDefault="00300522" w:rsidP="00300522">
      <w:pPr>
        <w:pStyle w:val="subsection"/>
      </w:pPr>
      <w:r w:rsidRPr="002B30C6">
        <w:tab/>
        <w:t>(2)</w:t>
      </w:r>
      <w:r w:rsidRPr="002B30C6">
        <w:tab/>
      </w:r>
      <w:r w:rsidRPr="002B30C6">
        <w:rPr>
          <w:b/>
          <w:bCs/>
          <w:i/>
          <w:iCs/>
        </w:rPr>
        <w:t>Beverage</w:t>
      </w:r>
      <w:r w:rsidRPr="002B30C6">
        <w:t xml:space="preserve"> includes water.</w:t>
      </w:r>
    </w:p>
    <w:p w:rsidR="00300522" w:rsidRPr="002B30C6" w:rsidRDefault="00300522" w:rsidP="00300522">
      <w:pPr>
        <w:pStyle w:val="ActHead5"/>
      </w:pPr>
      <w:bookmarkStart w:id="240" w:name="_Toc485734949"/>
      <w:r w:rsidRPr="002B30C6">
        <w:rPr>
          <w:rStyle w:val="CharSectno"/>
        </w:rPr>
        <w:t>38</w:t>
      </w:r>
      <w:r w:rsidR="002B30C6" w:rsidRPr="002B30C6">
        <w:rPr>
          <w:rStyle w:val="CharSectno"/>
        </w:rPr>
        <w:noBreakHyphen/>
      </w:r>
      <w:r w:rsidRPr="002B30C6">
        <w:rPr>
          <w:rStyle w:val="CharSectno"/>
        </w:rPr>
        <w:t>5</w:t>
      </w:r>
      <w:r w:rsidRPr="002B30C6">
        <w:t xml:space="preserve">  Premises used in supplying food</w:t>
      </w:r>
      <w:bookmarkEnd w:id="240"/>
    </w:p>
    <w:p w:rsidR="00300522" w:rsidRPr="002B30C6" w:rsidRDefault="00300522" w:rsidP="00300522">
      <w:pPr>
        <w:pStyle w:val="subsection"/>
      </w:pPr>
      <w:r w:rsidRPr="002B30C6">
        <w:rPr>
          <w:b/>
          <w:bCs/>
          <w:i/>
          <w:iCs/>
        </w:rPr>
        <w:tab/>
      </w:r>
      <w:r w:rsidRPr="002B30C6">
        <w:rPr>
          <w:b/>
          <w:bCs/>
          <w:i/>
          <w:iCs/>
        </w:rPr>
        <w:tab/>
        <w:t>Premises</w:t>
      </w:r>
      <w:r w:rsidRPr="002B30C6">
        <w:t xml:space="preserve">, in relation to a supply of </w:t>
      </w:r>
      <w:r w:rsidR="002B30C6" w:rsidRPr="002B30C6">
        <w:rPr>
          <w:position w:val="6"/>
          <w:sz w:val="16"/>
          <w:szCs w:val="16"/>
        </w:rPr>
        <w:t>*</w:t>
      </w:r>
      <w:r w:rsidRPr="002B30C6">
        <w:t>food, includes:</w:t>
      </w:r>
    </w:p>
    <w:p w:rsidR="00300522" w:rsidRPr="002B30C6" w:rsidRDefault="00300522" w:rsidP="00300522">
      <w:pPr>
        <w:pStyle w:val="paragraph"/>
      </w:pPr>
      <w:r w:rsidRPr="002B30C6">
        <w:tab/>
        <w:t>(a)</w:t>
      </w:r>
      <w:r w:rsidRPr="002B30C6">
        <w:tab/>
        <w:t>the place where the supply takes place; or</w:t>
      </w:r>
    </w:p>
    <w:p w:rsidR="00300522" w:rsidRPr="002B30C6" w:rsidRDefault="00300522" w:rsidP="00300522">
      <w:pPr>
        <w:pStyle w:val="paragraph"/>
      </w:pPr>
      <w:r w:rsidRPr="002B30C6">
        <w:tab/>
        <w:t>(b)</w:t>
      </w:r>
      <w:r w:rsidRPr="002B30C6">
        <w:tab/>
        <w:t>the grounds surrounding a cafe or public house, or other outlet for the supply; or</w:t>
      </w:r>
    </w:p>
    <w:p w:rsidR="00300522" w:rsidRPr="002B30C6" w:rsidRDefault="00300522" w:rsidP="00300522">
      <w:pPr>
        <w:pStyle w:val="paragraph"/>
      </w:pPr>
      <w:r w:rsidRPr="002B30C6">
        <w:lastRenderedPageBreak/>
        <w:tab/>
        <w:t>(c)</w:t>
      </w:r>
      <w:r w:rsidRPr="002B30C6">
        <w:tab/>
        <w:t>the whole of any enclosed space such as a football ground, garden, showground, amusement park or similar area where there is a clear boundary or limit;</w:t>
      </w:r>
    </w:p>
    <w:p w:rsidR="00300522" w:rsidRPr="002B30C6" w:rsidRDefault="00300522" w:rsidP="00300522">
      <w:pPr>
        <w:pStyle w:val="subsection2"/>
      </w:pPr>
      <w:r w:rsidRPr="002B30C6">
        <w:t>but does not include any part of a public thoroughfare unless it is an area designated for use in connection with supplies of food from an outlet for the supply of food.</w:t>
      </w:r>
    </w:p>
    <w:p w:rsidR="00300522" w:rsidRPr="002B30C6" w:rsidRDefault="00300522" w:rsidP="00300522">
      <w:pPr>
        <w:pStyle w:val="ActHead5"/>
      </w:pPr>
      <w:bookmarkStart w:id="241" w:name="_Toc485734950"/>
      <w:r w:rsidRPr="002B30C6">
        <w:rPr>
          <w:rStyle w:val="CharSectno"/>
        </w:rPr>
        <w:t>38</w:t>
      </w:r>
      <w:r w:rsidR="002B30C6" w:rsidRPr="002B30C6">
        <w:rPr>
          <w:rStyle w:val="CharSectno"/>
        </w:rPr>
        <w:noBreakHyphen/>
      </w:r>
      <w:r w:rsidRPr="002B30C6">
        <w:rPr>
          <w:rStyle w:val="CharSectno"/>
        </w:rPr>
        <w:t>6</w:t>
      </w:r>
      <w:r w:rsidRPr="002B30C6">
        <w:t xml:space="preserve">  Packaging of food</w:t>
      </w:r>
      <w:bookmarkEnd w:id="241"/>
    </w:p>
    <w:p w:rsidR="00300522" w:rsidRPr="002B30C6" w:rsidRDefault="00300522" w:rsidP="00300522">
      <w:pPr>
        <w:pStyle w:val="subsection"/>
      </w:pPr>
      <w:r w:rsidRPr="002B30C6">
        <w:tab/>
        <w:t>(1)</w:t>
      </w:r>
      <w:r w:rsidRPr="002B30C6">
        <w:tab/>
        <w:t xml:space="preserve">A supply of the packaging in which </w:t>
      </w:r>
      <w:r w:rsidR="002B30C6" w:rsidRPr="002B30C6">
        <w:rPr>
          <w:position w:val="6"/>
          <w:sz w:val="16"/>
          <w:szCs w:val="16"/>
        </w:rPr>
        <w:t>*</w:t>
      </w:r>
      <w:r w:rsidRPr="002B30C6">
        <w:t xml:space="preserve">food is supplied is </w:t>
      </w:r>
      <w:r w:rsidRPr="002B30C6">
        <w:rPr>
          <w:b/>
          <w:bCs/>
          <w:i/>
          <w:iCs/>
        </w:rPr>
        <w:t>GST</w:t>
      </w:r>
      <w:r w:rsidR="002B30C6">
        <w:rPr>
          <w:b/>
          <w:bCs/>
          <w:i/>
          <w:iCs/>
        </w:rPr>
        <w:noBreakHyphen/>
      </w:r>
      <w:r w:rsidRPr="002B30C6">
        <w:rPr>
          <w:b/>
          <w:bCs/>
          <w:i/>
          <w:iCs/>
        </w:rPr>
        <w:t>free</w:t>
      </w:r>
      <w:r w:rsidRPr="002B30C6">
        <w:t xml:space="preserve"> if the supply of the food is GST</w:t>
      </w:r>
      <w:r w:rsidR="002B30C6">
        <w:noBreakHyphen/>
      </w:r>
      <w:r w:rsidRPr="002B30C6">
        <w:t>free.</w:t>
      </w:r>
    </w:p>
    <w:p w:rsidR="00300522" w:rsidRPr="002B30C6" w:rsidRDefault="00300522" w:rsidP="00300522">
      <w:pPr>
        <w:pStyle w:val="subsection"/>
      </w:pPr>
      <w:r w:rsidRPr="002B30C6">
        <w:tab/>
        <w:t>(2)</w:t>
      </w:r>
      <w:r w:rsidRPr="002B30C6">
        <w:tab/>
        <w:t>However, the supply of the packaging is GST</w:t>
      </w:r>
      <w:r w:rsidR="002B30C6">
        <w:noBreakHyphen/>
      </w:r>
      <w:r w:rsidRPr="002B30C6">
        <w:t>free under this section only to the extent that the packaging:</w:t>
      </w:r>
    </w:p>
    <w:p w:rsidR="00300522" w:rsidRPr="002B30C6" w:rsidRDefault="00300522" w:rsidP="00300522">
      <w:pPr>
        <w:pStyle w:val="paragraph"/>
      </w:pPr>
      <w:r w:rsidRPr="002B30C6">
        <w:tab/>
        <w:t>(a)</w:t>
      </w:r>
      <w:r w:rsidRPr="002B30C6">
        <w:tab/>
        <w:t>is necessary for the supply of the food; and</w:t>
      </w:r>
    </w:p>
    <w:p w:rsidR="00300522" w:rsidRPr="002B30C6" w:rsidRDefault="00300522" w:rsidP="00300522">
      <w:pPr>
        <w:pStyle w:val="paragraph"/>
      </w:pPr>
      <w:r w:rsidRPr="002B30C6">
        <w:tab/>
        <w:t>(b)</w:t>
      </w:r>
      <w:r w:rsidRPr="002B30C6">
        <w:tab/>
        <w:t>is packaging of a kind in which food of that kind is normally supplied.</w:t>
      </w:r>
    </w:p>
    <w:p w:rsidR="00300522" w:rsidRPr="002B30C6" w:rsidRDefault="00300522" w:rsidP="00300522">
      <w:pPr>
        <w:pStyle w:val="ActHead4"/>
      </w:pPr>
      <w:bookmarkStart w:id="242" w:name="_Toc485734951"/>
      <w:r w:rsidRPr="002B30C6">
        <w:rPr>
          <w:rStyle w:val="CharSubdNo"/>
        </w:rPr>
        <w:t>Subdivision</w:t>
      </w:r>
      <w:r w:rsidR="002B30C6" w:rsidRPr="002B30C6">
        <w:rPr>
          <w:rStyle w:val="CharSubdNo"/>
        </w:rPr>
        <w:t> </w:t>
      </w:r>
      <w:r w:rsidRPr="002B30C6">
        <w:rPr>
          <w:rStyle w:val="CharSubdNo"/>
        </w:rPr>
        <w:t>38</w:t>
      </w:r>
      <w:r w:rsidR="002B30C6" w:rsidRPr="002B30C6">
        <w:rPr>
          <w:rStyle w:val="CharSubdNo"/>
        </w:rPr>
        <w:noBreakHyphen/>
      </w:r>
      <w:r w:rsidRPr="002B30C6">
        <w:rPr>
          <w:rStyle w:val="CharSubdNo"/>
        </w:rPr>
        <w:t>B</w:t>
      </w:r>
      <w:r w:rsidRPr="002B30C6">
        <w:t>—</w:t>
      </w:r>
      <w:r w:rsidRPr="002B30C6">
        <w:rPr>
          <w:rStyle w:val="CharSubdText"/>
        </w:rPr>
        <w:t>Health</w:t>
      </w:r>
      <w:bookmarkEnd w:id="242"/>
    </w:p>
    <w:p w:rsidR="00300522" w:rsidRPr="002B30C6" w:rsidRDefault="00300522" w:rsidP="00300522">
      <w:pPr>
        <w:pStyle w:val="ActHead5"/>
      </w:pPr>
      <w:bookmarkStart w:id="243" w:name="_Toc485734952"/>
      <w:r w:rsidRPr="002B30C6">
        <w:rPr>
          <w:rStyle w:val="CharSectno"/>
        </w:rPr>
        <w:t>38</w:t>
      </w:r>
      <w:r w:rsidR="002B30C6" w:rsidRPr="002B30C6">
        <w:rPr>
          <w:rStyle w:val="CharSectno"/>
        </w:rPr>
        <w:noBreakHyphen/>
      </w:r>
      <w:r w:rsidRPr="002B30C6">
        <w:rPr>
          <w:rStyle w:val="CharSectno"/>
        </w:rPr>
        <w:t>7</w:t>
      </w:r>
      <w:r w:rsidRPr="002B30C6">
        <w:t xml:space="preserve">  Medical services</w:t>
      </w:r>
      <w:bookmarkEnd w:id="243"/>
    </w:p>
    <w:p w:rsidR="00300522" w:rsidRPr="002B30C6" w:rsidRDefault="00300522" w:rsidP="00300522">
      <w:pPr>
        <w:pStyle w:val="subsection"/>
      </w:pPr>
      <w:r w:rsidRPr="002B30C6">
        <w:tab/>
        <w:t>(1)</w:t>
      </w:r>
      <w:r w:rsidRPr="002B30C6">
        <w:tab/>
        <w:t xml:space="preserve">A supply of a </w:t>
      </w:r>
      <w:r w:rsidR="002B30C6" w:rsidRPr="002B30C6">
        <w:rPr>
          <w:position w:val="6"/>
          <w:sz w:val="16"/>
          <w:szCs w:val="16"/>
        </w:rPr>
        <w:t>*</w:t>
      </w:r>
      <w:r w:rsidRPr="002B30C6">
        <w:t xml:space="preserve">medical service is </w:t>
      </w:r>
      <w:r w:rsidRPr="002B30C6">
        <w:rPr>
          <w:b/>
          <w:bCs/>
          <w:i/>
          <w:iCs/>
        </w:rPr>
        <w:t>GST</w:t>
      </w:r>
      <w:r w:rsidR="002B30C6">
        <w:rPr>
          <w:b/>
          <w:bCs/>
          <w:i/>
          <w:iCs/>
        </w:rPr>
        <w:noBreakHyphen/>
      </w:r>
      <w:r w:rsidRPr="002B30C6">
        <w:rPr>
          <w:b/>
          <w:bCs/>
          <w:i/>
          <w:iCs/>
        </w:rPr>
        <w:t>free</w:t>
      </w:r>
      <w:r w:rsidRPr="002B30C6">
        <w:t>.</w:t>
      </w:r>
    </w:p>
    <w:p w:rsidR="00300522" w:rsidRPr="002B30C6" w:rsidRDefault="00300522" w:rsidP="00300522">
      <w:pPr>
        <w:pStyle w:val="subsection"/>
      </w:pPr>
      <w:r w:rsidRPr="002B30C6">
        <w:tab/>
        <w:t>(2)</w:t>
      </w:r>
      <w:r w:rsidRPr="002B30C6">
        <w:tab/>
        <w:t xml:space="preserve">However, a supply of a </w:t>
      </w:r>
      <w:r w:rsidR="002B30C6" w:rsidRPr="002B30C6">
        <w:rPr>
          <w:position w:val="6"/>
          <w:sz w:val="16"/>
          <w:szCs w:val="16"/>
        </w:rPr>
        <w:t>*</w:t>
      </w:r>
      <w:r w:rsidRPr="002B30C6">
        <w:t xml:space="preserve">medical service is </w:t>
      </w:r>
      <w:r w:rsidRPr="002B30C6">
        <w:rPr>
          <w:i/>
          <w:iCs/>
        </w:rPr>
        <w:t>not</w:t>
      </w:r>
      <w:r w:rsidRPr="002B30C6">
        <w:t xml:space="preserve"> GST</w:t>
      </w:r>
      <w:r w:rsidR="002B30C6">
        <w:noBreakHyphen/>
      </w:r>
      <w:r w:rsidRPr="002B30C6">
        <w:t xml:space="preserve">free under </w:t>
      </w:r>
      <w:r w:rsidR="002B30C6">
        <w:t>subsection (</w:t>
      </w:r>
      <w:r w:rsidRPr="002B30C6">
        <w:t>1) if:</w:t>
      </w:r>
    </w:p>
    <w:p w:rsidR="00300522" w:rsidRPr="002B30C6" w:rsidRDefault="00300522" w:rsidP="00300522">
      <w:pPr>
        <w:pStyle w:val="paragraph"/>
      </w:pPr>
      <w:r w:rsidRPr="002B30C6">
        <w:tab/>
        <w:t>(a)</w:t>
      </w:r>
      <w:r w:rsidRPr="002B30C6">
        <w:tab/>
        <w:t xml:space="preserve">it is a supply of a </w:t>
      </w:r>
      <w:r w:rsidR="002B30C6" w:rsidRPr="002B30C6">
        <w:rPr>
          <w:position w:val="6"/>
          <w:sz w:val="16"/>
          <w:szCs w:val="16"/>
        </w:rPr>
        <w:t>*</w:t>
      </w:r>
      <w:r w:rsidRPr="002B30C6">
        <w:t>professional service rendered in prescribed circumstances within the meaning of regulation</w:t>
      </w:r>
      <w:r w:rsidR="002B30C6">
        <w:t> </w:t>
      </w:r>
      <w:r w:rsidRPr="002B30C6">
        <w:t xml:space="preserve">14 of the Health Insurance Regulations made under the </w:t>
      </w:r>
      <w:r w:rsidRPr="002B30C6">
        <w:rPr>
          <w:i/>
          <w:iCs/>
        </w:rPr>
        <w:t>Health Insurance Act 1973</w:t>
      </w:r>
      <w:r w:rsidRPr="002B30C6">
        <w:t xml:space="preserve"> (other than the prescribed circumstances set out in regulations</w:t>
      </w:r>
      <w:r w:rsidR="002B30C6">
        <w:t> </w:t>
      </w:r>
      <w:r w:rsidRPr="002B30C6">
        <w:t>14(2)(ea), (f) and (g)); or</w:t>
      </w:r>
    </w:p>
    <w:p w:rsidR="00300522" w:rsidRPr="002B30C6" w:rsidRDefault="00300522" w:rsidP="00300522">
      <w:pPr>
        <w:pStyle w:val="paragraph"/>
      </w:pPr>
      <w:r w:rsidRPr="002B30C6">
        <w:tab/>
        <w:t>(b)</w:t>
      </w:r>
      <w:r w:rsidRPr="002B30C6">
        <w:tab/>
        <w:t xml:space="preserve">it is rendered for cosmetic reasons and is not a </w:t>
      </w:r>
      <w:r w:rsidR="002B30C6" w:rsidRPr="002B30C6">
        <w:rPr>
          <w:position w:val="6"/>
          <w:sz w:val="16"/>
          <w:szCs w:val="16"/>
        </w:rPr>
        <w:t>*</w:t>
      </w:r>
      <w:r w:rsidRPr="002B30C6">
        <w:t>professional service for which medicare benefit is payable under Part</w:t>
      </w:r>
      <w:r w:rsidR="00EF3F7B" w:rsidRPr="002B30C6">
        <w:t> </w:t>
      </w:r>
      <w:r w:rsidRPr="002B30C6">
        <w:t xml:space="preserve">II of the </w:t>
      </w:r>
      <w:r w:rsidRPr="002B30C6">
        <w:rPr>
          <w:i/>
          <w:iCs/>
        </w:rPr>
        <w:t>Health Insurance Act 1973</w:t>
      </w:r>
      <w:r w:rsidRPr="002B30C6">
        <w:t>.</w:t>
      </w:r>
    </w:p>
    <w:p w:rsidR="00300522" w:rsidRPr="002B30C6" w:rsidRDefault="00300522" w:rsidP="00300522">
      <w:pPr>
        <w:pStyle w:val="subsection"/>
      </w:pPr>
      <w:r w:rsidRPr="002B30C6">
        <w:tab/>
        <w:t>(3)</w:t>
      </w:r>
      <w:r w:rsidRPr="002B30C6">
        <w:tab/>
        <w:t xml:space="preserve">A supply of goods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lastRenderedPageBreak/>
        <w:tab/>
        <w:t>(a)</w:t>
      </w:r>
      <w:r w:rsidRPr="002B30C6">
        <w:tab/>
        <w:t xml:space="preserve">it is made to an individual in the course of supplying to him or her a </w:t>
      </w:r>
      <w:r w:rsidR="002B30C6" w:rsidRPr="002B30C6">
        <w:rPr>
          <w:position w:val="6"/>
          <w:sz w:val="16"/>
          <w:szCs w:val="16"/>
        </w:rPr>
        <w:t>*</w:t>
      </w:r>
      <w:r w:rsidRPr="002B30C6">
        <w:t>medical service the supply of which is GST</w:t>
      </w:r>
      <w:r w:rsidR="002B30C6">
        <w:noBreakHyphen/>
      </w:r>
      <w:r w:rsidRPr="002B30C6">
        <w:t>free; and</w:t>
      </w:r>
    </w:p>
    <w:p w:rsidR="00300522" w:rsidRPr="002B30C6" w:rsidRDefault="00300522" w:rsidP="00300522">
      <w:pPr>
        <w:pStyle w:val="paragraph"/>
      </w:pPr>
      <w:r w:rsidRPr="002B30C6">
        <w:tab/>
        <w:t>(b)</w:t>
      </w:r>
      <w:r w:rsidRPr="002B30C6">
        <w:tab/>
        <w:t>it is made at the premises at which the medical service is supplied.</w:t>
      </w:r>
    </w:p>
    <w:p w:rsidR="00300522" w:rsidRPr="002B30C6" w:rsidRDefault="00300522" w:rsidP="00300522">
      <w:pPr>
        <w:pStyle w:val="ActHead5"/>
      </w:pPr>
      <w:bookmarkStart w:id="244" w:name="_Toc485734953"/>
      <w:r w:rsidRPr="002B30C6">
        <w:rPr>
          <w:rStyle w:val="CharSectno"/>
        </w:rPr>
        <w:t>38</w:t>
      </w:r>
      <w:r w:rsidR="002B30C6" w:rsidRPr="002B30C6">
        <w:rPr>
          <w:rStyle w:val="CharSectno"/>
        </w:rPr>
        <w:noBreakHyphen/>
      </w:r>
      <w:r w:rsidRPr="002B30C6">
        <w:rPr>
          <w:rStyle w:val="CharSectno"/>
        </w:rPr>
        <w:t>10</w:t>
      </w:r>
      <w:r w:rsidRPr="002B30C6">
        <w:t xml:space="preserve">  Other health services</w:t>
      </w:r>
      <w:bookmarkEnd w:id="244"/>
    </w:p>
    <w:p w:rsidR="00300522" w:rsidRPr="002B30C6" w:rsidRDefault="00300522" w:rsidP="00300522">
      <w:pPr>
        <w:pStyle w:val="subsection"/>
      </w:pPr>
      <w:r w:rsidRPr="002B30C6">
        <w:tab/>
        <w:t>(1)</w:t>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it is a service of a kind specified in the table in this subsection, or of a kind specified in the regulations; and</w:t>
      </w:r>
    </w:p>
    <w:p w:rsidR="00300522" w:rsidRPr="002B30C6" w:rsidRDefault="00300522" w:rsidP="00300522">
      <w:pPr>
        <w:pStyle w:val="paragraph"/>
      </w:pPr>
      <w:r w:rsidRPr="002B30C6">
        <w:tab/>
        <w:t>(b)</w:t>
      </w:r>
      <w:r w:rsidRPr="002B30C6">
        <w:tab/>
        <w:t xml:space="preserve">the supplier is a </w:t>
      </w:r>
      <w:r w:rsidR="002B30C6" w:rsidRPr="002B30C6">
        <w:rPr>
          <w:position w:val="6"/>
          <w:sz w:val="16"/>
          <w:szCs w:val="16"/>
        </w:rPr>
        <w:t>*</w:t>
      </w:r>
      <w:r w:rsidRPr="002B30C6">
        <w:t>recognised professional in relation to the supply of services of that kind; and</w:t>
      </w:r>
    </w:p>
    <w:p w:rsidR="00300522" w:rsidRPr="002B30C6" w:rsidRDefault="00300522" w:rsidP="00300522">
      <w:pPr>
        <w:pStyle w:val="paragraph"/>
      </w:pPr>
      <w:r w:rsidRPr="002B30C6">
        <w:tab/>
        <w:t>(c)</w:t>
      </w:r>
      <w:r w:rsidRPr="002B30C6">
        <w:tab/>
        <w:t xml:space="preserve">the supply would generally be accepted, in the profession associated with supplying services of that kind, as being necessary for the appropriate treatment of the </w:t>
      </w:r>
      <w:r w:rsidR="002B30C6" w:rsidRPr="002B30C6">
        <w:rPr>
          <w:position w:val="6"/>
          <w:sz w:val="16"/>
          <w:szCs w:val="16"/>
        </w:rPr>
        <w:t>*</w:t>
      </w:r>
      <w:r w:rsidRPr="002B30C6">
        <w:t>recipient of the supply.</w:t>
      </w:r>
    </w:p>
    <w:p w:rsidR="00A53099" w:rsidRPr="002B30C6"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2B30C6" w:rsidTr="00A53099">
        <w:trPr>
          <w:tblHeader/>
        </w:trPr>
        <w:tc>
          <w:tcPr>
            <w:tcW w:w="4395" w:type="dxa"/>
            <w:gridSpan w:val="2"/>
            <w:tcBorders>
              <w:top w:val="single" w:sz="12" w:space="0" w:color="auto"/>
              <w:bottom w:val="single" w:sz="6" w:space="0" w:color="auto"/>
            </w:tcBorders>
            <w:shd w:val="clear" w:color="auto" w:fill="auto"/>
          </w:tcPr>
          <w:p w:rsidR="00300522" w:rsidRPr="002B30C6" w:rsidRDefault="00300522" w:rsidP="00CA2831">
            <w:pPr>
              <w:pStyle w:val="Tabletext"/>
              <w:keepNext/>
              <w:keepLines/>
              <w:rPr>
                <w:b/>
              </w:rPr>
            </w:pPr>
            <w:r w:rsidRPr="002B30C6">
              <w:rPr>
                <w:b/>
                <w:bCs/>
              </w:rPr>
              <w:t>Health services</w:t>
            </w:r>
          </w:p>
        </w:tc>
      </w:tr>
      <w:tr w:rsidR="00300522" w:rsidRPr="002B30C6" w:rsidTr="00A53099">
        <w:trPr>
          <w:tblHeader/>
        </w:trPr>
        <w:tc>
          <w:tcPr>
            <w:tcW w:w="709"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Item</w:t>
            </w:r>
          </w:p>
        </w:tc>
        <w:tc>
          <w:tcPr>
            <w:tcW w:w="3686"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Service</w:t>
            </w:r>
          </w:p>
        </w:tc>
      </w:tr>
      <w:tr w:rsidR="00300522" w:rsidRPr="002B30C6" w:rsidTr="00A53099">
        <w:tc>
          <w:tcPr>
            <w:tcW w:w="709" w:type="dxa"/>
            <w:tcBorders>
              <w:top w:val="single" w:sz="12" w:space="0" w:color="auto"/>
            </w:tcBorders>
            <w:shd w:val="clear" w:color="auto" w:fill="auto"/>
          </w:tcPr>
          <w:p w:rsidR="00300522" w:rsidRPr="002B30C6" w:rsidRDefault="00300522" w:rsidP="00300522">
            <w:pPr>
              <w:pStyle w:val="Tabletext"/>
            </w:pPr>
            <w:r w:rsidRPr="002B30C6">
              <w:t>1</w:t>
            </w:r>
          </w:p>
        </w:tc>
        <w:tc>
          <w:tcPr>
            <w:tcW w:w="3686" w:type="dxa"/>
            <w:tcBorders>
              <w:top w:val="single" w:sz="12" w:space="0" w:color="auto"/>
            </w:tcBorders>
            <w:shd w:val="clear" w:color="auto" w:fill="auto"/>
          </w:tcPr>
          <w:p w:rsidR="00300522" w:rsidRPr="002B30C6" w:rsidRDefault="00300522" w:rsidP="00300522">
            <w:pPr>
              <w:pStyle w:val="Tabletext"/>
            </w:pPr>
            <w:r w:rsidRPr="002B30C6">
              <w:t>Aboriginal or Torres Strait Islander health</w:t>
            </w:r>
          </w:p>
        </w:tc>
      </w:tr>
      <w:tr w:rsidR="00300522" w:rsidRPr="002B30C6" w:rsidTr="00A53099">
        <w:tc>
          <w:tcPr>
            <w:tcW w:w="709" w:type="dxa"/>
            <w:shd w:val="clear" w:color="auto" w:fill="auto"/>
          </w:tcPr>
          <w:p w:rsidR="00300522" w:rsidRPr="002B30C6" w:rsidRDefault="00300522" w:rsidP="00300522">
            <w:pPr>
              <w:pStyle w:val="Tabletext"/>
            </w:pPr>
            <w:r w:rsidRPr="002B30C6">
              <w:t>2</w:t>
            </w:r>
          </w:p>
        </w:tc>
        <w:tc>
          <w:tcPr>
            <w:tcW w:w="3686" w:type="dxa"/>
            <w:shd w:val="clear" w:color="auto" w:fill="auto"/>
          </w:tcPr>
          <w:p w:rsidR="00300522" w:rsidRPr="002B30C6" w:rsidRDefault="00300522" w:rsidP="00300522">
            <w:pPr>
              <w:pStyle w:val="Tabletext"/>
            </w:pPr>
            <w:r w:rsidRPr="002B30C6">
              <w:t>Acupuncture</w:t>
            </w:r>
          </w:p>
        </w:tc>
      </w:tr>
      <w:tr w:rsidR="00300522" w:rsidRPr="002B30C6" w:rsidTr="00A53099">
        <w:tc>
          <w:tcPr>
            <w:tcW w:w="709" w:type="dxa"/>
            <w:shd w:val="clear" w:color="auto" w:fill="auto"/>
          </w:tcPr>
          <w:p w:rsidR="00300522" w:rsidRPr="002B30C6" w:rsidRDefault="00300522" w:rsidP="00300522">
            <w:pPr>
              <w:pStyle w:val="Tabletext"/>
            </w:pPr>
            <w:r w:rsidRPr="002B30C6">
              <w:t>3</w:t>
            </w:r>
          </w:p>
        </w:tc>
        <w:tc>
          <w:tcPr>
            <w:tcW w:w="3686" w:type="dxa"/>
            <w:shd w:val="clear" w:color="auto" w:fill="auto"/>
          </w:tcPr>
          <w:p w:rsidR="00300522" w:rsidRPr="002B30C6" w:rsidRDefault="00300522" w:rsidP="00300522">
            <w:pPr>
              <w:pStyle w:val="Tabletext"/>
            </w:pPr>
            <w:r w:rsidRPr="002B30C6">
              <w:t>Audiology, audiometry</w:t>
            </w:r>
          </w:p>
        </w:tc>
      </w:tr>
      <w:tr w:rsidR="00300522" w:rsidRPr="002B30C6" w:rsidTr="00A53099">
        <w:tc>
          <w:tcPr>
            <w:tcW w:w="709" w:type="dxa"/>
            <w:shd w:val="clear" w:color="auto" w:fill="auto"/>
          </w:tcPr>
          <w:p w:rsidR="00300522" w:rsidRPr="002B30C6" w:rsidRDefault="00300522" w:rsidP="00300522">
            <w:pPr>
              <w:pStyle w:val="Tabletext"/>
            </w:pPr>
            <w:r w:rsidRPr="002B30C6">
              <w:t>4</w:t>
            </w:r>
          </w:p>
        </w:tc>
        <w:tc>
          <w:tcPr>
            <w:tcW w:w="3686" w:type="dxa"/>
            <w:shd w:val="clear" w:color="auto" w:fill="auto"/>
          </w:tcPr>
          <w:p w:rsidR="00300522" w:rsidRPr="002B30C6" w:rsidRDefault="00300522" w:rsidP="00300522">
            <w:pPr>
              <w:pStyle w:val="Tabletext"/>
            </w:pPr>
            <w:r w:rsidRPr="002B30C6">
              <w:t>Chiropody</w:t>
            </w:r>
          </w:p>
        </w:tc>
      </w:tr>
      <w:tr w:rsidR="00300522" w:rsidRPr="002B30C6" w:rsidTr="00A53099">
        <w:tc>
          <w:tcPr>
            <w:tcW w:w="709" w:type="dxa"/>
            <w:shd w:val="clear" w:color="auto" w:fill="auto"/>
          </w:tcPr>
          <w:p w:rsidR="00300522" w:rsidRPr="002B30C6" w:rsidRDefault="00300522" w:rsidP="00300522">
            <w:pPr>
              <w:pStyle w:val="Tabletext"/>
            </w:pPr>
            <w:r w:rsidRPr="002B30C6">
              <w:t>5</w:t>
            </w:r>
          </w:p>
        </w:tc>
        <w:tc>
          <w:tcPr>
            <w:tcW w:w="3686" w:type="dxa"/>
            <w:shd w:val="clear" w:color="auto" w:fill="auto"/>
          </w:tcPr>
          <w:p w:rsidR="00300522" w:rsidRPr="002B30C6" w:rsidRDefault="00300522" w:rsidP="00300522">
            <w:pPr>
              <w:pStyle w:val="Tabletext"/>
            </w:pPr>
            <w:r w:rsidRPr="002B30C6">
              <w:t>Chiropractic</w:t>
            </w:r>
          </w:p>
        </w:tc>
      </w:tr>
      <w:tr w:rsidR="00300522" w:rsidRPr="002B30C6" w:rsidTr="00A53099">
        <w:tc>
          <w:tcPr>
            <w:tcW w:w="709" w:type="dxa"/>
            <w:shd w:val="clear" w:color="auto" w:fill="auto"/>
          </w:tcPr>
          <w:p w:rsidR="00300522" w:rsidRPr="002B30C6" w:rsidRDefault="00300522" w:rsidP="00300522">
            <w:pPr>
              <w:pStyle w:val="Tabletext"/>
            </w:pPr>
            <w:r w:rsidRPr="002B30C6">
              <w:t>6</w:t>
            </w:r>
          </w:p>
        </w:tc>
        <w:tc>
          <w:tcPr>
            <w:tcW w:w="3686" w:type="dxa"/>
            <w:shd w:val="clear" w:color="auto" w:fill="auto"/>
          </w:tcPr>
          <w:p w:rsidR="00300522" w:rsidRPr="002B30C6" w:rsidRDefault="00300522" w:rsidP="00300522">
            <w:pPr>
              <w:pStyle w:val="Tabletext"/>
            </w:pPr>
            <w:r w:rsidRPr="002B30C6">
              <w:t>Dental</w:t>
            </w:r>
          </w:p>
        </w:tc>
      </w:tr>
      <w:tr w:rsidR="00300522" w:rsidRPr="002B30C6" w:rsidTr="00A53099">
        <w:tc>
          <w:tcPr>
            <w:tcW w:w="709" w:type="dxa"/>
            <w:shd w:val="clear" w:color="auto" w:fill="auto"/>
          </w:tcPr>
          <w:p w:rsidR="00300522" w:rsidRPr="002B30C6" w:rsidRDefault="00300522" w:rsidP="00300522">
            <w:pPr>
              <w:pStyle w:val="Tabletext"/>
            </w:pPr>
            <w:r w:rsidRPr="002B30C6">
              <w:t>7</w:t>
            </w:r>
          </w:p>
        </w:tc>
        <w:tc>
          <w:tcPr>
            <w:tcW w:w="3686" w:type="dxa"/>
            <w:shd w:val="clear" w:color="auto" w:fill="auto"/>
          </w:tcPr>
          <w:p w:rsidR="00300522" w:rsidRPr="002B30C6" w:rsidRDefault="00300522" w:rsidP="00300522">
            <w:pPr>
              <w:pStyle w:val="Tabletext"/>
            </w:pPr>
            <w:r w:rsidRPr="002B30C6">
              <w:t>Dietary</w:t>
            </w:r>
          </w:p>
        </w:tc>
      </w:tr>
      <w:tr w:rsidR="00300522" w:rsidRPr="002B30C6" w:rsidTr="00A53099">
        <w:tc>
          <w:tcPr>
            <w:tcW w:w="709" w:type="dxa"/>
            <w:shd w:val="clear" w:color="auto" w:fill="auto"/>
          </w:tcPr>
          <w:p w:rsidR="00300522" w:rsidRPr="002B30C6" w:rsidRDefault="00300522" w:rsidP="00300522">
            <w:pPr>
              <w:pStyle w:val="Tabletext"/>
            </w:pPr>
            <w:r w:rsidRPr="002B30C6">
              <w:t>8</w:t>
            </w:r>
          </w:p>
        </w:tc>
        <w:tc>
          <w:tcPr>
            <w:tcW w:w="3686" w:type="dxa"/>
            <w:shd w:val="clear" w:color="auto" w:fill="auto"/>
          </w:tcPr>
          <w:p w:rsidR="00300522" w:rsidRPr="002B30C6" w:rsidRDefault="00300522" w:rsidP="00300522">
            <w:pPr>
              <w:pStyle w:val="Tabletext"/>
            </w:pPr>
            <w:r w:rsidRPr="002B30C6">
              <w:t>Herbal medicine (including traditional Chinese herbal medicine)</w:t>
            </w:r>
          </w:p>
        </w:tc>
      </w:tr>
      <w:tr w:rsidR="00300522" w:rsidRPr="002B30C6" w:rsidTr="00A53099">
        <w:tc>
          <w:tcPr>
            <w:tcW w:w="709" w:type="dxa"/>
            <w:shd w:val="clear" w:color="auto" w:fill="auto"/>
          </w:tcPr>
          <w:p w:rsidR="00300522" w:rsidRPr="002B30C6" w:rsidRDefault="00300522" w:rsidP="00300522">
            <w:pPr>
              <w:pStyle w:val="Tabletext"/>
            </w:pPr>
            <w:r w:rsidRPr="002B30C6">
              <w:t>9</w:t>
            </w:r>
          </w:p>
        </w:tc>
        <w:tc>
          <w:tcPr>
            <w:tcW w:w="3686" w:type="dxa"/>
            <w:shd w:val="clear" w:color="auto" w:fill="auto"/>
          </w:tcPr>
          <w:p w:rsidR="00300522" w:rsidRPr="002B30C6" w:rsidRDefault="00300522" w:rsidP="00300522">
            <w:pPr>
              <w:pStyle w:val="Tabletext"/>
            </w:pPr>
            <w:r w:rsidRPr="002B30C6">
              <w:t>Naturopathy</w:t>
            </w:r>
          </w:p>
        </w:tc>
      </w:tr>
      <w:tr w:rsidR="00300522" w:rsidRPr="002B30C6" w:rsidTr="00A53099">
        <w:tc>
          <w:tcPr>
            <w:tcW w:w="709" w:type="dxa"/>
            <w:shd w:val="clear" w:color="auto" w:fill="auto"/>
          </w:tcPr>
          <w:p w:rsidR="00300522" w:rsidRPr="002B30C6" w:rsidRDefault="00300522" w:rsidP="00300522">
            <w:pPr>
              <w:pStyle w:val="Tabletext"/>
            </w:pPr>
            <w:r w:rsidRPr="002B30C6">
              <w:t>10</w:t>
            </w:r>
          </w:p>
        </w:tc>
        <w:tc>
          <w:tcPr>
            <w:tcW w:w="3686" w:type="dxa"/>
            <w:shd w:val="clear" w:color="auto" w:fill="auto"/>
          </w:tcPr>
          <w:p w:rsidR="00300522" w:rsidRPr="002B30C6" w:rsidRDefault="00300522" w:rsidP="00300522">
            <w:pPr>
              <w:pStyle w:val="Tabletext"/>
            </w:pPr>
            <w:r w:rsidRPr="002B30C6">
              <w:t>Nursing</w:t>
            </w:r>
          </w:p>
        </w:tc>
      </w:tr>
      <w:tr w:rsidR="00300522" w:rsidRPr="002B30C6" w:rsidTr="00A53099">
        <w:tc>
          <w:tcPr>
            <w:tcW w:w="709" w:type="dxa"/>
            <w:shd w:val="clear" w:color="auto" w:fill="auto"/>
          </w:tcPr>
          <w:p w:rsidR="00300522" w:rsidRPr="002B30C6" w:rsidRDefault="00300522" w:rsidP="00300522">
            <w:pPr>
              <w:pStyle w:val="Tabletext"/>
            </w:pPr>
            <w:r w:rsidRPr="002B30C6">
              <w:t>11</w:t>
            </w:r>
          </w:p>
        </w:tc>
        <w:tc>
          <w:tcPr>
            <w:tcW w:w="3686" w:type="dxa"/>
            <w:shd w:val="clear" w:color="auto" w:fill="auto"/>
          </w:tcPr>
          <w:p w:rsidR="00300522" w:rsidRPr="002B30C6" w:rsidRDefault="00300522" w:rsidP="00300522">
            <w:pPr>
              <w:pStyle w:val="Tabletext"/>
            </w:pPr>
            <w:r w:rsidRPr="002B30C6">
              <w:t>Occupational therapy</w:t>
            </w:r>
          </w:p>
        </w:tc>
      </w:tr>
      <w:tr w:rsidR="00300522" w:rsidRPr="002B30C6" w:rsidTr="00A53099">
        <w:tc>
          <w:tcPr>
            <w:tcW w:w="709" w:type="dxa"/>
            <w:shd w:val="clear" w:color="auto" w:fill="auto"/>
          </w:tcPr>
          <w:p w:rsidR="00300522" w:rsidRPr="002B30C6" w:rsidRDefault="00300522" w:rsidP="00300522">
            <w:pPr>
              <w:pStyle w:val="Tabletext"/>
            </w:pPr>
            <w:r w:rsidRPr="002B30C6">
              <w:t>12</w:t>
            </w:r>
          </w:p>
        </w:tc>
        <w:tc>
          <w:tcPr>
            <w:tcW w:w="3686" w:type="dxa"/>
            <w:shd w:val="clear" w:color="auto" w:fill="auto"/>
          </w:tcPr>
          <w:p w:rsidR="00300522" w:rsidRPr="002B30C6" w:rsidRDefault="00300522" w:rsidP="00300522">
            <w:pPr>
              <w:pStyle w:val="Tabletext"/>
            </w:pPr>
            <w:r w:rsidRPr="002B30C6">
              <w:t>Optometry</w:t>
            </w:r>
          </w:p>
        </w:tc>
      </w:tr>
      <w:tr w:rsidR="00300522" w:rsidRPr="002B30C6" w:rsidTr="00A53099">
        <w:tc>
          <w:tcPr>
            <w:tcW w:w="709" w:type="dxa"/>
            <w:shd w:val="clear" w:color="auto" w:fill="auto"/>
          </w:tcPr>
          <w:p w:rsidR="00300522" w:rsidRPr="002B30C6" w:rsidRDefault="00300522" w:rsidP="00300522">
            <w:pPr>
              <w:pStyle w:val="Tabletext"/>
            </w:pPr>
            <w:r w:rsidRPr="002B30C6">
              <w:lastRenderedPageBreak/>
              <w:t>13</w:t>
            </w:r>
          </w:p>
        </w:tc>
        <w:tc>
          <w:tcPr>
            <w:tcW w:w="3686" w:type="dxa"/>
            <w:shd w:val="clear" w:color="auto" w:fill="auto"/>
          </w:tcPr>
          <w:p w:rsidR="00300522" w:rsidRPr="002B30C6" w:rsidRDefault="00300522" w:rsidP="00300522">
            <w:pPr>
              <w:pStyle w:val="Tabletext"/>
            </w:pPr>
            <w:r w:rsidRPr="002B30C6">
              <w:t>Osteopathy</w:t>
            </w:r>
          </w:p>
        </w:tc>
      </w:tr>
      <w:tr w:rsidR="00300522" w:rsidRPr="002B30C6" w:rsidTr="00A53099">
        <w:tc>
          <w:tcPr>
            <w:tcW w:w="709" w:type="dxa"/>
            <w:shd w:val="clear" w:color="auto" w:fill="auto"/>
          </w:tcPr>
          <w:p w:rsidR="00300522" w:rsidRPr="002B30C6" w:rsidRDefault="00300522" w:rsidP="00300522">
            <w:pPr>
              <w:pStyle w:val="Tabletext"/>
            </w:pPr>
            <w:r w:rsidRPr="002B30C6">
              <w:t>14</w:t>
            </w:r>
          </w:p>
        </w:tc>
        <w:tc>
          <w:tcPr>
            <w:tcW w:w="3686" w:type="dxa"/>
            <w:shd w:val="clear" w:color="auto" w:fill="auto"/>
          </w:tcPr>
          <w:p w:rsidR="00300522" w:rsidRPr="002B30C6" w:rsidRDefault="00300522" w:rsidP="00300522">
            <w:pPr>
              <w:pStyle w:val="Tabletext"/>
            </w:pPr>
            <w:r w:rsidRPr="002B30C6">
              <w:t>Paramedical</w:t>
            </w:r>
          </w:p>
        </w:tc>
      </w:tr>
      <w:tr w:rsidR="00300522" w:rsidRPr="002B30C6" w:rsidTr="00A53099">
        <w:tc>
          <w:tcPr>
            <w:tcW w:w="709" w:type="dxa"/>
            <w:shd w:val="clear" w:color="auto" w:fill="auto"/>
          </w:tcPr>
          <w:p w:rsidR="00300522" w:rsidRPr="002B30C6" w:rsidRDefault="00300522" w:rsidP="00300522">
            <w:pPr>
              <w:pStyle w:val="Tabletext"/>
            </w:pPr>
            <w:r w:rsidRPr="002B30C6">
              <w:t>15</w:t>
            </w:r>
          </w:p>
        </w:tc>
        <w:tc>
          <w:tcPr>
            <w:tcW w:w="3686" w:type="dxa"/>
            <w:shd w:val="clear" w:color="auto" w:fill="auto"/>
          </w:tcPr>
          <w:p w:rsidR="00300522" w:rsidRPr="002B30C6" w:rsidRDefault="00300522" w:rsidP="00300522">
            <w:pPr>
              <w:pStyle w:val="Tabletext"/>
            </w:pPr>
            <w:r w:rsidRPr="002B30C6">
              <w:t>Pharmacy</w:t>
            </w:r>
          </w:p>
        </w:tc>
      </w:tr>
      <w:tr w:rsidR="00300522" w:rsidRPr="002B30C6" w:rsidTr="00A53099">
        <w:tc>
          <w:tcPr>
            <w:tcW w:w="709" w:type="dxa"/>
            <w:shd w:val="clear" w:color="auto" w:fill="auto"/>
          </w:tcPr>
          <w:p w:rsidR="00300522" w:rsidRPr="002B30C6" w:rsidRDefault="00300522" w:rsidP="00300522">
            <w:pPr>
              <w:pStyle w:val="Tabletext"/>
            </w:pPr>
            <w:r w:rsidRPr="002B30C6">
              <w:t>16</w:t>
            </w:r>
          </w:p>
        </w:tc>
        <w:tc>
          <w:tcPr>
            <w:tcW w:w="3686" w:type="dxa"/>
            <w:shd w:val="clear" w:color="auto" w:fill="auto"/>
          </w:tcPr>
          <w:p w:rsidR="00300522" w:rsidRPr="002B30C6" w:rsidRDefault="00300522" w:rsidP="00300522">
            <w:pPr>
              <w:pStyle w:val="Tabletext"/>
            </w:pPr>
            <w:r w:rsidRPr="002B30C6">
              <w:t>Psychology</w:t>
            </w:r>
          </w:p>
        </w:tc>
      </w:tr>
      <w:tr w:rsidR="00300522" w:rsidRPr="002B30C6" w:rsidTr="00A53099">
        <w:tc>
          <w:tcPr>
            <w:tcW w:w="709" w:type="dxa"/>
            <w:shd w:val="clear" w:color="auto" w:fill="auto"/>
          </w:tcPr>
          <w:p w:rsidR="00300522" w:rsidRPr="002B30C6" w:rsidRDefault="00300522" w:rsidP="00300522">
            <w:pPr>
              <w:pStyle w:val="Tabletext"/>
            </w:pPr>
            <w:r w:rsidRPr="002B30C6">
              <w:t>17</w:t>
            </w:r>
          </w:p>
        </w:tc>
        <w:tc>
          <w:tcPr>
            <w:tcW w:w="3686" w:type="dxa"/>
            <w:shd w:val="clear" w:color="auto" w:fill="auto"/>
          </w:tcPr>
          <w:p w:rsidR="00300522" w:rsidRPr="002B30C6" w:rsidRDefault="00300522" w:rsidP="00300522">
            <w:pPr>
              <w:pStyle w:val="Tabletext"/>
            </w:pPr>
            <w:r w:rsidRPr="002B30C6">
              <w:t>Physiotherapy</w:t>
            </w:r>
          </w:p>
        </w:tc>
      </w:tr>
      <w:tr w:rsidR="00300522" w:rsidRPr="002B30C6" w:rsidTr="00A53099">
        <w:tc>
          <w:tcPr>
            <w:tcW w:w="709" w:type="dxa"/>
            <w:shd w:val="clear" w:color="auto" w:fill="auto"/>
          </w:tcPr>
          <w:p w:rsidR="00300522" w:rsidRPr="002B30C6" w:rsidRDefault="00300522" w:rsidP="00300522">
            <w:pPr>
              <w:pStyle w:val="Tabletext"/>
            </w:pPr>
            <w:r w:rsidRPr="002B30C6">
              <w:t>18</w:t>
            </w:r>
          </w:p>
        </w:tc>
        <w:tc>
          <w:tcPr>
            <w:tcW w:w="3686" w:type="dxa"/>
            <w:shd w:val="clear" w:color="auto" w:fill="auto"/>
          </w:tcPr>
          <w:p w:rsidR="00300522" w:rsidRPr="002B30C6" w:rsidRDefault="00300522" w:rsidP="00300522">
            <w:pPr>
              <w:pStyle w:val="Tabletext"/>
            </w:pPr>
            <w:r w:rsidRPr="002B30C6">
              <w:t>Podiatry</w:t>
            </w:r>
          </w:p>
        </w:tc>
      </w:tr>
      <w:tr w:rsidR="00300522" w:rsidRPr="002B30C6" w:rsidTr="00A53099">
        <w:tc>
          <w:tcPr>
            <w:tcW w:w="709" w:type="dxa"/>
            <w:shd w:val="clear" w:color="auto" w:fill="auto"/>
          </w:tcPr>
          <w:p w:rsidR="00300522" w:rsidRPr="002B30C6" w:rsidRDefault="00300522" w:rsidP="00300522">
            <w:pPr>
              <w:pStyle w:val="Tabletext"/>
            </w:pPr>
            <w:r w:rsidRPr="002B30C6">
              <w:t>19</w:t>
            </w:r>
          </w:p>
        </w:tc>
        <w:tc>
          <w:tcPr>
            <w:tcW w:w="3686" w:type="dxa"/>
            <w:shd w:val="clear" w:color="auto" w:fill="auto"/>
          </w:tcPr>
          <w:p w:rsidR="00300522" w:rsidRPr="002B30C6" w:rsidRDefault="00300522" w:rsidP="00300522">
            <w:pPr>
              <w:pStyle w:val="Tabletext"/>
            </w:pPr>
            <w:r w:rsidRPr="002B30C6">
              <w:t>Speech pathology</w:t>
            </w:r>
          </w:p>
        </w:tc>
      </w:tr>
      <w:tr w:rsidR="00300522" w:rsidRPr="002B30C6" w:rsidTr="00A53099">
        <w:tc>
          <w:tcPr>
            <w:tcW w:w="709" w:type="dxa"/>
            <w:tcBorders>
              <w:bottom w:val="single" w:sz="4" w:space="0" w:color="auto"/>
            </w:tcBorders>
            <w:shd w:val="clear" w:color="auto" w:fill="auto"/>
          </w:tcPr>
          <w:p w:rsidR="00300522" w:rsidRPr="002B30C6" w:rsidRDefault="00300522" w:rsidP="00300522">
            <w:pPr>
              <w:pStyle w:val="Tabletext"/>
            </w:pPr>
            <w:r w:rsidRPr="002B30C6">
              <w:t>20</w:t>
            </w:r>
          </w:p>
        </w:tc>
        <w:tc>
          <w:tcPr>
            <w:tcW w:w="3686" w:type="dxa"/>
            <w:tcBorders>
              <w:bottom w:val="single" w:sz="4" w:space="0" w:color="auto"/>
            </w:tcBorders>
            <w:shd w:val="clear" w:color="auto" w:fill="auto"/>
          </w:tcPr>
          <w:p w:rsidR="00300522" w:rsidRPr="002B30C6" w:rsidRDefault="00300522" w:rsidP="00300522">
            <w:pPr>
              <w:pStyle w:val="Tabletext"/>
            </w:pPr>
            <w:r w:rsidRPr="002B30C6">
              <w:t>Speech therapy</w:t>
            </w:r>
          </w:p>
        </w:tc>
      </w:tr>
      <w:tr w:rsidR="00300522" w:rsidRPr="002B30C6" w:rsidTr="00A53099">
        <w:tc>
          <w:tcPr>
            <w:tcW w:w="709" w:type="dxa"/>
            <w:tcBorders>
              <w:bottom w:val="single" w:sz="12" w:space="0" w:color="auto"/>
            </w:tcBorders>
            <w:shd w:val="clear" w:color="auto" w:fill="auto"/>
          </w:tcPr>
          <w:p w:rsidR="00300522" w:rsidRPr="002B30C6" w:rsidRDefault="00300522" w:rsidP="00300522">
            <w:pPr>
              <w:pStyle w:val="Tabletext"/>
            </w:pPr>
            <w:r w:rsidRPr="002B30C6">
              <w:t>21</w:t>
            </w:r>
          </w:p>
        </w:tc>
        <w:tc>
          <w:tcPr>
            <w:tcW w:w="3686" w:type="dxa"/>
            <w:tcBorders>
              <w:bottom w:val="single" w:sz="12" w:space="0" w:color="auto"/>
            </w:tcBorders>
            <w:shd w:val="clear" w:color="auto" w:fill="auto"/>
          </w:tcPr>
          <w:p w:rsidR="00300522" w:rsidRPr="002B30C6" w:rsidRDefault="00300522" w:rsidP="00300522">
            <w:pPr>
              <w:pStyle w:val="Tabletext"/>
            </w:pPr>
            <w:r w:rsidRPr="002B30C6">
              <w:t>Social work</w:t>
            </w:r>
          </w:p>
        </w:tc>
      </w:tr>
    </w:tbl>
    <w:p w:rsidR="00300522" w:rsidRPr="002B30C6" w:rsidRDefault="00300522" w:rsidP="005E4075">
      <w:pPr>
        <w:pStyle w:val="subsection"/>
        <w:keepNext/>
        <w:keepLines/>
      </w:pPr>
      <w:r w:rsidRPr="002B30C6">
        <w:tab/>
        <w:t>(2)</w:t>
      </w:r>
      <w:r w:rsidRPr="002B30C6">
        <w:tab/>
        <w:t xml:space="preserve">However, a supply of a pharmacy service is </w:t>
      </w:r>
      <w:r w:rsidRPr="002B30C6">
        <w:rPr>
          <w:i/>
          <w:iCs/>
        </w:rPr>
        <w:t>not</w:t>
      </w:r>
      <w:r w:rsidRPr="002B30C6">
        <w:t xml:space="preserve"> GST</w:t>
      </w:r>
      <w:r w:rsidR="002B30C6">
        <w:noBreakHyphen/>
      </w:r>
      <w:r w:rsidRPr="002B30C6">
        <w:t xml:space="preserve">free under </w:t>
      </w:r>
      <w:r w:rsidR="002B30C6">
        <w:t>subsection (</w:t>
      </w:r>
      <w:r w:rsidRPr="002B30C6">
        <w:t>1) unless it is:</w:t>
      </w:r>
    </w:p>
    <w:p w:rsidR="00300522" w:rsidRPr="002B30C6" w:rsidRDefault="00300522" w:rsidP="00300522">
      <w:pPr>
        <w:pStyle w:val="paragraph"/>
      </w:pPr>
      <w:r w:rsidRPr="002B30C6">
        <w:tab/>
        <w:t>(a)</w:t>
      </w:r>
      <w:r w:rsidRPr="002B30C6">
        <w:tab/>
        <w:t>a supply relating to a supply that is GST</w:t>
      </w:r>
      <w:r w:rsidR="002B30C6">
        <w:noBreakHyphen/>
      </w:r>
      <w:r w:rsidRPr="002B30C6">
        <w:t>free because of section</w:t>
      </w:r>
      <w:r w:rsidR="002B30C6">
        <w:t> </w:t>
      </w:r>
      <w:r w:rsidRPr="002B30C6">
        <w:t>38</w:t>
      </w:r>
      <w:r w:rsidR="002B30C6">
        <w:noBreakHyphen/>
      </w:r>
      <w:r w:rsidRPr="002B30C6">
        <w:t>50; or</w:t>
      </w:r>
    </w:p>
    <w:p w:rsidR="00300522" w:rsidRPr="002B30C6" w:rsidRDefault="00300522" w:rsidP="00300522">
      <w:pPr>
        <w:pStyle w:val="paragraph"/>
      </w:pPr>
      <w:r w:rsidRPr="002B30C6">
        <w:tab/>
        <w:t>(b)</w:t>
      </w:r>
      <w:r w:rsidRPr="002B30C6">
        <w:tab/>
        <w:t>a service of conducting a medication review.</w:t>
      </w:r>
    </w:p>
    <w:p w:rsidR="00300522" w:rsidRPr="002B30C6" w:rsidRDefault="00300522" w:rsidP="00300522">
      <w:pPr>
        <w:pStyle w:val="subsection"/>
      </w:pPr>
      <w:r w:rsidRPr="002B30C6">
        <w:tab/>
        <w:t>(3)</w:t>
      </w:r>
      <w:r w:rsidRPr="002B30C6">
        <w:tab/>
        <w:t xml:space="preserve">A supply of goods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it is made to a person in the course of supplying to the person a service the supply of which is GST</w:t>
      </w:r>
      <w:r w:rsidR="002B30C6">
        <w:noBreakHyphen/>
      </w:r>
      <w:r w:rsidRPr="002B30C6">
        <w:t xml:space="preserve">free under </w:t>
      </w:r>
      <w:r w:rsidR="002B30C6">
        <w:t>subsection (</w:t>
      </w:r>
      <w:r w:rsidRPr="002B30C6">
        <w:t>1</w:t>
      </w:r>
      <w:r w:rsidR="00A53099" w:rsidRPr="002B30C6">
        <w:t>) (o</w:t>
      </w:r>
      <w:r w:rsidRPr="002B30C6">
        <w:t>ther than a service referred to in item</w:t>
      </w:r>
      <w:r w:rsidR="002B30C6">
        <w:t> </w:t>
      </w:r>
      <w:r w:rsidRPr="002B30C6">
        <w:t xml:space="preserve">8, 9, 12 or 15 of the table in </w:t>
      </w:r>
      <w:r w:rsidR="002B30C6">
        <w:t>subsection (</w:t>
      </w:r>
      <w:r w:rsidRPr="002B30C6">
        <w:t>1)); and</w:t>
      </w:r>
    </w:p>
    <w:p w:rsidR="00300522" w:rsidRPr="002B30C6" w:rsidRDefault="00300522" w:rsidP="00300522">
      <w:pPr>
        <w:pStyle w:val="paragraph"/>
      </w:pPr>
      <w:r w:rsidRPr="002B30C6">
        <w:tab/>
        <w:t>(b)</w:t>
      </w:r>
      <w:r w:rsidRPr="002B30C6">
        <w:tab/>
        <w:t>it is made at the premises at which the service is supplied.</w:t>
      </w:r>
    </w:p>
    <w:p w:rsidR="00300522" w:rsidRPr="002B30C6" w:rsidRDefault="00300522" w:rsidP="00300522">
      <w:pPr>
        <w:pStyle w:val="subsection"/>
      </w:pPr>
      <w:r w:rsidRPr="002B30C6">
        <w:tab/>
        <w:t>(4)</w:t>
      </w:r>
      <w:r w:rsidRPr="002B30C6">
        <w:tab/>
        <w:t xml:space="preserve">A supply of goods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it is made to a person in the course of supplying to the person a service referred to in item</w:t>
      </w:r>
      <w:r w:rsidR="002B30C6">
        <w:t> </w:t>
      </w:r>
      <w:r w:rsidRPr="002B30C6">
        <w:t xml:space="preserve">8 or 9 of the table in </w:t>
      </w:r>
      <w:r w:rsidR="002B30C6">
        <w:t>subsection (</w:t>
      </w:r>
      <w:r w:rsidRPr="002B30C6">
        <w:t>1); and</w:t>
      </w:r>
    </w:p>
    <w:p w:rsidR="00300522" w:rsidRPr="002B30C6" w:rsidRDefault="00300522" w:rsidP="00300522">
      <w:pPr>
        <w:pStyle w:val="paragraph"/>
      </w:pPr>
      <w:r w:rsidRPr="002B30C6">
        <w:tab/>
        <w:t>(b)</w:t>
      </w:r>
      <w:r w:rsidRPr="002B30C6">
        <w:tab/>
        <w:t>it is supplied, and used or consumed, at the premises at which the service is supplied.</w:t>
      </w:r>
    </w:p>
    <w:p w:rsidR="00300522" w:rsidRPr="002B30C6" w:rsidRDefault="00300522" w:rsidP="00300522">
      <w:pPr>
        <w:pStyle w:val="subsection"/>
      </w:pPr>
      <w:r w:rsidRPr="002B30C6">
        <w:tab/>
        <w:t>(5)</w:t>
      </w:r>
      <w:r w:rsidRPr="002B30C6">
        <w:tab/>
        <w:t xml:space="preserve">A supply is </w:t>
      </w:r>
      <w:r w:rsidRPr="002B30C6">
        <w:rPr>
          <w:b/>
          <w:bCs/>
          <w:i/>
          <w:iCs/>
        </w:rPr>
        <w:t>GST</w:t>
      </w:r>
      <w:r w:rsidR="002B30C6">
        <w:rPr>
          <w:b/>
          <w:bCs/>
          <w:i/>
          <w:iCs/>
        </w:rPr>
        <w:noBreakHyphen/>
      </w:r>
      <w:r w:rsidRPr="002B30C6">
        <w:rPr>
          <w:b/>
          <w:bCs/>
          <w:i/>
          <w:iCs/>
        </w:rPr>
        <w:t>free</w:t>
      </w:r>
      <w:r w:rsidRPr="002B30C6">
        <w:rPr>
          <w:i/>
          <w:iCs/>
        </w:rPr>
        <w:t xml:space="preserve"> </w:t>
      </w:r>
      <w:r w:rsidRPr="002B30C6">
        <w:t xml:space="preserve">if it is provided by an ambulance service in the course of the treatment of the </w:t>
      </w:r>
      <w:r w:rsidR="002B30C6" w:rsidRPr="002B30C6">
        <w:rPr>
          <w:position w:val="6"/>
          <w:sz w:val="16"/>
          <w:szCs w:val="16"/>
        </w:rPr>
        <w:t>*</w:t>
      </w:r>
      <w:r w:rsidRPr="002B30C6">
        <w:t>recipient of the supply.</w:t>
      </w:r>
    </w:p>
    <w:p w:rsidR="00300522" w:rsidRPr="002B30C6" w:rsidRDefault="00300522" w:rsidP="007A7497">
      <w:pPr>
        <w:pStyle w:val="ActHead5"/>
      </w:pPr>
      <w:bookmarkStart w:id="245" w:name="_Toc485734954"/>
      <w:r w:rsidRPr="002B30C6">
        <w:rPr>
          <w:rStyle w:val="CharSectno"/>
        </w:rPr>
        <w:lastRenderedPageBreak/>
        <w:t>38</w:t>
      </w:r>
      <w:r w:rsidR="002B30C6" w:rsidRPr="002B30C6">
        <w:rPr>
          <w:rStyle w:val="CharSectno"/>
        </w:rPr>
        <w:noBreakHyphen/>
      </w:r>
      <w:r w:rsidRPr="002B30C6">
        <w:rPr>
          <w:rStyle w:val="CharSectno"/>
        </w:rPr>
        <w:t>15</w:t>
      </w:r>
      <w:r w:rsidRPr="002B30C6">
        <w:t xml:space="preserve">  Other government funded health services</w:t>
      </w:r>
      <w:bookmarkEnd w:id="245"/>
    </w:p>
    <w:p w:rsidR="00300522" w:rsidRPr="002B30C6" w:rsidRDefault="00300522" w:rsidP="007A7497">
      <w:pPr>
        <w:pStyle w:val="subsection"/>
        <w:keepNext/>
        <w:keepLines/>
      </w:pPr>
      <w:r w:rsidRPr="002B30C6">
        <w:tab/>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7A7497">
      <w:pPr>
        <w:pStyle w:val="paragraph"/>
        <w:keepNext/>
        <w:keepLines/>
      </w:pPr>
      <w:r w:rsidRPr="002B30C6">
        <w:tab/>
        <w:t>(a)</w:t>
      </w:r>
      <w:r w:rsidRPr="002B30C6">
        <w:tab/>
        <w:t>it is a supply of a health service in connection with a supply that is GST</w:t>
      </w:r>
      <w:r w:rsidR="002B30C6">
        <w:noBreakHyphen/>
      </w:r>
      <w:r w:rsidRPr="002B30C6">
        <w:t>free because of section</w:t>
      </w:r>
      <w:r w:rsidR="002B30C6">
        <w:t> </w:t>
      </w:r>
      <w:r w:rsidRPr="002B30C6">
        <w:t>38</w:t>
      </w:r>
      <w:r w:rsidR="002B30C6">
        <w:noBreakHyphen/>
      </w:r>
      <w:r w:rsidRPr="002B30C6">
        <w:t>7 or 38</w:t>
      </w:r>
      <w:r w:rsidR="002B30C6">
        <w:noBreakHyphen/>
      </w:r>
      <w:r w:rsidRPr="002B30C6">
        <w:t>10; and</w:t>
      </w:r>
    </w:p>
    <w:p w:rsidR="00300522" w:rsidRPr="002B30C6" w:rsidRDefault="00300522" w:rsidP="00300522">
      <w:pPr>
        <w:pStyle w:val="paragraph"/>
      </w:pPr>
      <w:r w:rsidRPr="002B30C6">
        <w:tab/>
        <w:t>(b)</w:t>
      </w:r>
      <w:r w:rsidRPr="002B30C6">
        <w:tab/>
        <w:t>the supplier receives funding from the Commonwealth</w:t>
      </w:r>
      <w:r w:rsidRPr="002B30C6">
        <w:rPr>
          <w:i/>
          <w:iCs/>
        </w:rPr>
        <w:t>,</w:t>
      </w:r>
      <w:r w:rsidRPr="002B30C6">
        <w:t xml:space="preserve"> a State or a Territory in connection with the supply of the health service; and</w:t>
      </w:r>
    </w:p>
    <w:p w:rsidR="00300522" w:rsidRPr="002B30C6" w:rsidRDefault="00300522" w:rsidP="00300522">
      <w:pPr>
        <w:pStyle w:val="paragraph"/>
      </w:pPr>
      <w:r w:rsidRPr="002B30C6">
        <w:tab/>
        <w:t>(c)</w:t>
      </w:r>
      <w:r w:rsidRPr="002B30C6">
        <w:tab/>
        <w:t xml:space="preserve">the supply of the health service is of a kind determined in writing by the </w:t>
      </w:r>
      <w:r w:rsidR="002B30C6" w:rsidRPr="002B30C6">
        <w:rPr>
          <w:position w:val="6"/>
          <w:sz w:val="16"/>
          <w:szCs w:val="16"/>
        </w:rPr>
        <w:t>*</w:t>
      </w:r>
      <w:r w:rsidRPr="002B30C6">
        <w:t>Health Minister.</w:t>
      </w:r>
    </w:p>
    <w:p w:rsidR="00300522" w:rsidRPr="002B30C6" w:rsidRDefault="00300522" w:rsidP="00300522">
      <w:pPr>
        <w:pStyle w:val="ActHead5"/>
      </w:pPr>
      <w:bookmarkStart w:id="246" w:name="_Toc485734955"/>
      <w:r w:rsidRPr="002B30C6">
        <w:rPr>
          <w:rStyle w:val="CharSectno"/>
        </w:rPr>
        <w:t>38</w:t>
      </w:r>
      <w:r w:rsidR="002B30C6" w:rsidRPr="002B30C6">
        <w:rPr>
          <w:rStyle w:val="CharSectno"/>
        </w:rPr>
        <w:noBreakHyphen/>
      </w:r>
      <w:r w:rsidRPr="002B30C6">
        <w:rPr>
          <w:rStyle w:val="CharSectno"/>
        </w:rPr>
        <w:t>20</w:t>
      </w:r>
      <w:r w:rsidRPr="002B30C6">
        <w:t xml:space="preserve">  </w:t>
      </w:r>
      <w:smartTag w:uri="urn:schemas-microsoft-com:office:smarttags" w:element="PlaceType">
        <w:r w:rsidRPr="002B30C6">
          <w:t>Hospital</w:t>
        </w:r>
      </w:smartTag>
      <w:r w:rsidRPr="002B30C6">
        <w:t xml:space="preserve"> treatment</w:t>
      </w:r>
      <w:bookmarkEnd w:id="246"/>
    </w:p>
    <w:p w:rsidR="00300522" w:rsidRPr="002B30C6" w:rsidRDefault="00300522" w:rsidP="00300522">
      <w:pPr>
        <w:pStyle w:val="subsection"/>
      </w:pPr>
      <w:r w:rsidRPr="002B30C6">
        <w:tab/>
        <w:t>(1)</w:t>
      </w:r>
      <w:r w:rsidRPr="002B30C6">
        <w:tab/>
        <w:t xml:space="preserve">A supply of </w:t>
      </w:r>
      <w:r w:rsidR="002B30C6" w:rsidRPr="002B30C6">
        <w:rPr>
          <w:position w:val="6"/>
          <w:sz w:val="16"/>
          <w:szCs w:val="16"/>
        </w:rPr>
        <w:t>*</w:t>
      </w:r>
      <w:r w:rsidRPr="002B30C6">
        <w:t xml:space="preserve">hospital treatment is </w:t>
      </w:r>
      <w:r w:rsidRPr="002B30C6">
        <w:rPr>
          <w:b/>
          <w:bCs/>
          <w:i/>
          <w:iCs/>
        </w:rPr>
        <w:t>GST</w:t>
      </w:r>
      <w:r w:rsidR="002B30C6">
        <w:rPr>
          <w:b/>
          <w:bCs/>
          <w:i/>
          <w:iCs/>
        </w:rPr>
        <w:noBreakHyphen/>
      </w:r>
      <w:r w:rsidRPr="002B30C6">
        <w:rPr>
          <w:b/>
          <w:bCs/>
          <w:i/>
          <w:iCs/>
        </w:rPr>
        <w:t>free</w:t>
      </w:r>
      <w:r w:rsidRPr="002B30C6">
        <w:t>.</w:t>
      </w:r>
    </w:p>
    <w:p w:rsidR="00300522" w:rsidRPr="002B30C6" w:rsidRDefault="00300522" w:rsidP="00300522">
      <w:pPr>
        <w:pStyle w:val="subsection"/>
      </w:pPr>
      <w:r w:rsidRPr="002B30C6">
        <w:tab/>
        <w:t>(2)</w:t>
      </w:r>
      <w:r w:rsidRPr="002B30C6">
        <w:tab/>
        <w:t xml:space="preserve">However, a supply of </w:t>
      </w:r>
      <w:r w:rsidR="002B30C6" w:rsidRPr="002B30C6">
        <w:rPr>
          <w:position w:val="6"/>
          <w:sz w:val="16"/>
          <w:szCs w:val="16"/>
        </w:rPr>
        <w:t>*</w:t>
      </w:r>
      <w:r w:rsidRPr="002B30C6">
        <w:t xml:space="preserve">hospital treatment is </w:t>
      </w:r>
      <w:r w:rsidRPr="002B30C6">
        <w:rPr>
          <w:i/>
          <w:iCs/>
        </w:rPr>
        <w:t>not</w:t>
      </w:r>
      <w:r w:rsidRPr="002B30C6">
        <w:t xml:space="preserve"> GST</w:t>
      </w:r>
      <w:r w:rsidR="002B30C6">
        <w:noBreakHyphen/>
      </w:r>
      <w:r w:rsidRPr="002B30C6">
        <w:t xml:space="preserve">free to the extent that it relates to a supply of a </w:t>
      </w:r>
      <w:r w:rsidR="002B30C6" w:rsidRPr="002B30C6">
        <w:rPr>
          <w:position w:val="6"/>
          <w:sz w:val="16"/>
          <w:szCs w:val="16"/>
        </w:rPr>
        <w:t>*</w:t>
      </w:r>
      <w:r w:rsidRPr="002B30C6">
        <w:t>professional service that, because of subsection</w:t>
      </w:r>
      <w:r w:rsidR="002B30C6">
        <w:t> </w:t>
      </w:r>
      <w:r w:rsidRPr="002B30C6">
        <w:t>38</w:t>
      </w:r>
      <w:r w:rsidR="002B30C6">
        <w:noBreakHyphen/>
      </w:r>
      <w:r w:rsidRPr="002B30C6">
        <w:t>7(2), is not GST</w:t>
      </w:r>
      <w:r w:rsidR="002B30C6">
        <w:noBreakHyphen/>
      </w:r>
      <w:r w:rsidRPr="002B30C6">
        <w:t>free.</w:t>
      </w:r>
    </w:p>
    <w:p w:rsidR="00300522" w:rsidRPr="002B30C6" w:rsidRDefault="00300522" w:rsidP="00300522">
      <w:pPr>
        <w:pStyle w:val="subsection"/>
      </w:pPr>
      <w:r w:rsidRPr="002B30C6">
        <w:tab/>
        <w:t>(3)</w:t>
      </w:r>
      <w:r w:rsidRPr="002B30C6">
        <w:tab/>
        <w:t xml:space="preserve">A supply of goods is </w:t>
      </w:r>
      <w:r w:rsidRPr="002B30C6">
        <w:rPr>
          <w:b/>
          <w:bCs/>
          <w:i/>
          <w:iCs/>
        </w:rPr>
        <w:t>GST</w:t>
      </w:r>
      <w:r w:rsidR="002B30C6">
        <w:rPr>
          <w:b/>
          <w:bCs/>
          <w:i/>
          <w:iCs/>
        </w:rPr>
        <w:noBreakHyphen/>
      </w:r>
      <w:r w:rsidRPr="002B30C6">
        <w:rPr>
          <w:b/>
          <w:bCs/>
          <w:i/>
          <w:iCs/>
        </w:rPr>
        <w:t>free</w:t>
      </w:r>
      <w:r w:rsidRPr="002B30C6">
        <w:t xml:space="preserve"> if it is a supply that is directly related to a supply of </w:t>
      </w:r>
      <w:r w:rsidR="002B30C6" w:rsidRPr="002B30C6">
        <w:rPr>
          <w:position w:val="6"/>
          <w:sz w:val="16"/>
          <w:szCs w:val="16"/>
        </w:rPr>
        <w:t>*</w:t>
      </w:r>
      <w:r w:rsidRPr="002B30C6">
        <w:t>hospital treatment that is:</w:t>
      </w:r>
    </w:p>
    <w:p w:rsidR="00300522" w:rsidRPr="002B30C6" w:rsidRDefault="00300522" w:rsidP="00300522">
      <w:pPr>
        <w:pStyle w:val="paragraph"/>
      </w:pPr>
      <w:r w:rsidRPr="002B30C6">
        <w:tab/>
        <w:t>(a)</w:t>
      </w:r>
      <w:r w:rsidRPr="002B30C6">
        <w:tab/>
        <w:t>GST</w:t>
      </w:r>
      <w:r w:rsidR="002B30C6">
        <w:noBreakHyphen/>
      </w:r>
      <w:r w:rsidRPr="002B30C6">
        <w:t xml:space="preserve">free because of </w:t>
      </w:r>
      <w:r w:rsidR="002B30C6">
        <w:t>subsection (</w:t>
      </w:r>
      <w:r w:rsidRPr="002B30C6">
        <w:t>1); and</w:t>
      </w:r>
    </w:p>
    <w:p w:rsidR="00300522" w:rsidRPr="002B30C6" w:rsidRDefault="00300522" w:rsidP="00300522">
      <w:pPr>
        <w:pStyle w:val="paragraph"/>
      </w:pPr>
      <w:r w:rsidRPr="002B30C6">
        <w:tab/>
        <w:t>(b)</w:t>
      </w:r>
      <w:r w:rsidRPr="002B30C6">
        <w:tab/>
        <w:t>supplied by, or on behalf of, the supplier of the hospital treatment.</w:t>
      </w:r>
    </w:p>
    <w:p w:rsidR="00300522" w:rsidRPr="002B30C6" w:rsidRDefault="00300522" w:rsidP="00F6332C">
      <w:pPr>
        <w:pStyle w:val="ActHead5"/>
      </w:pPr>
      <w:bookmarkStart w:id="247" w:name="_Toc485734956"/>
      <w:r w:rsidRPr="002B30C6">
        <w:rPr>
          <w:rStyle w:val="CharSectno"/>
        </w:rPr>
        <w:t>38</w:t>
      </w:r>
      <w:r w:rsidR="002B30C6" w:rsidRPr="002B30C6">
        <w:rPr>
          <w:rStyle w:val="CharSectno"/>
        </w:rPr>
        <w:noBreakHyphen/>
      </w:r>
      <w:r w:rsidRPr="002B30C6">
        <w:rPr>
          <w:rStyle w:val="CharSectno"/>
        </w:rPr>
        <w:t>25</w:t>
      </w:r>
      <w:r w:rsidRPr="002B30C6">
        <w:t xml:space="preserve">  Residential care etc.</w:t>
      </w:r>
      <w:bookmarkEnd w:id="247"/>
    </w:p>
    <w:p w:rsidR="00300522" w:rsidRPr="002B30C6" w:rsidRDefault="00300522" w:rsidP="00F6332C">
      <w:pPr>
        <w:pStyle w:val="subsection"/>
        <w:keepNext/>
        <w:keepLines/>
      </w:pPr>
      <w:r w:rsidRPr="002B30C6">
        <w:tab/>
        <w:t>(1)</w:t>
      </w:r>
      <w:r w:rsidRPr="002B30C6">
        <w:tab/>
        <w:t xml:space="preserve">A supply of services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it is a supply of services covered by Schedule</w:t>
      </w:r>
      <w:r w:rsidR="002B30C6">
        <w:t> </w:t>
      </w:r>
      <w:r w:rsidRPr="002B30C6">
        <w:t xml:space="preserve">1 to the </w:t>
      </w:r>
      <w:r w:rsidR="002B30C6" w:rsidRPr="002B30C6">
        <w:rPr>
          <w:position w:val="6"/>
          <w:sz w:val="16"/>
          <w:szCs w:val="16"/>
        </w:rPr>
        <w:t>*</w:t>
      </w:r>
      <w:r w:rsidRPr="002B30C6">
        <w:t>Quality of Care Principles; and</w:t>
      </w:r>
    </w:p>
    <w:p w:rsidR="00300522" w:rsidRPr="002B30C6" w:rsidRDefault="00300522" w:rsidP="00300522">
      <w:pPr>
        <w:pStyle w:val="paragraph"/>
      </w:pPr>
      <w:r w:rsidRPr="002B30C6">
        <w:tab/>
        <w:t>(b)</w:t>
      </w:r>
      <w:r w:rsidRPr="002B30C6">
        <w:tab/>
        <w:t xml:space="preserve">it is provided through a residential care service (within the meaning of the </w:t>
      </w:r>
      <w:r w:rsidRPr="002B30C6">
        <w:rPr>
          <w:i/>
          <w:iCs/>
        </w:rPr>
        <w:t>Aged Care Act 1997</w:t>
      </w:r>
      <w:r w:rsidRPr="002B30C6">
        <w:t>); and</w:t>
      </w:r>
    </w:p>
    <w:p w:rsidR="00300522" w:rsidRPr="002B30C6" w:rsidRDefault="00300522" w:rsidP="00300522">
      <w:pPr>
        <w:pStyle w:val="paragraph"/>
      </w:pPr>
      <w:r w:rsidRPr="002B30C6">
        <w:tab/>
        <w:t>(c)</w:t>
      </w:r>
      <w:r w:rsidRPr="002B30C6">
        <w:tab/>
        <w:t>the supplier is an approved provider (within the meaning of that Act).</w:t>
      </w:r>
    </w:p>
    <w:p w:rsidR="00300522" w:rsidRPr="002B30C6" w:rsidRDefault="00300522" w:rsidP="00300522">
      <w:pPr>
        <w:pStyle w:val="subsection"/>
      </w:pPr>
      <w:r w:rsidRPr="002B30C6">
        <w:tab/>
        <w:t>(2)</w:t>
      </w:r>
      <w:r w:rsidRPr="002B30C6">
        <w:tab/>
        <w:t xml:space="preserve">A supply of services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lastRenderedPageBreak/>
        <w:tab/>
        <w:t>(a)</w:t>
      </w:r>
      <w:r w:rsidRPr="002B30C6">
        <w:tab/>
        <w:t>the services are provided to one or more aged or disabled people; and</w:t>
      </w:r>
    </w:p>
    <w:p w:rsidR="00300522" w:rsidRPr="002B30C6" w:rsidRDefault="00300522" w:rsidP="00300522">
      <w:pPr>
        <w:pStyle w:val="paragraph"/>
      </w:pPr>
      <w:r w:rsidRPr="002B30C6">
        <w:tab/>
        <w:t>(b)</w:t>
      </w:r>
      <w:r w:rsidRPr="002B30C6">
        <w:tab/>
        <w:t xml:space="preserve">the </w:t>
      </w:r>
      <w:r w:rsidR="002B30C6" w:rsidRPr="002B30C6">
        <w:rPr>
          <w:position w:val="6"/>
          <w:sz w:val="16"/>
          <w:szCs w:val="16"/>
        </w:rPr>
        <w:t>*</w:t>
      </w:r>
      <w:r w:rsidRPr="002B30C6">
        <w:t>Aged Care Minister has determined in writing that the services are of a kind covered by Schedule</w:t>
      </w:r>
      <w:r w:rsidR="002B30C6">
        <w:t> </w:t>
      </w:r>
      <w:r w:rsidRPr="002B30C6">
        <w:t xml:space="preserve">1 to the </w:t>
      </w:r>
      <w:r w:rsidR="002B30C6" w:rsidRPr="002B30C6">
        <w:rPr>
          <w:position w:val="6"/>
          <w:sz w:val="16"/>
          <w:szCs w:val="16"/>
        </w:rPr>
        <w:t>*</w:t>
      </w:r>
      <w:r w:rsidRPr="002B30C6">
        <w:t>Quality of Care Principles; and</w:t>
      </w:r>
    </w:p>
    <w:p w:rsidR="00300522" w:rsidRPr="002B30C6" w:rsidRDefault="00300522" w:rsidP="00300522">
      <w:pPr>
        <w:pStyle w:val="paragraph"/>
      </w:pPr>
      <w:r w:rsidRPr="002B30C6">
        <w:tab/>
        <w:t>(c)</w:t>
      </w:r>
      <w:r w:rsidRPr="002B30C6">
        <w:tab/>
        <w:t>the supplier receives funding from the Commonwealth</w:t>
      </w:r>
      <w:r w:rsidRPr="002B30C6">
        <w:rPr>
          <w:i/>
          <w:iCs/>
        </w:rPr>
        <w:t>,</w:t>
      </w:r>
      <w:r w:rsidRPr="002B30C6">
        <w:t xml:space="preserve"> a State or a Territory in connection with the supply.</w:t>
      </w:r>
    </w:p>
    <w:p w:rsidR="00300522" w:rsidRPr="002B30C6" w:rsidRDefault="00300522" w:rsidP="00300522">
      <w:pPr>
        <w:pStyle w:val="subsection"/>
      </w:pPr>
      <w:r w:rsidRPr="002B30C6">
        <w:tab/>
        <w:t>(3)</w:t>
      </w:r>
      <w:r w:rsidRPr="002B30C6">
        <w:tab/>
        <w:t xml:space="preserve">A supply of services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the services are provided to one or more aged or disabled people in a residential setting; and</w:t>
      </w:r>
    </w:p>
    <w:p w:rsidR="00300522" w:rsidRPr="002B30C6" w:rsidRDefault="00300522" w:rsidP="00300522">
      <w:pPr>
        <w:pStyle w:val="paragraph"/>
      </w:pPr>
      <w:r w:rsidRPr="002B30C6">
        <w:tab/>
        <w:t>(b)</w:t>
      </w:r>
      <w:r w:rsidRPr="002B30C6">
        <w:tab/>
        <w:t xml:space="preserve">the </w:t>
      </w:r>
      <w:r w:rsidR="002B30C6" w:rsidRPr="002B30C6">
        <w:rPr>
          <w:position w:val="6"/>
          <w:sz w:val="16"/>
          <w:szCs w:val="16"/>
        </w:rPr>
        <w:t>*</w:t>
      </w:r>
      <w:r w:rsidRPr="002B30C6">
        <w:t>Aged Care Minister has determined in writing that the services are of a kind covered by Schedule</w:t>
      </w:r>
      <w:r w:rsidR="002B30C6">
        <w:t> </w:t>
      </w:r>
      <w:r w:rsidRPr="002B30C6">
        <w:t xml:space="preserve">1 to the </w:t>
      </w:r>
      <w:r w:rsidR="002B30C6" w:rsidRPr="002B30C6">
        <w:rPr>
          <w:position w:val="6"/>
          <w:sz w:val="16"/>
          <w:szCs w:val="16"/>
        </w:rPr>
        <w:t>*</w:t>
      </w:r>
      <w:r w:rsidRPr="002B30C6">
        <w:t>Quality of Care Principles; and</w:t>
      </w:r>
    </w:p>
    <w:p w:rsidR="00300522" w:rsidRPr="002B30C6" w:rsidRDefault="00300522" w:rsidP="00300522">
      <w:pPr>
        <w:pStyle w:val="paragraph"/>
      </w:pPr>
      <w:r w:rsidRPr="002B30C6">
        <w:tab/>
        <w:t>(c)</w:t>
      </w:r>
      <w:r w:rsidRPr="002B30C6">
        <w:tab/>
        <w:t>the services include, and are only provided to people who require, the services (</w:t>
      </w:r>
      <w:r w:rsidRPr="002B30C6">
        <w:rPr>
          <w:b/>
          <w:i/>
        </w:rPr>
        <w:t>care services</w:t>
      </w:r>
      <w:r w:rsidRPr="002B30C6">
        <w:t>) set out in:</w:t>
      </w:r>
    </w:p>
    <w:p w:rsidR="00300522" w:rsidRPr="002B30C6" w:rsidRDefault="00300522" w:rsidP="00300522">
      <w:pPr>
        <w:pStyle w:val="paragraphsub"/>
      </w:pPr>
      <w:r w:rsidRPr="002B30C6">
        <w:tab/>
        <w:t>(i)</w:t>
      </w:r>
      <w:r w:rsidRPr="002B30C6">
        <w:tab/>
        <w:t>item</w:t>
      </w:r>
      <w:r w:rsidR="002B30C6">
        <w:t> </w:t>
      </w:r>
      <w:r w:rsidRPr="002B30C6">
        <w:t>2.1 (daily living activities assistance) of Part</w:t>
      </w:r>
      <w:r w:rsidR="002B30C6">
        <w:t> </w:t>
      </w:r>
      <w:r w:rsidRPr="002B30C6">
        <w:t>2 of that Schedule; or</w:t>
      </w:r>
    </w:p>
    <w:p w:rsidR="00300522" w:rsidRPr="002B30C6" w:rsidRDefault="00300522" w:rsidP="00300522">
      <w:pPr>
        <w:pStyle w:val="paragraphsub"/>
      </w:pPr>
      <w:r w:rsidRPr="002B30C6">
        <w:tab/>
        <w:t>(ii)</w:t>
      </w:r>
      <w:r w:rsidRPr="002B30C6">
        <w:tab/>
        <w:t>item</w:t>
      </w:r>
      <w:r w:rsidR="002B30C6">
        <w:t> </w:t>
      </w:r>
      <w:r w:rsidRPr="002B30C6">
        <w:t>3.8 (nursing services) of Part</w:t>
      </w:r>
      <w:r w:rsidR="002B30C6">
        <w:t> </w:t>
      </w:r>
      <w:r w:rsidRPr="002B30C6">
        <w:t>3 of that Schedule.</w:t>
      </w:r>
    </w:p>
    <w:p w:rsidR="00300522" w:rsidRPr="002B30C6" w:rsidRDefault="00300522" w:rsidP="00300522">
      <w:pPr>
        <w:pStyle w:val="subsection"/>
      </w:pPr>
      <w:r w:rsidRPr="002B30C6">
        <w:tab/>
        <w:t>(3A)</w:t>
      </w:r>
      <w:r w:rsidRPr="002B30C6">
        <w:tab/>
        <w:t xml:space="preserve">Services provided to a resident of a </w:t>
      </w:r>
      <w:r w:rsidR="002B30C6" w:rsidRPr="002B30C6">
        <w:rPr>
          <w:position w:val="6"/>
          <w:sz w:val="16"/>
        </w:rPr>
        <w:t>*</w:t>
      </w:r>
      <w:r w:rsidRPr="002B30C6">
        <w:t xml:space="preserve">retirement village are taken, for the purposes of </w:t>
      </w:r>
      <w:r w:rsidR="002B30C6">
        <w:t>paragraph (</w:t>
      </w:r>
      <w:r w:rsidRPr="002B30C6">
        <w:t>3)(a), to be provided in a residential setting if, and only if:</w:t>
      </w:r>
    </w:p>
    <w:p w:rsidR="00300522" w:rsidRPr="002B30C6" w:rsidRDefault="00300522" w:rsidP="00300522">
      <w:pPr>
        <w:pStyle w:val="paragraph"/>
      </w:pPr>
      <w:r w:rsidRPr="002B30C6">
        <w:tab/>
        <w:t>(a)</w:t>
      </w:r>
      <w:r w:rsidRPr="002B30C6">
        <w:tab/>
        <w:t xml:space="preserve">he or she is a resident of a </w:t>
      </w:r>
      <w:r w:rsidR="002B30C6" w:rsidRPr="002B30C6">
        <w:rPr>
          <w:position w:val="6"/>
          <w:sz w:val="16"/>
        </w:rPr>
        <w:t>*</w:t>
      </w:r>
      <w:r w:rsidRPr="002B30C6">
        <w:t>serviced apartment in the retirement village; and</w:t>
      </w:r>
    </w:p>
    <w:p w:rsidR="00300522" w:rsidRPr="002B30C6" w:rsidRDefault="00300522" w:rsidP="00300522">
      <w:pPr>
        <w:pStyle w:val="paragraph"/>
      </w:pPr>
      <w:r w:rsidRPr="002B30C6">
        <w:tab/>
        <w:t>(b)</w:t>
      </w:r>
      <w:r w:rsidRPr="002B30C6">
        <w:tab/>
        <w:t>there is in force a written agreement under which the operator of the retirement village provides daily meals and heavy laundry services to all of the residents of the apartment.</w:t>
      </w:r>
    </w:p>
    <w:p w:rsidR="00300522" w:rsidRPr="002B30C6" w:rsidRDefault="00300522" w:rsidP="00300522">
      <w:pPr>
        <w:pStyle w:val="subsection"/>
      </w:pPr>
      <w:r w:rsidRPr="002B30C6">
        <w:tab/>
        <w:t>(3B)</w:t>
      </w:r>
      <w:r w:rsidRPr="002B30C6">
        <w:tab/>
        <w:t xml:space="preserve">However, services provided to a resident of a </w:t>
      </w:r>
      <w:r w:rsidR="002B30C6" w:rsidRPr="002B30C6">
        <w:rPr>
          <w:position w:val="6"/>
          <w:sz w:val="16"/>
        </w:rPr>
        <w:t>*</w:t>
      </w:r>
      <w:r w:rsidRPr="002B30C6">
        <w:t xml:space="preserve">serviced apartment in a </w:t>
      </w:r>
      <w:r w:rsidR="002B30C6" w:rsidRPr="002B30C6">
        <w:rPr>
          <w:position w:val="6"/>
          <w:sz w:val="16"/>
        </w:rPr>
        <w:t>*</w:t>
      </w:r>
      <w:r w:rsidRPr="002B30C6">
        <w:t xml:space="preserve">retirement village are not taken, for the purposes of </w:t>
      </w:r>
      <w:r w:rsidR="002B30C6">
        <w:t>paragraph (</w:t>
      </w:r>
      <w:r w:rsidRPr="002B30C6">
        <w:t>3)(a), to be provided in a residential setting if:</w:t>
      </w:r>
    </w:p>
    <w:p w:rsidR="00300522" w:rsidRPr="002B30C6" w:rsidRDefault="00300522" w:rsidP="00300522">
      <w:pPr>
        <w:pStyle w:val="paragraph"/>
      </w:pPr>
      <w:r w:rsidRPr="002B30C6">
        <w:tab/>
        <w:t>(a)</w:t>
      </w:r>
      <w:r w:rsidRPr="002B30C6">
        <w:tab/>
        <w:t xml:space="preserve">the </w:t>
      </w:r>
      <w:r w:rsidR="002B30C6" w:rsidRPr="002B30C6">
        <w:rPr>
          <w:position w:val="6"/>
          <w:sz w:val="16"/>
        </w:rPr>
        <w:t>*</w:t>
      </w:r>
      <w:r w:rsidRPr="002B30C6">
        <w:t>Aged Care Minister has determined in writing:</w:t>
      </w:r>
    </w:p>
    <w:p w:rsidR="00300522" w:rsidRPr="002B30C6" w:rsidRDefault="00300522" w:rsidP="00300522">
      <w:pPr>
        <w:pStyle w:val="paragraphsub"/>
      </w:pPr>
      <w:r w:rsidRPr="002B30C6">
        <w:tab/>
        <w:t>(i)</w:t>
      </w:r>
      <w:r w:rsidRPr="002B30C6">
        <w:tab/>
        <w:t xml:space="preserve">the levels of care services that residents of serviced apartments in retirement villages must require in order for </w:t>
      </w:r>
      <w:r w:rsidR="002B30C6">
        <w:t>subsection (</w:t>
      </w:r>
      <w:r w:rsidRPr="002B30C6">
        <w:t>3) to apply; and</w:t>
      </w:r>
    </w:p>
    <w:p w:rsidR="00300522" w:rsidRPr="002B30C6" w:rsidRDefault="00300522" w:rsidP="00300522">
      <w:pPr>
        <w:pStyle w:val="paragraphsub"/>
      </w:pPr>
      <w:r w:rsidRPr="002B30C6">
        <w:lastRenderedPageBreak/>
        <w:tab/>
        <w:t>(ii)</w:t>
      </w:r>
      <w:r w:rsidRPr="002B30C6">
        <w:tab/>
        <w:t>the way in which the levels of care services required by residents are to be assessed; and</w:t>
      </w:r>
    </w:p>
    <w:p w:rsidR="00300522" w:rsidRPr="002B30C6" w:rsidRDefault="00300522" w:rsidP="00300522">
      <w:pPr>
        <w:pStyle w:val="paragraph"/>
      </w:pPr>
      <w:r w:rsidRPr="002B30C6">
        <w:tab/>
        <w:t>(b)</w:t>
      </w:r>
      <w:r w:rsidRPr="002B30C6">
        <w:tab/>
        <w:t xml:space="preserve">the </w:t>
      </w:r>
      <w:r w:rsidR="002B30C6" w:rsidRPr="002B30C6">
        <w:rPr>
          <w:position w:val="6"/>
          <w:sz w:val="16"/>
        </w:rPr>
        <w:t>*</w:t>
      </w:r>
      <w:r w:rsidRPr="002B30C6">
        <w:t>Aged Care Secretary has not, in accordance with the determination, assessed the person to whom the services are provided as requiring the levels of care services so determined.</w:t>
      </w:r>
    </w:p>
    <w:p w:rsidR="00300522" w:rsidRPr="002B30C6" w:rsidRDefault="00300522" w:rsidP="00300522">
      <w:pPr>
        <w:pStyle w:val="subsection"/>
      </w:pPr>
      <w:r w:rsidRPr="002B30C6">
        <w:tab/>
        <w:t>(3C)</w:t>
      </w:r>
      <w:r w:rsidRPr="002B30C6">
        <w:tab/>
        <w:t xml:space="preserve">A determination made for the purposes of </w:t>
      </w:r>
      <w:r w:rsidR="002B30C6">
        <w:t>paragraph (</w:t>
      </w:r>
      <w:r w:rsidRPr="002B30C6">
        <w:t xml:space="preserve">3B)(a) may be restricted to a specified class of residents of </w:t>
      </w:r>
      <w:r w:rsidR="002B30C6" w:rsidRPr="002B30C6">
        <w:rPr>
          <w:position w:val="6"/>
          <w:sz w:val="16"/>
        </w:rPr>
        <w:t>*</w:t>
      </w:r>
      <w:r w:rsidRPr="002B30C6">
        <w:t xml:space="preserve">serviced apartments in </w:t>
      </w:r>
      <w:r w:rsidR="002B30C6" w:rsidRPr="002B30C6">
        <w:rPr>
          <w:position w:val="6"/>
          <w:sz w:val="16"/>
        </w:rPr>
        <w:t>*</w:t>
      </w:r>
      <w:r w:rsidRPr="002B30C6">
        <w:t>retirement villages.</w:t>
      </w:r>
    </w:p>
    <w:p w:rsidR="00300522" w:rsidRPr="002B30C6" w:rsidRDefault="00300522" w:rsidP="00300522">
      <w:pPr>
        <w:pStyle w:val="subsection"/>
      </w:pPr>
      <w:r w:rsidRPr="002B30C6">
        <w:tab/>
        <w:t>(4)</w:t>
      </w:r>
      <w:r w:rsidRPr="002B30C6">
        <w:tab/>
        <w:t xml:space="preserve">A supply of accommodation is </w:t>
      </w:r>
      <w:r w:rsidRPr="002B30C6">
        <w:rPr>
          <w:b/>
          <w:bCs/>
          <w:i/>
          <w:iCs/>
        </w:rPr>
        <w:t>GST</w:t>
      </w:r>
      <w:r w:rsidR="002B30C6">
        <w:rPr>
          <w:b/>
          <w:bCs/>
          <w:i/>
          <w:iCs/>
        </w:rPr>
        <w:noBreakHyphen/>
      </w:r>
      <w:r w:rsidRPr="002B30C6">
        <w:rPr>
          <w:b/>
          <w:bCs/>
          <w:i/>
          <w:iCs/>
        </w:rPr>
        <w:t>free</w:t>
      </w:r>
      <w:r w:rsidRPr="002B30C6">
        <w:t xml:space="preserve"> if it is made to a person in the course of making a supply to that person that is GST</w:t>
      </w:r>
      <w:r w:rsidR="002B30C6">
        <w:noBreakHyphen/>
      </w:r>
      <w:r w:rsidRPr="002B30C6">
        <w:t xml:space="preserve">free under </w:t>
      </w:r>
      <w:r w:rsidR="002B30C6">
        <w:t>subsection (</w:t>
      </w:r>
      <w:r w:rsidRPr="002B30C6">
        <w:t>1), (2) or (3).</w:t>
      </w:r>
    </w:p>
    <w:p w:rsidR="00300522" w:rsidRPr="002B30C6" w:rsidRDefault="00300522" w:rsidP="00300522">
      <w:pPr>
        <w:pStyle w:val="subsection"/>
      </w:pPr>
      <w:r w:rsidRPr="002B30C6">
        <w:tab/>
        <w:t>(4A)</w:t>
      </w:r>
      <w:r w:rsidRPr="002B30C6">
        <w:tab/>
        <w:t xml:space="preserve">A supply is </w:t>
      </w:r>
      <w:r w:rsidRPr="002B30C6">
        <w:rPr>
          <w:b/>
          <w:i/>
        </w:rPr>
        <w:t>GST</w:t>
      </w:r>
      <w:r w:rsidR="002B30C6">
        <w:rPr>
          <w:b/>
          <w:i/>
        </w:rPr>
        <w:noBreakHyphen/>
      </w:r>
      <w:r w:rsidRPr="002B30C6">
        <w:rPr>
          <w:b/>
          <w:i/>
        </w:rPr>
        <w:t>free</w:t>
      </w:r>
      <w:r w:rsidRPr="002B30C6">
        <w:t xml:space="preserve"> if:</w:t>
      </w:r>
    </w:p>
    <w:p w:rsidR="00300522" w:rsidRPr="002B30C6" w:rsidRDefault="00300522" w:rsidP="00300522">
      <w:pPr>
        <w:pStyle w:val="paragraph"/>
      </w:pPr>
      <w:r w:rsidRPr="002B30C6">
        <w:tab/>
        <w:t>(a)</w:t>
      </w:r>
      <w:r w:rsidRPr="002B30C6">
        <w:tab/>
        <w:t xml:space="preserve">it is made to a person who is a person of a kind referred to in </w:t>
      </w:r>
      <w:r w:rsidR="002B30C6">
        <w:t>paragraph (</w:t>
      </w:r>
      <w:r w:rsidRPr="002B30C6">
        <w:t>3)(c); and</w:t>
      </w:r>
    </w:p>
    <w:p w:rsidR="00300522" w:rsidRPr="002B30C6" w:rsidRDefault="00300522" w:rsidP="00300522">
      <w:pPr>
        <w:pStyle w:val="paragraph"/>
      </w:pPr>
      <w:r w:rsidRPr="002B30C6">
        <w:tab/>
        <w:t>(b)</w:t>
      </w:r>
      <w:r w:rsidRPr="002B30C6">
        <w:tab/>
        <w:t>it is:</w:t>
      </w:r>
    </w:p>
    <w:p w:rsidR="00300522" w:rsidRPr="002B30C6" w:rsidRDefault="00300522" w:rsidP="00300522">
      <w:pPr>
        <w:pStyle w:val="paragraphsub"/>
      </w:pPr>
      <w:r w:rsidRPr="002B30C6">
        <w:tab/>
        <w:t>(i)</w:t>
      </w:r>
      <w:r w:rsidRPr="002B30C6">
        <w:tab/>
        <w:t xml:space="preserve">a supply, by way of lease, hire or licence, of </w:t>
      </w:r>
      <w:r w:rsidR="002B30C6" w:rsidRPr="002B30C6">
        <w:rPr>
          <w:position w:val="6"/>
          <w:sz w:val="16"/>
        </w:rPr>
        <w:t>*</w:t>
      </w:r>
      <w:r w:rsidRPr="002B30C6">
        <w:t xml:space="preserve">residential premises consisting of a </w:t>
      </w:r>
      <w:r w:rsidR="002B30C6" w:rsidRPr="002B30C6">
        <w:rPr>
          <w:position w:val="6"/>
          <w:sz w:val="16"/>
        </w:rPr>
        <w:t>*</w:t>
      </w:r>
      <w:r w:rsidRPr="002B30C6">
        <w:t xml:space="preserve">serviced apartment in a </w:t>
      </w:r>
      <w:r w:rsidR="002B30C6" w:rsidRPr="002B30C6">
        <w:rPr>
          <w:position w:val="6"/>
          <w:sz w:val="16"/>
        </w:rPr>
        <w:t>*</w:t>
      </w:r>
      <w:r w:rsidRPr="002B30C6">
        <w:t>retirement village; or</w:t>
      </w:r>
    </w:p>
    <w:p w:rsidR="00300522" w:rsidRPr="002B30C6" w:rsidRDefault="00300522" w:rsidP="00300522">
      <w:pPr>
        <w:pStyle w:val="paragraphsub"/>
      </w:pPr>
      <w:r w:rsidRPr="002B30C6">
        <w:tab/>
        <w:t>(ii)</w:t>
      </w:r>
      <w:r w:rsidRPr="002B30C6">
        <w:tab/>
        <w:t xml:space="preserve">a sale of </w:t>
      </w:r>
      <w:r w:rsidR="002B30C6" w:rsidRPr="002B30C6">
        <w:rPr>
          <w:position w:val="6"/>
          <w:sz w:val="16"/>
        </w:rPr>
        <w:t>*</w:t>
      </w:r>
      <w:r w:rsidRPr="002B30C6">
        <w:t>real property that is residential premises consisting of a serviced apartment in a retirement village; or</w:t>
      </w:r>
    </w:p>
    <w:p w:rsidR="00300522" w:rsidRPr="002B30C6" w:rsidRDefault="00300522" w:rsidP="00300522">
      <w:pPr>
        <w:pStyle w:val="paragraphsub"/>
      </w:pPr>
      <w:r w:rsidRPr="002B30C6">
        <w:tab/>
        <w:t>(iii)</w:t>
      </w:r>
      <w:r w:rsidRPr="002B30C6">
        <w:tab/>
        <w:t xml:space="preserve">a supply of an excluded security (within the meaning of the </w:t>
      </w:r>
      <w:r w:rsidRPr="002B30C6">
        <w:rPr>
          <w:i/>
        </w:rPr>
        <w:t>Corporations Act 2001</w:t>
      </w:r>
      <w:r w:rsidRPr="002B30C6">
        <w:t>) in respect of which the right to participate in a retirement village scheme (within the meaning of that Act) entitles the person to use or occupy a serviced apartment in a retirement village; and</w:t>
      </w:r>
    </w:p>
    <w:p w:rsidR="00300522" w:rsidRPr="002B30C6" w:rsidRDefault="00300522" w:rsidP="00F6332C">
      <w:pPr>
        <w:pStyle w:val="paragraph"/>
        <w:keepNext/>
        <w:keepLines/>
      </w:pPr>
      <w:r w:rsidRPr="002B30C6">
        <w:tab/>
        <w:t>(c)</w:t>
      </w:r>
      <w:r w:rsidRPr="002B30C6">
        <w:tab/>
        <w:t>in a case where:</w:t>
      </w:r>
    </w:p>
    <w:p w:rsidR="00300522" w:rsidRPr="002B30C6" w:rsidRDefault="00300522" w:rsidP="00300522">
      <w:pPr>
        <w:pStyle w:val="paragraphsub"/>
      </w:pPr>
      <w:r w:rsidRPr="002B30C6">
        <w:tab/>
        <w:t>(i)</w:t>
      </w:r>
      <w:r w:rsidRPr="002B30C6">
        <w:tab/>
        <w:t xml:space="preserve">a determination made for the purposes of </w:t>
      </w:r>
      <w:r w:rsidR="002B30C6">
        <w:t>paragraph (</w:t>
      </w:r>
      <w:r w:rsidRPr="002B30C6">
        <w:t>3B)(a) is in force; and</w:t>
      </w:r>
    </w:p>
    <w:p w:rsidR="00300522" w:rsidRPr="002B30C6" w:rsidRDefault="00300522" w:rsidP="00300522">
      <w:pPr>
        <w:pStyle w:val="paragraphsub"/>
      </w:pPr>
      <w:r w:rsidRPr="002B30C6">
        <w:tab/>
        <w:t>(ii)</w:t>
      </w:r>
      <w:r w:rsidRPr="002B30C6">
        <w:tab/>
        <w:t xml:space="preserve">the determination is not restricted under </w:t>
      </w:r>
      <w:r w:rsidR="002B30C6">
        <w:t>subsection (</w:t>
      </w:r>
      <w:r w:rsidRPr="002B30C6">
        <w:t>3C) in such a way that the determination excludes the person;</w:t>
      </w:r>
    </w:p>
    <w:p w:rsidR="00300522" w:rsidRPr="002B30C6" w:rsidRDefault="00300522" w:rsidP="00300522">
      <w:pPr>
        <w:pStyle w:val="paragraph"/>
      </w:pPr>
      <w:r w:rsidRPr="002B30C6">
        <w:lastRenderedPageBreak/>
        <w:tab/>
      </w:r>
      <w:r w:rsidRPr="002B30C6">
        <w:tab/>
        <w:t xml:space="preserve">the </w:t>
      </w:r>
      <w:r w:rsidR="002B30C6" w:rsidRPr="002B30C6">
        <w:rPr>
          <w:position w:val="6"/>
          <w:sz w:val="16"/>
        </w:rPr>
        <w:t>*</w:t>
      </w:r>
      <w:r w:rsidRPr="002B30C6">
        <w:t>Aged Care Secretary has, in accordance with the determination, assessed the person as requiring the levels of care services determined in the determination; and</w:t>
      </w:r>
    </w:p>
    <w:p w:rsidR="00300522" w:rsidRPr="002B30C6" w:rsidRDefault="00300522" w:rsidP="00300522">
      <w:pPr>
        <w:pStyle w:val="paragraph"/>
      </w:pPr>
      <w:r w:rsidRPr="002B30C6">
        <w:tab/>
        <w:t>(d)</w:t>
      </w:r>
      <w:r w:rsidRPr="002B30C6">
        <w:tab/>
        <w:t>it is made in connection with one or more supplies, or proposed supplies, to the person that are or will be GST</w:t>
      </w:r>
      <w:r w:rsidR="002B30C6">
        <w:noBreakHyphen/>
      </w:r>
      <w:r w:rsidRPr="002B30C6">
        <w:t xml:space="preserve">free under </w:t>
      </w:r>
      <w:r w:rsidR="002B30C6">
        <w:t>subsection (</w:t>
      </w:r>
      <w:r w:rsidRPr="002B30C6">
        <w:t>3).</w:t>
      </w:r>
    </w:p>
    <w:p w:rsidR="00300522" w:rsidRPr="002B30C6" w:rsidRDefault="00300522" w:rsidP="00300522">
      <w:pPr>
        <w:pStyle w:val="subsection"/>
      </w:pPr>
      <w:r w:rsidRPr="002B30C6">
        <w:tab/>
        <w:t>(5)</w:t>
      </w:r>
      <w:r w:rsidRPr="002B30C6">
        <w:tab/>
        <w:t>However, a supply of services that is covered by an extra services fee within the meaning of Division</w:t>
      </w:r>
      <w:r w:rsidR="002B30C6">
        <w:t> </w:t>
      </w:r>
      <w:r w:rsidRPr="002B30C6">
        <w:t xml:space="preserve">35 of the </w:t>
      </w:r>
      <w:r w:rsidRPr="002B30C6">
        <w:rPr>
          <w:i/>
          <w:iCs/>
        </w:rPr>
        <w:t>Aged Care Act 1997</w:t>
      </w:r>
      <w:r w:rsidRPr="002B30C6">
        <w:t xml:space="preserve"> is only </w:t>
      </w:r>
      <w:r w:rsidRPr="002B30C6">
        <w:rPr>
          <w:b/>
          <w:bCs/>
          <w:i/>
          <w:iCs/>
        </w:rPr>
        <w:t>GST</w:t>
      </w:r>
      <w:r w:rsidR="002B30C6">
        <w:rPr>
          <w:b/>
          <w:bCs/>
          <w:i/>
          <w:iCs/>
        </w:rPr>
        <w:noBreakHyphen/>
      </w:r>
      <w:r w:rsidRPr="002B30C6">
        <w:rPr>
          <w:b/>
          <w:bCs/>
          <w:i/>
          <w:iCs/>
        </w:rPr>
        <w:t>free</w:t>
      </w:r>
      <w:r w:rsidRPr="002B30C6">
        <w:t xml:space="preserve"> under this section to the extent that the services are covered by Schedule</w:t>
      </w:r>
      <w:r w:rsidR="002B30C6">
        <w:t> </w:t>
      </w:r>
      <w:r w:rsidRPr="002B30C6">
        <w:t xml:space="preserve">1 to the </w:t>
      </w:r>
      <w:r w:rsidR="002B30C6" w:rsidRPr="002B30C6">
        <w:rPr>
          <w:position w:val="6"/>
          <w:sz w:val="16"/>
          <w:szCs w:val="16"/>
        </w:rPr>
        <w:t>*</w:t>
      </w:r>
      <w:r w:rsidRPr="002B30C6">
        <w:t>Quality of Care Principles.</w:t>
      </w:r>
    </w:p>
    <w:p w:rsidR="00300522" w:rsidRPr="002B30C6" w:rsidRDefault="00300522" w:rsidP="00300522">
      <w:pPr>
        <w:pStyle w:val="ActHead5"/>
      </w:pPr>
      <w:bookmarkStart w:id="248" w:name="_Toc485734957"/>
      <w:r w:rsidRPr="002B30C6">
        <w:rPr>
          <w:rStyle w:val="CharSectno"/>
        </w:rPr>
        <w:t>38</w:t>
      </w:r>
      <w:r w:rsidR="002B30C6" w:rsidRPr="002B30C6">
        <w:rPr>
          <w:rStyle w:val="CharSectno"/>
        </w:rPr>
        <w:noBreakHyphen/>
      </w:r>
      <w:r w:rsidRPr="002B30C6">
        <w:rPr>
          <w:rStyle w:val="CharSectno"/>
        </w:rPr>
        <w:t>30</w:t>
      </w:r>
      <w:r w:rsidRPr="002B30C6">
        <w:t xml:space="preserve">  </w:t>
      </w:r>
      <w:r w:rsidR="0016275E" w:rsidRPr="002B30C6">
        <w:t>Home</w:t>
      </w:r>
      <w:r w:rsidRPr="002B30C6">
        <w:t xml:space="preserve"> care etc.</w:t>
      </w:r>
      <w:bookmarkEnd w:id="248"/>
    </w:p>
    <w:p w:rsidR="00300522" w:rsidRPr="002B30C6" w:rsidRDefault="00300522" w:rsidP="00300522">
      <w:pPr>
        <w:pStyle w:val="subsection"/>
      </w:pPr>
      <w:r w:rsidRPr="002B30C6">
        <w:tab/>
        <w:t>(1)</w:t>
      </w:r>
      <w:r w:rsidRPr="002B30C6">
        <w:tab/>
        <w:t xml:space="preserve">A supply of </w:t>
      </w:r>
      <w:r w:rsidR="002B30C6" w:rsidRPr="002B30C6">
        <w:rPr>
          <w:position w:val="6"/>
          <w:sz w:val="16"/>
        </w:rPr>
        <w:t>*</w:t>
      </w:r>
      <w:r w:rsidR="0096270B" w:rsidRPr="002B30C6">
        <w:t xml:space="preserve">home care is </w:t>
      </w:r>
      <w:r w:rsidR="0096270B" w:rsidRPr="002B30C6">
        <w:rPr>
          <w:b/>
          <w:i/>
        </w:rPr>
        <w:t>GST</w:t>
      </w:r>
      <w:r w:rsidR="002B30C6">
        <w:rPr>
          <w:b/>
          <w:i/>
        </w:rPr>
        <w:noBreakHyphen/>
      </w:r>
      <w:r w:rsidR="0096270B" w:rsidRPr="002B30C6">
        <w:rPr>
          <w:b/>
          <w:i/>
        </w:rPr>
        <w:t>free</w:t>
      </w:r>
      <w:r w:rsidR="0096270B" w:rsidRPr="002B30C6">
        <w:t xml:space="preserve"> if home care</w:t>
      </w:r>
      <w:r w:rsidRPr="002B30C6">
        <w:t xml:space="preserve"> subsidy is payable under </w:t>
      </w:r>
      <w:r w:rsidR="0018742C" w:rsidRPr="002B30C6">
        <w:t>Part</w:t>
      </w:r>
      <w:r w:rsidR="002B30C6">
        <w:t> </w:t>
      </w:r>
      <w:r w:rsidR="0018742C" w:rsidRPr="002B30C6">
        <w:t>3.2 of the</w:t>
      </w:r>
      <w:r w:rsidR="0018742C" w:rsidRPr="002B30C6">
        <w:rPr>
          <w:i/>
        </w:rPr>
        <w:t xml:space="preserve"> Aged Care Act 1997</w:t>
      </w:r>
      <w:r w:rsidR="0018742C" w:rsidRPr="002B30C6">
        <w:t xml:space="preserve"> or Part</w:t>
      </w:r>
      <w:r w:rsidR="002B30C6">
        <w:t> </w:t>
      </w:r>
      <w:r w:rsidR="0018742C" w:rsidRPr="002B30C6">
        <w:t xml:space="preserve">3.2 of the </w:t>
      </w:r>
      <w:r w:rsidR="0018742C" w:rsidRPr="002B30C6">
        <w:rPr>
          <w:i/>
        </w:rPr>
        <w:t>Aged Care (Transitional Provisions) Act 1997</w:t>
      </w:r>
      <w:r w:rsidRPr="002B30C6">
        <w:t xml:space="preserve"> to the supplier for the care.</w:t>
      </w:r>
    </w:p>
    <w:p w:rsidR="00300522" w:rsidRPr="002B30C6" w:rsidRDefault="00300522" w:rsidP="00300522">
      <w:pPr>
        <w:pStyle w:val="subsection"/>
      </w:pPr>
      <w:r w:rsidRPr="002B30C6">
        <w:tab/>
        <w:t>(2)</w:t>
      </w:r>
      <w:r w:rsidRPr="002B30C6">
        <w:tab/>
        <w:t xml:space="preserve">A supply of care is </w:t>
      </w:r>
      <w:r w:rsidRPr="002B30C6">
        <w:rPr>
          <w:b/>
          <w:bCs/>
          <w:i/>
          <w:iCs/>
        </w:rPr>
        <w:t>GST</w:t>
      </w:r>
      <w:r w:rsidR="002B30C6">
        <w:rPr>
          <w:b/>
          <w:bCs/>
          <w:i/>
          <w:iCs/>
        </w:rPr>
        <w:noBreakHyphen/>
      </w:r>
      <w:r w:rsidRPr="002B30C6">
        <w:rPr>
          <w:b/>
          <w:bCs/>
          <w:i/>
          <w:iCs/>
        </w:rPr>
        <w:t>free</w:t>
      </w:r>
      <w:r w:rsidRPr="002B30C6">
        <w:t xml:space="preserve"> if the supplier receives funding under the </w:t>
      </w:r>
      <w:r w:rsidRPr="002B30C6">
        <w:rPr>
          <w:i/>
          <w:iCs/>
        </w:rPr>
        <w:t>Home and Community Care Act 1985</w:t>
      </w:r>
      <w:r w:rsidRPr="002B30C6">
        <w:t xml:space="preserve"> in connection with the supply.</w:t>
      </w:r>
    </w:p>
    <w:p w:rsidR="00300522" w:rsidRPr="002B30C6" w:rsidRDefault="00300522" w:rsidP="00300522">
      <w:pPr>
        <w:pStyle w:val="subsection"/>
      </w:pPr>
      <w:r w:rsidRPr="002B30C6">
        <w:tab/>
        <w:t>(3)</w:t>
      </w:r>
      <w:r w:rsidRPr="002B30C6">
        <w:tab/>
        <w:t xml:space="preserve">A supply of </w:t>
      </w:r>
      <w:r w:rsidR="002B30C6" w:rsidRPr="002B30C6">
        <w:rPr>
          <w:position w:val="6"/>
          <w:sz w:val="16"/>
        </w:rPr>
        <w:t>*</w:t>
      </w:r>
      <w:r w:rsidR="0096270B" w:rsidRPr="002B30C6">
        <w:t>home care</w:t>
      </w:r>
      <w:r w:rsidRPr="002B30C6">
        <w:t xml:space="preserve"> is </w:t>
      </w:r>
      <w:r w:rsidRPr="002B30C6">
        <w:rPr>
          <w:b/>
          <w:bCs/>
          <w:i/>
          <w:iCs/>
        </w:rPr>
        <w:t>GST</w:t>
      </w:r>
      <w:r w:rsidR="002B30C6">
        <w:rPr>
          <w:b/>
          <w:bCs/>
          <w:i/>
          <w:iCs/>
        </w:rPr>
        <w:noBreakHyphen/>
      </w:r>
      <w:r w:rsidRPr="002B30C6">
        <w:rPr>
          <w:b/>
          <w:bCs/>
          <w:i/>
          <w:iCs/>
        </w:rPr>
        <w:t>free</w:t>
      </w:r>
      <w:r w:rsidRPr="002B30C6">
        <w:t xml:space="preserve"> if the supply is of services:</w:t>
      </w:r>
    </w:p>
    <w:p w:rsidR="00300522" w:rsidRPr="002B30C6" w:rsidRDefault="00300522" w:rsidP="00300522">
      <w:pPr>
        <w:pStyle w:val="paragraph"/>
      </w:pPr>
      <w:r w:rsidRPr="002B30C6">
        <w:tab/>
        <w:t>(a)</w:t>
      </w:r>
      <w:r w:rsidRPr="002B30C6">
        <w:tab/>
        <w:t>that are provided to one or more aged or disabled people; and</w:t>
      </w:r>
    </w:p>
    <w:p w:rsidR="00300522" w:rsidRPr="002B30C6" w:rsidRDefault="00300522" w:rsidP="00300522">
      <w:pPr>
        <w:pStyle w:val="paragraph"/>
      </w:pPr>
      <w:r w:rsidRPr="002B30C6">
        <w:tab/>
        <w:t>(b)</w:t>
      </w:r>
      <w:r w:rsidRPr="002B30C6">
        <w:tab/>
        <w:t>that are of a kind covered by item</w:t>
      </w:r>
      <w:r w:rsidR="002B30C6">
        <w:t> </w:t>
      </w:r>
      <w:r w:rsidRPr="002B30C6">
        <w:t>2.1 (daily living activities assistance) of Part</w:t>
      </w:r>
      <w:r w:rsidR="002B30C6">
        <w:t> </w:t>
      </w:r>
      <w:r w:rsidRPr="002B30C6">
        <w:t>2 of Schedule</w:t>
      </w:r>
      <w:r w:rsidR="002B30C6">
        <w:t> </w:t>
      </w:r>
      <w:r w:rsidRPr="002B30C6">
        <w:t xml:space="preserve">1 to the </w:t>
      </w:r>
      <w:r w:rsidR="002B30C6" w:rsidRPr="002B30C6">
        <w:rPr>
          <w:position w:val="6"/>
          <w:sz w:val="16"/>
          <w:szCs w:val="16"/>
        </w:rPr>
        <w:t>*</w:t>
      </w:r>
      <w:r w:rsidRPr="002B30C6">
        <w:t>Quality of Care Principles.</w:t>
      </w:r>
    </w:p>
    <w:p w:rsidR="00300522" w:rsidRPr="002B30C6" w:rsidRDefault="00300522" w:rsidP="00300522">
      <w:pPr>
        <w:pStyle w:val="subsection"/>
      </w:pPr>
      <w:r w:rsidRPr="002B30C6">
        <w:tab/>
        <w:t>(4)</w:t>
      </w:r>
      <w:r w:rsidRPr="002B30C6">
        <w:tab/>
        <w:t xml:space="preserve">A supply of care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the supplier receives funding from the Commonwealth, a State or a Territory in connection with the supply; and</w:t>
      </w:r>
    </w:p>
    <w:p w:rsidR="00300522" w:rsidRPr="002B30C6" w:rsidRDefault="00300522" w:rsidP="00300522">
      <w:pPr>
        <w:pStyle w:val="paragraph"/>
      </w:pPr>
      <w:r w:rsidRPr="002B30C6">
        <w:tab/>
        <w:t>(b)</w:t>
      </w:r>
      <w:r w:rsidRPr="002B30C6">
        <w:tab/>
        <w:t xml:space="preserve">the supply of the care is of a kind determined in writing by the </w:t>
      </w:r>
      <w:r w:rsidR="002B30C6" w:rsidRPr="002B30C6">
        <w:rPr>
          <w:position w:val="6"/>
          <w:sz w:val="16"/>
          <w:szCs w:val="16"/>
        </w:rPr>
        <w:t>*</w:t>
      </w:r>
      <w:r w:rsidRPr="002B30C6">
        <w:t>Aged Care Minister to be similar to a supply that is GST</w:t>
      </w:r>
      <w:r w:rsidR="002B30C6">
        <w:noBreakHyphen/>
      </w:r>
      <w:r w:rsidRPr="002B30C6">
        <w:t xml:space="preserve">free because of </w:t>
      </w:r>
      <w:r w:rsidR="002B30C6">
        <w:t>subsection (</w:t>
      </w:r>
      <w:r w:rsidRPr="002B30C6">
        <w:t>2).</w:t>
      </w:r>
    </w:p>
    <w:p w:rsidR="00300522" w:rsidRPr="002B30C6" w:rsidRDefault="00300522" w:rsidP="00300522">
      <w:pPr>
        <w:pStyle w:val="ActHead5"/>
      </w:pPr>
      <w:bookmarkStart w:id="249" w:name="_Toc485734958"/>
      <w:r w:rsidRPr="002B30C6">
        <w:rPr>
          <w:rStyle w:val="CharSectno"/>
        </w:rPr>
        <w:lastRenderedPageBreak/>
        <w:t>38</w:t>
      </w:r>
      <w:r w:rsidR="002B30C6" w:rsidRPr="002B30C6">
        <w:rPr>
          <w:rStyle w:val="CharSectno"/>
        </w:rPr>
        <w:noBreakHyphen/>
      </w:r>
      <w:r w:rsidRPr="002B30C6">
        <w:rPr>
          <w:rStyle w:val="CharSectno"/>
        </w:rPr>
        <w:t>35</w:t>
      </w:r>
      <w:r w:rsidRPr="002B30C6">
        <w:t xml:space="preserve">  Flexible care</w:t>
      </w:r>
      <w:bookmarkEnd w:id="249"/>
    </w:p>
    <w:p w:rsidR="00300522" w:rsidRPr="002B30C6" w:rsidRDefault="00300522" w:rsidP="00300522">
      <w:pPr>
        <w:pStyle w:val="subsection"/>
      </w:pPr>
      <w:r w:rsidRPr="002B30C6">
        <w:tab/>
      </w:r>
      <w:r w:rsidRPr="002B30C6">
        <w:tab/>
        <w:t>A supply of flexible care (within the meaning of section</w:t>
      </w:r>
      <w:r w:rsidR="002B30C6">
        <w:t> </w:t>
      </w:r>
      <w:r w:rsidRPr="002B30C6">
        <w:t>49</w:t>
      </w:r>
      <w:r w:rsidR="002B30C6">
        <w:noBreakHyphen/>
      </w:r>
      <w:r w:rsidRPr="002B30C6">
        <w:t xml:space="preserve">3 of the </w:t>
      </w:r>
      <w:r w:rsidRPr="002B30C6">
        <w:rPr>
          <w:i/>
          <w:iCs/>
        </w:rPr>
        <w:t>Aged Care Act 1997</w:t>
      </w:r>
      <w:r w:rsidRPr="002B30C6">
        <w:t xml:space="preserve">) is </w:t>
      </w:r>
      <w:r w:rsidRPr="002B30C6">
        <w:rPr>
          <w:b/>
          <w:bCs/>
          <w:i/>
          <w:iCs/>
        </w:rPr>
        <w:t>GST</w:t>
      </w:r>
      <w:r w:rsidR="002B30C6">
        <w:rPr>
          <w:b/>
          <w:bCs/>
          <w:i/>
          <w:iCs/>
        </w:rPr>
        <w:noBreakHyphen/>
      </w:r>
      <w:r w:rsidRPr="002B30C6">
        <w:rPr>
          <w:b/>
          <w:bCs/>
          <w:i/>
          <w:iCs/>
        </w:rPr>
        <w:t>free</w:t>
      </w:r>
      <w:r w:rsidRPr="002B30C6">
        <w:t xml:space="preserve"> if flexible care subsidy is payable under Part</w:t>
      </w:r>
      <w:r w:rsidR="002B30C6">
        <w:t> </w:t>
      </w:r>
      <w:r w:rsidRPr="002B30C6">
        <w:t>3.3 of that Act</w:t>
      </w:r>
      <w:r w:rsidR="0018742C" w:rsidRPr="002B30C6">
        <w:t xml:space="preserve"> or Part</w:t>
      </w:r>
      <w:r w:rsidR="002B30C6">
        <w:t> </w:t>
      </w:r>
      <w:r w:rsidR="0018742C" w:rsidRPr="002B30C6">
        <w:t xml:space="preserve">3.3 of the </w:t>
      </w:r>
      <w:r w:rsidR="0018742C" w:rsidRPr="002B30C6">
        <w:rPr>
          <w:i/>
        </w:rPr>
        <w:t>Aged Care (Transitional Provisions) Act 1997</w:t>
      </w:r>
      <w:r w:rsidRPr="002B30C6">
        <w:t xml:space="preserve"> to the supplier for the care.</w:t>
      </w:r>
    </w:p>
    <w:p w:rsidR="00EF5C03" w:rsidRPr="002B30C6" w:rsidRDefault="00EF5C03" w:rsidP="00EF5C03">
      <w:pPr>
        <w:pStyle w:val="ActHead5"/>
      </w:pPr>
      <w:bookmarkStart w:id="250" w:name="_Toc485734959"/>
      <w:r w:rsidRPr="002B30C6">
        <w:rPr>
          <w:rStyle w:val="CharSectno"/>
        </w:rPr>
        <w:t>38</w:t>
      </w:r>
      <w:r w:rsidR="002B30C6" w:rsidRPr="002B30C6">
        <w:rPr>
          <w:rStyle w:val="CharSectno"/>
        </w:rPr>
        <w:noBreakHyphen/>
      </w:r>
      <w:r w:rsidRPr="002B30C6">
        <w:rPr>
          <w:rStyle w:val="CharSectno"/>
        </w:rPr>
        <w:t>38</w:t>
      </w:r>
      <w:r w:rsidRPr="002B30C6">
        <w:t xml:space="preserve">  Disability support provided to NDIS participants</w:t>
      </w:r>
      <w:bookmarkEnd w:id="250"/>
    </w:p>
    <w:p w:rsidR="00EF5C03" w:rsidRPr="002B30C6" w:rsidRDefault="00EF5C03" w:rsidP="00EF5C03">
      <w:pPr>
        <w:pStyle w:val="subsection"/>
      </w:pPr>
      <w:r w:rsidRPr="002B30C6">
        <w:tab/>
      </w:r>
      <w:r w:rsidRPr="002B30C6">
        <w:tab/>
        <w:t xml:space="preserve">A supply is </w:t>
      </w:r>
      <w:r w:rsidRPr="002B30C6">
        <w:rPr>
          <w:b/>
          <w:i/>
        </w:rPr>
        <w:t>GST</w:t>
      </w:r>
      <w:r w:rsidR="002B30C6">
        <w:rPr>
          <w:b/>
          <w:i/>
        </w:rPr>
        <w:noBreakHyphen/>
      </w:r>
      <w:r w:rsidRPr="002B30C6">
        <w:rPr>
          <w:b/>
          <w:i/>
        </w:rPr>
        <w:t>free</w:t>
      </w:r>
      <w:r w:rsidRPr="002B30C6">
        <w:t xml:space="preserve"> if the supply:</w:t>
      </w:r>
    </w:p>
    <w:p w:rsidR="00EF5C03" w:rsidRPr="002B30C6" w:rsidRDefault="00EF5C03" w:rsidP="00EF5C03">
      <w:pPr>
        <w:pStyle w:val="paragraph"/>
      </w:pPr>
      <w:r w:rsidRPr="002B30C6">
        <w:tab/>
        <w:t>(a)</w:t>
      </w:r>
      <w:r w:rsidRPr="002B30C6">
        <w:tab/>
        <w:t xml:space="preserve">is a supply to a participant (within the meaning of the </w:t>
      </w:r>
      <w:r w:rsidRPr="002B30C6">
        <w:rPr>
          <w:i/>
        </w:rPr>
        <w:t>National Disability Insurance Scheme Act 2013</w:t>
      </w:r>
      <w:r w:rsidRPr="002B30C6">
        <w:t>) for whom a participant’s plan is in effect under section</w:t>
      </w:r>
      <w:r w:rsidR="002B30C6">
        <w:t> </w:t>
      </w:r>
      <w:r w:rsidRPr="002B30C6">
        <w:t>37 of that Act; and</w:t>
      </w:r>
    </w:p>
    <w:p w:rsidR="00EF5C03" w:rsidRPr="002B30C6" w:rsidRDefault="00EF5C03" w:rsidP="00EF5C03">
      <w:pPr>
        <w:pStyle w:val="paragraph"/>
      </w:pPr>
      <w:r w:rsidRPr="002B30C6">
        <w:tab/>
        <w:t>(b)</w:t>
      </w:r>
      <w:r w:rsidRPr="002B30C6">
        <w:tab/>
        <w:t>is a supply of one or more of the reasonable and necessary supports specified in the statement included, under subsection</w:t>
      </w:r>
      <w:r w:rsidR="002B30C6">
        <w:t> </w:t>
      </w:r>
      <w:r w:rsidRPr="002B30C6">
        <w:t>33(2) of that Act, in the participant’s plan; and</w:t>
      </w:r>
    </w:p>
    <w:p w:rsidR="00EF5C03" w:rsidRPr="002B30C6" w:rsidRDefault="00EF5C03" w:rsidP="00EF5C03">
      <w:pPr>
        <w:pStyle w:val="paragraph"/>
      </w:pPr>
      <w:r w:rsidRPr="002B30C6">
        <w:tab/>
        <w:t>(c)</w:t>
      </w:r>
      <w:r w:rsidRPr="002B30C6">
        <w:tab/>
        <w:t>is made under a written agreement, between the supplier and the participant or another person, that:</w:t>
      </w:r>
    </w:p>
    <w:p w:rsidR="00EF5C03" w:rsidRPr="002B30C6" w:rsidRDefault="00EF5C03" w:rsidP="00EF5C03">
      <w:pPr>
        <w:pStyle w:val="paragraphsub"/>
      </w:pPr>
      <w:r w:rsidRPr="002B30C6">
        <w:tab/>
        <w:t>(i)</w:t>
      </w:r>
      <w:r w:rsidRPr="002B30C6">
        <w:tab/>
        <w:t>identifies the participant; and</w:t>
      </w:r>
    </w:p>
    <w:p w:rsidR="00EF5C03" w:rsidRPr="002B30C6" w:rsidRDefault="00EF5C03" w:rsidP="00EF5C03">
      <w:pPr>
        <w:pStyle w:val="paragraphsub"/>
      </w:pPr>
      <w:r w:rsidRPr="002B30C6">
        <w:tab/>
        <w:t>(ii)</w:t>
      </w:r>
      <w:r w:rsidRPr="002B30C6">
        <w:tab/>
        <w:t>states that the supply is a supply of one or more of the reasonable and necessary supports specified in the statement included, under subsection</w:t>
      </w:r>
      <w:r w:rsidR="002B30C6">
        <w:t> </w:t>
      </w:r>
      <w:r w:rsidRPr="002B30C6">
        <w:t>33(2) of that Act, in the participant’s plan; and</w:t>
      </w:r>
    </w:p>
    <w:p w:rsidR="00EF5C03" w:rsidRPr="002B30C6" w:rsidRDefault="00EF5C03" w:rsidP="00EF5C03">
      <w:pPr>
        <w:pStyle w:val="paragraph"/>
      </w:pPr>
      <w:r w:rsidRPr="002B30C6">
        <w:tab/>
        <w:t>(d)</w:t>
      </w:r>
      <w:r w:rsidRPr="002B30C6">
        <w:tab/>
        <w:t xml:space="preserve">is of a kind that the </w:t>
      </w:r>
      <w:r w:rsidR="002B30C6" w:rsidRPr="002B30C6">
        <w:rPr>
          <w:position w:val="6"/>
          <w:sz w:val="16"/>
        </w:rPr>
        <w:t>*</w:t>
      </w:r>
      <w:r w:rsidRPr="002B30C6">
        <w:t>Disability Services Minister has determined in writing.</w:t>
      </w:r>
    </w:p>
    <w:p w:rsidR="00300522" w:rsidRPr="002B30C6" w:rsidRDefault="00300522" w:rsidP="00300522">
      <w:pPr>
        <w:pStyle w:val="ActHead5"/>
      </w:pPr>
      <w:bookmarkStart w:id="251" w:name="_Toc485734960"/>
      <w:r w:rsidRPr="002B30C6">
        <w:rPr>
          <w:rStyle w:val="CharSectno"/>
        </w:rPr>
        <w:t>38</w:t>
      </w:r>
      <w:r w:rsidR="002B30C6" w:rsidRPr="002B30C6">
        <w:rPr>
          <w:rStyle w:val="CharSectno"/>
        </w:rPr>
        <w:noBreakHyphen/>
      </w:r>
      <w:r w:rsidRPr="002B30C6">
        <w:rPr>
          <w:rStyle w:val="CharSectno"/>
        </w:rPr>
        <w:t>40</w:t>
      </w:r>
      <w:r w:rsidRPr="002B30C6">
        <w:t xml:space="preserve">  Specialist disability services</w:t>
      </w:r>
      <w:bookmarkEnd w:id="251"/>
    </w:p>
    <w:p w:rsidR="00300522" w:rsidRPr="002B30C6" w:rsidRDefault="00300522" w:rsidP="00300522">
      <w:pPr>
        <w:pStyle w:val="subsection"/>
      </w:pPr>
      <w:r w:rsidRPr="002B30C6">
        <w:tab/>
      </w:r>
      <w:r w:rsidRPr="002B30C6">
        <w:tab/>
        <w:t xml:space="preserve">A supply of services is </w:t>
      </w:r>
      <w:r w:rsidRPr="002B30C6">
        <w:rPr>
          <w:b/>
          <w:bCs/>
          <w:i/>
          <w:iCs/>
        </w:rPr>
        <w:t>GST</w:t>
      </w:r>
      <w:r w:rsidR="002B30C6">
        <w:rPr>
          <w:b/>
          <w:bCs/>
          <w:i/>
          <w:iCs/>
        </w:rPr>
        <w:noBreakHyphen/>
      </w:r>
      <w:r w:rsidRPr="002B30C6">
        <w:rPr>
          <w:b/>
          <w:bCs/>
          <w:i/>
          <w:iCs/>
        </w:rPr>
        <w:t>free</w:t>
      </w:r>
      <w:r w:rsidRPr="002B30C6">
        <w:t xml:space="preserve"> if the supplier receives funding under the </w:t>
      </w:r>
      <w:r w:rsidRPr="002B30C6">
        <w:rPr>
          <w:i/>
          <w:iCs/>
        </w:rPr>
        <w:t>Disability Services Act 1986</w:t>
      </w:r>
      <w:r w:rsidRPr="002B30C6">
        <w:t xml:space="preserve"> or under a complementary </w:t>
      </w:r>
      <w:r w:rsidR="002B30C6" w:rsidRPr="002B30C6">
        <w:rPr>
          <w:position w:val="6"/>
          <w:sz w:val="16"/>
          <w:szCs w:val="16"/>
        </w:rPr>
        <w:t>*</w:t>
      </w:r>
      <w:r w:rsidRPr="002B30C6">
        <w:t xml:space="preserve">State law or </w:t>
      </w:r>
      <w:r w:rsidR="002B30C6" w:rsidRPr="002B30C6">
        <w:rPr>
          <w:position w:val="6"/>
          <w:sz w:val="16"/>
          <w:szCs w:val="16"/>
        </w:rPr>
        <w:t>*</w:t>
      </w:r>
      <w:r w:rsidRPr="002B30C6">
        <w:t>Territory law in respect of the services.</w:t>
      </w:r>
    </w:p>
    <w:p w:rsidR="00300522" w:rsidRPr="002B30C6" w:rsidRDefault="00300522" w:rsidP="00300522">
      <w:pPr>
        <w:pStyle w:val="ActHead5"/>
      </w:pPr>
      <w:bookmarkStart w:id="252" w:name="_Toc485734961"/>
      <w:r w:rsidRPr="002B30C6">
        <w:rPr>
          <w:rStyle w:val="CharSectno"/>
        </w:rPr>
        <w:t>38</w:t>
      </w:r>
      <w:r w:rsidR="002B30C6" w:rsidRPr="002B30C6">
        <w:rPr>
          <w:rStyle w:val="CharSectno"/>
        </w:rPr>
        <w:noBreakHyphen/>
      </w:r>
      <w:r w:rsidRPr="002B30C6">
        <w:rPr>
          <w:rStyle w:val="CharSectno"/>
        </w:rPr>
        <w:t>45</w:t>
      </w:r>
      <w:r w:rsidRPr="002B30C6">
        <w:t xml:space="preserve">  Medical aids and appliances</w:t>
      </w:r>
      <w:bookmarkEnd w:id="252"/>
    </w:p>
    <w:p w:rsidR="00300522" w:rsidRPr="002B30C6" w:rsidRDefault="00300522" w:rsidP="00300522">
      <w:pPr>
        <w:pStyle w:val="subsection"/>
      </w:pPr>
      <w:r w:rsidRPr="002B30C6">
        <w:tab/>
        <w:t>(1)</w:t>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lastRenderedPageBreak/>
        <w:tab/>
        <w:t>(a)</w:t>
      </w:r>
      <w:r w:rsidRPr="002B30C6">
        <w:tab/>
        <w:t>it is covered by Schedule</w:t>
      </w:r>
      <w:r w:rsidR="002B30C6">
        <w:t> </w:t>
      </w:r>
      <w:r w:rsidRPr="002B30C6">
        <w:t>3 (medical aids and appliances), or specified in the regulations; and</w:t>
      </w:r>
    </w:p>
    <w:p w:rsidR="00300522" w:rsidRPr="002B30C6" w:rsidRDefault="00300522" w:rsidP="00300522">
      <w:pPr>
        <w:pStyle w:val="paragraph"/>
      </w:pPr>
      <w:r w:rsidRPr="002B30C6">
        <w:tab/>
        <w:t>(b)</w:t>
      </w:r>
      <w:r w:rsidRPr="002B30C6">
        <w:tab/>
        <w:t>the thing supplied is specifically designed for people with an illness or disability, and is not widely used by people without an illness or disability.</w:t>
      </w:r>
    </w:p>
    <w:p w:rsidR="00300522" w:rsidRPr="002B30C6" w:rsidRDefault="00300522" w:rsidP="00300522">
      <w:pPr>
        <w:pStyle w:val="subsection"/>
      </w:pPr>
      <w:r w:rsidRPr="002B30C6">
        <w:tab/>
        <w:t>(2)</w:t>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 the thing supplied is supplied as a spare part for, and is specifically designed as a spare part for, another thing the supply of which would be GST</w:t>
      </w:r>
      <w:r w:rsidR="002B30C6">
        <w:noBreakHyphen/>
      </w:r>
      <w:r w:rsidRPr="002B30C6">
        <w:t xml:space="preserve">free under </w:t>
      </w:r>
      <w:r w:rsidR="002B30C6">
        <w:t>subsection (</w:t>
      </w:r>
      <w:r w:rsidRPr="002B30C6">
        <w:t>1).</w:t>
      </w:r>
    </w:p>
    <w:p w:rsidR="00300522" w:rsidRPr="002B30C6" w:rsidRDefault="00300522" w:rsidP="00300522">
      <w:pPr>
        <w:pStyle w:val="subsection"/>
      </w:pPr>
      <w:r w:rsidRPr="002B30C6">
        <w:tab/>
        <w:t>(3)</w:t>
      </w:r>
      <w:r w:rsidRPr="002B30C6">
        <w:tab/>
        <w:t xml:space="preserve">However, a supply is </w:t>
      </w:r>
      <w:r w:rsidRPr="002B30C6">
        <w:rPr>
          <w:i/>
          <w:iCs/>
        </w:rPr>
        <w:t>not</w:t>
      </w:r>
      <w:r w:rsidRPr="002B30C6">
        <w:t xml:space="preserve"> GST</w:t>
      </w:r>
      <w:r w:rsidR="002B30C6">
        <w:noBreakHyphen/>
      </w:r>
      <w:r w:rsidRPr="002B30C6">
        <w:t xml:space="preserve">free under </w:t>
      </w:r>
      <w:r w:rsidR="002B30C6">
        <w:t>subsection (</w:t>
      </w:r>
      <w:r w:rsidRPr="002B30C6">
        <w:t xml:space="preserve">1) or (2) if the supplier and the </w:t>
      </w:r>
      <w:r w:rsidR="002B30C6" w:rsidRPr="002B30C6">
        <w:rPr>
          <w:position w:val="6"/>
          <w:sz w:val="16"/>
          <w:szCs w:val="16"/>
        </w:rPr>
        <w:t>*</w:t>
      </w:r>
      <w:r w:rsidRPr="002B30C6">
        <w:t>recipient have agreed that the supply, or supplies of a kind that include that supply, not be treated as GST</w:t>
      </w:r>
      <w:r w:rsidR="002B30C6">
        <w:noBreakHyphen/>
      </w:r>
      <w:r w:rsidRPr="002B30C6">
        <w:t>free supplies.</w:t>
      </w:r>
    </w:p>
    <w:p w:rsidR="00300522" w:rsidRPr="002B30C6" w:rsidRDefault="00300522" w:rsidP="00300522">
      <w:pPr>
        <w:pStyle w:val="ActHead5"/>
      </w:pPr>
      <w:bookmarkStart w:id="253" w:name="_Toc485734962"/>
      <w:r w:rsidRPr="002B30C6">
        <w:rPr>
          <w:rStyle w:val="CharSectno"/>
        </w:rPr>
        <w:t>38</w:t>
      </w:r>
      <w:r w:rsidR="002B30C6" w:rsidRPr="002B30C6">
        <w:rPr>
          <w:rStyle w:val="CharSectno"/>
        </w:rPr>
        <w:noBreakHyphen/>
      </w:r>
      <w:r w:rsidRPr="002B30C6">
        <w:rPr>
          <w:rStyle w:val="CharSectno"/>
        </w:rPr>
        <w:t>47</w:t>
      </w:r>
      <w:r w:rsidRPr="002B30C6">
        <w:t xml:space="preserve">  Other GST</w:t>
      </w:r>
      <w:r w:rsidR="002B30C6">
        <w:noBreakHyphen/>
      </w:r>
      <w:r w:rsidRPr="002B30C6">
        <w:t>free health goods</w:t>
      </w:r>
      <w:bookmarkEnd w:id="253"/>
    </w:p>
    <w:p w:rsidR="00300522" w:rsidRPr="002B30C6" w:rsidRDefault="00300522" w:rsidP="00300522">
      <w:pPr>
        <w:pStyle w:val="subsection"/>
      </w:pPr>
      <w:r w:rsidRPr="002B30C6">
        <w:tab/>
        <w:t>(1)</w:t>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 it is a supply of goods of a kind that the </w:t>
      </w:r>
      <w:r w:rsidR="002B30C6" w:rsidRPr="002B30C6">
        <w:rPr>
          <w:position w:val="6"/>
          <w:sz w:val="16"/>
          <w:szCs w:val="16"/>
        </w:rPr>
        <w:t>*</w:t>
      </w:r>
      <w:r w:rsidRPr="002B30C6">
        <w:t>Health Minister, by determination in writing, declares to be goods the supply of which is GST</w:t>
      </w:r>
      <w:r w:rsidR="002B30C6">
        <w:noBreakHyphen/>
      </w:r>
      <w:r w:rsidRPr="002B30C6">
        <w:t>free.</w:t>
      </w:r>
    </w:p>
    <w:p w:rsidR="00300522" w:rsidRPr="002B30C6" w:rsidRDefault="00300522" w:rsidP="00300522">
      <w:pPr>
        <w:pStyle w:val="subsection"/>
      </w:pPr>
      <w:r w:rsidRPr="002B30C6">
        <w:tab/>
        <w:t>(2)</w:t>
      </w:r>
      <w:r w:rsidRPr="002B30C6">
        <w:tab/>
        <w:t xml:space="preserve">However, a supply is </w:t>
      </w:r>
      <w:r w:rsidRPr="002B30C6">
        <w:rPr>
          <w:i/>
          <w:iCs/>
        </w:rPr>
        <w:t>not</w:t>
      </w:r>
      <w:r w:rsidRPr="002B30C6">
        <w:t xml:space="preserve"> GST</w:t>
      </w:r>
      <w:r w:rsidR="002B30C6">
        <w:noBreakHyphen/>
      </w:r>
      <w:r w:rsidRPr="002B30C6">
        <w:t xml:space="preserve">free under </w:t>
      </w:r>
      <w:r w:rsidR="002B30C6">
        <w:t>subsection (</w:t>
      </w:r>
      <w:r w:rsidRPr="002B30C6">
        <w:t xml:space="preserve">1) if the supplier and the </w:t>
      </w:r>
      <w:r w:rsidR="002B30C6" w:rsidRPr="002B30C6">
        <w:rPr>
          <w:position w:val="6"/>
          <w:sz w:val="16"/>
          <w:szCs w:val="16"/>
        </w:rPr>
        <w:t>*</w:t>
      </w:r>
      <w:r w:rsidRPr="002B30C6">
        <w:t>recipient have agreed that the supply, or supplies of a kind that include that supply, not be treated as GST</w:t>
      </w:r>
      <w:r w:rsidR="002B30C6">
        <w:noBreakHyphen/>
      </w:r>
      <w:r w:rsidRPr="002B30C6">
        <w:t>free supplies.</w:t>
      </w:r>
    </w:p>
    <w:p w:rsidR="00300522" w:rsidRPr="002B30C6" w:rsidRDefault="00300522" w:rsidP="00300522">
      <w:pPr>
        <w:pStyle w:val="ActHead5"/>
      </w:pPr>
      <w:bookmarkStart w:id="254" w:name="_Toc485734963"/>
      <w:r w:rsidRPr="002B30C6">
        <w:rPr>
          <w:rStyle w:val="CharSectno"/>
        </w:rPr>
        <w:t>38</w:t>
      </w:r>
      <w:r w:rsidR="002B30C6" w:rsidRPr="002B30C6">
        <w:rPr>
          <w:rStyle w:val="CharSectno"/>
        </w:rPr>
        <w:noBreakHyphen/>
      </w:r>
      <w:r w:rsidRPr="002B30C6">
        <w:rPr>
          <w:rStyle w:val="CharSectno"/>
        </w:rPr>
        <w:t>50</w:t>
      </w:r>
      <w:r w:rsidRPr="002B30C6">
        <w:t xml:space="preserve">  Drugs and medicinal preparations etc.</w:t>
      </w:r>
      <w:bookmarkEnd w:id="254"/>
    </w:p>
    <w:p w:rsidR="00300522" w:rsidRPr="002B30C6" w:rsidRDefault="00300522" w:rsidP="00300522">
      <w:pPr>
        <w:pStyle w:val="subsection"/>
      </w:pPr>
      <w:r w:rsidRPr="002B30C6">
        <w:tab/>
        <w:t>(1)</w:t>
      </w:r>
      <w:r w:rsidRPr="002B30C6">
        <w:tab/>
        <w:t xml:space="preserve">A supply of a drug or medicinal preparation is </w:t>
      </w:r>
      <w:r w:rsidRPr="002B30C6">
        <w:rPr>
          <w:b/>
          <w:bCs/>
          <w:i/>
          <w:iCs/>
        </w:rPr>
        <w:t>GST</w:t>
      </w:r>
      <w:r w:rsidR="002B30C6">
        <w:rPr>
          <w:b/>
          <w:bCs/>
          <w:i/>
          <w:iCs/>
        </w:rPr>
        <w:noBreakHyphen/>
      </w:r>
      <w:r w:rsidRPr="002B30C6">
        <w:rPr>
          <w:b/>
          <w:bCs/>
          <w:i/>
          <w:iCs/>
        </w:rPr>
        <w:t>free</w:t>
      </w:r>
      <w:r w:rsidRPr="002B30C6">
        <w:t xml:space="preserve"> if the supply is on prescription and:</w:t>
      </w:r>
    </w:p>
    <w:p w:rsidR="00300522" w:rsidRPr="002B30C6" w:rsidRDefault="00300522" w:rsidP="00300522">
      <w:pPr>
        <w:pStyle w:val="paragraph"/>
      </w:pPr>
      <w:r w:rsidRPr="002B30C6">
        <w:tab/>
        <w:t>(a)</w:t>
      </w:r>
      <w:r w:rsidRPr="002B30C6">
        <w:tab/>
        <w:t xml:space="preserve">under a </w:t>
      </w:r>
      <w:r w:rsidR="002B30C6" w:rsidRPr="002B30C6">
        <w:rPr>
          <w:position w:val="6"/>
          <w:sz w:val="16"/>
          <w:szCs w:val="16"/>
        </w:rPr>
        <w:t>*</w:t>
      </w:r>
      <w:r w:rsidRPr="002B30C6">
        <w:t xml:space="preserve">State law or a </w:t>
      </w:r>
      <w:r w:rsidR="002B30C6" w:rsidRPr="002B30C6">
        <w:rPr>
          <w:position w:val="6"/>
          <w:sz w:val="16"/>
          <w:szCs w:val="16"/>
        </w:rPr>
        <w:t>*</w:t>
      </w:r>
      <w:r w:rsidRPr="002B30C6">
        <w:t>Territory law in the State or Territory in which the supply takes place, supply of the drug or medicinal preparation is restricted, but may be supplied on prescription; or</w:t>
      </w:r>
    </w:p>
    <w:p w:rsidR="00300522" w:rsidRPr="002B30C6" w:rsidRDefault="00300522" w:rsidP="00300522">
      <w:pPr>
        <w:pStyle w:val="paragraph"/>
      </w:pPr>
      <w:r w:rsidRPr="002B30C6">
        <w:tab/>
        <w:t>(b)</w:t>
      </w:r>
      <w:r w:rsidRPr="002B30C6">
        <w:tab/>
        <w:t>the drug or medicinal preparation is a pharmaceutical benefit (within the meaning of Part</w:t>
      </w:r>
      <w:r w:rsidR="00EF3F7B" w:rsidRPr="002B30C6">
        <w:t> </w:t>
      </w:r>
      <w:r w:rsidRPr="002B30C6">
        <w:t xml:space="preserve">VII of the </w:t>
      </w:r>
      <w:r w:rsidRPr="002B30C6">
        <w:rPr>
          <w:i/>
          <w:iCs/>
        </w:rPr>
        <w:t>National Health Act 1953</w:t>
      </w:r>
      <w:r w:rsidRPr="002B30C6">
        <w:t>).</w:t>
      </w:r>
    </w:p>
    <w:p w:rsidR="00300522" w:rsidRPr="002B30C6" w:rsidRDefault="00300522" w:rsidP="00300522">
      <w:pPr>
        <w:pStyle w:val="subsection"/>
      </w:pPr>
      <w:r w:rsidRPr="002B30C6">
        <w:lastRenderedPageBreak/>
        <w:tab/>
        <w:t>(2)</w:t>
      </w:r>
      <w:r w:rsidRPr="002B30C6">
        <w:tab/>
        <w:t xml:space="preserve">A supply of a drug or medicinal preparation is </w:t>
      </w:r>
      <w:r w:rsidRPr="002B30C6">
        <w:rPr>
          <w:b/>
          <w:bCs/>
          <w:i/>
          <w:iCs/>
        </w:rPr>
        <w:t>GST</w:t>
      </w:r>
      <w:r w:rsidR="002B30C6">
        <w:rPr>
          <w:b/>
          <w:bCs/>
          <w:i/>
          <w:iCs/>
        </w:rPr>
        <w:noBreakHyphen/>
      </w:r>
      <w:r w:rsidRPr="002B30C6">
        <w:rPr>
          <w:b/>
          <w:bCs/>
          <w:i/>
          <w:iCs/>
        </w:rPr>
        <w:t>free</w:t>
      </w:r>
      <w:r w:rsidRPr="002B30C6">
        <w:t xml:space="preserve"> if, under a </w:t>
      </w:r>
      <w:r w:rsidR="002B30C6" w:rsidRPr="002B30C6">
        <w:rPr>
          <w:position w:val="6"/>
          <w:sz w:val="16"/>
          <w:szCs w:val="16"/>
        </w:rPr>
        <w:t>*</w:t>
      </w:r>
      <w:r w:rsidRPr="002B30C6">
        <w:t xml:space="preserve">State law or a </w:t>
      </w:r>
      <w:r w:rsidR="002B30C6" w:rsidRPr="002B30C6">
        <w:rPr>
          <w:position w:val="6"/>
          <w:sz w:val="16"/>
          <w:szCs w:val="16"/>
        </w:rPr>
        <w:t>*</w:t>
      </w:r>
      <w:r w:rsidRPr="002B30C6">
        <w:t>Territory law in the State or Territory in which it is supplied, the supply of the drug or medicinal preparation to an individual for private or domestic use or consumption is restricted but may be made by:</w:t>
      </w:r>
    </w:p>
    <w:p w:rsidR="00300522" w:rsidRPr="002B30C6" w:rsidRDefault="00300522" w:rsidP="00300522">
      <w:pPr>
        <w:pStyle w:val="paragraph"/>
      </w:pPr>
      <w:r w:rsidRPr="002B30C6">
        <w:tab/>
        <w:t>(a)</w:t>
      </w:r>
      <w:r w:rsidRPr="002B30C6">
        <w:tab/>
        <w:t xml:space="preserve">a </w:t>
      </w:r>
      <w:r w:rsidR="002B30C6" w:rsidRPr="002B30C6">
        <w:rPr>
          <w:position w:val="6"/>
          <w:sz w:val="16"/>
          <w:szCs w:val="16"/>
        </w:rPr>
        <w:t>*</w:t>
      </w:r>
      <w:r w:rsidRPr="002B30C6">
        <w:t xml:space="preserve">medical practitioner, </w:t>
      </w:r>
      <w:r w:rsidR="002B30C6" w:rsidRPr="002B30C6">
        <w:rPr>
          <w:position w:val="6"/>
          <w:sz w:val="16"/>
          <w:szCs w:val="16"/>
        </w:rPr>
        <w:t>*</w:t>
      </w:r>
      <w:r w:rsidRPr="002B30C6">
        <w:t>dental practitioner or pharmacist; or</w:t>
      </w:r>
    </w:p>
    <w:p w:rsidR="00300522" w:rsidRPr="002B30C6" w:rsidRDefault="00300522" w:rsidP="00300522">
      <w:pPr>
        <w:pStyle w:val="paragraph"/>
      </w:pPr>
      <w:r w:rsidRPr="002B30C6">
        <w:tab/>
        <w:t>(b)</w:t>
      </w:r>
      <w:r w:rsidRPr="002B30C6">
        <w:tab/>
        <w:t>any other person permitted by or under that law to do so.</w:t>
      </w:r>
    </w:p>
    <w:p w:rsidR="00300522" w:rsidRPr="002B30C6" w:rsidRDefault="00300522" w:rsidP="00300522">
      <w:pPr>
        <w:pStyle w:val="subsection"/>
      </w:pPr>
      <w:r w:rsidRPr="002B30C6">
        <w:tab/>
        <w:t>(3)</w:t>
      </w:r>
      <w:r w:rsidRPr="002B30C6">
        <w:tab/>
      </w:r>
      <w:r w:rsidR="002B30C6">
        <w:t>Subsection (</w:t>
      </w:r>
      <w:r w:rsidRPr="002B30C6">
        <w:t>2) does not cover the supply of a drug or medicinal preparation of a kind specified in the regulations.</w:t>
      </w:r>
    </w:p>
    <w:p w:rsidR="00300522" w:rsidRPr="002B30C6" w:rsidRDefault="00300522" w:rsidP="00300522">
      <w:pPr>
        <w:pStyle w:val="subsection"/>
      </w:pPr>
      <w:r w:rsidRPr="002B30C6">
        <w:tab/>
        <w:t>(4)</w:t>
      </w:r>
      <w:r w:rsidRPr="002B30C6">
        <w:tab/>
        <w:t xml:space="preserve">A supply of a drug, medicine or other pharmaceutical item is </w:t>
      </w:r>
      <w:r w:rsidRPr="002B30C6">
        <w:rPr>
          <w:b/>
          <w:bCs/>
          <w:i/>
          <w:iCs/>
        </w:rPr>
        <w:t>GST</w:t>
      </w:r>
      <w:r w:rsidR="002B30C6">
        <w:rPr>
          <w:b/>
          <w:bCs/>
          <w:i/>
          <w:iCs/>
        </w:rPr>
        <w:noBreakHyphen/>
      </w:r>
      <w:r w:rsidRPr="002B30C6">
        <w:rPr>
          <w:b/>
          <w:bCs/>
          <w:i/>
          <w:iCs/>
        </w:rPr>
        <w:t>free</w:t>
      </w:r>
      <w:r w:rsidRPr="002B30C6">
        <w:t xml:space="preserve"> if the supply is on prescription and:</w:t>
      </w:r>
    </w:p>
    <w:p w:rsidR="00300522" w:rsidRPr="002B30C6" w:rsidRDefault="00300522" w:rsidP="00300522">
      <w:pPr>
        <w:pStyle w:val="paragraph"/>
      </w:pPr>
      <w:r w:rsidRPr="002B30C6">
        <w:tab/>
        <w:t>(a)</w:t>
      </w:r>
      <w:r w:rsidRPr="002B30C6">
        <w:tab/>
        <w:t>it is supplied as a pharmaceutical benefit (within the meaning of section</w:t>
      </w:r>
      <w:r w:rsidR="002B30C6">
        <w:t> </w:t>
      </w:r>
      <w:r w:rsidRPr="002B30C6">
        <w:t xml:space="preserve">91 of the </w:t>
      </w:r>
      <w:r w:rsidRPr="002B30C6">
        <w:rPr>
          <w:i/>
          <w:iCs/>
        </w:rPr>
        <w:t xml:space="preserve">Veterans’ Entitlements Act </w:t>
      </w:r>
      <w:r w:rsidRPr="002B30C6">
        <w:t>1986); and</w:t>
      </w:r>
    </w:p>
    <w:p w:rsidR="00300522" w:rsidRPr="002B30C6" w:rsidRDefault="00300522" w:rsidP="00300522">
      <w:pPr>
        <w:pStyle w:val="paragraph"/>
      </w:pPr>
      <w:r w:rsidRPr="002B30C6">
        <w:tab/>
        <w:t>(b)</w:t>
      </w:r>
      <w:r w:rsidRPr="002B30C6">
        <w:tab/>
        <w:t>it is supplied under an approved scheme (within the meaning of that section).</w:t>
      </w:r>
    </w:p>
    <w:p w:rsidR="00656B1E" w:rsidRPr="002B30C6" w:rsidRDefault="00656B1E" w:rsidP="00656B1E">
      <w:pPr>
        <w:pStyle w:val="subsection"/>
      </w:pPr>
      <w:r w:rsidRPr="002B30C6">
        <w:tab/>
        <w:t>(4A)</w:t>
      </w:r>
      <w:r w:rsidRPr="002B30C6">
        <w:tab/>
        <w:t xml:space="preserve">A supply of a drug, medicine or other pharmaceutical item is </w:t>
      </w:r>
      <w:r w:rsidRPr="002B30C6">
        <w:rPr>
          <w:b/>
          <w:i/>
        </w:rPr>
        <w:t>GST</w:t>
      </w:r>
      <w:r w:rsidR="002B30C6">
        <w:rPr>
          <w:b/>
          <w:i/>
        </w:rPr>
        <w:noBreakHyphen/>
      </w:r>
      <w:r w:rsidRPr="002B30C6">
        <w:rPr>
          <w:b/>
          <w:i/>
        </w:rPr>
        <w:t>free</w:t>
      </w:r>
      <w:r w:rsidRPr="002B30C6">
        <w:t xml:space="preserve"> if the supply is on prescription and:</w:t>
      </w:r>
    </w:p>
    <w:p w:rsidR="00656B1E" w:rsidRPr="002B30C6" w:rsidRDefault="00656B1E" w:rsidP="00656B1E">
      <w:pPr>
        <w:pStyle w:val="paragraph"/>
      </w:pPr>
      <w:r w:rsidRPr="002B30C6">
        <w:tab/>
        <w:t>(a)</w:t>
      </w:r>
      <w:r w:rsidRPr="002B30C6">
        <w:tab/>
        <w:t>it is supplied as a pharmaceutical benefit (within the meaning of section</w:t>
      </w:r>
      <w:r w:rsidR="002B30C6">
        <w:t> </w:t>
      </w:r>
      <w:r w:rsidRPr="002B30C6">
        <w:t xml:space="preserve">5 of the </w:t>
      </w:r>
      <w:r w:rsidRPr="002B30C6">
        <w:rPr>
          <w:i/>
        </w:rPr>
        <w:t>Military Rehabilitation and Compensation Act 2004</w:t>
      </w:r>
      <w:r w:rsidRPr="002B30C6">
        <w:t>); and</w:t>
      </w:r>
    </w:p>
    <w:p w:rsidR="00656B1E" w:rsidRPr="002B30C6" w:rsidRDefault="00656B1E" w:rsidP="00656B1E">
      <w:pPr>
        <w:pStyle w:val="paragraph"/>
      </w:pPr>
      <w:r w:rsidRPr="002B30C6">
        <w:tab/>
        <w:t>(b)</w:t>
      </w:r>
      <w:r w:rsidRPr="002B30C6">
        <w:tab/>
        <w:t>it is supplied in accordance with a determination made under paragraph</w:t>
      </w:r>
      <w:r w:rsidR="002B30C6">
        <w:t> </w:t>
      </w:r>
      <w:r w:rsidRPr="002B30C6">
        <w:t>286(1)(c) of that Act.</w:t>
      </w:r>
    </w:p>
    <w:p w:rsidR="00300522" w:rsidRPr="002B30C6" w:rsidRDefault="00300522" w:rsidP="00300522">
      <w:pPr>
        <w:pStyle w:val="subsection"/>
      </w:pPr>
      <w:r w:rsidRPr="002B30C6">
        <w:tab/>
        <w:t>(5)</w:t>
      </w:r>
      <w:r w:rsidRPr="002B30C6">
        <w:tab/>
        <w:t xml:space="preserve">A supply of a drug or medicinal preparation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the drug or medicinal preparation is an analgesic that has a single active ingredient the supply of which as a drug or medicinal preparation would be GST</w:t>
      </w:r>
      <w:r w:rsidR="002B30C6">
        <w:noBreakHyphen/>
      </w:r>
      <w:r w:rsidRPr="002B30C6">
        <w:t xml:space="preserve">free under </w:t>
      </w:r>
      <w:r w:rsidR="002B30C6">
        <w:t>subsection (</w:t>
      </w:r>
      <w:r w:rsidRPr="002B30C6">
        <w:t>2) if it were supplied in a larger quantity; and</w:t>
      </w:r>
    </w:p>
    <w:p w:rsidR="00300522" w:rsidRPr="002B30C6" w:rsidRDefault="00300522" w:rsidP="00300522">
      <w:pPr>
        <w:pStyle w:val="paragraph"/>
      </w:pPr>
      <w:r w:rsidRPr="002B30C6">
        <w:tab/>
        <w:t>(b)</w:t>
      </w:r>
      <w:r w:rsidRPr="002B30C6">
        <w:tab/>
        <w:t xml:space="preserve">the drug or medicinal preparation is of a kind the supply of which is declared by the </w:t>
      </w:r>
      <w:r w:rsidR="002B30C6" w:rsidRPr="002B30C6">
        <w:rPr>
          <w:position w:val="6"/>
          <w:sz w:val="16"/>
          <w:szCs w:val="16"/>
        </w:rPr>
        <w:t>*</w:t>
      </w:r>
      <w:r w:rsidRPr="002B30C6">
        <w:t>Health Minister to be GST</w:t>
      </w:r>
      <w:r w:rsidR="002B30C6">
        <w:noBreakHyphen/>
      </w:r>
      <w:r w:rsidRPr="002B30C6">
        <w:t>free, by determination in writing.</w:t>
      </w:r>
    </w:p>
    <w:p w:rsidR="00300522" w:rsidRPr="002B30C6" w:rsidRDefault="00300522" w:rsidP="00300522">
      <w:pPr>
        <w:pStyle w:val="subsection"/>
      </w:pPr>
      <w:r w:rsidRPr="002B30C6">
        <w:tab/>
        <w:t>(6)</w:t>
      </w:r>
      <w:r w:rsidRPr="002B30C6">
        <w:tab/>
        <w:t xml:space="preserve">A supply of a drug or medicinal preparation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the drug or medicinal preparation is the subject of an approval under paragraph</w:t>
      </w:r>
      <w:r w:rsidR="002B30C6">
        <w:t> </w:t>
      </w:r>
      <w:r w:rsidRPr="002B30C6">
        <w:t xml:space="preserve">19(1)(a) of the </w:t>
      </w:r>
      <w:r w:rsidRPr="002B30C6">
        <w:rPr>
          <w:i/>
          <w:iCs/>
        </w:rPr>
        <w:t xml:space="preserve">Therapeutic Goods </w:t>
      </w:r>
      <w:r w:rsidRPr="002B30C6">
        <w:rPr>
          <w:i/>
          <w:iCs/>
        </w:rPr>
        <w:lastRenderedPageBreak/>
        <w:t>Act 1989</w:t>
      </w:r>
      <w:r w:rsidRPr="002B30C6">
        <w:t>, and any conditions to which the approval is subject have been complied with; or</w:t>
      </w:r>
    </w:p>
    <w:p w:rsidR="00300522" w:rsidRPr="002B30C6" w:rsidRDefault="00300522" w:rsidP="00300522">
      <w:pPr>
        <w:pStyle w:val="paragraph"/>
      </w:pPr>
      <w:r w:rsidRPr="002B30C6">
        <w:tab/>
        <w:t>(b)</w:t>
      </w:r>
      <w:r w:rsidRPr="002B30C6">
        <w:tab/>
        <w:t>the drug or medicinal preparation is supplied under an authority under subsection</w:t>
      </w:r>
      <w:r w:rsidR="002B30C6">
        <w:t> </w:t>
      </w:r>
      <w:r w:rsidRPr="002B30C6">
        <w:t>19(5) of that Act, and the supply is in accordance with any regulations made for the purposes of subsection</w:t>
      </w:r>
      <w:r w:rsidR="002B30C6">
        <w:t> </w:t>
      </w:r>
      <w:r w:rsidRPr="002B30C6">
        <w:t>19(7) of that Act; or</w:t>
      </w:r>
    </w:p>
    <w:p w:rsidR="00BB4C95" w:rsidRPr="002B30C6" w:rsidRDefault="00BB4C95" w:rsidP="00BB4C95">
      <w:pPr>
        <w:pStyle w:val="paragraph"/>
      </w:pPr>
      <w:r w:rsidRPr="002B30C6">
        <w:tab/>
        <w:t>(ba)</w:t>
      </w:r>
      <w:r w:rsidRPr="002B30C6">
        <w:tab/>
        <w:t>the supply of the drug or medicinal preparation is authorised by rules under subsection</w:t>
      </w:r>
      <w:r w:rsidR="002B30C6">
        <w:t> </w:t>
      </w:r>
      <w:r w:rsidRPr="002B30C6">
        <w:t>19(7A) of that Act; or</w:t>
      </w:r>
    </w:p>
    <w:p w:rsidR="00300522" w:rsidRPr="002B30C6" w:rsidRDefault="00300522" w:rsidP="00300522">
      <w:pPr>
        <w:pStyle w:val="paragraph"/>
      </w:pPr>
      <w:r w:rsidRPr="002B30C6">
        <w:tab/>
        <w:t>(c)</w:t>
      </w:r>
      <w:r w:rsidRPr="002B30C6">
        <w:tab/>
        <w:t>the drug or medicinal preparation is exempted from the operation of Part</w:t>
      </w:r>
      <w:r w:rsidR="002B30C6">
        <w:t> </w:t>
      </w:r>
      <w:r w:rsidRPr="002B30C6">
        <w:t>3 of that Act under regulation</w:t>
      </w:r>
      <w:r w:rsidR="002B30C6">
        <w:t> </w:t>
      </w:r>
      <w:r w:rsidRPr="002B30C6">
        <w:t>12A of the Therapeutic Goods Regulations.</w:t>
      </w:r>
    </w:p>
    <w:p w:rsidR="00300522" w:rsidRPr="002B30C6" w:rsidRDefault="00300522" w:rsidP="00300522">
      <w:pPr>
        <w:pStyle w:val="subsection"/>
      </w:pPr>
      <w:r w:rsidRPr="002B30C6">
        <w:tab/>
        <w:t>(7)</w:t>
      </w:r>
      <w:r w:rsidRPr="002B30C6">
        <w:tab/>
        <w:t xml:space="preserve">A supply of a drug or medicinal preparation covered by this section is </w:t>
      </w:r>
      <w:r w:rsidRPr="002B30C6">
        <w:rPr>
          <w:b/>
          <w:bCs/>
          <w:i/>
          <w:iCs/>
        </w:rPr>
        <w:t>GST</w:t>
      </w:r>
      <w:r w:rsidR="002B30C6">
        <w:rPr>
          <w:b/>
          <w:bCs/>
          <w:i/>
          <w:iCs/>
        </w:rPr>
        <w:noBreakHyphen/>
      </w:r>
      <w:r w:rsidRPr="002B30C6">
        <w:rPr>
          <w:b/>
          <w:bCs/>
          <w:i/>
          <w:iCs/>
        </w:rPr>
        <w:t>free</w:t>
      </w:r>
      <w:r w:rsidRPr="002B30C6">
        <w:t xml:space="preserve"> if, and only if:</w:t>
      </w:r>
    </w:p>
    <w:p w:rsidR="00300522" w:rsidRPr="002B30C6" w:rsidRDefault="00300522" w:rsidP="00300522">
      <w:pPr>
        <w:pStyle w:val="paragraph"/>
      </w:pPr>
      <w:r w:rsidRPr="002B30C6">
        <w:tab/>
        <w:t>(a)</w:t>
      </w:r>
      <w:r w:rsidRPr="002B30C6">
        <w:tab/>
        <w:t>the drug or medicinal preparation is for human use or consumption; and</w:t>
      </w:r>
    </w:p>
    <w:p w:rsidR="00300522" w:rsidRPr="002B30C6" w:rsidRDefault="00300522" w:rsidP="00300522">
      <w:pPr>
        <w:pStyle w:val="paragraph"/>
      </w:pPr>
      <w:r w:rsidRPr="002B30C6">
        <w:tab/>
        <w:t>(b)</w:t>
      </w:r>
      <w:r w:rsidRPr="002B30C6">
        <w:tab/>
        <w:t>the supply is to an individual for private or domestic use or consumption.</w:t>
      </w:r>
    </w:p>
    <w:p w:rsidR="00300522" w:rsidRPr="002B30C6" w:rsidRDefault="00300522" w:rsidP="00300522">
      <w:pPr>
        <w:pStyle w:val="ActHead5"/>
      </w:pPr>
      <w:bookmarkStart w:id="255" w:name="_Toc485734964"/>
      <w:r w:rsidRPr="002B30C6">
        <w:rPr>
          <w:rStyle w:val="CharSectno"/>
        </w:rPr>
        <w:t>38</w:t>
      </w:r>
      <w:r w:rsidR="002B30C6" w:rsidRPr="002B30C6">
        <w:rPr>
          <w:rStyle w:val="CharSectno"/>
        </w:rPr>
        <w:noBreakHyphen/>
      </w:r>
      <w:r w:rsidRPr="002B30C6">
        <w:rPr>
          <w:rStyle w:val="CharSectno"/>
        </w:rPr>
        <w:t>55</w:t>
      </w:r>
      <w:r w:rsidRPr="002B30C6">
        <w:t xml:space="preserve">  Private health insurance etc.</w:t>
      </w:r>
      <w:bookmarkEnd w:id="255"/>
    </w:p>
    <w:p w:rsidR="00300522" w:rsidRPr="002B30C6" w:rsidRDefault="00300522" w:rsidP="00300522">
      <w:pPr>
        <w:pStyle w:val="subsection"/>
      </w:pPr>
      <w:r w:rsidRPr="002B30C6">
        <w:tab/>
        <w:t>(1)</w:t>
      </w:r>
      <w:r w:rsidRPr="002B30C6">
        <w:tab/>
        <w:t xml:space="preserve">A supply of </w:t>
      </w:r>
      <w:r w:rsidR="002B30C6" w:rsidRPr="002B30C6">
        <w:rPr>
          <w:position w:val="6"/>
          <w:sz w:val="16"/>
          <w:szCs w:val="16"/>
        </w:rPr>
        <w:t>*</w:t>
      </w:r>
      <w:r w:rsidRPr="002B30C6">
        <w:t xml:space="preserve">private health insurance is </w:t>
      </w:r>
      <w:r w:rsidRPr="002B30C6">
        <w:rPr>
          <w:b/>
          <w:bCs/>
          <w:i/>
          <w:iCs/>
        </w:rPr>
        <w:t>GST</w:t>
      </w:r>
      <w:r w:rsidR="002B30C6">
        <w:rPr>
          <w:b/>
          <w:bCs/>
          <w:i/>
          <w:iCs/>
        </w:rPr>
        <w:noBreakHyphen/>
      </w:r>
      <w:r w:rsidRPr="002B30C6">
        <w:rPr>
          <w:b/>
          <w:bCs/>
          <w:i/>
          <w:iCs/>
        </w:rPr>
        <w:t>free</w:t>
      </w:r>
      <w:r w:rsidRPr="002B30C6">
        <w:t>.</w:t>
      </w:r>
    </w:p>
    <w:p w:rsidR="00300522" w:rsidRPr="002B30C6" w:rsidRDefault="00300522" w:rsidP="00300522">
      <w:pPr>
        <w:pStyle w:val="subsection"/>
      </w:pPr>
      <w:r w:rsidRPr="002B30C6">
        <w:tab/>
        <w:t>(2)</w:t>
      </w:r>
      <w:r w:rsidRPr="002B30C6">
        <w:tab/>
        <w:t xml:space="preserve">A supply of insurance against liability to pay for services supplied by ambulance is </w:t>
      </w:r>
      <w:r w:rsidRPr="002B30C6">
        <w:rPr>
          <w:b/>
          <w:bCs/>
          <w:i/>
          <w:iCs/>
        </w:rPr>
        <w:t>GST</w:t>
      </w:r>
      <w:r w:rsidR="002B30C6">
        <w:rPr>
          <w:b/>
          <w:bCs/>
          <w:i/>
          <w:iCs/>
        </w:rPr>
        <w:noBreakHyphen/>
      </w:r>
      <w:r w:rsidRPr="002B30C6">
        <w:rPr>
          <w:b/>
          <w:bCs/>
          <w:i/>
          <w:iCs/>
        </w:rPr>
        <w:t>free</w:t>
      </w:r>
      <w:r w:rsidRPr="002B30C6">
        <w:t>.</w:t>
      </w:r>
    </w:p>
    <w:p w:rsidR="00300522" w:rsidRPr="002B30C6" w:rsidRDefault="00300522" w:rsidP="00300522">
      <w:pPr>
        <w:pStyle w:val="subsection"/>
      </w:pPr>
      <w:r w:rsidRPr="002B30C6">
        <w:tab/>
        <w:t>(3)</w:t>
      </w:r>
      <w:r w:rsidRPr="002B30C6">
        <w:tab/>
        <w:t>However, a supply of re</w:t>
      </w:r>
      <w:r w:rsidR="002B30C6">
        <w:noBreakHyphen/>
      </w:r>
      <w:r w:rsidRPr="002B30C6">
        <w:t xml:space="preserve">insurance is </w:t>
      </w:r>
      <w:r w:rsidRPr="002B30C6">
        <w:rPr>
          <w:i/>
          <w:iCs/>
        </w:rPr>
        <w:t>not</w:t>
      </w:r>
      <w:r w:rsidRPr="002B30C6">
        <w:t xml:space="preserve"> GST</w:t>
      </w:r>
      <w:r w:rsidR="002B30C6">
        <w:noBreakHyphen/>
      </w:r>
      <w:r w:rsidRPr="002B30C6">
        <w:t>free under this section.</w:t>
      </w:r>
    </w:p>
    <w:p w:rsidR="00036658" w:rsidRPr="002B30C6" w:rsidRDefault="00036658" w:rsidP="00036658">
      <w:pPr>
        <w:pStyle w:val="ActHead5"/>
      </w:pPr>
      <w:bookmarkStart w:id="256" w:name="_Toc485734965"/>
      <w:r w:rsidRPr="002B30C6">
        <w:rPr>
          <w:rStyle w:val="CharSectno"/>
        </w:rPr>
        <w:t>38</w:t>
      </w:r>
      <w:r w:rsidR="002B30C6" w:rsidRPr="002B30C6">
        <w:rPr>
          <w:rStyle w:val="CharSectno"/>
        </w:rPr>
        <w:noBreakHyphen/>
      </w:r>
      <w:r w:rsidRPr="002B30C6">
        <w:rPr>
          <w:rStyle w:val="CharSectno"/>
        </w:rPr>
        <w:t>60</w:t>
      </w:r>
      <w:r w:rsidRPr="002B30C6">
        <w:t xml:space="preserve">  Third party procured GST</w:t>
      </w:r>
      <w:r w:rsidR="002B30C6">
        <w:noBreakHyphen/>
      </w:r>
      <w:r w:rsidRPr="002B30C6">
        <w:t>free health supplies</w:t>
      </w:r>
      <w:bookmarkEnd w:id="256"/>
    </w:p>
    <w:p w:rsidR="00036658" w:rsidRPr="002B30C6" w:rsidRDefault="00036658" w:rsidP="00036658">
      <w:pPr>
        <w:pStyle w:val="SubsectionHead"/>
      </w:pPr>
      <w:r w:rsidRPr="002B30C6">
        <w:t>Insurers</w:t>
      </w:r>
    </w:p>
    <w:p w:rsidR="00036658" w:rsidRPr="002B30C6" w:rsidRDefault="00036658" w:rsidP="00036658">
      <w:pPr>
        <w:pStyle w:val="subsection"/>
      </w:pPr>
      <w:r w:rsidRPr="002B30C6">
        <w:tab/>
        <w:t>(1)</w:t>
      </w:r>
      <w:r w:rsidRPr="002B30C6">
        <w:tab/>
        <w:t>If:</w:t>
      </w:r>
    </w:p>
    <w:p w:rsidR="00036658" w:rsidRPr="002B30C6" w:rsidRDefault="00036658" w:rsidP="00036658">
      <w:pPr>
        <w:pStyle w:val="paragraph"/>
      </w:pPr>
      <w:r w:rsidRPr="002B30C6">
        <w:tab/>
        <w:t>(a)</w:t>
      </w:r>
      <w:r w:rsidRPr="002B30C6">
        <w:tab/>
        <w:t>a supply is a supply of a service to an insurer; and</w:t>
      </w:r>
    </w:p>
    <w:p w:rsidR="00036658" w:rsidRPr="002B30C6" w:rsidRDefault="00036658" w:rsidP="00036658">
      <w:pPr>
        <w:pStyle w:val="paragraph"/>
      </w:pPr>
      <w:r w:rsidRPr="002B30C6">
        <w:tab/>
        <w:t>(b)</w:t>
      </w:r>
      <w:r w:rsidRPr="002B30C6">
        <w:tab/>
        <w:t>the service is the supplier making one or more other supplies of goods or services to an individual; and</w:t>
      </w:r>
    </w:p>
    <w:p w:rsidR="00036658" w:rsidRPr="002B30C6" w:rsidRDefault="00036658" w:rsidP="00036658">
      <w:pPr>
        <w:pStyle w:val="paragraph"/>
      </w:pPr>
      <w:r w:rsidRPr="002B30C6">
        <w:tab/>
        <w:t>(c)</w:t>
      </w:r>
      <w:r w:rsidRPr="002B30C6">
        <w:tab/>
        <w:t>at least one of the other supplies is:</w:t>
      </w:r>
    </w:p>
    <w:p w:rsidR="00036658" w:rsidRPr="002B30C6" w:rsidRDefault="00036658" w:rsidP="00036658">
      <w:pPr>
        <w:pStyle w:val="paragraphsub"/>
      </w:pPr>
      <w:r w:rsidRPr="002B30C6">
        <w:lastRenderedPageBreak/>
        <w:tab/>
        <w:t>(i)</w:t>
      </w:r>
      <w:r w:rsidRPr="002B30C6">
        <w:tab/>
        <w:t xml:space="preserve">wholly or partly </w:t>
      </w:r>
      <w:r w:rsidR="002B30C6" w:rsidRPr="002B30C6">
        <w:rPr>
          <w:position w:val="6"/>
          <w:sz w:val="16"/>
        </w:rPr>
        <w:t>*</w:t>
      </w:r>
      <w:r w:rsidRPr="002B30C6">
        <w:t>GST</w:t>
      </w:r>
      <w:r w:rsidR="002B30C6">
        <w:noBreakHyphen/>
      </w:r>
      <w:r w:rsidRPr="002B30C6">
        <w:t>free under this Subdivision; and</w:t>
      </w:r>
    </w:p>
    <w:p w:rsidR="00036658" w:rsidRPr="002B30C6" w:rsidRDefault="00036658" w:rsidP="00036658">
      <w:pPr>
        <w:pStyle w:val="paragraphsub"/>
      </w:pPr>
      <w:r w:rsidRPr="002B30C6">
        <w:tab/>
        <w:t>(ii)</w:t>
      </w:r>
      <w:r w:rsidRPr="002B30C6">
        <w:tab/>
        <w:t xml:space="preserve">for settling one or more claims under an </w:t>
      </w:r>
      <w:r w:rsidR="002B30C6" w:rsidRPr="002B30C6">
        <w:rPr>
          <w:position w:val="6"/>
          <w:sz w:val="16"/>
        </w:rPr>
        <w:t>*</w:t>
      </w:r>
      <w:r w:rsidRPr="002B30C6">
        <w:t>insurance policy of which the insurer is an insurer;</w:t>
      </w:r>
    </w:p>
    <w:p w:rsidR="00036658" w:rsidRPr="002B30C6" w:rsidRDefault="00036658" w:rsidP="00036658">
      <w:pPr>
        <w:pStyle w:val="subsection2"/>
      </w:pPr>
      <w:r w:rsidRPr="002B30C6">
        <w:t>the first</w:t>
      </w:r>
      <w:r w:rsidR="002B30C6">
        <w:noBreakHyphen/>
      </w:r>
      <w:r w:rsidRPr="002B30C6">
        <w:t xml:space="preserve">mentioned supply is </w:t>
      </w:r>
      <w:r w:rsidRPr="002B30C6">
        <w:rPr>
          <w:b/>
          <w:i/>
        </w:rPr>
        <w:t>GST</w:t>
      </w:r>
      <w:r w:rsidR="002B30C6">
        <w:rPr>
          <w:b/>
          <w:i/>
        </w:rPr>
        <w:noBreakHyphen/>
      </w:r>
      <w:r w:rsidRPr="002B30C6">
        <w:rPr>
          <w:b/>
          <w:i/>
        </w:rPr>
        <w:t>free</w:t>
      </w:r>
      <w:r w:rsidRPr="002B30C6">
        <w:t xml:space="preserve"> to the extent that the other supplies mentioned in </w:t>
      </w:r>
      <w:r w:rsidR="002B30C6">
        <w:t>paragraph (</w:t>
      </w:r>
      <w:r w:rsidRPr="002B30C6">
        <w:t>b) are GST</w:t>
      </w:r>
      <w:r w:rsidR="002B30C6">
        <w:noBreakHyphen/>
      </w:r>
      <w:r w:rsidRPr="002B30C6">
        <w:t>free under this Subdivision.</w:t>
      </w:r>
    </w:p>
    <w:p w:rsidR="00036658" w:rsidRPr="002B30C6" w:rsidRDefault="00036658" w:rsidP="00036658">
      <w:pPr>
        <w:pStyle w:val="notetext"/>
      </w:pPr>
      <w:r w:rsidRPr="002B30C6">
        <w:t>Note:</w:t>
      </w:r>
      <w:r w:rsidRPr="002B30C6">
        <w:tab/>
        <w:t xml:space="preserve">For </w:t>
      </w:r>
      <w:r w:rsidR="002B30C6">
        <w:t>subparagraph (</w:t>
      </w:r>
      <w:r w:rsidRPr="002B30C6">
        <w:t>c)(ii), the insurer may be an insurer of the policy because of a portfolio transfer (see section</w:t>
      </w:r>
      <w:r w:rsidR="002B30C6">
        <w:t> </w:t>
      </w:r>
      <w:r w:rsidRPr="002B30C6">
        <w:t>78</w:t>
      </w:r>
      <w:r w:rsidR="002B30C6">
        <w:noBreakHyphen/>
      </w:r>
      <w:r w:rsidRPr="002B30C6">
        <w:t>118).</w:t>
      </w:r>
    </w:p>
    <w:p w:rsidR="00036658" w:rsidRPr="002B30C6" w:rsidRDefault="00036658" w:rsidP="00036658">
      <w:pPr>
        <w:pStyle w:val="SubsectionHead"/>
      </w:pPr>
      <w:r w:rsidRPr="002B30C6">
        <w:t>Compulsory third party scheme operators</w:t>
      </w:r>
    </w:p>
    <w:p w:rsidR="00036658" w:rsidRPr="002B30C6" w:rsidRDefault="00036658" w:rsidP="00036658">
      <w:pPr>
        <w:pStyle w:val="subsection"/>
      </w:pPr>
      <w:r w:rsidRPr="002B30C6">
        <w:tab/>
        <w:t>(2)</w:t>
      </w:r>
      <w:r w:rsidRPr="002B30C6">
        <w:tab/>
        <w:t>If:</w:t>
      </w:r>
    </w:p>
    <w:p w:rsidR="00036658" w:rsidRPr="002B30C6" w:rsidRDefault="00036658" w:rsidP="00036658">
      <w:pPr>
        <w:pStyle w:val="paragraph"/>
      </w:pPr>
      <w:r w:rsidRPr="002B30C6">
        <w:tab/>
        <w:t>(a)</w:t>
      </w:r>
      <w:r w:rsidRPr="002B30C6">
        <w:tab/>
        <w:t xml:space="preserve">a supply is a supply of a service to an </w:t>
      </w:r>
      <w:r w:rsidR="002B30C6" w:rsidRPr="002B30C6">
        <w:rPr>
          <w:position w:val="6"/>
          <w:sz w:val="16"/>
        </w:rPr>
        <w:t>*</w:t>
      </w:r>
      <w:r w:rsidRPr="002B30C6">
        <w:t xml:space="preserve">operator of a </w:t>
      </w:r>
      <w:r w:rsidR="002B30C6" w:rsidRPr="002B30C6">
        <w:rPr>
          <w:position w:val="6"/>
          <w:sz w:val="16"/>
        </w:rPr>
        <w:t>*</w:t>
      </w:r>
      <w:r w:rsidRPr="002B30C6">
        <w:t>compulsory third party scheme; and</w:t>
      </w:r>
    </w:p>
    <w:p w:rsidR="00036658" w:rsidRPr="002B30C6" w:rsidRDefault="00036658" w:rsidP="00036658">
      <w:pPr>
        <w:pStyle w:val="paragraph"/>
      </w:pPr>
      <w:r w:rsidRPr="002B30C6">
        <w:tab/>
        <w:t>(b)</w:t>
      </w:r>
      <w:r w:rsidRPr="002B30C6">
        <w:tab/>
        <w:t>the service is the supplier making one or more other supplies of goods or services to an individual; and</w:t>
      </w:r>
    </w:p>
    <w:p w:rsidR="00036658" w:rsidRPr="002B30C6" w:rsidRDefault="00036658" w:rsidP="00036658">
      <w:pPr>
        <w:pStyle w:val="paragraph"/>
      </w:pPr>
      <w:r w:rsidRPr="002B30C6">
        <w:tab/>
        <w:t>(c)</w:t>
      </w:r>
      <w:r w:rsidRPr="002B30C6">
        <w:tab/>
        <w:t>at least one of the other supplies is:</w:t>
      </w:r>
    </w:p>
    <w:p w:rsidR="00036658" w:rsidRPr="002B30C6" w:rsidRDefault="00036658" w:rsidP="00036658">
      <w:pPr>
        <w:pStyle w:val="paragraphsub"/>
      </w:pPr>
      <w:r w:rsidRPr="002B30C6">
        <w:tab/>
        <w:t>(i)</w:t>
      </w:r>
      <w:r w:rsidRPr="002B30C6">
        <w:tab/>
        <w:t xml:space="preserve">wholly or partly </w:t>
      </w:r>
      <w:r w:rsidR="002B30C6" w:rsidRPr="002B30C6">
        <w:rPr>
          <w:position w:val="6"/>
          <w:sz w:val="16"/>
        </w:rPr>
        <w:t>*</w:t>
      </w:r>
      <w:r w:rsidRPr="002B30C6">
        <w:t>GST</w:t>
      </w:r>
      <w:r w:rsidR="002B30C6">
        <w:noBreakHyphen/>
      </w:r>
      <w:r w:rsidRPr="002B30C6">
        <w:t>free under this Subdivision; and</w:t>
      </w:r>
    </w:p>
    <w:p w:rsidR="00036658" w:rsidRPr="002B30C6" w:rsidRDefault="00036658" w:rsidP="00036658">
      <w:pPr>
        <w:pStyle w:val="paragraphsub"/>
      </w:pPr>
      <w:r w:rsidRPr="002B30C6">
        <w:tab/>
        <w:t>(ii)</w:t>
      </w:r>
      <w:r w:rsidRPr="002B30C6">
        <w:tab/>
        <w:t>made under the compulsory third party scheme;</w:t>
      </w:r>
    </w:p>
    <w:p w:rsidR="00036658" w:rsidRPr="002B30C6" w:rsidRDefault="00036658" w:rsidP="00036658">
      <w:pPr>
        <w:pStyle w:val="subsection2"/>
      </w:pPr>
      <w:r w:rsidRPr="002B30C6">
        <w:t>the first</w:t>
      </w:r>
      <w:r w:rsidR="002B30C6">
        <w:noBreakHyphen/>
      </w:r>
      <w:r w:rsidRPr="002B30C6">
        <w:t xml:space="preserve">mentioned supply is </w:t>
      </w:r>
      <w:r w:rsidRPr="002B30C6">
        <w:rPr>
          <w:b/>
          <w:i/>
        </w:rPr>
        <w:t>GST</w:t>
      </w:r>
      <w:r w:rsidR="002B30C6">
        <w:rPr>
          <w:b/>
          <w:i/>
        </w:rPr>
        <w:noBreakHyphen/>
      </w:r>
      <w:r w:rsidRPr="002B30C6">
        <w:rPr>
          <w:b/>
          <w:i/>
        </w:rPr>
        <w:t>free</w:t>
      </w:r>
      <w:r w:rsidRPr="002B30C6">
        <w:t xml:space="preserve"> to the extent that the other supplies mentioned in </w:t>
      </w:r>
      <w:r w:rsidR="002B30C6">
        <w:t>paragraph (</w:t>
      </w:r>
      <w:r w:rsidRPr="002B30C6">
        <w:t>b) are GST</w:t>
      </w:r>
      <w:r w:rsidR="002B30C6">
        <w:noBreakHyphen/>
      </w:r>
      <w:r w:rsidRPr="002B30C6">
        <w:t>free under this Subdivision.</w:t>
      </w:r>
    </w:p>
    <w:p w:rsidR="00036658" w:rsidRPr="002B30C6" w:rsidRDefault="00036658" w:rsidP="00036658">
      <w:pPr>
        <w:pStyle w:val="SubsectionHead"/>
      </w:pPr>
      <w:r w:rsidRPr="002B30C6">
        <w:t>Government agencies</w:t>
      </w:r>
    </w:p>
    <w:p w:rsidR="00036658" w:rsidRPr="002B30C6" w:rsidRDefault="00036658" w:rsidP="00036658">
      <w:pPr>
        <w:pStyle w:val="subsection"/>
      </w:pPr>
      <w:r w:rsidRPr="002B30C6">
        <w:tab/>
        <w:t>(3)</w:t>
      </w:r>
      <w:r w:rsidRPr="002B30C6">
        <w:tab/>
        <w:t>If:</w:t>
      </w:r>
    </w:p>
    <w:p w:rsidR="00036658" w:rsidRPr="002B30C6" w:rsidRDefault="00036658" w:rsidP="00036658">
      <w:pPr>
        <w:pStyle w:val="paragraph"/>
      </w:pPr>
      <w:r w:rsidRPr="002B30C6">
        <w:tab/>
        <w:t>(a)</w:t>
      </w:r>
      <w:r w:rsidRPr="002B30C6">
        <w:tab/>
        <w:t xml:space="preserve">a supply is a supply of a service to an </w:t>
      </w:r>
      <w:r w:rsidR="002B30C6" w:rsidRPr="002B30C6">
        <w:rPr>
          <w:position w:val="6"/>
          <w:sz w:val="16"/>
        </w:rPr>
        <w:t>*</w:t>
      </w:r>
      <w:r w:rsidRPr="002B30C6">
        <w:t>Australian government agency; and</w:t>
      </w:r>
    </w:p>
    <w:p w:rsidR="00036658" w:rsidRPr="002B30C6" w:rsidRDefault="00036658" w:rsidP="00036658">
      <w:pPr>
        <w:pStyle w:val="paragraph"/>
      </w:pPr>
      <w:r w:rsidRPr="002B30C6">
        <w:tab/>
        <w:t>(b)</w:t>
      </w:r>
      <w:r w:rsidRPr="002B30C6">
        <w:tab/>
        <w:t>the service is the supplier making one or more other supplies of goods or services to an individual; and</w:t>
      </w:r>
    </w:p>
    <w:p w:rsidR="00036658" w:rsidRPr="002B30C6" w:rsidRDefault="00036658" w:rsidP="00036658">
      <w:pPr>
        <w:pStyle w:val="paragraph"/>
      </w:pPr>
      <w:r w:rsidRPr="002B30C6">
        <w:tab/>
        <w:t>(c)</w:t>
      </w:r>
      <w:r w:rsidRPr="002B30C6">
        <w:tab/>
        <w:t xml:space="preserve">at least one of the other supplies is wholly or partly </w:t>
      </w:r>
      <w:r w:rsidR="002B30C6" w:rsidRPr="002B30C6">
        <w:rPr>
          <w:position w:val="6"/>
          <w:sz w:val="16"/>
        </w:rPr>
        <w:t>*</w:t>
      </w:r>
      <w:r w:rsidRPr="002B30C6">
        <w:t>GST</w:t>
      </w:r>
      <w:r w:rsidR="002B30C6">
        <w:noBreakHyphen/>
      </w:r>
      <w:r w:rsidRPr="002B30C6">
        <w:t>free under this Subdivision;</w:t>
      </w:r>
    </w:p>
    <w:p w:rsidR="00036658" w:rsidRPr="002B30C6" w:rsidRDefault="00036658" w:rsidP="00036658">
      <w:pPr>
        <w:pStyle w:val="subsection2"/>
      </w:pPr>
      <w:r w:rsidRPr="002B30C6">
        <w:t>the first</w:t>
      </w:r>
      <w:r w:rsidR="002B30C6">
        <w:noBreakHyphen/>
      </w:r>
      <w:r w:rsidRPr="002B30C6">
        <w:t xml:space="preserve">mentioned supply is </w:t>
      </w:r>
      <w:r w:rsidRPr="002B30C6">
        <w:rPr>
          <w:b/>
          <w:i/>
        </w:rPr>
        <w:t>GST</w:t>
      </w:r>
      <w:r w:rsidR="002B30C6">
        <w:rPr>
          <w:b/>
          <w:i/>
        </w:rPr>
        <w:noBreakHyphen/>
      </w:r>
      <w:r w:rsidRPr="002B30C6">
        <w:rPr>
          <w:b/>
          <w:i/>
        </w:rPr>
        <w:t>free</w:t>
      </w:r>
      <w:r w:rsidRPr="002B30C6">
        <w:t xml:space="preserve"> to the extent that the other supplies mentioned in </w:t>
      </w:r>
      <w:r w:rsidR="002B30C6">
        <w:t>paragraph (</w:t>
      </w:r>
      <w:r w:rsidRPr="002B30C6">
        <w:t>b) are GST</w:t>
      </w:r>
      <w:r w:rsidR="002B30C6">
        <w:noBreakHyphen/>
      </w:r>
      <w:r w:rsidRPr="002B30C6">
        <w:t>free under this Subdivision.</w:t>
      </w:r>
    </w:p>
    <w:p w:rsidR="00036658" w:rsidRPr="002B30C6" w:rsidRDefault="00036658" w:rsidP="00036658">
      <w:pPr>
        <w:pStyle w:val="SubsectionHead"/>
      </w:pPr>
      <w:r w:rsidRPr="002B30C6">
        <w:lastRenderedPageBreak/>
        <w:t>Parties may agree for supply not to be GST</w:t>
      </w:r>
      <w:r w:rsidR="002B30C6">
        <w:noBreakHyphen/>
      </w:r>
      <w:r w:rsidRPr="002B30C6">
        <w:t>free</w:t>
      </w:r>
    </w:p>
    <w:p w:rsidR="00036658" w:rsidRPr="002B30C6" w:rsidRDefault="00036658" w:rsidP="00036658">
      <w:pPr>
        <w:pStyle w:val="subsection"/>
      </w:pPr>
      <w:r w:rsidRPr="002B30C6">
        <w:tab/>
        <w:t>(4)</w:t>
      </w:r>
      <w:r w:rsidRPr="002B30C6">
        <w:tab/>
        <w:t xml:space="preserve">However, a supply is not </w:t>
      </w:r>
      <w:r w:rsidRPr="002B30C6">
        <w:rPr>
          <w:b/>
          <w:i/>
        </w:rPr>
        <w:t>GST</w:t>
      </w:r>
      <w:r w:rsidR="002B30C6">
        <w:rPr>
          <w:b/>
          <w:i/>
        </w:rPr>
        <w:noBreakHyphen/>
      </w:r>
      <w:r w:rsidRPr="002B30C6">
        <w:rPr>
          <w:b/>
          <w:i/>
        </w:rPr>
        <w:t>free</w:t>
      </w:r>
      <w:r w:rsidRPr="002B30C6">
        <w:t xml:space="preserve"> (to any extent) under this section if the supplier and the </w:t>
      </w:r>
      <w:r w:rsidR="002B30C6" w:rsidRPr="002B30C6">
        <w:rPr>
          <w:position w:val="6"/>
          <w:sz w:val="16"/>
        </w:rPr>
        <w:t>*</w:t>
      </w:r>
      <w:r w:rsidRPr="002B30C6">
        <w:t>recipient have agreed that the supply, or supplies of a kind that include that supply, not be treated as GST</w:t>
      </w:r>
      <w:r w:rsidR="002B30C6">
        <w:noBreakHyphen/>
      </w:r>
      <w:r w:rsidRPr="002B30C6">
        <w:t>free supplies.</w:t>
      </w:r>
    </w:p>
    <w:p w:rsidR="00300522" w:rsidRPr="002B30C6" w:rsidRDefault="00300522" w:rsidP="00300522">
      <w:pPr>
        <w:pStyle w:val="ActHead4"/>
      </w:pPr>
      <w:bookmarkStart w:id="257" w:name="_Toc485734966"/>
      <w:r w:rsidRPr="002B30C6">
        <w:rPr>
          <w:rStyle w:val="CharSubdNo"/>
        </w:rPr>
        <w:t>Subdivision</w:t>
      </w:r>
      <w:r w:rsidR="002B30C6" w:rsidRPr="002B30C6">
        <w:rPr>
          <w:rStyle w:val="CharSubdNo"/>
        </w:rPr>
        <w:t> </w:t>
      </w:r>
      <w:r w:rsidRPr="002B30C6">
        <w:rPr>
          <w:rStyle w:val="CharSubdNo"/>
        </w:rPr>
        <w:t>38</w:t>
      </w:r>
      <w:r w:rsidR="002B30C6" w:rsidRPr="002B30C6">
        <w:rPr>
          <w:rStyle w:val="CharSubdNo"/>
        </w:rPr>
        <w:noBreakHyphen/>
      </w:r>
      <w:r w:rsidRPr="002B30C6">
        <w:rPr>
          <w:rStyle w:val="CharSubdNo"/>
        </w:rPr>
        <w:t>C</w:t>
      </w:r>
      <w:r w:rsidRPr="002B30C6">
        <w:t>—</w:t>
      </w:r>
      <w:r w:rsidRPr="002B30C6">
        <w:rPr>
          <w:rStyle w:val="CharSubdText"/>
        </w:rPr>
        <w:t>Education</w:t>
      </w:r>
      <w:bookmarkEnd w:id="257"/>
    </w:p>
    <w:p w:rsidR="00300522" w:rsidRPr="002B30C6" w:rsidRDefault="00300522" w:rsidP="00300522">
      <w:pPr>
        <w:pStyle w:val="ActHead5"/>
      </w:pPr>
      <w:bookmarkStart w:id="258" w:name="_Toc485734967"/>
      <w:r w:rsidRPr="002B30C6">
        <w:rPr>
          <w:rStyle w:val="CharSectno"/>
        </w:rPr>
        <w:t>38</w:t>
      </w:r>
      <w:r w:rsidR="002B30C6" w:rsidRPr="002B30C6">
        <w:rPr>
          <w:rStyle w:val="CharSectno"/>
        </w:rPr>
        <w:noBreakHyphen/>
      </w:r>
      <w:r w:rsidRPr="002B30C6">
        <w:rPr>
          <w:rStyle w:val="CharSectno"/>
        </w:rPr>
        <w:t>85</w:t>
      </w:r>
      <w:r w:rsidRPr="002B30C6">
        <w:t xml:space="preserve">  Education courses</w:t>
      </w:r>
      <w:bookmarkEnd w:id="258"/>
    </w:p>
    <w:p w:rsidR="00300522" w:rsidRPr="002B30C6" w:rsidRDefault="00300522" w:rsidP="00300522">
      <w:pPr>
        <w:pStyle w:val="subsection"/>
      </w:pPr>
      <w:r w:rsidRPr="002B30C6">
        <w:tab/>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 it is a supply of:</w:t>
      </w:r>
    </w:p>
    <w:p w:rsidR="00300522" w:rsidRPr="002B30C6" w:rsidRDefault="00300522" w:rsidP="00300522">
      <w:pPr>
        <w:pStyle w:val="paragraph"/>
      </w:pPr>
      <w:r w:rsidRPr="002B30C6">
        <w:tab/>
        <w:t>(a)</w:t>
      </w:r>
      <w:r w:rsidRPr="002B30C6">
        <w:tab/>
        <w:t xml:space="preserve">an </w:t>
      </w:r>
      <w:r w:rsidR="002B30C6" w:rsidRPr="002B30C6">
        <w:rPr>
          <w:position w:val="6"/>
          <w:sz w:val="16"/>
          <w:szCs w:val="16"/>
        </w:rPr>
        <w:t>*</w:t>
      </w:r>
      <w:r w:rsidRPr="002B30C6">
        <w:t>education course; or</w:t>
      </w:r>
    </w:p>
    <w:p w:rsidR="00300522" w:rsidRPr="002B30C6" w:rsidRDefault="00300522" w:rsidP="00300522">
      <w:pPr>
        <w:pStyle w:val="paragraph"/>
      </w:pPr>
      <w:r w:rsidRPr="002B30C6">
        <w:tab/>
        <w:t>(b)</w:t>
      </w:r>
      <w:r w:rsidRPr="002B30C6">
        <w:tab/>
        <w:t>administrative services directly related to the supply of such a course, but only if they are supplied by the supplier of the course.</w:t>
      </w:r>
    </w:p>
    <w:p w:rsidR="00300522" w:rsidRPr="002B30C6" w:rsidRDefault="00300522" w:rsidP="00300522">
      <w:pPr>
        <w:pStyle w:val="ActHead5"/>
      </w:pPr>
      <w:bookmarkStart w:id="259" w:name="_Toc485734968"/>
      <w:r w:rsidRPr="002B30C6">
        <w:rPr>
          <w:rStyle w:val="CharSectno"/>
        </w:rPr>
        <w:t>38</w:t>
      </w:r>
      <w:r w:rsidR="002B30C6" w:rsidRPr="002B30C6">
        <w:rPr>
          <w:rStyle w:val="CharSectno"/>
        </w:rPr>
        <w:noBreakHyphen/>
      </w:r>
      <w:r w:rsidRPr="002B30C6">
        <w:rPr>
          <w:rStyle w:val="CharSectno"/>
        </w:rPr>
        <w:t>90</w:t>
      </w:r>
      <w:r w:rsidRPr="002B30C6">
        <w:t xml:space="preserve">  Excursions or field trips</w:t>
      </w:r>
      <w:bookmarkEnd w:id="259"/>
    </w:p>
    <w:p w:rsidR="00300522" w:rsidRPr="002B30C6" w:rsidRDefault="00300522" w:rsidP="00300522">
      <w:pPr>
        <w:pStyle w:val="subsection"/>
      </w:pPr>
      <w:r w:rsidRPr="002B30C6">
        <w:tab/>
        <w:t>(1)</w:t>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 it is a supply of an excursion or field trip, but only if the excursion or field trip:</w:t>
      </w:r>
    </w:p>
    <w:p w:rsidR="00300522" w:rsidRPr="002B30C6" w:rsidRDefault="00300522" w:rsidP="00300522">
      <w:pPr>
        <w:pStyle w:val="paragraph"/>
      </w:pPr>
      <w:r w:rsidRPr="002B30C6">
        <w:tab/>
        <w:t>(a)</w:t>
      </w:r>
      <w:r w:rsidRPr="002B30C6">
        <w:tab/>
        <w:t xml:space="preserve">is directly related to the curriculum of an </w:t>
      </w:r>
      <w:r w:rsidR="002B30C6" w:rsidRPr="002B30C6">
        <w:rPr>
          <w:position w:val="6"/>
          <w:sz w:val="16"/>
          <w:szCs w:val="16"/>
        </w:rPr>
        <w:t>*</w:t>
      </w:r>
      <w:r w:rsidRPr="002B30C6">
        <w:t>education course; and</w:t>
      </w:r>
    </w:p>
    <w:p w:rsidR="00300522" w:rsidRPr="002B30C6" w:rsidRDefault="00300522" w:rsidP="00300522">
      <w:pPr>
        <w:pStyle w:val="paragraph"/>
      </w:pPr>
      <w:r w:rsidRPr="002B30C6">
        <w:tab/>
        <w:t>(b)</w:t>
      </w:r>
      <w:r w:rsidRPr="002B30C6">
        <w:tab/>
        <w:t>is not predominantly recreational.</w:t>
      </w:r>
    </w:p>
    <w:p w:rsidR="00300522" w:rsidRPr="002B30C6" w:rsidRDefault="00300522" w:rsidP="005E4075">
      <w:pPr>
        <w:pStyle w:val="subsection"/>
        <w:keepNext/>
        <w:keepLines/>
      </w:pPr>
      <w:r w:rsidRPr="002B30C6">
        <w:tab/>
        <w:t>(2)</w:t>
      </w:r>
      <w:r w:rsidRPr="002B30C6">
        <w:tab/>
        <w:t>However:</w:t>
      </w:r>
    </w:p>
    <w:p w:rsidR="00300522" w:rsidRPr="002B30C6" w:rsidRDefault="00300522" w:rsidP="00300522">
      <w:pPr>
        <w:pStyle w:val="paragraph"/>
      </w:pPr>
      <w:r w:rsidRPr="002B30C6">
        <w:tab/>
        <w:t>(a)</w:t>
      </w:r>
      <w:r w:rsidRPr="002B30C6">
        <w:tab/>
        <w:t xml:space="preserve">if the course is a </w:t>
      </w:r>
      <w:r w:rsidR="002B30C6" w:rsidRPr="002B30C6">
        <w:rPr>
          <w:position w:val="6"/>
          <w:sz w:val="16"/>
          <w:szCs w:val="16"/>
        </w:rPr>
        <w:t>*</w:t>
      </w:r>
      <w:r w:rsidRPr="002B30C6">
        <w:t xml:space="preserve">tertiary course, a </w:t>
      </w:r>
      <w:r w:rsidR="002B30C6" w:rsidRPr="002B30C6">
        <w:rPr>
          <w:position w:val="6"/>
          <w:sz w:val="16"/>
          <w:szCs w:val="16"/>
        </w:rPr>
        <w:t>*</w:t>
      </w:r>
      <w:r w:rsidRPr="002B30C6">
        <w:t xml:space="preserve">tertiary residential college course or a </w:t>
      </w:r>
      <w:r w:rsidR="002B30C6" w:rsidRPr="002B30C6">
        <w:rPr>
          <w:position w:val="6"/>
          <w:sz w:val="16"/>
          <w:szCs w:val="16"/>
        </w:rPr>
        <w:t>*</w:t>
      </w:r>
      <w:r w:rsidRPr="002B30C6">
        <w:t xml:space="preserve">professional or trade course—any supply of accommodation as part of the excursion or field trip is </w:t>
      </w:r>
      <w:r w:rsidRPr="002B30C6">
        <w:rPr>
          <w:i/>
          <w:iCs/>
        </w:rPr>
        <w:t>not</w:t>
      </w:r>
      <w:r w:rsidRPr="002B30C6">
        <w:t xml:space="preserve"> GST</w:t>
      </w:r>
      <w:r w:rsidR="002B30C6">
        <w:noBreakHyphen/>
      </w:r>
      <w:r w:rsidRPr="002B30C6">
        <w:t>free; and</w:t>
      </w:r>
    </w:p>
    <w:p w:rsidR="00300522" w:rsidRPr="002B30C6" w:rsidRDefault="00300522" w:rsidP="00300522">
      <w:pPr>
        <w:pStyle w:val="paragraph"/>
      </w:pPr>
      <w:r w:rsidRPr="002B30C6">
        <w:tab/>
        <w:t>(b)</w:t>
      </w:r>
      <w:r w:rsidRPr="002B30C6">
        <w:tab/>
        <w:t xml:space="preserve">in any case—any supply of </w:t>
      </w:r>
      <w:r w:rsidR="002B30C6" w:rsidRPr="002B30C6">
        <w:rPr>
          <w:position w:val="6"/>
          <w:sz w:val="16"/>
          <w:szCs w:val="16"/>
        </w:rPr>
        <w:t>*</w:t>
      </w:r>
      <w:r w:rsidRPr="002B30C6">
        <w:t xml:space="preserve">food as part of the excursion or field trip is </w:t>
      </w:r>
      <w:r w:rsidRPr="002B30C6">
        <w:rPr>
          <w:i/>
          <w:iCs/>
        </w:rPr>
        <w:t>not</w:t>
      </w:r>
      <w:r w:rsidRPr="002B30C6">
        <w:t xml:space="preserve"> GST</w:t>
      </w:r>
      <w:r w:rsidR="002B30C6">
        <w:noBreakHyphen/>
      </w:r>
      <w:r w:rsidRPr="002B30C6">
        <w:t>free under this section.</w:t>
      </w:r>
    </w:p>
    <w:p w:rsidR="00300522" w:rsidRPr="002B30C6" w:rsidRDefault="00300522" w:rsidP="00300522">
      <w:pPr>
        <w:pStyle w:val="ActHead5"/>
      </w:pPr>
      <w:bookmarkStart w:id="260" w:name="_Toc485734969"/>
      <w:r w:rsidRPr="002B30C6">
        <w:rPr>
          <w:rStyle w:val="CharSectno"/>
        </w:rPr>
        <w:t>38</w:t>
      </w:r>
      <w:r w:rsidR="002B30C6" w:rsidRPr="002B30C6">
        <w:rPr>
          <w:rStyle w:val="CharSectno"/>
        </w:rPr>
        <w:noBreakHyphen/>
      </w:r>
      <w:r w:rsidRPr="002B30C6">
        <w:rPr>
          <w:rStyle w:val="CharSectno"/>
        </w:rPr>
        <w:t>95</w:t>
      </w:r>
      <w:r w:rsidRPr="002B30C6">
        <w:t xml:space="preserve">  Course materials</w:t>
      </w:r>
      <w:bookmarkEnd w:id="260"/>
    </w:p>
    <w:p w:rsidR="00300522" w:rsidRPr="002B30C6" w:rsidRDefault="00300522" w:rsidP="00300522">
      <w:pPr>
        <w:pStyle w:val="subsection"/>
      </w:pPr>
      <w:r w:rsidRPr="002B30C6">
        <w:tab/>
      </w:r>
      <w:r w:rsidRPr="002B30C6">
        <w:tab/>
        <w:t xml:space="preserve">A supply of </w:t>
      </w:r>
      <w:r w:rsidR="002B30C6" w:rsidRPr="002B30C6">
        <w:rPr>
          <w:position w:val="6"/>
          <w:sz w:val="16"/>
          <w:szCs w:val="16"/>
        </w:rPr>
        <w:t>*</w:t>
      </w:r>
      <w:r w:rsidRPr="002B30C6">
        <w:t xml:space="preserve">course materials for a subject undertaken in an </w:t>
      </w:r>
      <w:r w:rsidR="002B30C6" w:rsidRPr="002B30C6">
        <w:rPr>
          <w:position w:val="6"/>
          <w:sz w:val="16"/>
          <w:szCs w:val="16"/>
        </w:rPr>
        <w:t>*</w:t>
      </w:r>
      <w:r w:rsidRPr="002B30C6">
        <w:t xml:space="preserve">education course is </w:t>
      </w:r>
      <w:r w:rsidRPr="002B30C6">
        <w:rPr>
          <w:b/>
          <w:bCs/>
          <w:i/>
          <w:iCs/>
        </w:rPr>
        <w:t>GST</w:t>
      </w:r>
      <w:r w:rsidR="002B30C6">
        <w:rPr>
          <w:b/>
          <w:bCs/>
          <w:i/>
          <w:iCs/>
        </w:rPr>
        <w:noBreakHyphen/>
      </w:r>
      <w:r w:rsidRPr="002B30C6">
        <w:rPr>
          <w:b/>
          <w:bCs/>
          <w:i/>
          <w:iCs/>
        </w:rPr>
        <w:t>free</w:t>
      </w:r>
      <w:r w:rsidRPr="002B30C6">
        <w:t>.</w:t>
      </w:r>
    </w:p>
    <w:p w:rsidR="00300522" w:rsidRPr="002B30C6" w:rsidRDefault="00300522" w:rsidP="00300522">
      <w:pPr>
        <w:pStyle w:val="ActHead5"/>
      </w:pPr>
      <w:bookmarkStart w:id="261" w:name="_Toc485734970"/>
      <w:r w:rsidRPr="002B30C6">
        <w:rPr>
          <w:rStyle w:val="CharSectno"/>
        </w:rPr>
        <w:lastRenderedPageBreak/>
        <w:t>38</w:t>
      </w:r>
      <w:r w:rsidR="002B30C6" w:rsidRPr="002B30C6">
        <w:rPr>
          <w:rStyle w:val="CharSectno"/>
        </w:rPr>
        <w:noBreakHyphen/>
      </w:r>
      <w:r w:rsidRPr="002B30C6">
        <w:rPr>
          <w:rStyle w:val="CharSectno"/>
        </w:rPr>
        <w:t>97</w:t>
      </w:r>
      <w:r w:rsidRPr="002B30C6">
        <w:t xml:space="preserve">  Lease etc. of curriculum related goods</w:t>
      </w:r>
      <w:bookmarkEnd w:id="261"/>
      <w:r w:rsidRPr="002B30C6">
        <w:t xml:space="preserve"> </w:t>
      </w:r>
    </w:p>
    <w:p w:rsidR="00300522" w:rsidRPr="002B30C6" w:rsidRDefault="00300522" w:rsidP="00300522">
      <w:pPr>
        <w:pStyle w:val="subsection"/>
      </w:pPr>
      <w:r w:rsidRPr="002B30C6">
        <w:tab/>
      </w:r>
      <w:r w:rsidRPr="002B30C6">
        <w:tab/>
        <w:t xml:space="preserve">A supply by way of lease or hire of goods is </w:t>
      </w:r>
      <w:r w:rsidRPr="002B30C6">
        <w:rPr>
          <w:b/>
          <w:bCs/>
          <w:i/>
          <w:iCs/>
        </w:rPr>
        <w:t>GST</w:t>
      </w:r>
      <w:r w:rsidR="002B30C6">
        <w:rPr>
          <w:b/>
          <w:bCs/>
          <w:i/>
          <w:iCs/>
        </w:rPr>
        <w:noBreakHyphen/>
      </w:r>
      <w:r w:rsidRPr="002B30C6">
        <w:rPr>
          <w:b/>
          <w:bCs/>
          <w:i/>
          <w:iCs/>
        </w:rPr>
        <w:t>free</w:t>
      </w:r>
      <w:r w:rsidRPr="002B30C6">
        <w:t xml:space="preserve"> if: </w:t>
      </w:r>
    </w:p>
    <w:p w:rsidR="00300522" w:rsidRPr="002B30C6" w:rsidRDefault="00300522" w:rsidP="00300522">
      <w:pPr>
        <w:pStyle w:val="paragraph"/>
      </w:pPr>
      <w:r w:rsidRPr="002B30C6">
        <w:tab/>
        <w:t>(a)</w:t>
      </w:r>
      <w:r w:rsidRPr="002B30C6">
        <w:tab/>
        <w:t xml:space="preserve">the goods are for use directly or principally by a student in undertaking a </w:t>
      </w:r>
      <w:r w:rsidR="002B30C6" w:rsidRPr="002B30C6">
        <w:rPr>
          <w:position w:val="6"/>
          <w:sz w:val="16"/>
          <w:szCs w:val="16"/>
        </w:rPr>
        <w:t>*</w:t>
      </w:r>
      <w:r w:rsidRPr="002B30C6">
        <w:t>pre</w:t>
      </w:r>
      <w:r w:rsidR="002B30C6">
        <w:noBreakHyphen/>
      </w:r>
      <w:r w:rsidRPr="002B30C6">
        <w:t xml:space="preserve">school course, </w:t>
      </w:r>
      <w:r w:rsidR="002B30C6" w:rsidRPr="002B30C6">
        <w:rPr>
          <w:position w:val="6"/>
          <w:sz w:val="16"/>
          <w:szCs w:val="16"/>
        </w:rPr>
        <w:t>*</w:t>
      </w:r>
      <w:r w:rsidRPr="002B30C6">
        <w:t xml:space="preserve">primary course or </w:t>
      </w:r>
      <w:r w:rsidR="002B30C6" w:rsidRPr="002B30C6">
        <w:rPr>
          <w:position w:val="6"/>
          <w:sz w:val="16"/>
          <w:szCs w:val="16"/>
        </w:rPr>
        <w:t>*</w:t>
      </w:r>
      <w:r w:rsidRPr="002B30C6">
        <w:t xml:space="preserve">secondary course in which the student is enrolled; and </w:t>
      </w:r>
    </w:p>
    <w:p w:rsidR="00300522" w:rsidRPr="002B30C6" w:rsidRDefault="00300522" w:rsidP="00300522">
      <w:pPr>
        <w:pStyle w:val="paragraph"/>
      </w:pPr>
      <w:r w:rsidRPr="002B30C6">
        <w:tab/>
        <w:t>(b)</w:t>
      </w:r>
      <w:r w:rsidRPr="002B30C6">
        <w:tab/>
        <w:t xml:space="preserve">the entity supplying the course leases or hires the goods; and </w:t>
      </w:r>
    </w:p>
    <w:p w:rsidR="00300522" w:rsidRPr="002B30C6" w:rsidRDefault="00300522" w:rsidP="00300522">
      <w:pPr>
        <w:pStyle w:val="paragraph"/>
      </w:pPr>
      <w:r w:rsidRPr="002B30C6">
        <w:tab/>
        <w:t>(c)</w:t>
      </w:r>
      <w:r w:rsidRPr="002B30C6">
        <w:tab/>
        <w:t xml:space="preserve">at all times while the lease or hiring has effect, the entity supplying the course has the right to decide who uses goods and the use to which the goods are put; and </w:t>
      </w:r>
    </w:p>
    <w:p w:rsidR="00300522" w:rsidRPr="002B30C6" w:rsidRDefault="00300522" w:rsidP="00300522">
      <w:pPr>
        <w:pStyle w:val="paragraph"/>
      </w:pPr>
      <w:r w:rsidRPr="002B30C6">
        <w:tab/>
        <w:t>(d)</w:t>
      </w:r>
      <w:r w:rsidRPr="002B30C6">
        <w:tab/>
        <w:t xml:space="preserve">the lease or hiring is not part of an arrangement that includes: </w:t>
      </w:r>
    </w:p>
    <w:p w:rsidR="00300522" w:rsidRPr="002B30C6" w:rsidRDefault="00300522" w:rsidP="00300522">
      <w:pPr>
        <w:pStyle w:val="paragraphsub"/>
      </w:pPr>
      <w:r w:rsidRPr="002B30C6">
        <w:tab/>
        <w:t>(i)</w:t>
      </w:r>
      <w:r w:rsidRPr="002B30C6">
        <w:tab/>
        <w:t xml:space="preserve">a transfer of ownership of the goods; or </w:t>
      </w:r>
    </w:p>
    <w:p w:rsidR="00300522" w:rsidRPr="002B30C6" w:rsidRDefault="00300522" w:rsidP="00300522">
      <w:pPr>
        <w:pStyle w:val="paragraphsub"/>
      </w:pPr>
      <w:r w:rsidRPr="002B30C6">
        <w:tab/>
        <w:t>(ii)</w:t>
      </w:r>
      <w:r w:rsidRPr="002B30C6">
        <w:tab/>
        <w:t xml:space="preserve">an agreement to transfer ownership of the goods; or </w:t>
      </w:r>
    </w:p>
    <w:p w:rsidR="00300522" w:rsidRPr="002B30C6" w:rsidRDefault="00300522" w:rsidP="00300522">
      <w:pPr>
        <w:pStyle w:val="paragraphsub"/>
      </w:pPr>
      <w:r w:rsidRPr="002B30C6">
        <w:tab/>
        <w:t>(iii)</w:t>
      </w:r>
      <w:r w:rsidRPr="002B30C6">
        <w:tab/>
        <w:t xml:space="preserve">imposing an obligation, or conferring a right, to transfer ownership of the goods. </w:t>
      </w:r>
    </w:p>
    <w:p w:rsidR="00300522" w:rsidRPr="002B30C6" w:rsidRDefault="00300522" w:rsidP="00300522">
      <w:pPr>
        <w:pStyle w:val="ActHead5"/>
      </w:pPr>
      <w:bookmarkStart w:id="262" w:name="_Toc485734971"/>
      <w:r w:rsidRPr="002B30C6">
        <w:rPr>
          <w:rStyle w:val="CharSectno"/>
        </w:rPr>
        <w:t>38</w:t>
      </w:r>
      <w:r w:rsidR="002B30C6" w:rsidRPr="002B30C6">
        <w:rPr>
          <w:rStyle w:val="CharSectno"/>
        </w:rPr>
        <w:noBreakHyphen/>
      </w:r>
      <w:r w:rsidRPr="002B30C6">
        <w:rPr>
          <w:rStyle w:val="CharSectno"/>
        </w:rPr>
        <w:t>100</w:t>
      </w:r>
      <w:r w:rsidRPr="002B30C6">
        <w:t xml:space="preserve">  Supplies that are </w:t>
      </w:r>
      <w:r w:rsidRPr="002B30C6">
        <w:rPr>
          <w:i/>
          <w:iCs/>
        </w:rPr>
        <w:t>not</w:t>
      </w:r>
      <w:r w:rsidRPr="002B30C6">
        <w:t xml:space="preserve"> GST</w:t>
      </w:r>
      <w:r w:rsidR="002B30C6">
        <w:noBreakHyphen/>
      </w:r>
      <w:r w:rsidRPr="002B30C6">
        <w:t>free</w:t>
      </w:r>
      <w:bookmarkEnd w:id="262"/>
    </w:p>
    <w:p w:rsidR="00300522" w:rsidRPr="002B30C6" w:rsidRDefault="00300522" w:rsidP="00300522">
      <w:pPr>
        <w:pStyle w:val="subsection"/>
      </w:pPr>
      <w:r w:rsidRPr="002B30C6">
        <w:tab/>
      </w:r>
      <w:r w:rsidRPr="002B30C6">
        <w:tab/>
        <w:t xml:space="preserve">To avoid doubt, the following supplies related to an </w:t>
      </w:r>
      <w:r w:rsidR="002B30C6" w:rsidRPr="002B30C6">
        <w:rPr>
          <w:position w:val="6"/>
          <w:sz w:val="16"/>
          <w:szCs w:val="16"/>
        </w:rPr>
        <w:t>*</w:t>
      </w:r>
      <w:r w:rsidRPr="002B30C6">
        <w:t xml:space="preserve">education course are </w:t>
      </w:r>
      <w:r w:rsidRPr="002B30C6">
        <w:rPr>
          <w:i/>
          <w:iCs/>
        </w:rPr>
        <w:t>not</w:t>
      </w:r>
      <w:r w:rsidRPr="002B30C6">
        <w:t xml:space="preserve"> GST</w:t>
      </w:r>
      <w:r w:rsidR="002B30C6">
        <w:noBreakHyphen/>
      </w:r>
      <w:r w:rsidRPr="002B30C6">
        <w:t>free:</w:t>
      </w:r>
    </w:p>
    <w:p w:rsidR="00300522" w:rsidRPr="002B30C6" w:rsidRDefault="00300522" w:rsidP="00300522">
      <w:pPr>
        <w:pStyle w:val="paragraph"/>
        <w:keepNext/>
      </w:pPr>
      <w:r w:rsidRPr="002B30C6">
        <w:tab/>
        <w:t>(a)</w:t>
      </w:r>
      <w:r w:rsidRPr="002B30C6">
        <w:tab/>
        <w:t xml:space="preserve">a supply by way of sale, lease or hire of goods (other than </w:t>
      </w:r>
      <w:r w:rsidR="002B30C6" w:rsidRPr="002B30C6">
        <w:rPr>
          <w:position w:val="6"/>
          <w:sz w:val="16"/>
          <w:szCs w:val="16"/>
        </w:rPr>
        <w:t>*</w:t>
      </w:r>
      <w:r w:rsidRPr="002B30C6">
        <w:t>course materials covered by section</w:t>
      </w:r>
      <w:r w:rsidR="002B30C6">
        <w:t> </w:t>
      </w:r>
      <w:r w:rsidRPr="002B30C6">
        <w:t>38</w:t>
      </w:r>
      <w:r w:rsidR="002B30C6">
        <w:noBreakHyphen/>
      </w:r>
      <w:r w:rsidRPr="002B30C6">
        <w:t>95, or a supply by way of lease or hire that is covered by section</w:t>
      </w:r>
      <w:r w:rsidR="002B30C6">
        <w:t> </w:t>
      </w:r>
      <w:r w:rsidRPr="002B30C6">
        <w:t>38</w:t>
      </w:r>
      <w:r w:rsidR="002B30C6">
        <w:noBreakHyphen/>
      </w:r>
      <w:r w:rsidRPr="002B30C6">
        <w:t>97);</w:t>
      </w:r>
    </w:p>
    <w:p w:rsidR="00300522" w:rsidRPr="002B30C6" w:rsidRDefault="00300522" w:rsidP="00300522">
      <w:pPr>
        <w:pStyle w:val="paragraph"/>
      </w:pPr>
      <w:r w:rsidRPr="002B30C6">
        <w:tab/>
        <w:t>(b)</w:t>
      </w:r>
      <w:r w:rsidRPr="002B30C6">
        <w:tab/>
        <w:t>a supply of membership of a student organisation.</w:t>
      </w:r>
    </w:p>
    <w:p w:rsidR="00300522" w:rsidRPr="002B30C6" w:rsidRDefault="00300522" w:rsidP="00300522">
      <w:pPr>
        <w:pStyle w:val="ActHead5"/>
      </w:pPr>
      <w:bookmarkStart w:id="263" w:name="_Toc485734972"/>
      <w:r w:rsidRPr="002B30C6">
        <w:rPr>
          <w:rStyle w:val="CharSectno"/>
        </w:rPr>
        <w:t>38</w:t>
      </w:r>
      <w:r w:rsidR="002B30C6" w:rsidRPr="002B30C6">
        <w:rPr>
          <w:rStyle w:val="CharSectno"/>
        </w:rPr>
        <w:noBreakHyphen/>
      </w:r>
      <w:r w:rsidRPr="002B30C6">
        <w:rPr>
          <w:rStyle w:val="CharSectno"/>
        </w:rPr>
        <w:t>105</w:t>
      </w:r>
      <w:r w:rsidRPr="002B30C6">
        <w:t xml:space="preserve">  Accommodation at boarding schools etc.</w:t>
      </w:r>
      <w:bookmarkEnd w:id="263"/>
    </w:p>
    <w:p w:rsidR="00300522" w:rsidRPr="002B30C6" w:rsidRDefault="00300522" w:rsidP="00300522">
      <w:pPr>
        <w:pStyle w:val="subsection"/>
      </w:pPr>
      <w:r w:rsidRPr="002B30C6">
        <w:tab/>
        <w:t>(1)</w:t>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 xml:space="preserve">it is a supply of </w:t>
      </w:r>
      <w:r w:rsidR="002B30C6" w:rsidRPr="002B30C6">
        <w:rPr>
          <w:position w:val="6"/>
          <w:sz w:val="16"/>
          <w:szCs w:val="16"/>
        </w:rPr>
        <w:t>*</w:t>
      </w:r>
      <w:r w:rsidRPr="002B30C6">
        <w:t xml:space="preserve">student accommodation to students undertaking a </w:t>
      </w:r>
      <w:r w:rsidR="002B30C6" w:rsidRPr="002B30C6">
        <w:rPr>
          <w:position w:val="6"/>
          <w:sz w:val="16"/>
          <w:szCs w:val="16"/>
        </w:rPr>
        <w:t>*</w:t>
      </w:r>
      <w:r w:rsidRPr="002B30C6">
        <w:t xml:space="preserve">primary course, a </w:t>
      </w:r>
      <w:r w:rsidR="002B30C6" w:rsidRPr="002B30C6">
        <w:rPr>
          <w:position w:val="6"/>
          <w:sz w:val="16"/>
          <w:szCs w:val="16"/>
        </w:rPr>
        <w:t>*</w:t>
      </w:r>
      <w:r w:rsidRPr="002B30C6">
        <w:t xml:space="preserve">secondary course or a </w:t>
      </w:r>
      <w:r w:rsidR="002B30C6" w:rsidRPr="002B30C6">
        <w:rPr>
          <w:position w:val="6"/>
          <w:sz w:val="16"/>
          <w:szCs w:val="16"/>
        </w:rPr>
        <w:t>*</w:t>
      </w:r>
      <w:r w:rsidRPr="002B30C6">
        <w:t>special education course; and</w:t>
      </w:r>
    </w:p>
    <w:p w:rsidR="00300522" w:rsidRPr="002B30C6" w:rsidRDefault="00300522" w:rsidP="00300522">
      <w:pPr>
        <w:pStyle w:val="paragraph"/>
      </w:pPr>
      <w:r w:rsidRPr="002B30C6">
        <w:tab/>
        <w:t>(b)</w:t>
      </w:r>
      <w:r w:rsidRPr="002B30C6">
        <w:tab/>
        <w:t>the supplier of the accommodation also supplies the course.</w:t>
      </w:r>
    </w:p>
    <w:p w:rsidR="00300522" w:rsidRPr="002B30C6" w:rsidRDefault="00300522" w:rsidP="00300522">
      <w:pPr>
        <w:pStyle w:val="subsection"/>
      </w:pPr>
      <w:r w:rsidRPr="002B30C6">
        <w:tab/>
        <w:t>(2)</w:t>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lastRenderedPageBreak/>
        <w:tab/>
        <w:t>(a)</w:t>
      </w:r>
      <w:r w:rsidRPr="002B30C6">
        <w:tab/>
        <w:t xml:space="preserve">it is a supply of </w:t>
      </w:r>
      <w:r w:rsidR="002B30C6" w:rsidRPr="002B30C6">
        <w:rPr>
          <w:position w:val="6"/>
          <w:sz w:val="16"/>
          <w:szCs w:val="16"/>
        </w:rPr>
        <w:t>*</w:t>
      </w:r>
      <w:r w:rsidRPr="002B30C6">
        <w:t xml:space="preserve">student accommodation to students who are undertaking a </w:t>
      </w:r>
      <w:r w:rsidR="002B30C6" w:rsidRPr="002B30C6">
        <w:rPr>
          <w:position w:val="6"/>
          <w:sz w:val="16"/>
          <w:szCs w:val="16"/>
        </w:rPr>
        <w:t>*</w:t>
      </w:r>
      <w:r w:rsidRPr="002B30C6">
        <w:t xml:space="preserve">primary course, a </w:t>
      </w:r>
      <w:r w:rsidR="002B30C6" w:rsidRPr="002B30C6">
        <w:rPr>
          <w:position w:val="6"/>
          <w:sz w:val="16"/>
          <w:szCs w:val="16"/>
        </w:rPr>
        <w:t>*</w:t>
      </w:r>
      <w:r w:rsidRPr="002B30C6">
        <w:t xml:space="preserve">secondary course or a </w:t>
      </w:r>
      <w:r w:rsidR="002B30C6" w:rsidRPr="002B30C6">
        <w:rPr>
          <w:position w:val="6"/>
          <w:sz w:val="16"/>
          <w:szCs w:val="16"/>
        </w:rPr>
        <w:t>*</w:t>
      </w:r>
      <w:r w:rsidRPr="002B30C6">
        <w:t>special education course; and</w:t>
      </w:r>
    </w:p>
    <w:p w:rsidR="00300522" w:rsidRPr="002B30C6" w:rsidRDefault="00300522" w:rsidP="00300522">
      <w:pPr>
        <w:pStyle w:val="paragraph"/>
      </w:pPr>
      <w:r w:rsidRPr="002B30C6">
        <w:tab/>
        <w:t>(b)</w:t>
      </w:r>
      <w:r w:rsidRPr="002B30C6">
        <w:tab/>
        <w:t>the accommodation is provided in a hostel whose primary purpose is to provide accommodation for students from rural or remote locations who are undertaking such courses.</w:t>
      </w:r>
    </w:p>
    <w:p w:rsidR="00300522" w:rsidRPr="002B30C6" w:rsidRDefault="00300522" w:rsidP="00300522">
      <w:pPr>
        <w:pStyle w:val="subsection"/>
      </w:pPr>
      <w:r w:rsidRPr="002B30C6">
        <w:tab/>
        <w:t>(3)</w:t>
      </w:r>
      <w:r w:rsidRPr="002B30C6">
        <w:tab/>
      </w:r>
      <w:r w:rsidRPr="002B30C6">
        <w:rPr>
          <w:b/>
          <w:bCs/>
          <w:i/>
          <w:iCs/>
        </w:rPr>
        <w:t>Student accommodation</w:t>
      </w:r>
      <w:r w:rsidRPr="002B30C6">
        <w:t xml:space="preserve"> means the right to occupy the whole or part of the premises used to provide the accommodation, including, if it is provided as part of the right so to occupy, the supply of:</w:t>
      </w:r>
    </w:p>
    <w:p w:rsidR="00300522" w:rsidRPr="002B30C6" w:rsidRDefault="00300522" w:rsidP="00300522">
      <w:pPr>
        <w:pStyle w:val="paragraph"/>
      </w:pPr>
      <w:r w:rsidRPr="002B30C6">
        <w:tab/>
        <w:t>(a)</w:t>
      </w:r>
      <w:r w:rsidRPr="002B30C6">
        <w:tab/>
        <w:t>cleaning and maintenance; or</w:t>
      </w:r>
    </w:p>
    <w:p w:rsidR="00300522" w:rsidRPr="002B30C6" w:rsidRDefault="00300522" w:rsidP="00300522">
      <w:pPr>
        <w:pStyle w:val="paragraph"/>
      </w:pPr>
      <w:r w:rsidRPr="002B30C6">
        <w:tab/>
        <w:t>(b)</w:t>
      </w:r>
      <w:r w:rsidRPr="002B30C6">
        <w:tab/>
        <w:t>electricity, gas, air</w:t>
      </w:r>
      <w:r w:rsidR="002B30C6">
        <w:noBreakHyphen/>
      </w:r>
      <w:r w:rsidRPr="002B30C6">
        <w:t>conditioning or heating; or</w:t>
      </w:r>
    </w:p>
    <w:p w:rsidR="00300522" w:rsidRPr="002B30C6" w:rsidRDefault="00300522" w:rsidP="00300522">
      <w:pPr>
        <w:pStyle w:val="paragraph"/>
      </w:pPr>
      <w:r w:rsidRPr="002B30C6">
        <w:tab/>
        <w:t>(c)</w:t>
      </w:r>
      <w:r w:rsidRPr="002B30C6">
        <w:tab/>
        <w:t>telephone, television, radio or any other similar thing.</w:t>
      </w:r>
    </w:p>
    <w:p w:rsidR="00300522" w:rsidRPr="002B30C6" w:rsidRDefault="00300522" w:rsidP="00300522">
      <w:pPr>
        <w:pStyle w:val="subsection"/>
      </w:pPr>
      <w:r w:rsidRPr="002B30C6">
        <w:tab/>
        <w:t>(4)</w:t>
      </w:r>
      <w:r w:rsidRPr="002B30C6">
        <w:tab/>
        <w:t xml:space="preserve">However, a supply is </w:t>
      </w:r>
      <w:r w:rsidRPr="002B30C6">
        <w:rPr>
          <w:i/>
          <w:iCs/>
        </w:rPr>
        <w:t xml:space="preserve">not </w:t>
      </w:r>
      <w:r w:rsidRPr="002B30C6">
        <w:t>GST</w:t>
      </w:r>
      <w:r w:rsidR="002B30C6">
        <w:noBreakHyphen/>
      </w:r>
      <w:r w:rsidRPr="002B30C6">
        <w:t xml:space="preserve">free under </w:t>
      </w:r>
      <w:r w:rsidR="002B30C6">
        <w:t>subsection (</w:t>
      </w:r>
      <w:r w:rsidRPr="002B30C6">
        <w:t xml:space="preserve">1) or (2) to the extent that it consists of the supply of </w:t>
      </w:r>
      <w:r w:rsidR="002B30C6" w:rsidRPr="002B30C6">
        <w:rPr>
          <w:position w:val="6"/>
          <w:sz w:val="16"/>
          <w:szCs w:val="16"/>
        </w:rPr>
        <w:t>*</w:t>
      </w:r>
      <w:r w:rsidRPr="002B30C6">
        <w:t>food.</w:t>
      </w:r>
    </w:p>
    <w:p w:rsidR="00300522" w:rsidRPr="002B30C6" w:rsidRDefault="00300522" w:rsidP="00300522">
      <w:pPr>
        <w:pStyle w:val="ActHead5"/>
      </w:pPr>
      <w:bookmarkStart w:id="264" w:name="_Toc485734973"/>
      <w:r w:rsidRPr="002B30C6">
        <w:rPr>
          <w:rStyle w:val="CharSectno"/>
        </w:rPr>
        <w:t>38</w:t>
      </w:r>
      <w:r w:rsidR="002B30C6" w:rsidRPr="002B30C6">
        <w:rPr>
          <w:rStyle w:val="CharSectno"/>
        </w:rPr>
        <w:noBreakHyphen/>
      </w:r>
      <w:r w:rsidRPr="002B30C6">
        <w:rPr>
          <w:rStyle w:val="CharSectno"/>
        </w:rPr>
        <w:t>110</w:t>
      </w:r>
      <w:r w:rsidRPr="002B30C6">
        <w:t xml:space="preserve">  Recognition of prior learning etc.</w:t>
      </w:r>
      <w:bookmarkEnd w:id="264"/>
    </w:p>
    <w:p w:rsidR="00300522" w:rsidRPr="002B30C6" w:rsidRDefault="00300522" w:rsidP="00300522">
      <w:pPr>
        <w:pStyle w:val="subsection"/>
      </w:pPr>
      <w:r w:rsidRPr="002B30C6">
        <w:tab/>
        <w:t>(1)</w:t>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 the supply is the assessment or issue of qualifications for the purpose of:</w:t>
      </w:r>
    </w:p>
    <w:p w:rsidR="00300522" w:rsidRPr="002B30C6" w:rsidRDefault="00300522" w:rsidP="00300522">
      <w:pPr>
        <w:pStyle w:val="paragraph"/>
      </w:pPr>
      <w:r w:rsidRPr="002B30C6">
        <w:tab/>
        <w:t>(a)</w:t>
      </w:r>
      <w:r w:rsidRPr="002B30C6">
        <w:tab/>
        <w:t>access to education; or</w:t>
      </w:r>
    </w:p>
    <w:p w:rsidR="00300522" w:rsidRPr="002B30C6" w:rsidRDefault="00300522" w:rsidP="00300522">
      <w:pPr>
        <w:pStyle w:val="paragraph"/>
      </w:pPr>
      <w:r w:rsidRPr="002B30C6">
        <w:tab/>
        <w:t>(b)</w:t>
      </w:r>
      <w:r w:rsidRPr="002B30C6">
        <w:tab/>
        <w:t>membership of a professional or trade association; or</w:t>
      </w:r>
    </w:p>
    <w:p w:rsidR="00300522" w:rsidRPr="002B30C6" w:rsidRDefault="00300522" w:rsidP="00300522">
      <w:pPr>
        <w:pStyle w:val="paragraph"/>
      </w:pPr>
      <w:r w:rsidRPr="002B30C6">
        <w:tab/>
        <w:t>(c)</w:t>
      </w:r>
      <w:r w:rsidRPr="002B30C6">
        <w:tab/>
        <w:t>registration or licensing for a particular occupation; or</w:t>
      </w:r>
    </w:p>
    <w:p w:rsidR="00300522" w:rsidRPr="002B30C6" w:rsidRDefault="00300522" w:rsidP="00300522">
      <w:pPr>
        <w:pStyle w:val="paragraph"/>
      </w:pPr>
      <w:r w:rsidRPr="002B30C6">
        <w:tab/>
        <w:t>(d)</w:t>
      </w:r>
      <w:r w:rsidRPr="002B30C6">
        <w:tab/>
        <w:t>employment.</w:t>
      </w:r>
    </w:p>
    <w:p w:rsidR="00300522" w:rsidRPr="002B30C6" w:rsidRDefault="00300522" w:rsidP="00300522">
      <w:pPr>
        <w:pStyle w:val="subsection"/>
      </w:pPr>
      <w:r w:rsidRPr="002B30C6">
        <w:tab/>
        <w:t>(2)</w:t>
      </w:r>
      <w:r w:rsidRPr="002B30C6">
        <w:tab/>
        <w:t xml:space="preserve">However, a supply is </w:t>
      </w:r>
      <w:r w:rsidRPr="002B30C6">
        <w:rPr>
          <w:i/>
          <w:iCs/>
        </w:rPr>
        <w:t xml:space="preserve">not </w:t>
      </w:r>
      <w:r w:rsidRPr="002B30C6">
        <w:t>GST</w:t>
      </w:r>
      <w:r w:rsidR="002B30C6">
        <w:noBreakHyphen/>
      </w:r>
      <w:r w:rsidRPr="002B30C6">
        <w:t xml:space="preserve">free under </w:t>
      </w:r>
      <w:r w:rsidR="002B30C6">
        <w:t>subsection (</w:t>
      </w:r>
      <w:r w:rsidRPr="002B30C6">
        <w:t>1) unless the supply is carried out by:</w:t>
      </w:r>
    </w:p>
    <w:p w:rsidR="00300522" w:rsidRPr="002B30C6" w:rsidRDefault="00300522" w:rsidP="00300522">
      <w:pPr>
        <w:pStyle w:val="paragraph"/>
      </w:pPr>
      <w:r w:rsidRPr="002B30C6">
        <w:tab/>
        <w:t>(a)</w:t>
      </w:r>
      <w:r w:rsidRPr="002B30C6">
        <w:tab/>
        <w:t>a professional or trade association; or</w:t>
      </w:r>
    </w:p>
    <w:p w:rsidR="00300522" w:rsidRPr="002B30C6" w:rsidRDefault="00300522" w:rsidP="00300522">
      <w:pPr>
        <w:pStyle w:val="paragraph"/>
      </w:pPr>
      <w:r w:rsidRPr="002B30C6">
        <w:tab/>
        <w:t>(b)</w:t>
      </w:r>
      <w:r w:rsidRPr="002B30C6">
        <w:tab/>
        <w:t xml:space="preserve">an </w:t>
      </w:r>
      <w:r w:rsidR="002B30C6" w:rsidRPr="002B30C6">
        <w:rPr>
          <w:position w:val="6"/>
          <w:sz w:val="16"/>
          <w:szCs w:val="16"/>
        </w:rPr>
        <w:t>*</w:t>
      </w:r>
      <w:r w:rsidRPr="002B30C6">
        <w:t>education institution; or</w:t>
      </w:r>
    </w:p>
    <w:p w:rsidR="00300522" w:rsidRPr="002B30C6" w:rsidRDefault="00300522" w:rsidP="00300522">
      <w:pPr>
        <w:pStyle w:val="paragraph"/>
      </w:pPr>
      <w:r w:rsidRPr="002B30C6">
        <w:tab/>
        <w:t>(c)</w:t>
      </w:r>
      <w:r w:rsidRPr="002B30C6">
        <w:tab/>
        <w:t>an entity that is registered by a training recognition authority of a State or Territory in accordance with the Australian Recognition Framework to provide skill recognition (assessment only) services; or</w:t>
      </w:r>
    </w:p>
    <w:p w:rsidR="00300522" w:rsidRPr="002B30C6" w:rsidRDefault="00300522" w:rsidP="00300522">
      <w:pPr>
        <w:pStyle w:val="paragraph"/>
      </w:pPr>
      <w:r w:rsidRPr="002B30C6">
        <w:tab/>
        <w:t>(d)</w:t>
      </w:r>
      <w:r w:rsidRPr="002B30C6">
        <w:tab/>
        <w:t>an authority of the Commonwealth or of a State or Territory; or</w:t>
      </w:r>
    </w:p>
    <w:p w:rsidR="00300522" w:rsidRPr="002B30C6" w:rsidRDefault="00300522" w:rsidP="00300522">
      <w:pPr>
        <w:pStyle w:val="paragraph"/>
      </w:pPr>
      <w:r w:rsidRPr="002B30C6">
        <w:tab/>
        <w:t>(e)</w:t>
      </w:r>
      <w:r w:rsidRPr="002B30C6">
        <w:tab/>
        <w:t>a local government body.</w:t>
      </w:r>
    </w:p>
    <w:p w:rsidR="00300522" w:rsidRPr="002B30C6" w:rsidRDefault="00300522" w:rsidP="00300522">
      <w:pPr>
        <w:pStyle w:val="ActHead4"/>
      </w:pPr>
      <w:bookmarkStart w:id="265" w:name="_Toc485734974"/>
      <w:r w:rsidRPr="002B30C6">
        <w:rPr>
          <w:rStyle w:val="CharSubdNo"/>
        </w:rPr>
        <w:lastRenderedPageBreak/>
        <w:t>Subdivision</w:t>
      </w:r>
      <w:r w:rsidR="002B30C6" w:rsidRPr="002B30C6">
        <w:rPr>
          <w:rStyle w:val="CharSubdNo"/>
        </w:rPr>
        <w:t> </w:t>
      </w:r>
      <w:r w:rsidRPr="002B30C6">
        <w:rPr>
          <w:rStyle w:val="CharSubdNo"/>
        </w:rPr>
        <w:t>38</w:t>
      </w:r>
      <w:r w:rsidR="002B30C6" w:rsidRPr="002B30C6">
        <w:rPr>
          <w:rStyle w:val="CharSubdNo"/>
        </w:rPr>
        <w:noBreakHyphen/>
      </w:r>
      <w:r w:rsidRPr="002B30C6">
        <w:rPr>
          <w:rStyle w:val="CharSubdNo"/>
        </w:rPr>
        <w:t>D</w:t>
      </w:r>
      <w:r w:rsidRPr="002B30C6">
        <w:t>—</w:t>
      </w:r>
      <w:r w:rsidRPr="002B30C6">
        <w:rPr>
          <w:rStyle w:val="CharSubdText"/>
        </w:rPr>
        <w:t>Child care</w:t>
      </w:r>
      <w:bookmarkEnd w:id="265"/>
    </w:p>
    <w:p w:rsidR="00300522" w:rsidRPr="002B30C6" w:rsidRDefault="00300522" w:rsidP="00300522">
      <w:pPr>
        <w:pStyle w:val="ActHead5"/>
      </w:pPr>
      <w:bookmarkStart w:id="266" w:name="_Toc485734975"/>
      <w:r w:rsidRPr="002B30C6">
        <w:rPr>
          <w:rStyle w:val="CharSectno"/>
        </w:rPr>
        <w:t>38</w:t>
      </w:r>
      <w:r w:rsidR="002B30C6" w:rsidRPr="002B30C6">
        <w:rPr>
          <w:rStyle w:val="CharSectno"/>
        </w:rPr>
        <w:noBreakHyphen/>
      </w:r>
      <w:r w:rsidRPr="002B30C6">
        <w:rPr>
          <w:rStyle w:val="CharSectno"/>
        </w:rPr>
        <w:t>140</w:t>
      </w:r>
      <w:r w:rsidRPr="002B30C6">
        <w:t xml:space="preserve">  Child care—registered carers under the family assistance law</w:t>
      </w:r>
      <w:bookmarkEnd w:id="266"/>
    </w:p>
    <w:p w:rsidR="00300522" w:rsidRPr="002B30C6" w:rsidRDefault="00300522" w:rsidP="00300522">
      <w:pPr>
        <w:pStyle w:val="subsection"/>
        <w:rPr>
          <w:i/>
          <w:iCs/>
        </w:rPr>
      </w:pPr>
      <w:r w:rsidRPr="002B30C6">
        <w:tab/>
      </w:r>
      <w:r w:rsidRPr="002B30C6">
        <w:tab/>
        <w:t xml:space="preserve">A supply is </w:t>
      </w:r>
      <w:r w:rsidRPr="002B30C6">
        <w:rPr>
          <w:b/>
          <w:bCs/>
          <w:i/>
          <w:iCs/>
        </w:rPr>
        <w:t>GST</w:t>
      </w:r>
      <w:r w:rsidR="002B30C6">
        <w:rPr>
          <w:b/>
          <w:bCs/>
          <w:i/>
          <w:iCs/>
        </w:rPr>
        <w:noBreakHyphen/>
      </w:r>
      <w:r w:rsidRPr="002B30C6">
        <w:rPr>
          <w:b/>
          <w:bCs/>
          <w:i/>
          <w:iCs/>
        </w:rPr>
        <w:t xml:space="preserve">free </w:t>
      </w:r>
      <w:r w:rsidRPr="002B30C6">
        <w:t>if it is a supply of child care by a registered carer (within the meaning of section</w:t>
      </w:r>
      <w:r w:rsidR="002B30C6">
        <w:t> </w:t>
      </w:r>
      <w:r w:rsidRPr="002B30C6">
        <w:t xml:space="preserve">3 of the </w:t>
      </w:r>
      <w:r w:rsidRPr="002B30C6">
        <w:rPr>
          <w:i/>
          <w:iCs/>
        </w:rPr>
        <w:t>A New Tax System (Family Assistance</w:t>
      </w:r>
      <w:r w:rsidR="00A53099" w:rsidRPr="002B30C6">
        <w:rPr>
          <w:i/>
          <w:iCs/>
        </w:rPr>
        <w:t>) (A</w:t>
      </w:r>
      <w:r w:rsidRPr="002B30C6">
        <w:rPr>
          <w:i/>
          <w:iCs/>
        </w:rPr>
        <w:t>dministration) Act 1999</w:t>
      </w:r>
      <w:r w:rsidRPr="002B30C6">
        <w:t>)</w:t>
      </w:r>
      <w:r w:rsidRPr="002B30C6">
        <w:rPr>
          <w:i/>
          <w:iCs/>
        </w:rPr>
        <w:t>.</w:t>
      </w:r>
    </w:p>
    <w:p w:rsidR="00300522" w:rsidRPr="002B30C6" w:rsidRDefault="00300522" w:rsidP="00F6332C">
      <w:pPr>
        <w:pStyle w:val="ActHead5"/>
      </w:pPr>
      <w:bookmarkStart w:id="267" w:name="_Toc485734976"/>
      <w:r w:rsidRPr="002B30C6">
        <w:rPr>
          <w:rStyle w:val="CharSectno"/>
        </w:rPr>
        <w:t>38</w:t>
      </w:r>
      <w:r w:rsidR="002B30C6" w:rsidRPr="002B30C6">
        <w:rPr>
          <w:rStyle w:val="CharSectno"/>
        </w:rPr>
        <w:noBreakHyphen/>
      </w:r>
      <w:r w:rsidRPr="002B30C6">
        <w:rPr>
          <w:rStyle w:val="CharSectno"/>
        </w:rPr>
        <w:t>145</w:t>
      </w:r>
      <w:r w:rsidRPr="002B30C6">
        <w:t xml:space="preserve">  Child care—approved child care services under the family assistance law</w:t>
      </w:r>
      <w:bookmarkEnd w:id="267"/>
    </w:p>
    <w:p w:rsidR="00300522" w:rsidRPr="002B30C6" w:rsidRDefault="00300522" w:rsidP="00F6332C">
      <w:pPr>
        <w:pStyle w:val="subsection"/>
        <w:keepNext/>
        <w:keepLines/>
      </w:pPr>
      <w:r w:rsidRPr="002B30C6">
        <w:tab/>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it is a supply of child care by an approved child care service (within the meaning of section</w:t>
      </w:r>
      <w:r w:rsidR="002B30C6">
        <w:t> </w:t>
      </w:r>
      <w:r w:rsidRPr="002B30C6">
        <w:t xml:space="preserve">3 of the </w:t>
      </w:r>
      <w:r w:rsidRPr="002B30C6">
        <w:rPr>
          <w:i/>
          <w:iCs/>
        </w:rPr>
        <w:t>A New Tax System (Family Assistance</w:t>
      </w:r>
      <w:r w:rsidR="00A53099" w:rsidRPr="002B30C6">
        <w:rPr>
          <w:i/>
          <w:iCs/>
        </w:rPr>
        <w:t>) (A</w:t>
      </w:r>
      <w:r w:rsidRPr="002B30C6">
        <w:rPr>
          <w:i/>
          <w:iCs/>
        </w:rPr>
        <w:t>dministration) Act 1999</w:t>
      </w:r>
      <w:r w:rsidRPr="002B30C6">
        <w:t>); or</w:t>
      </w:r>
    </w:p>
    <w:p w:rsidR="00300522" w:rsidRPr="002B30C6" w:rsidRDefault="00300522" w:rsidP="00300522">
      <w:pPr>
        <w:pStyle w:val="paragraph"/>
      </w:pPr>
      <w:r w:rsidRPr="002B30C6">
        <w:tab/>
        <w:t>(b)</w:t>
      </w:r>
      <w:r w:rsidRPr="002B30C6">
        <w:tab/>
        <w:t xml:space="preserve">it is a supply of an excursion that is directly related to a supply of child care covered by </w:t>
      </w:r>
      <w:r w:rsidR="002B30C6">
        <w:t>paragraph (</w:t>
      </w:r>
      <w:r w:rsidRPr="002B30C6">
        <w:t>a).</w:t>
      </w:r>
    </w:p>
    <w:p w:rsidR="00152712" w:rsidRPr="002B30C6" w:rsidRDefault="00152712" w:rsidP="00152712">
      <w:pPr>
        <w:pStyle w:val="ActHead5"/>
      </w:pPr>
      <w:bookmarkStart w:id="268" w:name="_Toc485734977"/>
      <w:r w:rsidRPr="002B30C6">
        <w:rPr>
          <w:rStyle w:val="CharSectno"/>
        </w:rPr>
        <w:t>38</w:t>
      </w:r>
      <w:r w:rsidR="002B30C6" w:rsidRPr="002B30C6">
        <w:rPr>
          <w:rStyle w:val="CharSectno"/>
        </w:rPr>
        <w:noBreakHyphen/>
      </w:r>
      <w:r w:rsidRPr="002B30C6">
        <w:rPr>
          <w:rStyle w:val="CharSectno"/>
        </w:rPr>
        <w:t>150</w:t>
      </w:r>
      <w:r w:rsidRPr="002B30C6">
        <w:t xml:space="preserve">  Other child care</w:t>
      </w:r>
      <w:bookmarkEnd w:id="268"/>
    </w:p>
    <w:p w:rsidR="00152712" w:rsidRPr="002B30C6" w:rsidRDefault="00152712" w:rsidP="00152712">
      <w:pPr>
        <w:pStyle w:val="subsection"/>
      </w:pPr>
      <w:r w:rsidRPr="002B30C6">
        <w:tab/>
        <w:t>(1)</w:t>
      </w:r>
      <w:r w:rsidRPr="002B30C6">
        <w:tab/>
        <w:t xml:space="preserve">A supply is </w:t>
      </w:r>
      <w:r w:rsidRPr="002B30C6">
        <w:rPr>
          <w:b/>
          <w:i/>
        </w:rPr>
        <w:t>GST</w:t>
      </w:r>
      <w:r w:rsidR="002B30C6">
        <w:rPr>
          <w:b/>
          <w:i/>
        </w:rPr>
        <w:noBreakHyphen/>
      </w:r>
      <w:r w:rsidRPr="002B30C6">
        <w:rPr>
          <w:b/>
          <w:i/>
        </w:rPr>
        <w:t xml:space="preserve">free </w:t>
      </w:r>
      <w:r w:rsidRPr="002B30C6">
        <w:t xml:space="preserve">if it is a supply of child care specified in a determination made under </w:t>
      </w:r>
      <w:r w:rsidR="002B30C6">
        <w:t>subsection (</w:t>
      </w:r>
      <w:r w:rsidRPr="002B30C6">
        <w:t>2).</w:t>
      </w:r>
    </w:p>
    <w:p w:rsidR="00152712" w:rsidRPr="002B30C6" w:rsidRDefault="00152712" w:rsidP="00152712">
      <w:pPr>
        <w:pStyle w:val="subsection"/>
      </w:pPr>
      <w:r w:rsidRPr="002B30C6">
        <w:tab/>
        <w:t>(2)</w:t>
      </w:r>
      <w:r w:rsidRPr="002B30C6">
        <w:tab/>
        <w:t xml:space="preserve">The </w:t>
      </w:r>
      <w:r w:rsidR="002B30C6" w:rsidRPr="002B30C6">
        <w:rPr>
          <w:position w:val="6"/>
          <w:sz w:val="16"/>
        </w:rPr>
        <w:t>*</w:t>
      </w:r>
      <w:r w:rsidRPr="002B30C6">
        <w:t xml:space="preserve">Child Care Minister may, by legislative instrument, determine kinds of child care for the purposes of </w:t>
      </w:r>
      <w:r w:rsidR="002B30C6">
        <w:t>subsection (</w:t>
      </w:r>
      <w:r w:rsidRPr="002B30C6">
        <w:t>1). A kind of child care may only be included in a determination if the supplier of the care is eligible for Commonwealth funding in respect of the kind of care.</w:t>
      </w:r>
    </w:p>
    <w:p w:rsidR="00300522" w:rsidRPr="002B30C6" w:rsidRDefault="00300522" w:rsidP="00300522">
      <w:pPr>
        <w:pStyle w:val="ActHead5"/>
      </w:pPr>
      <w:bookmarkStart w:id="269" w:name="_Toc485734978"/>
      <w:r w:rsidRPr="002B30C6">
        <w:rPr>
          <w:rStyle w:val="CharSectno"/>
        </w:rPr>
        <w:t>38</w:t>
      </w:r>
      <w:r w:rsidR="002B30C6" w:rsidRPr="002B30C6">
        <w:rPr>
          <w:rStyle w:val="CharSectno"/>
        </w:rPr>
        <w:noBreakHyphen/>
      </w:r>
      <w:r w:rsidRPr="002B30C6">
        <w:rPr>
          <w:rStyle w:val="CharSectno"/>
        </w:rPr>
        <w:t>155</w:t>
      </w:r>
      <w:r w:rsidRPr="002B30C6">
        <w:t xml:space="preserve">  Supplies directly related to child care that is GST</w:t>
      </w:r>
      <w:r w:rsidR="002B30C6">
        <w:noBreakHyphen/>
      </w:r>
      <w:r w:rsidRPr="002B30C6">
        <w:t>free</w:t>
      </w:r>
      <w:bookmarkEnd w:id="269"/>
    </w:p>
    <w:p w:rsidR="00300522" w:rsidRPr="002B30C6" w:rsidRDefault="00300522" w:rsidP="00300522">
      <w:pPr>
        <w:pStyle w:val="subsection"/>
      </w:pPr>
      <w:r w:rsidRPr="002B30C6">
        <w:tab/>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 it is a supply that is directly related to a supply of child care that is:</w:t>
      </w:r>
    </w:p>
    <w:p w:rsidR="00300522" w:rsidRPr="002B30C6" w:rsidRDefault="00300522" w:rsidP="00300522">
      <w:pPr>
        <w:pStyle w:val="paragraph"/>
      </w:pPr>
      <w:r w:rsidRPr="002B30C6">
        <w:tab/>
        <w:t>(a)</w:t>
      </w:r>
      <w:r w:rsidRPr="002B30C6">
        <w:tab/>
        <w:t>GST</w:t>
      </w:r>
      <w:r w:rsidR="002B30C6">
        <w:noBreakHyphen/>
      </w:r>
      <w:r w:rsidRPr="002B30C6">
        <w:t>free because of section</w:t>
      </w:r>
      <w:r w:rsidR="002B30C6">
        <w:t> </w:t>
      </w:r>
      <w:r w:rsidRPr="002B30C6">
        <w:t>38</w:t>
      </w:r>
      <w:r w:rsidR="002B30C6">
        <w:noBreakHyphen/>
      </w:r>
      <w:r w:rsidRPr="002B30C6">
        <w:t>140, 38</w:t>
      </w:r>
      <w:r w:rsidR="002B30C6">
        <w:noBreakHyphen/>
      </w:r>
      <w:r w:rsidRPr="002B30C6">
        <w:t>145 or 38</w:t>
      </w:r>
      <w:r w:rsidR="002B30C6">
        <w:noBreakHyphen/>
      </w:r>
      <w:r w:rsidRPr="002B30C6">
        <w:t>150; and</w:t>
      </w:r>
    </w:p>
    <w:p w:rsidR="00300522" w:rsidRPr="002B30C6" w:rsidRDefault="00300522" w:rsidP="00300522">
      <w:pPr>
        <w:pStyle w:val="paragraph"/>
      </w:pPr>
      <w:r w:rsidRPr="002B30C6">
        <w:tab/>
        <w:t>(b)</w:t>
      </w:r>
      <w:r w:rsidRPr="002B30C6">
        <w:tab/>
        <w:t>supplied by, or on behalf of, the supplier of the child care.</w:t>
      </w:r>
    </w:p>
    <w:p w:rsidR="000572DA" w:rsidRPr="002B30C6" w:rsidRDefault="000572DA" w:rsidP="000572DA">
      <w:pPr>
        <w:pStyle w:val="ActHead4"/>
      </w:pPr>
      <w:bookmarkStart w:id="270" w:name="_Toc485734979"/>
      <w:r w:rsidRPr="002B30C6">
        <w:rPr>
          <w:rStyle w:val="CharSubdNo"/>
        </w:rPr>
        <w:lastRenderedPageBreak/>
        <w:t>Subdivision</w:t>
      </w:r>
      <w:r w:rsidR="002B30C6" w:rsidRPr="002B30C6">
        <w:rPr>
          <w:rStyle w:val="CharSubdNo"/>
        </w:rPr>
        <w:t> </w:t>
      </w:r>
      <w:r w:rsidRPr="002B30C6">
        <w:rPr>
          <w:rStyle w:val="CharSubdNo"/>
        </w:rPr>
        <w:t>38</w:t>
      </w:r>
      <w:r w:rsidR="002B30C6" w:rsidRPr="002B30C6">
        <w:rPr>
          <w:rStyle w:val="CharSubdNo"/>
        </w:rPr>
        <w:noBreakHyphen/>
      </w:r>
      <w:r w:rsidRPr="002B30C6">
        <w:rPr>
          <w:rStyle w:val="CharSubdNo"/>
        </w:rPr>
        <w:t>E</w:t>
      </w:r>
      <w:r w:rsidRPr="002B30C6">
        <w:t>—</w:t>
      </w:r>
      <w:r w:rsidRPr="002B30C6">
        <w:rPr>
          <w:rStyle w:val="CharSubdText"/>
        </w:rPr>
        <w:t>Exports and other cross</w:t>
      </w:r>
      <w:r w:rsidR="002B30C6" w:rsidRPr="002B30C6">
        <w:rPr>
          <w:rStyle w:val="CharSubdText"/>
        </w:rPr>
        <w:noBreakHyphen/>
      </w:r>
      <w:r w:rsidRPr="002B30C6">
        <w:rPr>
          <w:rStyle w:val="CharSubdText"/>
        </w:rPr>
        <w:t>border supplies</w:t>
      </w:r>
      <w:bookmarkEnd w:id="270"/>
    </w:p>
    <w:p w:rsidR="00300522" w:rsidRPr="002B30C6" w:rsidRDefault="00300522" w:rsidP="00300522">
      <w:pPr>
        <w:pStyle w:val="ActHead5"/>
      </w:pPr>
      <w:bookmarkStart w:id="271" w:name="_Toc485734980"/>
      <w:r w:rsidRPr="002B30C6">
        <w:rPr>
          <w:rStyle w:val="CharSectno"/>
        </w:rPr>
        <w:t>38</w:t>
      </w:r>
      <w:r w:rsidR="002B30C6" w:rsidRPr="002B30C6">
        <w:rPr>
          <w:rStyle w:val="CharSectno"/>
        </w:rPr>
        <w:noBreakHyphen/>
      </w:r>
      <w:r w:rsidRPr="002B30C6">
        <w:rPr>
          <w:rStyle w:val="CharSectno"/>
        </w:rPr>
        <w:t>185</w:t>
      </w:r>
      <w:r w:rsidRPr="002B30C6">
        <w:t xml:space="preserve">  Exports of goods</w:t>
      </w:r>
      <w:bookmarkEnd w:id="271"/>
    </w:p>
    <w:p w:rsidR="00300522" w:rsidRPr="002B30C6" w:rsidRDefault="00300522" w:rsidP="00300522">
      <w:pPr>
        <w:pStyle w:val="subsection"/>
      </w:pPr>
      <w:r w:rsidRPr="002B30C6">
        <w:tab/>
        <w:t>(1)</w:t>
      </w:r>
      <w:r w:rsidRPr="002B30C6">
        <w:tab/>
        <w:t xml:space="preserve">The third column of this table sets out supplies that are </w:t>
      </w:r>
      <w:r w:rsidRPr="002B30C6">
        <w:rPr>
          <w:b/>
          <w:bCs/>
          <w:i/>
          <w:iCs/>
        </w:rPr>
        <w:t>GST</w:t>
      </w:r>
      <w:r w:rsidR="002B30C6">
        <w:rPr>
          <w:b/>
          <w:bCs/>
          <w:i/>
          <w:iCs/>
        </w:rPr>
        <w:noBreakHyphen/>
      </w:r>
      <w:r w:rsidRPr="002B30C6">
        <w:rPr>
          <w:b/>
          <w:bCs/>
          <w:i/>
          <w:iCs/>
        </w:rPr>
        <w:t>free</w:t>
      </w:r>
      <w:r w:rsidRPr="002B30C6">
        <w:t>:</w:t>
      </w:r>
    </w:p>
    <w:p w:rsidR="00300522" w:rsidRPr="002B30C6"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2B30C6" w:rsidTr="00A53099">
        <w:trPr>
          <w:tblHeader/>
        </w:trPr>
        <w:tc>
          <w:tcPr>
            <w:tcW w:w="7088" w:type="dxa"/>
            <w:gridSpan w:val="3"/>
            <w:tcBorders>
              <w:top w:val="single" w:sz="12" w:space="0" w:color="auto"/>
              <w:bottom w:val="single" w:sz="6" w:space="0" w:color="auto"/>
            </w:tcBorders>
            <w:shd w:val="clear" w:color="auto" w:fill="auto"/>
          </w:tcPr>
          <w:p w:rsidR="00300522" w:rsidRPr="002B30C6" w:rsidRDefault="00300522" w:rsidP="00300522">
            <w:pPr>
              <w:pStyle w:val="Tabletext"/>
              <w:keepNext/>
              <w:keepLines/>
              <w:rPr>
                <w:b/>
              </w:rPr>
            </w:pPr>
            <w:r w:rsidRPr="002B30C6">
              <w:rPr>
                <w:b/>
                <w:bCs/>
              </w:rPr>
              <w:t>GST</w:t>
            </w:r>
            <w:r w:rsidR="002B30C6">
              <w:rPr>
                <w:b/>
                <w:bCs/>
              </w:rPr>
              <w:noBreakHyphen/>
            </w:r>
            <w:r w:rsidRPr="002B30C6">
              <w:rPr>
                <w:b/>
                <w:bCs/>
              </w:rPr>
              <w:t>free exports of goods</w:t>
            </w:r>
          </w:p>
        </w:tc>
      </w:tr>
      <w:tr w:rsidR="00300522" w:rsidRPr="002B30C6"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30C6" w:rsidRDefault="00300522" w:rsidP="00300522">
            <w:pPr>
              <w:pStyle w:val="Tabletext"/>
              <w:keepNext/>
              <w:keepLines/>
              <w:rPr>
                <w:b/>
              </w:rPr>
            </w:pPr>
            <w:r w:rsidRPr="002B30C6">
              <w:rPr>
                <w:b/>
                <w:bCs/>
              </w:rPr>
              <w:t>Item</w:t>
            </w:r>
          </w:p>
        </w:tc>
        <w:tc>
          <w:tcPr>
            <w:tcW w:w="1502" w:type="dxa"/>
            <w:tcBorders>
              <w:top w:val="single" w:sz="6" w:space="0" w:color="auto"/>
              <w:bottom w:val="single" w:sz="12" w:space="0" w:color="auto"/>
            </w:tcBorders>
            <w:shd w:val="clear" w:color="auto" w:fill="auto"/>
          </w:tcPr>
          <w:p w:rsidR="00300522" w:rsidRPr="002B30C6" w:rsidRDefault="00300522" w:rsidP="00300522">
            <w:pPr>
              <w:pStyle w:val="Tabletext"/>
              <w:keepNext/>
              <w:keepLines/>
              <w:rPr>
                <w:b/>
              </w:rPr>
            </w:pPr>
            <w:r w:rsidRPr="002B30C6">
              <w:rPr>
                <w:b/>
                <w:bCs/>
              </w:rPr>
              <w:t>Topic</w:t>
            </w:r>
          </w:p>
        </w:tc>
        <w:tc>
          <w:tcPr>
            <w:tcW w:w="4962" w:type="dxa"/>
            <w:tcBorders>
              <w:top w:val="single" w:sz="6" w:space="0" w:color="auto"/>
              <w:bottom w:val="single" w:sz="12" w:space="0" w:color="auto"/>
            </w:tcBorders>
            <w:shd w:val="clear" w:color="auto" w:fill="auto"/>
          </w:tcPr>
          <w:p w:rsidR="00300522" w:rsidRPr="002B30C6" w:rsidRDefault="00300522" w:rsidP="00300522">
            <w:pPr>
              <w:pStyle w:val="Tabletext"/>
              <w:keepNext/>
              <w:keepLines/>
              <w:rPr>
                <w:b/>
              </w:rPr>
            </w:pPr>
            <w:r w:rsidRPr="002B30C6">
              <w:rPr>
                <w:b/>
                <w:bCs/>
              </w:rPr>
              <w:t>These supplies are GST</w:t>
            </w:r>
            <w:r w:rsidR="002B30C6">
              <w:rPr>
                <w:b/>
                <w:bCs/>
              </w:rPr>
              <w:noBreakHyphen/>
            </w:r>
            <w:r w:rsidRPr="002B30C6">
              <w:rPr>
                <w:b/>
                <w:bCs/>
              </w:rPr>
              <w:t>free ...</w:t>
            </w:r>
          </w:p>
        </w:tc>
      </w:tr>
      <w:tr w:rsidR="00300522" w:rsidRPr="002B30C6" w:rsidTr="00A53099">
        <w:tblPrEx>
          <w:tblCellMar>
            <w:left w:w="107" w:type="dxa"/>
            <w:right w:w="107" w:type="dxa"/>
          </w:tblCellMar>
        </w:tblPrEx>
        <w:tc>
          <w:tcPr>
            <w:tcW w:w="624" w:type="dxa"/>
            <w:tcBorders>
              <w:top w:val="single" w:sz="12" w:space="0" w:color="auto"/>
            </w:tcBorders>
            <w:shd w:val="clear" w:color="auto" w:fill="auto"/>
          </w:tcPr>
          <w:p w:rsidR="00300522" w:rsidRPr="002B30C6" w:rsidRDefault="00300522" w:rsidP="00300522">
            <w:pPr>
              <w:pStyle w:val="Tabletext"/>
            </w:pPr>
            <w:r w:rsidRPr="002B30C6">
              <w:t>1</w:t>
            </w:r>
          </w:p>
        </w:tc>
        <w:tc>
          <w:tcPr>
            <w:tcW w:w="1502" w:type="dxa"/>
            <w:tcBorders>
              <w:top w:val="single" w:sz="12" w:space="0" w:color="auto"/>
            </w:tcBorders>
            <w:shd w:val="clear" w:color="auto" w:fill="auto"/>
          </w:tcPr>
          <w:p w:rsidR="00300522" w:rsidRPr="002B30C6" w:rsidRDefault="00300522" w:rsidP="00300522">
            <w:pPr>
              <w:pStyle w:val="Tabletext"/>
            </w:pPr>
            <w:r w:rsidRPr="002B30C6">
              <w:t>Export of goods—general</w:t>
            </w:r>
          </w:p>
        </w:tc>
        <w:tc>
          <w:tcPr>
            <w:tcW w:w="4962" w:type="dxa"/>
            <w:tcBorders>
              <w:top w:val="single" w:sz="12" w:space="0" w:color="auto"/>
            </w:tcBorders>
            <w:shd w:val="clear" w:color="auto" w:fill="auto"/>
          </w:tcPr>
          <w:p w:rsidR="00300522" w:rsidRPr="002B30C6" w:rsidRDefault="00300522" w:rsidP="00300522">
            <w:pPr>
              <w:pStyle w:val="Tabletext"/>
            </w:pPr>
            <w:r w:rsidRPr="002B30C6">
              <w:t xml:space="preserve">a supply of goods, but only if the supplier exports them from </w:t>
            </w:r>
            <w:r w:rsidR="00440100" w:rsidRPr="002B30C6">
              <w:t>the indirect tax zone</w:t>
            </w:r>
            <w:r w:rsidRPr="002B30C6">
              <w:t xml:space="preserve"> before, or within 60 days (or such further period as the Commissioner allows) after:</w:t>
            </w:r>
          </w:p>
          <w:p w:rsidR="00300522" w:rsidRPr="002B30C6" w:rsidRDefault="00300522" w:rsidP="001805CE">
            <w:pPr>
              <w:pStyle w:val="Tablea"/>
            </w:pPr>
            <w:r w:rsidRPr="002B30C6">
              <w:t>(a</w:t>
            </w:r>
            <w:r w:rsidR="00A53099" w:rsidRPr="002B30C6">
              <w:t xml:space="preserve">) </w:t>
            </w:r>
            <w:r w:rsidRPr="002B30C6">
              <w:t xml:space="preserve">the day on which the supplier receives any of the </w:t>
            </w:r>
            <w:r w:rsidR="002B30C6" w:rsidRPr="002B30C6">
              <w:rPr>
                <w:position w:val="6"/>
                <w:sz w:val="16"/>
                <w:szCs w:val="16"/>
              </w:rPr>
              <w:t>*</w:t>
            </w:r>
            <w:r w:rsidRPr="002B30C6">
              <w:t>consideration for the supply; or</w:t>
            </w:r>
          </w:p>
          <w:p w:rsidR="00300522" w:rsidRPr="002B30C6" w:rsidRDefault="00300522" w:rsidP="001805CE">
            <w:pPr>
              <w:pStyle w:val="Tablea"/>
            </w:pPr>
            <w:r w:rsidRPr="002B30C6">
              <w:t>(b</w:t>
            </w:r>
            <w:r w:rsidR="00A53099" w:rsidRPr="002B30C6">
              <w:t xml:space="preserve">) </w:t>
            </w:r>
            <w:r w:rsidRPr="002B30C6">
              <w:t xml:space="preserve">if, on an earlier day, the supplier gives an </w:t>
            </w:r>
            <w:r w:rsidR="002B30C6" w:rsidRPr="002B30C6">
              <w:rPr>
                <w:position w:val="6"/>
                <w:sz w:val="16"/>
                <w:szCs w:val="16"/>
              </w:rPr>
              <w:t>*</w:t>
            </w:r>
            <w:r w:rsidRPr="002B30C6">
              <w:t>invoice for the supply—the day on which the supplier gives the invoice.</w:t>
            </w:r>
          </w:p>
        </w:tc>
      </w:tr>
      <w:tr w:rsidR="00300522" w:rsidRPr="002B30C6" w:rsidTr="00A53099">
        <w:tblPrEx>
          <w:tblCellMar>
            <w:left w:w="107" w:type="dxa"/>
            <w:right w:w="107" w:type="dxa"/>
          </w:tblCellMar>
        </w:tblPrEx>
        <w:tc>
          <w:tcPr>
            <w:tcW w:w="624" w:type="dxa"/>
            <w:shd w:val="clear" w:color="auto" w:fill="auto"/>
          </w:tcPr>
          <w:p w:rsidR="00300522" w:rsidRPr="002B30C6" w:rsidRDefault="00300522" w:rsidP="00300522">
            <w:pPr>
              <w:pStyle w:val="Tabletext"/>
            </w:pPr>
            <w:r w:rsidRPr="002B30C6">
              <w:t>2</w:t>
            </w:r>
          </w:p>
        </w:tc>
        <w:tc>
          <w:tcPr>
            <w:tcW w:w="1502" w:type="dxa"/>
            <w:shd w:val="clear" w:color="auto" w:fill="auto"/>
          </w:tcPr>
          <w:p w:rsidR="00300522" w:rsidRPr="002B30C6" w:rsidRDefault="00300522" w:rsidP="00300522">
            <w:pPr>
              <w:pStyle w:val="Tabletext"/>
            </w:pPr>
            <w:r w:rsidRPr="002B30C6">
              <w:t>Export of goods—supplies paid for by instalments</w:t>
            </w:r>
          </w:p>
        </w:tc>
        <w:tc>
          <w:tcPr>
            <w:tcW w:w="4962" w:type="dxa"/>
            <w:shd w:val="clear" w:color="auto" w:fill="auto"/>
          </w:tcPr>
          <w:p w:rsidR="00300522" w:rsidRPr="002B30C6" w:rsidRDefault="00300522" w:rsidP="00300522">
            <w:pPr>
              <w:pStyle w:val="Tabletext"/>
            </w:pPr>
            <w:r w:rsidRPr="002B30C6">
              <w:t xml:space="preserve">a supply of goods for which the </w:t>
            </w:r>
            <w:r w:rsidR="002B30C6" w:rsidRPr="002B30C6">
              <w:rPr>
                <w:position w:val="6"/>
                <w:sz w:val="16"/>
                <w:szCs w:val="16"/>
              </w:rPr>
              <w:t>*</w:t>
            </w:r>
            <w:r w:rsidRPr="002B30C6">
              <w:t xml:space="preserve">consideration is provided in instalments under a contract that requires the goods to be exported, but only if the supplier exports them from </w:t>
            </w:r>
            <w:r w:rsidR="00440100" w:rsidRPr="002B30C6">
              <w:t>the indirect tax zone</w:t>
            </w:r>
            <w:r w:rsidRPr="002B30C6">
              <w:t xml:space="preserve"> before, or within 60 days (or such further period as the Commissioner allows) after:</w:t>
            </w:r>
          </w:p>
          <w:p w:rsidR="00300522" w:rsidRPr="002B30C6" w:rsidRDefault="00300522" w:rsidP="001805CE">
            <w:pPr>
              <w:pStyle w:val="Tablea"/>
            </w:pPr>
            <w:r w:rsidRPr="002B30C6">
              <w:t>(a</w:t>
            </w:r>
            <w:r w:rsidR="00A53099" w:rsidRPr="002B30C6">
              <w:t xml:space="preserve">) </w:t>
            </w:r>
            <w:r w:rsidRPr="002B30C6">
              <w:t>the day on which the supplier receives any of the final instalment of the consideration for the supply; or</w:t>
            </w:r>
          </w:p>
          <w:p w:rsidR="00300522" w:rsidRPr="002B30C6" w:rsidRDefault="00300522" w:rsidP="001805CE">
            <w:pPr>
              <w:pStyle w:val="Tablea"/>
            </w:pPr>
            <w:r w:rsidRPr="002B30C6">
              <w:t>(b</w:t>
            </w:r>
            <w:r w:rsidR="00A53099" w:rsidRPr="002B30C6">
              <w:t xml:space="preserve">) </w:t>
            </w:r>
            <w:r w:rsidRPr="002B30C6">
              <w:t xml:space="preserve">if, on an earlier day, the supplier gives an </w:t>
            </w:r>
            <w:r w:rsidR="002B30C6" w:rsidRPr="002B30C6">
              <w:rPr>
                <w:position w:val="6"/>
                <w:sz w:val="16"/>
                <w:szCs w:val="16"/>
              </w:rPr>
              <w:t>*</w:t>
            </w:r>
            <w:r w:rsidRPr="002B30C6">
              <w:t>invoice for that final instalment—the day on which the supplier gives the invoice.</w:t>
            </w:r>
          </w:p>
        </w:tc>
      </w:tr>
      <w:tr w:rsidR="00A3312B" w:rsidRPr="002B30C6" w:rsidTr="00EA3631">
        <w:tblPrEx>
          <w:tblCellMar>
            <w:left w:w="107" w:type="dxa"/>
            <w:right w:w="107" w:type="dxa"/>
          </w:tblCellMar>
        </w:tblPrEx>
        <w:tc>
          <w:tcPr>
            <w:tcW w:w="624" w:type="dxa"/>
            <w:tcBorders>
              <w:bottom w:val="single" w:sz="4" w:space="0" w:color="auto"/>
            </w:tcBorders>
            <w:shd w:val="clear" w:color="auto" w:fill="auto"/>
          </w:tcPr>
          <w:p w:rsidR="00A3312B" w:rsidRPr="002B30C6" w:rsidRDefault="00A3312B" w:rsidP="00A3312B">
            <w:pPr>
              <w:pStyle w:val="Tabletext"/>
            </w:pPr>
            <w:r w:rsidRPr="002B30C6">
              <w:t>2A</w:t>
            </w:r>
          </w:p>
        </w:tc>
        <w:tc>
          <w:tcPr>
            <w:tcW w:w="1502" w:type="dxa"/>
            <w:tcBorders>
              <w:bottom w:val="single" w:sz="4" w:space="0" w:color="auto"/>
            </w:tcBorders>
            <w:shd w:val="clear" w:color="auto" w:fill="auto"/>
          </w:tcPr>
          <w:p w:rsidR="00A3312B" w:rsidRPr="002B30C6" w:rsidRDefault="00A3312B" w:rsidP="00A3312B">
            <w:pPr>
              <w:pStyle w:val="Tabletext"/>
            </w:pPr>
            <w:r w:rsidRPr="002B30C6">
              <w:t>Export of goods—supplies to associates without consideration</w:t>
            </w:r>
          </w:p>
        </w:tc>
        <w:tc>
          <w:tcPr>
            <w:tcW w:w="4962" w:type="dxa"/>
            <w:tcBorders>
              <w:bottom w:val="single" w:sz="4" w:space="0" w:color="auto"/>
            </w:tcBorders>
            <w:shd w:val="clear" w:color="auto" w:fill="auto"/>
          </w:tcPr>
          <w:p w:rsidR="00A3312B" w:rsidRPr="002B30C6" w:rsidRDefault="00A3312B" w:rsidP="00A3312B">
            <w:pPr>
              <w:pStyle w:val="Tabletext"/>
            </w:pPr>
            <w:r w:rsidRPr="002B30C6">
              <w:t xml:space="preserve">a supply of goods without </w:t>
            </w:r>
            <w:r w:rsidR="002B30C6" w:rsidRPr="002B30C6">
              <w:rPr>
                <w:position w:val="6"/>
                <w:sz w:val="16"/>
              </w:rPr>
              <w:t>*</w:t>
            </w:r>
            <w:r w:rsidRPr="002B30C6">
              <w:t xml:space="preserve">consideration to an </w:t>
            </w:r>
            <w:r w:rsidR="002B30C6" w:rsidRPr="002B30C6">
              <w:rPr>
                <w:position w:val="6"/>
                <w:sz w:val="16"/>
              </w:rPr>
              <w:t>*</w:t>
            </w:r>
            <w:r w:rsidRPr="002B30C6">
              <w:t xml:space="preserve">associate of the supplier, but only if the supplier exports them from </w:t>
            </w:r>
            <w:r w:rsidR="00440100" w:rsidRPr="002B30C6">
              <w:t>the indirect tax zone</w:t>
            </w:r>
            <w:r w:rsidRPr="002B30C6">
              <w:t>.</w:t>
            </w:r>
          </w:p>
        </w:tc>
      </w:tr>
      <w:tr w:rsidR="00300522" w:rsidRPr="002B30C6" w:rsidTr="002671D9">
        <w:tblPrEx>
          <w:tblCellMar>
            <w:left w:w="107" w:type="dxa"/>
            <w:right w:w="107" w:type="dxa"/>
          </w:tblCellMar>
        </w:tblPrEx>
        <w:tc>
          <w:tcPr>
            <w:tcW w:w="624" w:type="dxa"/>
            <w:tcBorders>
              <w:bottom w:val="single" w:sz="4" w:space="0" w:color="auto"/>
            </w:tcBorders>
            <w:shd w:val="clear" w:color="auto" w:fill="auto"/>
          </w:tcPr>
          <w:p w:rsidR="00300522" w:rsidRPr="002B30C6" w:rsidRDefault="00300522" w:rsidP="00300522">
            <w:pPr>
              <w:pStyle w:val="Tabletext"/>
            </w:pPr>
            <w:bookmarkStart w:id="272" w:name="CU_6230638"/>
            <w:bookmarkStart w:id="273" w:name="CU_6231211"/>
            <w:bookmarkStart w:id="274" w:name="CU_6231450"/>
            <w:bookmarkEnd w:id="272"/>
            <w:bookmarkEnd w:id="273"/>
            <w:bookmarkEnd w:id="274"/>
            <w:r w:rsidRPr="002B30C6">
              <w:t>3</w:t>
            </w:r>
          </w:p>
        </w:tc>
        <w:tc>
          <w:tcPr>
            <w:tcW w:w="1502" w:type="dxa"/>
            <w:tcBorders>
              <w:bottom w:val="single" w:sz="4" w:space="0" w:color="auto"/>
            </w:tcBorders>
            <w:shd w:val="clear" w:color="auto" w:fill="auto"/>
          </w:tcPr>
          <w:p w:rsidR="00300522" w:rsidRPr="002B30C6" w:rsidRDefault="00300522" w:rsidP="00300522">
            <w:pPr>
              <w:pStyle w:val="Tabletext"/>
            </w:pPr>
            <w:r w:rsidRPr="002B30C6">
              <w:t>Export of aircraft or ships</w:t>
            </w:r>
          </w:p>
        </w:tc>
        <w:tc>
          <w:tcPr>
            <w:tcW w:w="4962" w:type="dxa"/>
            <w:tcBorders>
              <w:bottom w:val="single" w:sz="4" w:space="0" w:color="auto"/>
            </w:tcBorders>
            <w:shd w:val="clear" w:color="auto" w:fill="auto"/>
          </w:tcPr>
          <w:p w:rsidR="00300522" w:rsidRPr="002B30C6" w:rsidRDefault="00300522" w:rsidP="00300522">
            <w:pPr>
              <w:pStyle w:val="Tabletext"/>
            </w:pPr>
            <w:r w:rsidRPr="002B30C6">
              <w:t xml:space="preserve">a supply of an aircraft or </w:t>
            </w:r>
            <w:r w:rsidR="002B30C6" w:rsidRPr="002B30C6">
              <w:rPr>
                <w:position w:val="6"/>
                <w:sz w:val="16"/>
                <w:szCs w:val="16"/>
              </w:rPr>
              <w:t>*</w:t>
            </w:r>
            <w:r w:rsidRPr="002B30C6">
              <w:t xml:space="preserve">ship, but only if the recipient of the aircraft or ship exports it from </w:t>
            </w:r>
            <w:r w:rsidR="00440100" w:rsidRPr="002B30C6">
              <w:t>the indirect tax zone</w:t>
            </w:r>
            <w:r w:rsidRPr="002B30C6">
              <w:t xml:space="preserve"> under its own power within 60 days (or such further period as the Commissioner allows) after taking physical </w:t>
            </w:r>
            <w:r w:rsidRPr="002B30C6">
              <w:lastRenderedPageBreak/>
              <w:t>possession of it.</w:t>
            </w:r>
          </w:p>
        </w:tc>
      </w:tr>
      <w:tr w:rsidR="00300522" w:rsidRPr="002B30C6"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2B30C6" w:rsidRDefault="00300522" w:rsidP="00300522">
            <w:pPr>
              <w:pStyle w:val="Tabletext"/>
            </w:pPr>
            <w:r w:rsidRPr="002B30C6">
              <w:lastRenderedPageBreak/>
              <w:t>4</w:t>
            </w:r>
          </w:p>
        </w:tc>
        <w:tc>
          <w:tcPr>
            <w:tcW w:w="1502" w:type="dxa"/>
            <w:tcBorders>
              <w:top w:val="single" w:sz="4" w:space="0" w:color="auto"/>
              <w:bottom w:val="single" w:sz="4" w:space="0" w:color="auto"/>
            </w:tcBorders>
            <w:shd w:val="clear" w:color="auto" w:fill="auto"/>
          </w:tcPr>
          <w:p w:rsidR="00300522" w:rsidRPr="002B30C6" w:rsidRDefault="00300522" w:rsidP="00300522">
            <w:pPr>
              <w:pStyle w:val="Tabletext"/>
            </w:pPr>
            <w:r w:rsidRPr="002B30C6">
              <w:t>Export of aircraft or ships—paid for by instalments</w:t>
            </w:r>
          </w:p>
        </w:tc>
        <w:tc>
          <w:tcPr>
            <w:tcW w:w="4962" w:type="dxa"/>
            <w:tcBorders>
              <w:top w:val="single" w:sz="4" w:space="0" w:color="auto"/>
              <w:bottom w:val="single" w:sz="4" w:space="0" w:color="auto"/>
            </w:tcBorders>
            <w:shd w:val="clear" w:color="auto" w:fill="auto"/>
          </w:tcPr>
          <w:p w:rsidR="00300522" w:rsidRPr="002B30C6" w:rsidRDefault="00300522" w:rsidP="00300522">
            <w:pPr>
              <w:pStyle w:val="Tabletext"/>
            </w:pPr>
            <w:r w:rsidRPr="002B30C6">
              <w:t xml:space="preserve">a supply of an aircraft or </w:t>
            </w:r>
            <w:r w:rsidR="002B30C6" w:rsidRPr="002B30C6">
              <w:rPr>
                <w:position w:val="6"/>
                <w:sz w:val="16"/>
                <w:szCs w:val="16"/>
              </w:rPr>
              <w:t>*</w:t>
            </w:r>
            <w:r w:rsidRPr="002B30C6">
              <w:t xml:space="preserve">ship for which the </w:t>
            </w:r>
            <w:r w:rsidR="002B30C6" w:rsidRPr="002B30C6">
              <w:rPr>
                <w:position w:val="6"/>
                <w:sz w:val="16"/>
                <w:szCs w:val="16"/>
              </w:rPr>
              <w:t>*</w:t>
            </w:r>
            <w:r w:rsidRPr="002B30C6">
              <w:t xml:space="preserve">consideration is provided in instalments under a contract that requires the aircraft or ship to be exported, but only if the </w:t>
            </w:r>
            <w:r w:rsidR="002B30C6" w:rsidRPr="002B30C6">
              <w:rPr>
                <w:position w:val="6"/>
                <w:sz w:val="16"/>
                <w:szCs w:val="16"/>
              </w:rPr>
              <w:t>*</w:t>
            </w:r>
            <w:r w:rsidRPr="002B30C6">
              <w:t xml:space="preserve">recipient exports it from </w:t>
            </w:r>
            <w:r w:rsidR="00440100" w:rsidRPr="002B30C6">
              <w:t>the indirect tax zone</w:t>
            </w:r>
            <w:r w:rsidRPr="002B30C6">
              <w:t xml:space="preserve"> before, or within 60 days (or such further period as the Commissioner allows) after, the earliest day on which one or more of the following occurs:</w:t>
            </w:r>
          </w:p>
          <w:p w:rsidR="00300522" w:rsidRPr="002B30C6" w:rsidRDefault="00300522" w:rsidP="001805CE">
            <w:pPr>
              <w:pStyle w:val="Tablea"/>
            </w:pPr>
            <w:r w:rsidRPr="002B30C6">
              <w:t>(a</w:t>
            </w:r>
            <w:r w:rsidR="00A53099" w:rsidRPr="002B30C6">
              <w:t xml:space="preserve">) </w:t>
            </w:r>
            <w:r w:rsidRPr="002B30C6">
              <w:t>the supplier receives any of the final instalment of the consideration for the supply;</w:t>
            </w:r>
          </w:p>
          <w:p w:rsidR="00300522" w:rsidRPr="002B30C6" w:rsidRDefault="00300522" w:rsidP="001805CE">
            <w:pPr>
              <w:pStyle w:val="Tablea"/>
            </w:pPr>
            <w:r w:rsidRPr="002B30C6">
              <w:t>(b</w:t>
            </w:r>
            <w:r w:rsidR="00A53099" w:rsidRPr="002B30C6">
              <w:t xml:space="preserve">) </w:t>
            </w:r>
            <w:r w:rsidRPr="002B30C6">
              <w:t xml:space="preserve">the supplier gives an </w:t>
            </w:r>
            <w:r w:rsidR="002B30C6" w:rsidRPr="002B30C6">
              <w:rPr>
                <w:position w:val="6"/>
                <w:sz w:val="16"/>
                <w:szCs w:val="16"/>
              </w:rPr>
              <w:t>*</w:t>
            </w:r>
            <w:r w:rsidRPr="002B30C6">
              <w:t>invoice for that final instalment;</w:t>
            </w:r>
          </w:p>
          <w:p w:rsidR="00300522" w:rsidRPr="002B30C6" w:rsidRDefault="00300522" w:rsidP="001805CE">
            <w:pPr>
              <w:pStyle w:val="Tablea"/>
            </w:pPr>
            <w:r w:rsidRPr="002B30C6">
              <w:t>(c</w:t>
            </w:r>
            <w:r w:rsidR="00A53099" w:rsidRPr="002B30C6">
              <w:t xml:space="preserve">) </w:t>
            </w:r>
            <w:r w:rsidRPr="002B30C6">
              <w:t>the supplier delivers the aircraft or ship to the recipient or (at the recipient’s request) to another person.</w:t>
            </w:r>
          </w:p>
        </w:tc>
      </w:tr>
      <w:tr w:rsidR="009A27DE" w:rsidRPr="002B30C6" w:rsidTr="00E6045B">
        <w:tblPrEx>
          <w:tblCellMar>
            <w:left w:w="107" w:type="dxa"/>
            <w:right w:w="107" w:type="dxa"/>
          </w:tblCellMar>
        </w:tblPrEx>
        <w:tc>
          <w:tcPr>
            <w:tcW w:w="624" w:type="dxa"/>
            <w:tcBorders>
              <w:bottom w:val="single" w:sz="4" w:space="0" w:color="auto"/>
            </w:tcBorders>
            <w:shd w:val="clear" w:color="auto" w:fill="auto"/>
          </w:tcPr>
          <w:p w:rsidR="009A27DE" w:rsidRPr="002B30C6" w:rsidRDefault="009A27DE" w:rsidP="00305CC6">
            <w:pPr>
              <w:pStyle w:val="Tabletext"/>
            </w:pPr>
            <w:bookmarkStart w:id="275" w:name="CU_8232399"/>
            <w:bookmarkEnd w:id="275"/>
            <w:r w:rsidRPr="002B30C6">
              <w:t>4A</w:t>
            </w:r>
          </w:p>
        </w:tc>
        <w:tc>
          <w:tcPr>
            <w:tcW w:w="1502" w:type="dxa"/>
            <w:tcBorders>
              <w:bottom w:val="single" w:sz="4" w:space="0" w:color="auto"/>
            </w:tcBorders>
            <w:shd w:val="clear" w:color="auto" w:fill="auto"/>
          </w:tcPr>
          <w:p w:rsidR="009A27DE" w:rsidRPr="002B30C6" w:rsidRDefault="009A27DE" w:rsidP="00305CC6">
            <w:pPr>
              <w:pStyle w:val="Tabletext"/>
            </w:pPr>
            <w:r w:rsidRPr="002B30C6">
              <w:t>Export of new recreational boats</w:t>
            </w:r>
          </w:p>
        </w:tc>
        <w:tc>
          <w:tcPr>
            <w:tcW w:w="4962" w:type="dxa"/>
            <w:tcBorders>
              <w:bottom w:val="single" w:sz="4" w:space="0" w:color="auto"/>
            </w:tcBorders>
            <w:shd w:val="clear" w:color="auto" w:fill="auto"/>
          </w:tcPr>
          <w:p w:rsidR="009A27DE" w:rsidRPr="002B30C6" w:rsidRDefault="009A27DE" w:rsidP="00305CC6">
            <w:pPr>
              <w:pStyle w:val="Tabletext"/>
            </w:pPr>
            <w:r w:rsidRPr="002B30C6">
              <w:t xml:space="preserve">a supply of a </w:t>
            </w:r>
            <w:r w:rsidR="002B30C6" w:rsidRPr="002B30C6">
              <w:rPr>
                <w:position w:val="6"/>
                <w:sz w:val="16"/>
              </w:rPr>
              <w:t>*</w:t>
            </w:r>
            <w:r w:rsidRPr="002B30C6">
              <w:t>ship, but only if:</w:t>
            </w:r>
          </w:p>
          <w:p w:rsidR="009A27DE" w:rsidRPr="002B30C6" w:rsidRDefault="009A27DE" w:rsidP="00305CC6">
            <w:pPr>
              <w:pStyle w:val="Tablea"/>
            </w:pPr>
            <w:r w:rsidRPr="002B30C6">
              <w:t xml:space="preserve">(a) the ship is a </w:t>
            </w:r>
            <w:r w:rsidR="002B30C6" w:rsidRPr="002B30C6">
              <w:rPr>
                <w:position w:val="6"/>
                <w:sz w:val="16"/>
              </w:rPr>
              <w:t>*</w:t>
            </w:r>
            <w:r w:rsidRPr="002B30C6">
              <w:t xml:space="preserve">new recreational boat on the earliest day (the </w:t>
            </w:r>
            <w:r w:rsidRPr="002B30C6">
              <w:rPr>
                <w:b/>
                <w:i/>
              </w:rPr>
              <w:t>receipt day</w:t>
            </w:r>
            <w:r w:rsidRPr="002B30C6">
              <w:t>) on which one or more of the following occurs:</w:t>
            </w:r>
          </w:p>
          <w:p w:rsidR="009A27DE" w:rsidRPr="002B30C6" w:rsidRDefault="009A27DE" w:rsidP="00305CC6">
            <w:pPr>
              <w:pStyle w:val="Tablei"/>
            </w:pPr>
            <w:r w:rsidRPr="002B30C6">
              <w:t xml:space="preserve">(i) the </w:t>
            </w:r>
            <w:r w:rsidR="002B30C6" w:rsidRPr="002B30C6">
              <w:rPr>
                <w:position w:val="6"/>
                <w:sz w:val="16"/>
              </w:rPr>
              <w:t>*</w:t>
            </w:r>
            <w:r w:rsidRPr="002B30C6">
              <w:t>recipient takes physical possession of the ship;</w:t>
            </w:r>
          </w:p>
          <w:p w:rsidR="009A27DE" w:rsidRPr="002B30C6" w:rsidRDefault="009A27DE" w:rsidP="00305CC6">
            <w:pPr>
              <w:pStyle w:val="Tablei"/>
            </w:pPr>
            <w:r w:rsidRPr="002B30C6">
              <w:t xml:space="preserve">(ii) if </w:t>
            </w:r>
            <w:r w:rsidR="002B30C6" w:rsidRPr="002B30C6">
              <w:rPr>
                <w:position w:val="6"/>
                <w:sz w:val="16"/>
                <w:szCs w:val="16"/>
              </w:rPr>
              <w:t>*</w:t>
            </w:r>
            <w:r w:rsidRPr="002B30C6">
              <w:t>consideration for the supply is provided in instalments under a contract that requires the ship to be exported—the supplier receives any of the final instalment;</w:t>
            </w:r>
          </w:p>
          <w:p w:rsidR="009A27DE" w:rsidRPr="002B30C6" w:rsidRDefault="009A27DE" w:rsidP="00305CC6">
            <w:pPr>
              <w:pStyle w:val="Tablei"/>
            </w:pPr>
            <w:r w:rsidRPr="002B30C6">
              <w:t xml:space="preserve">(iii) if consideration for the supply is provided in instalments under a contract that requires the ship to be exported—the supplier gives an </w:t>
            </w:r>
            <w:r w:rsidR="002B30C6" w:rsidRPr="002B30C6">
              <w:rPr>
                <w:position w:val="6"/>
                <w:sz w:val="16"/>
              </w:rPr>
              <w:t>*</w:t>
            </w:r>
            <w:r w:rsidRPr="002B30C6">
              <w:t>invoice for the final instalment; and</w:t>
            </w:r>
          </w:p>
          <w:p w:rsidR="009A27DE" w:rsidRPr="002B30C6" w:rsidRDefault="009A27DE" w:rsidP="00305CC6">
            <w:pPr>
              <w:pStyle w:val="Tablea"/>
            </w:pPr>
            <w:r w:rsidRPr="002B30C6">
              <w:t>(b</w:t>
            </w:r>
            <w:r w:rsidR="00A53099" w:rsidRPr="002B30C6">
              <w:t xml:space="preserve">) </w:t>
            </w:r>
            <w:r w:rsidRPr="002B30C6">
              <w:t xml:space="preserve">the supplier or recipient exports the ship from </w:t>
            </w:r>
            <w:r w:rsidR="00440100" w:rsidRPr="002B30C6">
              <w:t>the indirect tax zone</w:t>
            </w:r>
            <w:r w:rsidRPr="002B30C6">
              <w:t xml:space="preserve"> within 12 months (or such further period as the Commissioner allows) after the receipt day; and</w:t>
            </w:r>
          </w:p>
          <w:p w:rsidR="009A27DE" w:rsidRPr="002B30C6" w:rsidRDefault="009A27DE" w:rsidP="00305CC6">
            <w:pPr>
              <w:pStyle w:val="Tablea"/>
            </w:pPr>
            <w:r w:rsidRPr="002B30C6">
              <w:t>(c</w:t>
            </w:r>
            <w:r w:rsidR="00A53099" w:rsidRPr="002B30C6">
              <w:t xml:space="preserve">) </w:t>
            </w:r>
            <w:r w:rsidR="002B30C6">
              <w:t>subsection (</w:t>
            </w:r>
            <w:r w:rsidRPr="002B30C6">
              <w:t>6) does not apply at any time during the period:</w:t>
            </w:r>
          </w:p>
          <w:p w:rsidR="009A27DE" w:rsidRPr="002B30C6" w:rsidRDefault="009A27DE" w:rsidP="00305CC6">
            <w:pPr>
              <w:pStyle w:val="Tablei"/>
            </w:pPr>
            <w:r w:rsidRPr="002B30C6">
              <w:t>(i) starting on the receipt day; and</w:t>
            </w:r>
          </w:p>
          <w:p w:rsidR="009A27DE" w:rsidRPr="002B30C6" w:rsidRDefault="009A27DE" w:rsidP="00305CC6">
            <w:pPr>
              <w:pStyle w:val="Tablei"/>
            </w:pPr>
            <w:r w:rsidRPr="002B30C6">
              <w:t xml:space="preserve">(ii) ending when the supplier or recipient exports </w:t>
            </w:r>
            <w:r w:rsidRPr="002B30C6">
              <w:lastRenderedPageBreak/>
              <w:t>the ship.</w:t>
            </w:r>
          </w:p>
        </w:tc>
      </w:tr>
      <w:tr w:rsidR="00300522" w:rsidRPr="002B30C6"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2B30C6" w:rsidRDefault="00300522" w:rsidP="00300522">
            <w:pPr>
              <w:pStyle w:val="Tabletext"/>
            </w:pPr>
            <w:bookmarkStart w:id="276" w:name="CU_9232514"/>
            <w:bookmarkStart w:id="277" w:name="CU_9233087"/>
            <w:bookmarkEnd w:id="276"/>
            <w:bookmarkEnd w:id="277"/>
            <w:r w:rsidRPr="002B30C6">
              <w:lastRenderedPageBreak/>
              <w:t>5</w:t>
            </w:r>
          </w:p>
        </w:tc>
        <w:tc>
          <w:tcPr>
            <w:tcW w:w="1502" w:type="dxa"/>
            <w:tcBorders>
              <w:bottom w:val="single" w:sz="4" w:space="0" w:color="auto"/>
            </w:tcBorders>
            <w:shd w:val="clear" w:color="auto" w:fill="auto"/>
          </w:tcPr>
          <w:p w:rsidR="00300522" w:rsidRPr="002B30C6" w:rsidRDefault="00300522" w:rsidP="00300522">
            <w:pPr>
              <w:pStyle w:val="Tabletext"/>
            </w:pPr>
            <w:r w:rsidRPr="002B30C6">
              <w:t>Export of goods that are to be consumed on international flights or voyages</w:t>
            </w:r>
          </w:p>
        </w:tc>
        <w:tc>
          <w:tcPr>
            <w:tcW w:w="4962" w:type="dxa"/>
            <w:tcBorders>
              <w:bottom w:val="single" w:sz="4" w:space="0" w:color="auto"/>
            </w:tcBorders>
            <w:shd w:val="clear" w:color="auto" w:fill="auto"/>
          </w:tcPr>
          <w:p w:rsidR="00300522" w:rsidRPr="002B30C6" w:rsidRDefault="00300522" w:rsidP="00300522">
            <w:pPr>
              <w:pStyle w:val="Tabletext"/>
            </w:pPr>
            <w:r w:rsidRPr="002B30C6">
              <w:t>a supply of:</w:t>
            </w:r>
          </w:p>
          <w:p w:rsidR="00300522" w:rsidRPr="002B30C6" w:rsidRDefault="00300522" w:rsidP="001805CE">
            <w:pPr>
              <w:pStyle w:val="Tablea"/>
            </w:pPr>
            <w:r w:rsidRPr="002B30C6">
              <w:t>(a</w:t>
            </w:r>
            <w:r w:rsidR="00A53099" w:rsidRPr="002B30C6">
              <w:t xml:space="preserve">) </w:t>
            </w:r>
            <w:r w:rsidR="002B30C6" w:rsidRPr="002B30C6">
              <w:rPr>
                <w:position w:val="6"/>
                <w:sz w:val="16"/>
                <w:szCs w:val="16"/>
              </w:rPr>
              <w:t>*</w:t>
            </w:r>
            <w:r w:rsidRPr="002B30C6">
              <w:t xml:space="preserve">aircraft’s stores, or spare parts, for use, consumption or sale on an aircraft on a flight that has a destination outside </w:t>
            </w:r>
            <w:r w:rsidR="00440100" w:rsidRPr="002B30C6">
              <w:t>the indirect tax zone</w:t>
            </w:r>
            <w:r w:rsidRPr="002B30C6">
              <w:t>; or</w:t>
            </w:r>
          </w:p>
          <w:p w:rsidR="00300522" w:rsidRPr="002B30C6" w:rsidRDefault="00300522" w:rsidP="001805CE">
            <w:pPr>
              <w:pStyle w:val="Tablea"/>
            </w:pPr>
            <w:r w:rsidRPr="002B30C6">
              <w:t>(b</w:t>
            </w:r>
            <w:r w:rsidR="00A53099" w:rsidRPr="002B30C6">
              <w:t xml:space="preserve">) </w:t>
            </w:r>
            <w:r w:rsidR="002B30C6" w:rsidRPr="002B30C6">
              <w:rPr>
                <w:position w:val="6"/>
                <w:sz w:val="16"/>
                <w:szCs w:val="16"/>
              </w:rPr>
              <w:t>*</w:t>
            </w:r>
            <w:r w:rsidRPr="002B30C6">
              <w:t xml:space="preserve">ship’s stores, or spare parts, for use, consumption or sale on a </w:t>
            </w:r>
            <w:r w:rsidR="002B30C6" w:rsidRPr="002B30C6">
              <w:rPr>
                <w:position w:val="6"/>
                <w:sz w:val="16"/>
                <w:szCs w:val="16"/>
              </w:rPr>
              <w:t>*</w:t>
            </w:r>
            <w:r w:rsidRPr="002B30C6">
              <w:t xml:space="preserve">ship on a voyage that has a destination outside </w:t>
            </w:r>
            <w:r w:rsidR="00440100" w:rsidRPr="002B30C6">
              <w:t>the indirect tax zone</w:t>
            </w:r>
            <w:r w:rsidRPr="002B30C6">
              <w:t>;</w:t>
            </w:r>
          </w:p>
          <w:p w:rsidR="00300522" w:rsidRPr="002B30C6" w:rsidRDefault="00300522" w:rsidP="001805CE">
            <w:pPr>
              <w:pStyle w:val="Tabletext"/>
            </w:pPr>
            <w:r w:rsidRPr="002B30C6">
              <w:t xml:space="preserve">whether or not part of the flight or voyage involves a journey between places in </w:t>
            </w:r>
            <w:r w:rsidR="00440100" w:rsidRPr="002B30C6">
              <w:t>the indirect tax zone</w:t>
            </w:r>
            <w:r w:rsidRPr="002B30C6">
              <w:t>.</w:t>
            </w:r>
          </w:p>
        </w:tc>
      </w:tr>
      <w:tr w:rsidR="00300522" w:rsidRPr="002B30C6"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2B30C6" w:rsidRDefault="00300522" w:rsidP="00300522">
            <w:pPr>
              <w:pStyle w:val="Tabletext"/>
            </w:pPr>
            <w:r w:rsidRPr="002B30C6">
              <w:t>6</w:t>
            </w:r>
          </w:p>
        </w:tc>
        <w:tc>
          <w:tcPr>
            <w:tcW w:w="1502" w:type="dxa"/>
            <w:tcBorders>
              <w:top w:val="single" w:sz="4" w:space="0" w:color="auto"/>
              <w:bottom w:val="single" w:sz="4" w:space="0" w:color="auto"/>
            </w:tcBorders>
            <w:shd w:val="clear" w:color="auto" w:fill="auto"/>
          </w:tcPr>
          <w:p w:rsidR="00300522" w:rsidRPr="002B30C6" w:rsidRDefault="00300522" w:rsidP="00300522">
            <w:pPr>
              <w:pStyle w:val="Tabletext"/>
            </w:pPr>
            <w:r w:rsidRPr="002B30C6">
              <w:t>Export of goods used to repair etc. imported goods</w:t>
            </w:r>
          </w:p>
        </w:tc>
        <w:tc>
          <w:tcPr>
            <w:tcW w:w="4962" w:type="dxa"/>
            <w:tcBorders>
              <w:top w:val="single" w:sz="4" w:space="0" w:color="auto"/>
              <w:bottom w:val="single" w:sz="4" w:space="0" w:color="auto"/>
            </w:tcBorders>
            <w:shd w:val="clear" w:color="auto" w:fill="auto"/>
          </w:tcPr>
          <w:p w:rsidR="00300522" w:rsidRPr="002B30C6" w:rsidRDefault="00300522" w:rsidP="00300522">
            <w:pPr>
              <w:pStyle w:val="Tabletext"/>
            </w:pPr>
            <w:r w:rsidRPr="002B30C6">
              <w:t xml:space="preserve">a supply of goods in the course of repairing, renovating, modifying or treating other goods from outside </w:t>
            </w:r>
            <w:r w:rsidR="00440100" w:rsidRPr="002B30C6">
              <w:t>the indirect tax zone</w:t>
            </w:r>
            <w:r w:rsidRPr="002B30C6">
              <w:t xml:space="preserve"> whose destination is outside </w:t>
            </w:r>
            <w:r w:rsidR="00440100" w:rsidRPr="002B30C6">
              <w:t>the indirect tax zone</w:t>
            </w:r>
            <w:r w:rsidRPr="002B30C6">
              <w:t>, but only if:</w:t>
            </w:r>
          </w:p>
          <w:p w:rsidR="00300522" w:rsidRPr="002B30C6" w:rsidRDefault="00300522" w:rsidP="001805CE">
            <w:pPr>
              <w:pStyle w:val="Tablea"/>
            </w:pPr>
            <w:r w:rsidRPr="002B30C6">
              <w:t>(a</w:t>
            </w:r>
            <w:r w:rsidR="00A53099" w:rsidRPr="002B30C6">
              <w:t xml:space="preserve">) </w:t>
            </w:r>
            <w:r w:rsidRPr="002B30C6">
              <w:t>the goods are attached to, or become part of, the other goods; or</w:t>
            </w:r>
          </w:p>
          <w:p w:rsidR="00300522" w:rsidRPr="002B30C6" w:rsidRDefault="00300522" w:rsidP="001805CE">
            <w:pPr>
              <w:pStyle w:val="Tablea"/>
            </w:pPr>
            <w:r w:rsidRPr="002B30C6">
              <w:t>(b</w:t>
            </w:r>
            <w:r w:rsidR="00A53099" w:rsidRPr="002B30C6">
              <w:t xml:space="preserve">) </w:t>
            </w:r>
            <w:r w:rsidRPr="002B30C6">
              <w:t>the goods become unusable or worthless as a direct result of being used to repair, renovate, modify or treat the other goods.</w:t>
            </w:r>
          </w:p>
        </w:tc>
      </w:tr>
      <w:tr w:rsidR="00300522" w:rsidRPr="002B30C6" w:rsidTr="00A53099">
        <w:tblPrEx>
          <w:tblCellMar>
            <w:left w:w="107" w:type="dxa"/>
            <w:right w:w="107" w:type="dxa"/>
          </w:tblCellMar>
        </w:tblPrEx>
        <w:tc>
          <w:tcPr>
            <w:tcW w:w="624" w:type="dxa"/>
            <w:tcBorders>
              <w:bottom w:val="single" w:sz="12" w:space="0" w:color="auto"/>
            </w:tcBorders>
            <w:shd w:val="clear" w:color="auto" w:fill="auto"/>
          </w:tcPr>
          <w:p w:rsidR="00300522" w:rsidRPr="002B30C6" w:rsidRDefault="00300522" w:rsidP="00300522">
            <w:pPr>
              <w:pStyle w:val="Tabletext"/>
            </w:pPr>
            <w:r w:rsidRPr="002B30C6">
              <w:t>7</w:t>
            </w:r>
          </w:p>
        </w:tc>
        <w:tc>
          <w:tcPr>
            <w:tcW w:w="1502" w:type="dxa"/>
            <w:tcBorders>
              <w:bottom w:val="single" w:sz="12" w:space="0" w:color="auto"/>
            </w:tcBorders>
            <w:shd w:val="clear" w:color="auto" w:fill="auto"/>
          </w:tcPr>
          <w:p w:rsidR="00300522" w:rsidRPr="002B30C6" w:rsidRDefault="00300522" w:rsidP="00300522">
            <w:pPr>
              <w:pStyle w:val="Tabletext"/>
            </w:pPr>
            <w:r w:rsidRPr="002B30C6">
              <w:t>Goods exported by travellers as accompanied baggage</w:t>
            </w:r>
          </w:p>
        </w:tc>
        <w:tc>
          <w:tcPr>
            <w:tcW w:w="4962" w:type="dxa"/>
            <w:tcBorders>
              <w:bottom w:val="single" w:sz="12" w:space="0" w:color="auto"/>
            </w:tcBorders>
            <w:shd w:val="clear" w:color="auto" w:fill="auto"/>
          </w:tcPr>
          <w:p w:rsidR="00300522" w:rsidRPr="002B30C6" w:rsidRDefault="00300522" w:rsidP="00300522">
            <w:pPr>
              <w:pStyle w:val="Tabletext"/>
            </w:pPr>
            <w:r w:rsidRPr="002B30C6">
              <w:t xml:space="preserve">a supply of goods to a </w:t>
            </w:r>
            <w:r w:rsidR="002B30C6" w:rsidRPr="002B30C6">
              <w:rPr>
                <w:position w:val="6"/>
                <w:sz w:val="16"/>
                <w:szCs w:val="16"/>
              </w:rPr>
              <w:t>*</w:t>
            </w:r>
            <w:r w:rsidRPr="002B30C6">
              <w:t>relevant traveller, but only if:</w:t>
            </w:r>
          </w:p>
          <w:p w:rsidR="00300522" w:rsidRPr="002B30C6" w:rsidRDefault="00300522" w:rsidP="001805CE">
            <w:pPr>
              <w:pStyle w:val="Tablea"/>
            </w:pPr>
            <w:r w:rsidRPr="002B30C6">
              <w:t>(a</w:t>
            </w:r>
            <w:r w:rsidR="00A53099" w:rsidRPr="002B30C6">
              <w:t xml:space="preserve">) </w:t>
            </w:r>
            <w:r w:rsidRPr="002B30C6">
              <w:t>the supply is made in accordance with the rules specified in the regulations; and</w:t>
            </w:r>
          </w:p>
          <w:p w:rsidR="00300522" w:rsidRPr="002B30C6" w:rsidRDefault="00300522" w:rsidP="001805CE">
            <w:pPr>
              <w:pStyle w:val="Tablea"/>
            </w:pPr>
            <w:r w:rsidRPr="002B30C6">
              <w:t>(b</w:t>
            </w:r>
            <w:r w:rsidR="00A53099" w:rsidRPr="002B30C6">
              <w:t xml:space="preserve">) </w:t>
            </w:r>
            <w:r w:rsidRPr="002B30C6">
              <w:t>the goods are exported as accompanied baggage of the relevant traveller.</w:t>
            </w:r>
          </w:p>
        </w:tc>
      </w:tr>
    </w:tbl>
    <w:p w:rsidR="00300522" w:rsidRPr="002B30C6" w:rsidRDefault="00300522" w:rsidP="00300522">
      <w:pPr>
        <w:pStyle w:val="subsection"/>
      </w:pPr>
      <w:r w:rsidRPr="002B30C6">
        <w:tab/>
        <w:t>(2)</w:t>
      </w:r>
      <w:r w:rsidRPr="002B30C6">
        <w:tab/>
        <w:t>However, a supply covered by any of items</w:t>
      </w:r>
      <w:r w:rsidR="002B30C6">
        <w:t> </w:t>
      </w:r>
      <w:r w:rsidRPr="002B30C6">
        <w:t xml:space="preserve">1 to 6 in the table in </w:t>
      </w:r>
      <w:r w:rsidR="002B30C6">
        <w:t>subsection (</w:t>
      </w:r>
      <w:r w:rsidRPr="002B30C6">
        <w:t xml:space="preserve">1) is </w:t>
      </w:r>
      <w:r w:rsidRPr="002B30C6">
        <w:rPr>
          <w:i/>
          <w:iCs/>
        </w:rPr>
        <w:t>not</w:t>
      </w:r>
      <w:r w:rsidRPr="002B30C6">
        <w:t xml:space="preserve"> GST</w:t>
      </w:r>
      <w:r w:rsidR="002B30C6">
        <w:noBreakHyphen/>
      </w:r>
      <w:r w:rsidRPr="002B30C6">
        <w:t xml:space="preserve">free if the supplier reimports the goods into </w:t>
      </w:r>
      <w:r w:rsidR="007E3D89" w:rsidRPr="002B30C6">
        <w:t>the indirect tax zone</w:t>
      </w:r>
      <w:r w:rsidRPr="002B30C6">
        <w:t>.</w:t>
      </w:r>
    </w:p>
    <w:p w:rsidR="00300522" w:rsidRPr="002B30C6" w:rsidRDefault="00300522" w:rsidP="00300522">
      <w:pPr>
        <w:pStyle w:val="subsection"/>
      </w:pPr>
      <w:r w:rsidRPr="002B30C6">
        <w:tab/>
        <w:t>(3)</w:t>
      </w:r>
      <w:r w:rsidRPr="002B30C6">
        <w:tab/>
        <w:t>Without limiting items</w:t>
      </w:r>
      <w:r w:rsidR="002B30C6">
        <w:t> </w:t>
      </w:r>
      <w:r w:rsidRPr="002B30C6">
        <w:t xml:space="preserve">1 and 2 in the table in </w:t>
      </w:r>
      <w:r w:rsidR="002B30C6">
        <w:t>subsection (</w:t>
      </w:r>
      <w:r w:rsidRPr="002B30C6">
        <w:t xml:space="preserve">1), a supplier of goods is treated, for the purposes of those items, as having exported the goods from </w:t>
      </w:r>
      <w:r w:rsidR="007E3D89" w:rsidRPr="002B30C6">
        <w:t>the indirect tax zone</w:t>
      </w:r>
      <w:r w:rsidRPr="002B30C6">
        <w:t xml:space="preserve"> if:</w:t>
      </w:r>
    </w:p>
    <w:p w:rsidR="00300522" w:rsidRPr="002B30C6" w:rsidRDefault="00300522" w:rsidP="00300522">
      <w:pPr>
        <w:pStyle w:val="paragraph"/>
      </w:pPr>
      <w:r w:rsidRPr="002B30C6">
        <w:lastRenderedPageBreak/>
        <w:tab/>
        <w:t>(a)</w:t>
      </w:r>
      <w:r w:rsidRPr="002B30C6">
        <w:tab/>
        <w:t xml:space="preserve">before the goods are exported, the supplier supplies them to an entity that is not </w:t>
      </w:r>
      <w:r w:rsidR="002B30C6" w:rsidRPr="002B30C6">
        <w:rPr>
          <w:position w:val="6"/>
          <w:sz w:val="16"/>
          <w:szCs w:val="16"/>
        </w:rPr>
        <w:t>*</w:t>
      </w:r>
      <w:r w:rsidRPr="002B30C6">
        <w:t xml:space="preserve">registered or </w:t>
      </w:r>
      <w:r w:rsidR="002B30C6" w:rsidRPr="002B30C6">
        <w:rPr>
          <w:position w:val="6"/>
          <w:sz w:val="16"/>
          <w:szCs w:val="16"/>
        </w:rPr>
        <w:t>*</w:t>
      </w:r>
      <w:r w:rsidRPr="002B30C6">
        <w:t>required to be registered; and</w:t>
      </w:r>
    </w:p>
    <w:p w:rsidR="00300522" w:rsidRPr="002B30C6" w:rsidRDefault="00300522" w:rsidP="00300522">
      <w:pPr>
        <w:pStyle w:val="paragraph"/>
      </w:pPr>
      <w:r w:rsidRPr="002B30C6">
        <w:tab/>
        <w:t>(b)</w:t>
      </w:r>
      <w:r w:rsidRPr="002B30C6">
        <w:tab/>
        <w:t xml:space="preserve">that entity exports the goods from </w:t>
      </w:r>
      <w:r w:rsidR="007E3D89" w:rsidRPr="002B30C6">
        <w:t>the indirect tax zone</w:t>
      </w:r>
      <w:r w:rsidRPr="002B30C6">
        <w:t>; and</w:t>
      </w:r>
    </w:p>
    <w:p w:rsidR="00300522" w:rsidRPr="002B30C6" w:rsidRDefault="00300522" w:rsidP="00300522">
      <w:pPr>
        <w:pStyle w:val="paragraph"/>
      </w:pPr>
      <w:r w:rsidRPr="002B30C6">
        <w:tab/>
        <w:t>(c)</w:t>
      </w:r>
      <w:r w:rsidRPr="002B30C6">
        <w:tab/>
        <w:t>the goods have been entered for export within the meaning of section</w:t>
      </w:r>
      <w:r w:rsidR="002B30C6">
        <w:t> </w:t>
      </w:r>
      <w:r w:rsidRPr="002B30C6">
        <w:t xml:space="preserve">113 of the </w:t>
      </w:r>
      <w:r w:rsidRPr="002B30C6">
        <w:rPr>
          <w:i/>
          <w:iCs/>
        </w:rPr>
        <w:t>Customs Act 1901</w:t>
      </w:r>
      <w:r w:rsidRPr="002B30C6">
        <w:t>; and</w:t>
      </w:r>
    </w:p>
    <w:p w:rsidR="00300522" w:rsidRPr="002B30C6" w:rsidRDefault="00300522" w:rsidP="00300522">
      <w:pPr>
        <w:pStyle w:val="paragraph"/>
      </w:pPr>
      <w:r w:rsidRPr="002B30C6">
        <w:tab/>
        <w:t>(d)</w:t>
      </w:r>
      <w:r w:rsidRPr="002B30C6">
        <w:tab/>
        <w:t>since their supply to that entity, the goods have not been altered or used in any way, except to the extent (if any) necessary to prepare them for export; and</w:t>
      </w:r>
    </w:p>
    <w:p w:rsidR="00300522" w:rsidRPr="002B30C6" w:rsidRDefault="00300522" w:rsidP="00300522">
      <w:pPr>
        <w:pStyle w:val="paragraph"/>
      </w:pPr>
      <w:r w:rsidRPr="002B30C6">
        <w:tab/>
        <w:t>(e)</w:t>
      </w:r>
      <w:r w:rsidRPr="002B30C6">
        <w:tab/>
        <w:t>the supplier has sufficient documentary evidence to show that the goods were exported</w:t>
      </w:r>
      <w:r w:rsidR="001D64C9" w:rsidRPr="002B30C6">
        <w:t>; and</w:t>
      </w:r>
    </w:p>
    <w:p w:rsidR="001D64C9" w:rsidRPr="002B30C6" w:rsidRDefault="001D64C9" w:rsidP="001D64C9">
      <w:pPr>
        <w:pStyle w:val="paragraph"/>
      </w:pPr>
      <w:r w:rsidRPr="002B30C6">
        <w:tab/>
        <w:t>(f)</w:t>
      </w:r>
      <w:r w:rsidRPr="002B30C6">
        <w:tab/>
        <w:t>if that entity is covered by paragraph</w:t>
      </w:r>
      <w:r w:rsidR="002B30C6">
        <w:t> </w:t>
      </w:r>
      <w:r w:rsidRPr="002B30C6">
        <w:t>168</w:t>
      </w:r>
      <w:r w:rsidR="002B30C6">
        <w:noBreakHyphen/>
      </w:r>
      <w:r w:rsidRPr="002B30C6">
        <w:t>5(1A)(c)—the supplier has a declaration by that entity stating that:</w:t>
      </w:r>
    </w:p>
    <w:p w:rsidR="001D64C9" w:rsidRPr="002B30C6" w:rsidRDefault="001D64C9" w:rsidP="001D64C9">
      <w:pPr>
        <w:pStyle w:val="paragraphsub"/>
      </w:pPr>
      <w:r w:rsidRPr="002B30C6">
        <w:tab/>
        <w:t>(i)</w:t>
      </w:r>
      <w:r w:rsidRPr="002B30C6">
        <w:tab/>
        <w:t>a payment has not been sought under section</w:t>
      </w:r>
      <w:r w:rsidR="002B30C6">
        <w:t> </w:t>
      </w:r>
      <w:r w:rsidRPr="002B30C6">
        <w:t>168</w:t>
      </w:r>
      <w:r w:rsidR="002B30C6">
        <w:noBreakHyphen/>
      </w:r>
      <w:r w:rsidRPr="002B30C6">
        <w:t>5 for the supply; and</w:t>
      </w:r>
    </w:p>
    <w:p w:rsidR="001D64C9" w:rsidRPr="002B30C6" w:rsidRDefault="001D64C9" w:rsidP="001D64C9">
      <w:pPr>
        <w:pStyle w:val="paragraphsub"/>
      </w:pPr>
      <w:r w:rsidRPr="002B30C6">
        <w:tab/>
        <w:t>(ii)</w:t>
      </w:r>
      <w:r w:rsidRPr="002B30C6">
        <w:tab/>
        <w:t xml:space="preserve">if the goods are </w:t>
      </w:r>
      <w:r w:rsidR="002B30C6" w:rsidRPr="002B30C6">
        <w:rPr>
          <w:position w:val="6"/>
          <w:sz w:val="16"/>
        </w:rPr>
        <w:t>*</w:t>
      </w:r>
      <w:r w:rsidR="00AF04E7" w:rsidRPr="002B30C6">
        <w:t>wine</w:t>
      </w:r>
      <w:r w:rsidRPr="002B30C6">
        <w:t>—a payment has not been sought under section</w:t>
      </w:r>
      <w:r w:rsidR="002B30C6">
        <w:t> </w:t>
      </w:r>
      <w:r w:rsidRPr="002B30C6">
        <w:t>25</w:t>
      </w:r>
      <w:r w:rsidR="002B30C6">
        <w:noBreakHyphen/>
      </w:r>
      <w:r w:rsidRPr="002B30C6">
        <w:t>5 of that Act for the supply.</w:t>
      </w:r>
    </w:p>
    <w:p w:rsidR="00300522" w:rsidRPr="002B30C6" w:rsidRDefault="00300522" w:rsidP="00300522">
      <w:pPr>
        <w:pStyle w:val="subsection2"/>
      </w:pPr>
      <w:r w:rsidRPr="002B30C6">
        <w:t xml:space="preserve">However, if the goods are reimported into </w:t>
      </w:r>
      <w:r w:rsidR="007E3D89" w:rsidRPr="002B30C6">
        <w:t>the indirect tax zone</w:t>
      </w:r>
      <w:r w:rsidRPr="002B30C6">
        <w:t xml:space="preserve">, the supply is </w:t>
      </w:r>
      <w:r w:rsidRPr="002B30C6">
        <w:rPr>
          <w:i/>
          <w:iCs/>
        </w:rPr>
        <w:t>not</w:t>
      </w:r>
      <w:r w:rsidRPr="002B30C6">
        <w:t xml:space="preserve"> GST</w:t>
      </w:r>
      <w:r w:rsidR="002B30C6">
        <w:noBreakHyphen/>
      </w:r>
      <w:r w:rsidRPr="002B30C6">
        <w:t xml:space="preserve">free unless the reimportation is a </w:t>
      </w:r>
      <w:r w:rsidR="002B30C6" w:rsidRPr="002B30C6">
        <w:rPr>
          <w:position w:val="6"/>
          <w:sz w:val="16"/>
          <w:szCs w:val="16"/>
        </w:rPr>
        <w:t>*</w:t>
      </w:r>
      <w:r w:rsidRPr="002B30C6">
        <w:t>taxable importation.</w:t>
      </w:r>
    </w:p>
    <w:p w:rsidR="00627498" w:rsidRPr="002B30C6" w:rsidRDefault="00627498" w:rsidP="00627498">
      <w:pPr>
        <w:pStyle w:val="notetext"/>
      </w:pPr>
      <w:r w:rsidRPr="002B30C6">
        <w:t>Note:</w:t>
      </w:r>
      <w:r w:rsidRPr="002B30C6">
        <w:tab/>
        <w:t>The entity will be covered by paragraph</w:t>
      </w:r>
      <w:r w:rsidR="002B30C6">
        <w:t> </w:t>
      </w:r>
      <w:r w:rsidRPr="002B30C6">
        <w:t>168</w:t>
      </w:r>
      <w:r w:rsidR="002B30C6">
        <w:noBreakHyphen/>
      </w:r>
      <w:r w:rsidRPr="002B30C6">
        <w:t>5(1A)(c) if the entity is an individual who resides in an external Territory.</w:t>
      </w:r>
    </w:p>
    <w:p w:rsidR="00A3312B" w:rsidRPr="002B30C6" w:rsidRDefault="00A3312B" w:rsidP="00A3312B">
      <w:pPr>
        <w:pStyle w:val="subsection"/>
      </w:pPr>
      <w:r w:rsidRPr="002B30C6">
        <w:tab/>
        <w:t>(4)</w:t>
      </w:r>
      <w:r w:rsidRPr="002B30C6">
        <w:tab/>
        <w:t>Without limiting item</w:t>
      </w:r>
      <w:r w:rsidR="002B30C6">
        <w:t> </w:t>
      </w:r>
      <w:r w:rsidRPr="002B30C6">
        <w:t xml:space="preserve">2A in the table in </w:t>
      </w:r>
      <w:r w:rsidR="002B30C6">
        <w:t>subsection (</w:t>
      </w:r>
      <w:r w:rsidRPr="002B30C6">
        <w:t xml:space="preserve">1), a supplier of goods is treated, for the purposes of that item, as having exported the goods from </w:t>
      </w:r>
      <w:r w:rsidR="007E3D89" w:rsidRPr="002B30C6">
        <w:t>the indirect tax zone</w:t>
      </w:r>
      <w:r w:rsidRPr="002B30C6">
        <w:t xml:space="preserve"> if:</w:t>
      </w:r>
    </w:p>
    <w:p w:rsidR="00A3312B" w:rsidRPr="002B30C6" w:rsidRDefault="00A3312B" w:rsidP="00A3312B">
      <w:pPr>
        <w:pStyle w:val="paragraph"/>
      </w:pPr>
      <w:r w:rsidRPr="002B30C6">
        <w:tab/>
        <w:t>(a)</w:t>
      </w:r>
      <w:r w:rsidRPr="002B30C6">
        <w:tab/>
        <w:t>before the goods are exported, the supplier supplies them to an entity that:</w:t>
      </w:r>
    </w:p>
    <w:p w:rsidR="00A3312B" w:rsidRPr="002B30C6" w:rsidRDefault="00A3312B" w:rsidP="00A3312B">
      <w:pPr>
        <w:pStyle w:val="paragraphsub"/>
      </w:pPr>
      <w:r w:rsidRPr="002B30C6">
        <w:tab/>
        <w:t>(i)</w:t>
      </w:r>
      <w:r w:rsidRPr="002B30C6">
        <w:tab/>
        <w:t xml:space="preserve">is an </w:t>
      </w:r>
      <w:r w:rsidR="002B30C6" w:rsidRPr="002B30C6">
        <w:rPr>
          <w:position w:val="6"/>
          <w:sz w:val="16"/>
        </w:rPr>
        <w:t>*</w:t>
      </w:r>
      <w:r w:rsidRPr="002B30C6">
        <w:t>associate of the supplier; and</w:t>
      </w:r>
    </w:p>
    <w:p w:rsidR="00A3312B" w:rsidRPr="002B30C6" w:rsidRDefault="00A3312B" w:rsidP="00A3312B">
      <w:pPr>
        <w:pStyle w:val="paragraphsub"/>
      </w:pPr>
      <w:r w:rsidRPr="002B30C6">
        <w:tab/>
        <w:t>(ii)</w:t>
      </w:r>
      <w:r w:rsidRPr="002B30C6">
        <w:tab/>
        <w:t xml:space="preserve">is not </w:t>
      </w:r>
      <w:r w:rsidR="002B30C6" w:rsidRPr="002B30C6">
        <w:rPr>
          <w:position w:val="6"/>
          <w:sz w:val="16"/>
        </w:rPr>
        <w:t>*</w:t>
      </w:r>
      <w:r w:rsidRPr="002B30C6">
        <w:t xml:space="preserve">registered or </w:t>
      </w:r>
      <w:r w:rsidR="002B30C6" w:rsidRPr="002B30C6">
        <w:rPr>
          <w:position w:val="6"/>
          <w:sz w:val="16"/>
        </w:rPr>
        <w:t>*</w:t>
      </w:r>
      <w:r w:rsidRPr="002B30C6">
        <w:t>required to be registered; and</w:t>
      </w:r>
    </w:p>
    <w:p w:rsidR="00A3312B" w:rsidRPr="002B30C6" w:rsidRDefault="00A3312B" w:rsidP="00A3312B">
      <w:pPr>
        <w:pStyle w:val="paragraph"/>
      </w:pPr>
      <w:r w:rsidRPr="002B30C6">
        <w:tab/>
        <w:t>(b)</w:t>
      </w:r>
      <w:r w:rsidRPr="002B30C6">
        <w:tab/>
        <w:t xml:space="preserve">the associate exports the goods from </w:t>
      </w:r>
      <w:r w:rsidR="007E3D89" w:rsidRPr="002B30C6">
        <w:t>the indirect tax zone</w:t>
      </w:r>
      <w:r w:rsidRPr="002B30C6">
        <w:t xml:space="preserve"> within 60 days (or such further period as the Commissioner allows) after the earlier of the following:</w:t>
      </w:r>
    </w:p>
    <w:p w:rsidR="00A3312B" w:rsidRPr="002B30C6" w:rsidRDefault="00A3312B" w:rsidP="00A3312B">
      <w:pPr>
        <w:pStyle w:val="paragraphsub"/>
      </w:pPr>
      <w:r w:rsidRPr="002B30C6">
        <w:tab/>
        <w:t>(i)</w:t>
      </w:r>
      <w:r w:rsidRPr="002B30C6">
        <w:tab/>
        <w:t xml:space="preserve">the day the goods were delivered in </w:t>
      </w:r>
      <w:r w:rsidR="00567C16" w:rsidRPr="002B30C6">
        <w:t>the indirect tax zone</w:t>
      </w:r>
      <w:r w:rsidRPr="002B30C6">
        <w:t xml:space="preserve"> to the associate;</w:t>
      </w:r>
    </w:p>
    <w:p w:rsidR="00A3312B" w:rsidRPr="002B30C6" w:rsidRDefault="00A3312B" w:rsidP="00A3312B">
      <w:pPr>
        <w:pStyle w:val="paragraphsub"/>
      </w:pPr>
      <w:r w:rsidRPr="002B30C6">
        <w:lastRenderedPageBreak/>
        <w:tab/>
        <w:t>(ii)</w:t>
      </w:r>
      <w:r w:rsidRPr="002B30C6">
        <w:tab/>
        <w:t xml:space="preserve">the day the goods were made available in </w:t>
      </w:r>
      <w:r w:rsidR="00567C16" w:rsidRPr="002B30C6">
        <w:t>the indirect tax zone</w:t>
      </w:r>
      <w:r w:rsidRPr="002B30C6">
        <w:t xml:space="preserve"> to the associate; and</w:t>
      </w:r>
    </w:p>
    <w:p w:rsidR="00A3312B" w:rsidRPr="002B30C6" w:rsidRDefault="00A3312B" w:rsidP="00A3312B">
      <w:pPr>
        <w:pStyle w:val="paragraph"/>
      </w:pPr>
      <w:r w:rsidRPr="002B30C6">
        <w:tab/>
        <w:t>(c)</w:t>
      </w:r>
      <w:r w:rsidRPr="002B30C6">
        <w:tab/>
        <w:t>the goods have been entered for export within the meaning of section</w:t>
      </w:r>
      <w:r w:rsidR="002B30C6">
        <w:t> </w:t>
      </w:r>
      <w:r w:rsidRPr="002B30C6">
        <w:t xml:space="preserve">113 of the </w:t>
      </w:r>
      <w:r w:rsidRPr="002B30C6">
        <w:rPr>
          <w:i/>
        </w:rPr>
        <w:t>Customs Act 1901</w:t>
      </w:r>
      <w:r w:rsidRPr="002B30C6">
        <w:t>; and</w:t>
      </w:r>
    </w:p>
    <w:p w:rsidR="00A3312B" w:rsidRPr="002B30C6" w:rsidRDefault="00A3312B" w:rsidP="00A3312B">
      <w:pPr>
        <w:pStyle w:val="paragraph"/>
      </w:pPr>
      <w:r w:rsidRPr="002B30C6">
        <w:tab/>
        <w:t>(d)</w:t>
      </w:r>
      <w:r w:rsidRPr="002B30C6">
        <w:tab/>
        <w:t>since their supply to the associate, the goods have not been altered or used in any way, except to the extent (if any) necessary to prepare them for export; and</w:t>
      </w:r>
    </w:p>
    <w:p w:rsidR="00A3312B" w:rsidRPr="002B30C6" w:rsidRDefault="00A3312B" w:rsidP="00A3312B">
      <w:pPr>
        <w:pStyle w:val="paragraph"/>
      </w:pPr>
      <w:r w:rsidRPr="002B30C6">
        <w:tab/>
        <w:t>(e)</w:t>
      </w:r>
      <w:r w:rsidRPr="002B30C6">
        <w:tab/>
        <w:t>the supplier has sufficient documentary evidence to show that the goods were exported</w:t>
      </w:r>
      <w:r w:rsidR="001C6D07" w:rsidRPr="002B30C6">
        <w:t>; and</w:t>
      </w:r>
    </w:p>
    <w:p w:rsidR="001C6D07" w:rsidRPr="002B30C6" w:rsidRDefault="001C6D07" w:rsidP="001C6D07">
      <w:pPr>
        <w:pStyle w:val="paragraph"/>
      </w:pPr>
      <w:r w:rsidRPr="002B30C6">
        <w:tab/>
        <w:t>(f)</w:t>
      </w:r>
      <w:r w:rsidRPr="002B30C6">
        <w:tab/>
        <w:t>if the associate is covered by paragraph</w:t>
      </w:r>
      <w:r w:rsidR="002B30C6">
        <w:t> </w:t>
      </w:r>
      <w:r w:rsidRPr="002B30C6">
        <w:t>168</w:t>
      </w:r>
      <w:r w:rsidR="002B30C6">
        <w:noBreakHyphen/>
      </w:r>
      <w:r w:rsidRPr="002B30C6">
        <w:t>5(1A)(c)—the supplier has a declaration by the associate stating that:</w:t>
      </w:r>
    </w:p>
    <w:p w:rsidR="001C6D07" w:rsidRPr="002B30C6" w:rsidRDefault="001C6D07" w:rsidP="001C6D07">
      <w:pPr>
        <w:pStyle w:val="paragraphsub"/>
      </w:pPr>
      <w:r w:rsidRPr="002B30C6">
        <w:tab/>
        <w:t>(i)</w:t>
      </w:r>
      <w:r w:rsidRPr="002B30C6">
        <w:tab/>
        <w:t>a payment has not been sought under section</w:t>
      </w:r>
      <w:r w:rsidR="002B30C6">
        <w:t> </w:t>
      </w:r>
      <w:r w:rsidRPr="002B30C6">
        <w:t>168</w:t>
      </w:r>
      <w:r w:rsidR="002B30C6">
        <w:noBreakHyphen/>
      </w:r>
      <w:r w:rsidRPr="002B30C6">
        <w:t>5 for the supply; and</w:t>
      </w:r>
    </w:p>
    <w:p w:rsidR="001C6D07" w:rsidRPr="002B30C6" w:rsidRDefault="001C6D07" w:rsidP="001C6D07">
      <w:pPr>
        <w:pStyle w:val="paragraphsub"/>
      </w:pPr>
      <w:r w:rsidRPr="002B30C6">
        <w:tab/>
        <w:t>(ii)</w:t>
      </w:r>
      <w:r w:rsidRPr="002B30C6">
        <w:tab/>
        <w:t xml:space="preserve">if the goods are </w:t>
      </w:r>
      <w:r w:rsidR="002B30C6" w:rsidRPr="002B30C6">
        <w:rPr>
          <w:position w:val="6"/>
          <w:sz w:val="16"/>
        </w:rPr>
        <w:t>*</w:t>
      </w:r>
      <w:r w:rsidR="00AF04E7" w:rsidRPr="002B30C6">
        <w:t>wine</w:t>
      </w:r>
      <w:r w:rsidRPr="002B30C6">
        <w:t>—a payment has not been sought under section</w:t>
      </w:r>
      <w:r w:rsidR="002B30C6">
        <w:t> </w:t>
      </w:r>
      <w:r w:rsidRPr="002B30C6">
        <w:t>25</w:t>
      </w:r>
      <w:r w:rsidR="002B30C6">
        <w:noBreakHyphen/>
      </w:r>
      <w:r w:rsidRPr="002B30C6">
        <w:t>5 of that Act for the supply.</w:t>
      </w:r>
    </w:p>
    <w:p w:rsidR="00A3312B" w:rsidRPr="002B30C6" w:rsidRDefault="00A3312B" w:rsidP="005E4075">
      <w:pPr>
        <w:pStyle w:val="subsection2"/>
        <w:keepNext/>
        <w:keepLines/>
      </w:pPr>
      <w:r w:rsidRPr="002B30C6">
        <w:t xml:space="preserve">However, if the goods are reimported into </w:t>
      </w:r>
      <w:r w:rsidR="007E3D89" w:rsidRPr="002B30C6">
        <w:t>the indirect tax zone</w:t>
      </w:r>
      <w:r w:rsidRPr="002B30C6">
        <w:t xml:space="preserve">, the supply is </w:t>
      </w:r>
      <w:r w:rsidRPr="002B30C6">
        <w:rPr>
          <w:i/>
        </w:rPr>
        <w:t>not</w:t>
      </w:r>
      <w:r w:rsidRPr="002B30C6">
        <w:t xml:space="preserve"> GST</w:t>
      </w:r>
      <w:r w:rsidR="002B30C6">
        <w:noBreakHyphen/>
      </w:r>
      <w:r w:rsidRPr="002B30C6">
        <w:t xml:space="preserve">free unless the reimportation is a </w:t>
      </w:r>
      <w:r w:rsidR="002B30C6" w:rsidRPr="002B30C6">
        <w:rPr>
          <w:position w:val="6"/>
          <w:sz w:val="16"/>
        </w:rPr>
        <w:t>*</w:t>
      </w:r>
      <w:r w:rsidRPr="002B30C6">
        <w:t>taxable importation.</w:t>
      </w:r>
    </w:p>
    <w:p w:rsidR="00CE1F9E" w:rsidRPr="002B30C6" w:rsidRDefault="00CE1F9E" w:rsidP="00CE1F9E">
      <w:pPr>
        <w:pStyle w:val="notetext"/>
      </w:pPr>
      <w:r w:rsidRPr="002B30C6">
        <w:t>Note:</w:t>
      </w:r>
      <w:r w:rsidRPr="002B30C6">
        <w:tab/>
        <w:t>The associate will be covered by paragraph</w:t>
      </w:r>
      <w:r w:rsidR="002B30C6">
        <w:t> </w:t>
      </w:r>
      <w:r w:rsidRPr="002B30C6">
        <w:t>168</w:t>
      </w:r>
      <w:r w:rsidR="002B30C6">
        <w:noBreakHyphen/>
      </w:r>
      <w:r w:rsidRPr="002B30C6">
        <w:t>5(1A)(c) if the associate is an individual who resides in an external Territory.</w:t>
      </w:r>
    </w:p>
    <w:p w:rsidR="00D477F0" w:rsidRPr="002B30C6" w:rsidRDefault="00D477F0" w:rsidP="00D477F0">
      <w:pPr>
        <w:pStyle w:val="SubsectionHead"/>
      </w:pPr>
      <w:r w:rsidRPr="002B30C6">
        <w:t>Export of new recreational boats</w:t>
      </w:r>
    </w:p>
    <w:p w:rsidR="00D477F0" w:rsidRPr="002B30C6" w:rsidRDefault="00D477F0" w:rsidP="00D477F0">
      <w:pPr>
        <w:pStyle w:val="subsection"/>
      </w:pPr>
      <w:r w:rsidRPr="002B30C6">
        <w:tab/>
        <w:t>(5)</w:t>
      </w:r>
      <w:r w:rsidRPr="002B30C6">
        <w:tab/>
        <w:t>For the purposes of item</w:t>
      </w:r>
      <w:r w:rsidR="002B30C6">
        <w:t> </w:t>
      </w:r>
      <w:r w:rsidRPr="002B30C6">
        <w:t xml:space="preserve">4A of the table in </w:t>
      </w:r>
      <w:r w:rsidR="002B30C6">
        <w:t>subsection (</w:t>
      </w:r>
      <w:r w:rsidRPr="002B30C6">
        <w:t xml:space="preserve">1), the </w:t>
      </w:r>
      <w:r w:rsidR="002B30C6" w:rsidRPr="002B30C6">
        <w:rPr>
          <w:position w:val="6"/>
          <w:sz w:val="16"/>
        </w:rPr>
        <w:t>*</w:t>
      </w:r>
      <w:r w:rsidRPr="002B30C6">
        <w:t xml:space="preserve">ship is a </w:t>
      </w:r>
      <w:r w:rsidRPr="002B30C6">
        <w:rPr>
          <w:b/>
          <w:i/>
        </w:rPr>
        <w:t>new recreational boat</w:t>
      </w:r>
      <w:r w:rsidRPr="002B30C6">
        <w:t xml:space="preserve"> if the ship:</w:t>
      </w:r>
    </w:p>
    <w:p w:rsidR="00D477F0" w:rsidRPr="002B30C6" w:rsidRDefault="00D477F0" w:rsidP="00D477F0">
      <w:pPr>
        <w:pStyle w:val="paragraph"/>
      </w:pPr>
      <w:r w:rsidRPr="002B30C6">
        <w:tab/>
        <w:t>(a)</w:t>
      </w:r>
      <w:r w:rsidRPr="002B30C6">
        <w:tab/>
        <w:t>has not been substantially reconstructed; and</w:t>
      </w:r>
    </w:p>
    <w:p w:rsidR="00D477F0" w:rsidRPr="002B30C6" w:rsidRDefault="00D477F0" w:rsidP="00D477F0">
      <w:pPr>
        <w:pStyle w:val="paragraph"/>
      </w:pPr>
      <w:r w:rsidRPr="002B30C6">
        <w:tab/>
        <w:t>(b)</w:t>
      </w:r>
      <w:r w:rsidRPr="002B30C6">
        <w:tab/>
        <w:t>has not been sold, leased or used since the completion of its construction, except in connection with:</w:t>
      </w:r>
    </w:p>
    <w:p w:rsidR="00D477F0" w:rsidRPr="002B30C6" w:rsidRDefault="00D477F0" w:rsidP="00D477F0">
      <w:pPr>
        <w:pStyle w:val="paragraphsub"/>
      </w:pPr>
      <w:r w:rsidRPr="002B30C6">
        <w:tab/>
        <w:t>(i)</w:t>
      </w:r>
      <w:r w:rsidRPr="002B30C6">
        <w:tab/>
        <w:t xml:space="preserve">the supply or acquisition of the ship as stock held for the purpose of sale or exchange in </w:t>
      </w:r>
      <w:r w:rsidR="002B30C6" w:rsidRPr="002B30C6">
        <w:rPr>
          <w:position w:val="6"/>
          <w:sz w:val="16"/>
        </w:rPr>
        <w:t>*</w:t>
      </w:r>
      <w:r w:rsidRPr="002B30C6">
        <w:t xml:space="preserve">carrying on an </w:t>
      </w:r>
      <w:r w:rsidR="002B30C6" w:rsidRPr="002B30C6">
        <w:rPr>
          <w:position w:val="6"/>
          <w:sz w:val="16"/>
        </w:rPr>
        <w:t>*</w:t>
      </w:r>
      <w:r w:rsidRPr="002B30C6">
        <w:t>enterprise; or</w:t>
      </w:r>
    </w:p>
    <w:p w:rsidR="00D477F0" w:rsidRPr="002B30C6" w:rsidRDefault="00D477F0" w:rsidP="00D477F0">
      <w:pPr>
        <w:pStyle w:val="paragraphsub"/>
      </w:pPr>
      <w:r w:rsidRPr="002B30C6">
        <w:tab/>
        <w:t>(ii)</w:t>
      </w:r>
      <w:r w:rsidRPr="002B30C6">
        <w:tab/>
        <w:t xml:space="preserve">the supply mentioned in that item, or the acquisition of the ship by the </w:t>
      </w:r>
      <w:r w:rsidR="002B30C6" w:rsidRPr="002B30C6">
        <w:rPr>
          <w:position w:val="6"/>
          <w:sz w:val="16"/>
        </w:rPr>
        <w:t>*</w:t>
      </w:r>
      <w:r w:rsidRPr="002B30C6">
        <w:t>recipient as mentioned in that item; and</w:t>
      </w:r>
    </w:p>
    <w:p w:rsidR="00D477F0" w:rsidRPr="002B30C6" w:rsidRDefault="00D477F0" w:rsidP="00D477F0">
      <w:pPr>
        <w:pStyle w:val="paragraph"/>
      </w:pPr>
      <w:r w:rsidRPr="002B30C6">
        <w:tab/>
        <w:t>(c)</w:t>
      </w:r>
      <w:r w:rsidRPr="002B30C6">
        <w:tab/>
        <w:t>was designed, and is fitted out, principally for use in activities done as private recreational pursuits or hobbies; and</w:t>
      </w:r>
    </w:p>
    <w:p w:rsidR="00D477F0" w:rsidRPr="002B30C6" w:rsidRDefault="00D477F0" w:rsidP="00D477F0">
      <w:pPr>
        <w:pStyle w:val="paragraph"/>
      </w:pPr>
      <w:r w:rsidRPr="002B30C6">
        <w:tab/>
        <w:t>(d)</w:t>
      </w:r>
      <w:r w:rsidRPr="002B30C6">
        <w:tab/>
        <w:t>is not a commercial ship.</w:t>
      </w:r>
    </w:p>
    <w:p w:rsidR="00D477F0" w:rsidRPr="002B30C6" w:rsidRDefault="00D477F0" w:rsidP="00D477F0">
      <w:pPr>
        <w:pStyle w:val="subsection"/>
      </w:pPr>
      <w:r w:rsidRPr="002B30C6">
        <w:lastRenderedPageBreak/>
        <w:tab/>
        <w:t>(6)</w:t>
      </w:r>
      <w:r w:rsidRPr="002B30C6">
        <w:tab/>
        <w:t>For the purposes of item</w:t>
      </w:r>
      <w:r w:rsidR="002B30C6">
        <w:t> </w:t>
      </w:r>
      <w:r w:rsidRPr="002B30C6">
        <w:t xml:space="preserve">4A in the table in </w:t>
      </w:r>
      <w:r w:rsidR="002B30C6">
        <w:t>subsection (</w:t>
      </w:r>
      <w:r w:rsidRPr="002B30C6">
        <w:t xml:space="preserve">1), this subsection applies if, apart from use of the </w:t>
      </w:r>
      <w:r w:rsidR="002B30C6" w:rsidRPr="002B30C6">
        <w:rPr>
          <w:position w:val="6"/>
          <w:sz w:val="16"/>
        </w:rPr>
        <w:t>*</w:t>
      </w:r>
      <w:r w:rsidRPr="002B30C6">
        <w:t xml:space="preserve">ship by the supplier in connection with the supply of the ship to the </w:t>
      </w:r>
      <w:r w:rsidR="002B30C6" w:rsidRPr="002B30C6">
        <w:rPr>
          <w:position w:val="6"/>
          <w:sz w:val="16"/>
        </w:rPr>
        <w:t>*</w:t>
      </w:r>
      <w:r w:rsidRPr="002B30C6">
        <w:t xml:space="preserve">recipient, the </w:t>
      </w:r>
      <w:r w:rsidR="002B30C6" w:rsidRPr="002B30C6">
        <w:rPr>
          <w:position w:val="6"/>
          <w:sz w:val="16"/>
        </w:rPr>
        <w:t>*</w:t>
      </w:r>
      <w:r w:rsidRPr="002B30C6">
        <w:t>ship is used:</w:t>
      </w:r>
    </w:p>
    <w:p w:rsidR="00D477F0" w:rsidRPr="002B30C6" w:rsidRDefault="00D477F0" w:rsidP="00D477F0">
      <w:pPr>
        <w:pStyle w:val="paragraph"/>
      </w:pPr>
      <w:r w:rsidRPr="002B30C6">
        <w:tab/>
        <w:t>(a)</w:t>
      </w:r>
      <w:r w:rsidRPr="002B30C6">
        <w:tab/>
        <w:t>as security for the performance of an obligation (other than an obligation relating to the acquisition of the ship); or</w:t>
      </w:r>
    </w:p>
    <w:p w:rsidR="00D477F0" w:rsidRPr="002B30C6" w:rsidRDefault="00D477F0" w:rsidP="00D477F0">
      <w:pPr>
        <w:pStyle w:val="paragraph"/>
      </w:pPr>
      <w:r w:rsidRPr="002B30C6">
        <w:tab/>
        <w:t>(b)</w:t>
      </w:r>
      <w:r w:rsidRPr="002B30C6">
        <w:tab/>
        <w:t xml:space="preserve">in </w:t>
      </w:r>
      <w:r w:rsidR="002B30C6" w:rsidRPr="002B30C6">
        <w:rPr>
          <w:position w:val="6"/>
          <w:sz w:val="16"/>
        </w:rPr>
        <w:t>*</w:t>
      </w:r>
      <w:r w:rsidRPr="002B30C6">
        <w:t xml:space="preserve">carrying on an </w:t>
      </w:r>
      <w:r w:rsidR="002B30C6" w:rsidRPr="002B30C6">
        <w:rPr>
          <w:position w:val="6"/>
          <w:sz w:val="16"/>
        </w:rPr>
        <w:t>*</w:t>
      </w:r>
      <w:r w:rsidRPr="002B30C6">
        <w:t xml:space="preserve">enterprise in </w:t>
      </w:r>
      <w:r w:rsidR="007E3D89" w:rsidRPr="002B30C6">
        <w:t>the indirect tax zone</w:t>
      </w:r>
      <w:r w:rsidRPr="002B30C6">
        <w:t>; or</w:t>
      </w:r>
    </w:p>
    <w:p w:rsidR="00D477F0" w:rsidRPr="002B30C6" w:rsidRDefault="00D477F0" w:rsidP="00D477F0">
      <w:pPr>
        <w:pStyle w:val="paragraph"/>
      </w:pPr>
      <w:r w:rsidRPr="002B30C6">
        <w:tab/>
        <w:t>(c)</w:t>
      </w:r>
      <w:r w:rsidRPr="002B30C6">
        <w:tab/>
        <w:t xml:space="preserve">in </w:t>
      </w:r>
      <w:r w:rsidR="007E3D89" w:rsidRPr="002B30C6">
        <w:t>the indirect tax zone</w:t>
      </w:r>
      <w:r w:rsidRPr="002B30C6">
        <w:t xml:space="preserve"> in carrying on an enterprise outside </w:t>
      </w:r>
      <w:r w:rsidR="007E3D89" w:rsidRPr="002B30C6">
        <w:t>the indirect tax zone</w:t>
      </w:r>
      <w:r w:rsidRPr="002B30C6">
        <w:t>, not including use that involves the ship being used:</w:t>
      </w:r>
    </w:p>
    <w:p w:rsidR="00D477F0" w:rsidRPr="002B30C6" w:rsidRDefault="00D477F0" w:rsidP="00D477F0">
      <w:pPr>
        <w:pStyle w:val="paragraphsub"/>
      </w:pPr>
      <w:r w:rsidRPr="002B30C6">
        <w:tab/>
        <w:t>(i)</w:t>
      </w:r>
      <w:r w:rsidRPr="002B30C6">
        <w:tab/>
        <w:t>in a way that is private or domestic in nature; or</w:t>
      </w:r>
    </w:p>
    <w:p w:rsidR="00D477F0" w:rsidRPr="002B30C6" w:rsidRDefault="00D477F0" w:rsidP="00D477F0">
      <w:pPr>
        <w:pStyle w:val="paragraphsub"/>
      </w:pPr>
      <w:r w:rsidRPr="002B30C6">
        <w:tab/>
        <w:t>(ii)</w:t>
      </w:r>
      <w:r w:rsidRPr="002B30C6">
        <w:tab/>
        <w:t>in an activity, or series of activities, done as a private recreational pursuit or hobby; or</w:t>
      </w:r>
    </w:p>
    <w:p w:rsidR="00D477F0" w:rsidRPr="002B30C6" w:rsidRDefault="00D477F0" w:rsidP="00D477F0">
      <w:pPr>
        <w:pStyle w:val="noteToPara"/>
      </w:pPr>
      <w:r w:rsidRPr="002B30C6">
        <w:t>Example:</w:t>
      </w:r>
      <w:r w:rsidRPr="002B30C6">
        <w:tab/>
        <w:t>Allowing an employee to live on the ship, or to take the ship on a fishing trip.</w:t>
      </w:r>
    </w:p>
    <w:p w:rsidR="00D477F0" w:rsidRPr="002B30C6" w:rsidRDefault="00D477F0" w:rsidP="005E4075">
      <w:pPr>
        <w:pStyle w:val="paragraph"/>
        <w:keepNext/>
        <w:keepLines/>
      </w:pPr>
      <w:r w:rsidRPr="002B30C6">
        <w:tab/>
        <w:t>(d)</w:t>
      </w:r>
      <w:r w:rsidRPr="002B30C6">
        <w:tab/>
        <w:t xml:space="preserve">for </w:t>
      </w:r>
      <w:r w:rsidR="002B30C6" w:rsidRPr="002B30C6">
        <w:rPr>
          <w:position w:val="6"/>
          <w:sz w:val="16"/>
        </w:rPr>
        <w:t>*</w:t>
      </w:r>
      <w:r w:rsidRPr="002B30C6">
        <w:t>consideration, unless the consideration:</w:t>
      </w:r>
    </w:p>
    <w:p w:rsidR="00D477F0" w:rsidRPr="002B30C6" w:rsidRDefault="00D477F0" w:rsidP="00D477F0">
      <w:pPr>
        <w:pStyle w:val="paragraphsub"/>
      </w:pPr>
      <w:r w:rsidRPr="002B30C6">
        <w:tab/>
        <w:t>(i)</w:t>
      </w:r>
      <w:r w:rsidRPr="002B30C6">
        <w:tab/>
        <w:t xml:space="preserve">consists of the provision of services by an employee of an enterprise carried on by the </w:t>
      </w:r>
      <w:r w:rsidR="002B30C6" w:rsidRPr="002B30C6">
        <w:rPr>
          <w:position w:val="6"/>
          <w:sz w:val="16"/>
        </w:rPr>
        <w:t>*</w:t>
      </w:r>
      <w:r w:rsidRPr="002B30C6">
        <w:t xml:space="preserve">recipient outside </w:t>
      </w:r>
      <w:r w:rsidR="007E3D89" w:rsidRPr="002B30C6">
        <w:t>the indirect tax zone</w:t>
      </w:r>
      <w:r w:rsidRPr="002B30C6">
        <w:t>; or</w:t>
      </w:r>
    </w:p>
    <w:p w:rsidR="00D477F0" w:rsidRPr="002B30C6" w:rsidRDefault="00D477F0" w:rsidP="00D477F0">
      <w:pPr>
        <w:pStyle w:val="paragraphsub"/>
      </w:pPr>
      <w:r w:rsidRPr="002B30C6">
        <w:tab/>
        <w:t>(ii)</w:t>
      </w:r>
      <w:r w:rsidRPr="002B30C6">
        <w:tab/>
        <w:t>is in respect of the recipient competing in a race or other sporting event (e.g. a prize).</w:t>
      </w:r>
    </w:p>
    <w:p w:rsidR="00300522" w:rsidRPr="002B30C6" w:rsidRDefault="00300522" w:rsidP="00300522">
      <w:pPr>
        <w:pStyle w:val="ActHead5"/>
      </w:pPr>
      <w:bookmarkStart w:id="278" w:name="_Toc485734981"/>
      <w:r w:rsidRPr="002B30C6">
        <w:rPr>
          <w:rStyle w:val="CharSectno"/>
        </w:rPr>
        <w:t>38</w:t>
      </w:r>
      <w:r w:rsidR="002B30C6" w:rsidRPr="002B30C6">
        <w:rPr>
          <w:rStyle w:val="CharSectno"/>
        </w:rPr>
        <w:noBreakHyphen/>
      </w:r>
      <w:r w:rsidRPr="002B30C6">
        <w:rPr>
          <w:rStyle w:val="CharSectno"/>
        </w:rPr>
        <w:t>187</w:t>
      </w:r>
      <w:r w:rsidRPr="002B30C6">
        <w:t xml:space="preserve">  Lease etc. of goods for use outside </w:t>
      </w:r>
      <w:r w:rsidR="007E3D89" w:rsidRPr="002B30C6">
        <w:t>the indirect tax zone</w:t>
      </w:r>
      <w:bookmarkEnd w:id="278"/>
    </w:p>
    <w:p w:rsidR="00300522" w:rsidRPr="002B30C6" w:rsidRDefault="00300522" w:rsidP="00300522">
      <w:pPr>
        <w:pStyle w:val="subsection"/>
      </w:pPr>
      <w:r w:rsidRPr="002B30C6">
        <w:tab/>
      </w:r>
      <w:r w:rsidRPr="002B30C6">
        <w:tab/>
        <w:t xml:space="preserve">A supply of goods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the supply is by way of lease or hire; and</w:t>
      </w:r>
    </w:p>
    <w:p w:rsidR="00300522" w:rsidRPr="002B30C6" w:rsidRDefault="00300522" w:rsidP="00300522">
      <w:pPr>
        <w:pStyle w:val="paragraph"/>
      </w:pPr>
      <w:r w:rsidRPr="002B30C6">
        <w:tab/>
        <w:t>(b)</w:t>
      </w:r>
      <w:r w:rsidRPr="002B30C6">
        <w:tab/>
        <w:t xml:space="preserve">the goods are used outside </w:t>
      </w:r>
      <w:r w:rsidR="00DF23D2" w:rsidRPr="002B30C6">
        <w:t>the indirect tax zone</w:t>
      </w:r>
      <w:r w:rsidRPr="002B30C6">
        <w:t>.</w:t>
      </w:r>
    </w:p>
    <w:p w:rsidR="00300522" w:rsidRPr="002B30C6" w:rsidRDefault="00300522" w:rsidP="00300522">
      <w:pPr>
        <w:pStyle w:val="notetext"/>
      </w:pPr>
      <w:r w:rsidRPr="002B30C6">
        <w:t>Note:</w:t>
      </w:r>
      <w:r w:rsidRPr="002B30C6">
        <w:tab/>
        <w:t xml:space="preserve">If goods are leased or hired and used partly in </w:t>
      </w:r>
      <w:r w:rsidR="00DF23D2" w:rsidRPr="002B30C6">
        <w:t>the indirect tax zone</w:t>
      </w:r>
      <w:r w:rsidRPr="002B30C6">
        <w:t xml:space="preserve"> and partly outside </w:t>
      </w:r>
      <w:r w:rsidR="00DF23D2" w:rsidRPr="002B30C6">
        <w:t>the indirect tax zone</w:t>
      </w:r>
      <w:r w:rsidRPr="002B30C6">
        <w:t xml:space="preserve">, the supply could be taxable to the extent that the goods are used in </w:t>
      </w:r>
      <w:r w:rsidR="00DF23D2" w:rsidRPr="002B30C6">
        <w:t>the indirect tax zone</w:t>
      </w:r>
      <w:r w:rsidRPr="002B30C6">
        <w:t xml:space="preserve"> (see section</w:t>
      </w:r>
      <w:r w:rsidR="002B30C6">
        <w:t> </w:t>
      </w:r>
      <w:r w:rsidRPr="002B30C6">
        <w:t>9</w:t>
      </w:r>
      <w:r w:rsidR="002B30C6">
        <w:noBreakHyphen/>
      </w:r>
      <w:r w:rsidRPr="002B30C6">
        <w:t>5).</w:t>
      </w:r>
    </w:p>
    <w:p w:rsidR="00300522" w:rsidRPr="002B30C6" w:rsidRDefault="00300522" w:rsidP="00300522">
      <w:pPr>
        <w:pStyle w:val="ActHead5"/>
      </w:pPr>
      <w:bookmarkStart w:id="279" w:name="_Toc485734982"/>
      <w:r w:rsidRPr="002B30C6">
        <w:rPr>
          <w:rStyle w:val="CharSectno"/>
        </w:rPr>
        <w:t>38</w:t>
      </w:r>
      <w:r w:rsidR="002B30C6" w:rsidRPr="002B30C6">
        <w:rPr>
          <w:rStyle w:val="CharSectno"/>
        </w:rPr>
        <w:noBreakHyphen/>
      </w:r>
      <w:r w:rsidRPr="002B30C6">
        <w:rPr>
          <w:rStyle w:val="CharSectno"/>
        </w:rPr>
        <w:t>188</w:t>
      </w:r>
      <w:r w:rsidRPr="002B30C6">
        <w:t xml:space="preserve">  Tooling used by non</w:t>
      </w:r>
      <w:r w:rsidR="002B30C6">
        <w:noBreakHyphen/>
      </w:r>
      <w:r w:rsidRPr="002B30C6">
        <w:t>residents to manufacture goods for export</w:t>
      </w:r>
      <w:bookmarkEnd w:id="279"/>
    </w:p>
    <w:p w:rsidR="00300522" w:rsidRPr="002B30C6" w:rsidRDefault="00300522" w:rsidP="00300522">
      <w:pPr>
        <w:pStyle w:val="subsection"/>
      </w:pPr>
      <w:r w:rsidRPr="002B30C6">
        <w:tab/>
      </w:r>
      <w:r w:rsidRPr="002B30C6">
        <w:tab/>
        <w:t xml:space="preserve">A supply of goods is </w:t>
      </w:r>
      <w:r w:rsidRPr="002B30C6">
        <w:rPr>
          <w:b/>
          <w:bCs/>
          <w:i/>
          <w:iCs/>
        </w:rPr>
        <w:t>GST</w:t>
      </w:r>
      <w:r w:rsidR="002B30C6">
        <w:rPr>
          <w:b/>
          <w:bCs/>
          <w:i/>
          <w:iCs/>
        </w:rPr>
        <w:noBreakHyphen/>
      </w:r>
      <w:r w:rsidRPr="002B30C6">
        <w:rPr>
          <w:b/>
          <w:bCs/>
          <w:i/>
          <w:iCs/>
        </w:rPr>
        <w:t>free</w:t>
      </w:r>
      <w:r w:rsidRPr="002B30C6">
        <w:t xml:space="preserve"> if: </w:t>
      </w:r>
    </w:p>
    <w:p w:rsidR="00300522" w:rsidRPr="002B30C6" w:rsidRDefault="00300522" w:rsidP="00300522">
      <w:pPr>
        <w:pStyle w:val="paragraph"/>
      </w:pPr>
      <w:r w:rsidRPr="002B30C6">
        <w:lastRenderedPageBreak/>
        <w:tab/>
        <w:t>(a)</w:t>
      </w:r>
      <w:r w:rsidRPr="002B30C6">
        <w:tab/>
        <w:t xml:space="preserve">the </w:t>
      </w:r>
      <w:r w:rsidR="002B30C6" w:rsidRPr="002B30C6">
        <w:rPr>
          <w:position w:val="6"/>
          <w:sz w:val="16"/>
          <w:szCs w:val="16"/>
        </w:rPr>
        <w:t>*</w:t>
      </w:r>
      <w:r w:rsidRPr="002B30C6">
        <w:t xml:space="preserve">recipient of the supply is a </w:t>
      </w:r>
      <w:r w:rsidR="002B30C6" w:rsidRPr="002B30C6">
        <w:rPr>
          <w:position w:val="6"/>
          <w:sz w:val="16"/>
          <w:szCs w:val="16"/>
        </w:rPr>
        <w:t>*</w:t>
      </w:r>
      <w:r w:rsidRPr="002B30C6">
        <w:t>non</w:t>
      </w:r>
      <w:r w:rsidR="002B30C6">
        <w:noBreakHyphen/>
      </w:r>
      <w:r w:rsidRPr="002B30C6">
        <w:t xml:space="preserve">resident, and is not </w:t>
      </w:r>
      <w:r w:rsidR="002B30C6" w:rsidRPr="002B30C6">
        <w:rPr>
          <w:position w:val="6"/>
          <w:sz w:val="16"/>
          <w:szCs w:val="16"/>
        </w:rPr>
        <w:t>*</w:t>
      </w:r>
      <w:r w:rsidRPr="002B30C6">
        <w:t xml:space="preserve">registered or </w:t>
      </w:r>
      <w:r w:rsidR="002B30C6" w:rsidRPr="002B30C6">
        <w:rPr>
          <w:position w:val="6"/>
          <w:sz w:val="16"/>
          <w:szCs w:val="16"/>
        </w:rPr>
        <w:t>*</w:t>
      </w:r>
      <w:r w:rsidRPr="002B30C6">
        <w:t xml:space="preserve">required to be registered; and </w:t>
      </w:r>
    </w:p>
    <w:p w:rsidR="00300522" w:rsidRPr="002B30C6" w:rsidRDefault="00300522" w:rsidP="00300522">
      <w:pPr>
        <w:pStyle w:val="paragraph"/>
      </w:pPr>
      <w:r w:rsidRPr="002B30C6">
        <w:tab/>
        <w:t>(b)</w:t>
      </w:r>
      <w:r w:rsidRPr="002B30C6">
        <w:tab/>
        <w:t xml:space="preserve">the goods are jigs, patterns, templates, dies, punches and similar machine tools to be used in </w:t>
      </w:r>
      <w:r w:rsidR="00265A01" w:rsidRPr="002B30C6">
        <w:t>the indirect tax zone</w:t>
      </w:r>
      <w:r w:rsidRPr="002B30C6">
        <w:t xml:space="preserve"> solely to manufacture goods that will be for export from </w:t>
      </w:r>
      <w:r w:rsidR="00265A01" w:rsidRPr="002B30C6">
        <w:t>the indirect tax zone</w:t>
      </w:r>
      <w:r w:rsidRPr="002B30C6">
        <w:t>.</w:t>
      </w:r>
    </w:p>
    <w:p w:rsidR="00300522" w:rsidRPr="002B30C6" w:rsidRDefault="00300522" w:rsidP="00300522">
      <w:pPr>
        <w:pStyle w:val="ActHead5"/>
      </w:pPr>
      <w:bookmarkStart w:id="280" w:name="_Toc485734983"/>
      <w:r w:rsidRPr="002B30C6">
        <w:rPr>
          <w:rStyle w:val="CharSectno"/>
        </w:rPr>
        <w:t>38</w:t>
      </w:r>
      <w:r w:rsidR="002B30C6" w:rsidRPr="002B30C6">
        <w:rPr>
          <w:rStyle w:val="CharSectno"/>
        </w:rPr>
        <w:noBreakHyphen/>
      </w:r>
      <w:r w:rsidRPr="002B30C6">
        <w:rPr>
          <w:rStyle w:val="CharSectno"/>
        </w:rPr>
        <w:t>190</w:t>
      </w:r>
      <w:r w:rsidRPr="002B30C6">
        <w:t xml:space="preserve">  Supplies of things, other than goods or real property, for consumption outside </w:t>
      </w:r>
      <w:r w:rsidR="00AC6907" w:rsidRPr="002B30C6">
        <w:t>the indirect tax zone</w:t>
      </w:r>
      <w:bookmarkEnd w:id="280"/>
    </w:p>
    <w:p w:rsidR="00300522" w:rsidRPr="002B30C6" w:rsidRDefault="00300522" w:rsidP="00300522">
      <w:pPr>
        <w:pStyle w:val="subsection"/>
      </w:pPr>
      <w:r w:rsidRPr="002B30C6">
        <w:tab/>
        <w:t>(1)</w:t>
      </w:r>
      <w:r w:rsidRPr="002B30C6">
        <w:tab/>
        <w:t xml:space="preserve">The third column of this table sets out supplies that are </w:t>
      </w:r>
      <w:r w:rsidRPr="002B30C6">
        <w:rPr>
          <w:b/>
          <w:bCs/>
          <w:i/>
          <w:iCs/>
        </w:rPr>
        <w:t>GST</w:t>
      </w:r>
      <w:r w:rsidR="002B30C6">
        <w:rPr>
          <w:b/>
          <w:bCs/>
          <w:i/>
          <w:iCs/>
        </w:rPr>
        <w:noBreakHyphen/>
      </w:r>
      <w:r w:rsidRPr="002B30C6">
        <w:rPr>
          <w:b/>
          <w:bCs/>
          <w:i/>
          <w:iCs/>
        </w:rPr>
        <w:t>free</w:t>
      </w:r>
      <w:r w:rsidRPr="002B30C6">
        <w:t xml:space="preserve"> (except to the extent that they are supplies of goods or </w:t>
      </w:r>
      <w:r w:rsidR="002B30C6" w:rsidRPr="002B30C6">
        <w:rPr>
          <w:position w:val="6"/>
          <w:sz w:val="16"/>
          <w:szCs w:val="16"/>
        </w:rPr>
        <w:t>*</w:t>
      </w:r>
      <w:r w:rsidRPr="002B30C6">
        <w:t>real property):</w:t>
      </w:r>
    </w:p>
    <w:p w:rsidR="00300522" w:rsidRPr="002B30C6"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2B30C6" w:rsidTr="007446F2">
        <w:trPr>
          <w:tblHeader/>
        </w:trPr>
        <w:tc>
          <w:tcPr>
            <w:tcW w:w="7230" w:type="dxa"/>
            <w:gridSpan w:val="3"/>
            <w:tcBorders>
              <w:top w:val="single" w:sz="12" w:space="0" w:color="auto"/>
              <w:bottom w:val="single" w:sz="6" w:space="0" w:color="auto"/>
            </w:tcBorders>
            <w:shd w:val="clear" w:color="auto" w:fill="auto"/>
          </w:tcPr>
          <w:p w:rsidR="00300522" w:rsidRPr="002B30C6" w:rsidRDefault="00300522" w:rsidP="00300522">
            <w:pPr>
              <w:pStyle w:val="Tabletext"/>
              <w:keepNext/>
              <w:keepLines/>
              <w:rPr>
                <w:b/>
              </w:rPr>
            </w:pPr>
            <w:r w:rsidRPr="002B30C6">
              <w:rPr>
                <w:b/>
                <w:bCs/>
              </w:rPr>
              <w:t xml:space="preserve">Supplies of things, other than goods or real property, for consumption outside </w:t>
            </w:r>
            <w:r w:rsidR="00AC6907" w:rsidRPr="002B30C6">
              <w:rPr>
                <w:b/>
              </w:rPr>
              <w:t>the indirect tax zone</w:t>
            </w:r>
          </w:p>
        </w:tc>
      </w:tr>
      <w:tr w:rsidR="00300522" w:rsidRPr="002B30C6"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30C6" w:rsidRDefault="00300522" w:rsidP="00300522">
            <w:pPr>
              <w:pStyle w:val="Tabletext"/>
              <w:keepNext/>
              <w:keepLines/>
              <w:rPr>
                <w:b/>
              </w:rPr>
            </w:pPr>
            <w:bookmarkStart w:id="281" w:name="CU_2239647"/>
            <w:bookmarkStart w:id="282" w:name="CU_2240220"/>
            <w:bookmarkEnd w:id="281"/>
            <w:bookmarkEnd w:id="282"/>
            <w:r w:rsidRPr="002B30C6">
              <w:rPr>
                <w:b/>
                <w:bCs/>
              </w:rPr>
              <w:t>Item</w:t>
            </w:r>
          </w:p>
        </w:tc>
        <w:tc>
          <w:tcPr>
            <w:tcW w:w="1701" w:type="dxa"/>
            <w:tcBorders>
              <w:top w:val="single" w:sz="6" w:space="0" w:color="auto"/>
              <w:bottom w:val="single" w:sz="12" w:space="0" w:color="auto"/>
            </w:tcBorders>
            <w:shd w:val="clear" w:color="auto" w:fill="auto"/>
          </w:tcPr>
          <w:p w:rsidR="00300522" w:rsidRPr="002B30C6" w:rsidRDefault="00300522" w:rsidP="00300522">
            <w:pPr>
              <w:pStyle w:val="Tabletext"/>
              <w:keepNext/>
              <w:keepLines/>
              <w:rPr>
                <w:b/>
              </w:rPr>
            </w:pPr>
            <w:r w:rsidRPr="002B30C6">
              <w:rPr>
                <w:b/>
                <w:bCs/>
              </w:rPr>
              <w:t>Topic</w:t>
            </w:r>
          </w:p>
        </w:tc>
        <w:tc>
          <w:tcPr>
            <w:tcW w:w="4905" w:type="dxa"/>
            <w:tcBorders>
              <w:top w:val="single" w:sz="6" w:space="0" w:color="auto"/>
              <w:bottom w:val="single" w:sz="12" w:space="0" w:color="auto"/>
            </w:tcBorders>
            <w:shd w:val="clear" w:color="auto" w:fill="auto"/>
          </w:tcPr>
          <w:p w:rsidR="00300522" w:rsidRPr="002B30C6" w:rsidRDefault="00300522" w:rsidP="00300522">
            <w:pPr>
              <w:pStyle w:val="Tabletext"/>
              <w:keepNext/>
              <w:keepLines/>
              <w:rPr>
                <w:b/>
              </w:rPr>
            </w:pPr>
            <w:r w:rsidRPr="002B30C6">
              <w:rPr>
                <w:b/>
                <w:bCs/>
              </w:rPr>
              <w:t>These supplies are GST</w:t>
            </w:r>
            <w:r w:rsidR="002B30C6">
              <w:rPr>
                <w:b/>
                <w:bCs/>
              </w:rPr>
              <w:noBreakHyphen/>
            </w:r>
            <w:r w:rsidRPr="002B30C6">
              <w:rPr>
                <w:b/>
                <w:bCs/>
              </w:rPr>
              <w:t xml:space="preserve">free (except to the extent that they are supplies of goods or </w:t>
            </w:r>
            <w:r w:rsidR="002B30C6" w:rsidRPr="002B30C6">
              <w:rPr>
                <w:b/>
                <w:bCs/>
                <w:position w:val="6"/>
                <w:sz w:val="16"/>
                <w:szCs w:val="16"/>
              </w:rPr>
              <w:t>*</w:t>
            </w:r>
            <w:r w:rsidRPr="002B30C6">
              <w:rPr>
                <w:b/>
                <w:bCs/>
              </w:rPr>
              <w:t>real property)...</w:t>
            </w:r>
          </w:p>
        </w:tc>
      </w:tr>
      <w:tr w:rsidR="00300522" w:rsidRPr="002B30C6" w:rsidTr="007446F2">
        <w:tblPrEx>
          <w:tblCellMar>
            <w:left w:w="107" w:type="dxa"/>
            <w:right w:w="107" w:type="dxa"/>
          </w:tblCellMar>
        </w:tblPrEx>
        <w:tc>
          <w:tcPr>
            <w:tcW w:w="624" w:type="dxa"/>
            <w:tcBorders>
              <w:top w:val="single" w:sz="12" w:space="0" w:color="auto"/>
            </w:tcBorders>
            <w:shd w:val="clear" w:color="auto" w:fill="auto"/>
          </w:tcPr>
          <w:p w:rsidR="00300522" w:rsidRPr="002B30C6" w:rsidRDefault="00300522" w:rsidP="00300522">
            <w:pPr>
              <w:pStyle w:val="Tabletext"/>
            </w:pPr>
            <w:r w:rsidRPr="002B30C6">
              <w:t>1</w:t>
            </w:r>
          </w:p>
        </w:tc>
        <w:tc>
          <w:tcPr>
            <w:tcW w:w="1701" w:type="dxa"/>
            <w:tcBorders>
              <w:top w:val="single" w:sz="12" w:space="0" w:color="auto"/>
            </w:tcBorders>
            <w:shd w:val="clear" w:color="auto" w:fill="auto"/>
          </w:tcPr>
          <w:p w:rsidR="00300522" w:rsidRPr="002B30C6" w:rsidRDefault="00300522" w:rsidP="00300522">
            <w:pPr>
              <w:pStyle w:val="Tabletext"/>
            </w:pPr>
            <w:r w:rsidRPr="002B30C6">
              <w:t xml:space="preserve">Supply connected with property outside </w:t>
            </w:r>
            <w:r w:rsidR="00AC6907" w:rsidRPr="002B30C6">
              <w:t>the indirect tax zone</w:t>
            </w:r>
          </w:p>
        </w:tc>
        <w:tc>
          <w:tcPr>
            <w:tcW w:w="4905" w:type="dxa"/>
            <w:tcBorders>
              <w:top w:val="single" w:sz="12" w:space="0" w:color="auto"/>
            </w:tcBorders>
            <w:shd w:val="clear" w:color="auto" w:fill="auto"/>
          </w:tcPr>
          <w:p w:rsidR="00300522" w:rsidRPr="002B30C6" w:rsidRDefault="00300522" w:rsidP="00300522">
            <w:pPr>
              <w:pStyle w:val="Tabletext"/>
            </w:pPr>
            <w:r w:rsidRPr="002B30C6">
              <w:t xml:space="preserve">a supply that is directly connected with goods or real property situated outside </w:t>
            </w:r>
            <w:r w:rsidR="00AC6907" w:rsidRPr="002B30C6">
              <w:t>the indirect tax zone</w:t>
            </w:r>
            <w:r w:rsidRPr="002B30C6">
              <w:t>.</w:t>
            </w:r>
          </w:p>
        </w:tc>
      </w:tr>
      <w:tr w:rsidR="00300522" w:rsidRPr="002B30C6" w:rsidTr="00641613">
        <w:tblPrEx>
          <w:tblCellMar>
            <w:left w:w="107" w:type="dxa"/>
            <w:right w:w="107" w:type="dxa"/>
          </w:tblCellMar>
        </w:tblPrEx>
        <w:tc>
          <w:tcPr>
            <w:tcW w:w="624" w:type="dxa"/>
            <w:shd w:val="clear" w:color="auto" w:fill="auto"/>
          </w:tcPr>
          <w:p w:rsidR="00300522" w:rsidRPr="002B30C6" w:rsidRDefault="00300522" w:rsidP="00300522">
            <w:pPr>
              <w:pStyle w:val="Tabletext"/>
            </w:pPr>
            <w:r w:rsidRPr="002B30C6">
              <w:t>2</w:t>
            </w:r>
          </w:p>
        </w:tc>
        <w:tc>
          <w:tcPr>
            <w:tcW w:w="1701" w:type="dxa"/>
            <w:shd w:val="clear" w:color="auto" w:fill="auto"/>
          </w:tcPr>
          <w:p w:rsidR="00300522" w:rsidRPr="002B30C6" w:rsidRDefault="00300522" w:rsidP="00C87193">
            <w:pPr>
              <w:pStyle w:val="Tabletext"/>
            </w:pPr>
            <w:r w:rsidRPr="002B30C6">
              <w:t xml:space="preserve">Supply to </w:t>
            </w:r>
            <w:r w:rsidR="002B30C6" w:rsidRPr="002B30C6">
              <w:rPr>
                <w:position w:val="6"/>
                <w:sz w:val="16"/>
                <w:szCs w:val="16"/>
              </w:rPr>
              <w:t>*</w:t>
            </w:r>
            <w:r w:rsidRPr="002B30C6">
              <w:t>non</w:t>
            </w:r>
            <w:r w:rsidR="002B30C6">
              <w:noBreakHyphen/>
            </w:r>
            <w:r w:rsidRPr="002B30C6">
              <w:t xml:space="preserve">resident outside </w:t>
            </w:r>
            <w:r w:rsidR="00AC6907" w:rsidRPr="002B30C6">
              <w:t>the indirect tax zone</w:t>
            </w:r>
            <w:r w:rsidRPr="002B30C6">
              <w:t>.</w:t>
            </w:r>
          </w:p>
        </w:tc>
        <w:tc>
          <w:tcPr>
            <w:tcW w:w="4905" w:type="dxa"/>
            <w:shd w:val="clear" w:color="auto" w:fill="auto"/>
          </w:tcPr>
          <w:p w:rsidR="00300522" w:rsidRPr="002B30C6" w:rsidRDefault="00300522" w:rsidP="00C87193">
            <w:pPr>
              <w:pStyle w:val="Tabletext"/>
            </w:pPr>
            <w:r w:rsidRPr="002B30C6">
              <w:t xml:space="preserve">a supply that is made to a </w:t>
            </w:r>
            <w:r w:rsidR="002B30C6" w:rsidRPr="002B30C6">
              <w:rPr>
                <w:position w:val="6"/>
                <w:sz w:val="16"/>
                <w:szCs w:val="16"/>
              </w:rPr>
              <w:t>*</w:t>
            </w:r>
            <w:r w:rsidRPr="002B30C6">
              <w:t>non</w:t>
            </w:r>
            <w:r w:rsidR="002B30C6">
              <w:noBreakHyphen/>
            </w:r>
            <w:r w:rsidRPr="002B30C6">
              <w:t xml:space="preserve">resident who is not in </w:t>
            </w:r>
            <w:r w:rsidR="00AC6907" w:rsidRPr="002B30C6">
              <w:t>the indirect tax zone</w:t>
            </w:r>
            <w:r w:rsidRPr="002B30C6">
              <w:t xml:space="preserve"> when the thing supplied is done, and: </w:t>
            </w:r>
          </w:p>
          <w:p w:rsidR="00300522" w:rsidRPr="002B30C6" w:rsidRDefault="00300522" w:rsidP="00300522">
            <w:pPr>
              <w:pStyle w:val="Tablea"/>
            </w:pPr>
            <w:r w:rsidRPr="002B30C6">
              <w:t xml:space="preserve">(a) the supply is neither a supply of work physically performed on goods situated in </w:t>
            </w:r>
            <w:r w:rsidR="00AC6907" w:rsidRPr="002B30C6">
              <w:t>the indirect tax zone</w:t>
            </w:r>
            <w:r w:rsidRPr="002B30C6">
              <w:t xml:space="preserve"> when the work is done nor a supply directly connected with </w:t>
            </w:r>
            <w:r w:rsidR="002B30C6" w:rsidRPr="002B30C6">
              <w:rPr>
                <w:position w:val="6"/>
                <w:sz w:val="16"/>
                <w:szCs w:val="16"/>
              </w:rPr>
              <w:t>*</w:t>
            </w:r>
            <w:r w:rsidRPr="002B30C6">
              <w:t xml:space="preserve">real property situated in </w:t>
            </w:r>
            <w:r w:rsidR="00AC6907" w:rsidRPr="002B30C6">
              <w:t>the indirect tax zone</w:t>
            </w:r>
            <w:r w:rsidRPr="002B30C6">
              <w:t xml:space="preserve">; or </w:t>
            </w:r>
          </w:p>
          <w:p w:rsidR="00300522" w:rsidRPr="002B30C6" w:rsidRDefault="00300522" w:rsidP="00300522">
            <w:pPr>
              <w:pStyle w:val="Tablea"/>
            </w:pPr>
            <w:r w:rsidRPr="002B30C6">
              <w:t xml:space="preserve">(b) the </w:t>
            </w:r>
            <w:r w:rsidR="002B30C6" w:rsidRPr="002B30C6">
              <w:rPr>
                <w:position w:val="6"/>
                <w:sz w:val="16"/>
                <w:szCs w:val="16"/>
              </w:rPr>
              <w:t>*</w:t>
            </w:r>
            <w:r w:rsidRPr="002B30C6">
              <w:t>non</w:t>
            </w:r>
            <w:r w:rsidR="002B30C6">
              <w:noBreakHyphen/>
            </w:r>
            <w:r w:rsidRPr="002B30C6">
              <w:t xml:space="preserve">resident acquires the thing in </w:t>
            </w:r>
            <w:r w:rsidR="002B30C6" w:rsidRPr="002B30C6">
              <w:rPr>
                <w:position w:val="6"/>
                <w:sz w:val="16"/>
                <w:szCs w:val="16"/>
              </w:rPr>
              <w:t>*</w:t>
            </w:r>
            <w:r w:rsidRPr="002B30C6">
              <w:t>carrying on the non</w:t>
            </w:r>
            <w:r w:rsidR="002B30C6">
              <w:noBreakHyphen/>
            </w:r>
            <w:r w:rsidRPr="002B30C6">
              <w:t xml:space="preserve">resident’s </w:t>
            </w:r>
            <w:r w:rsidR="002B30C6" w:rsidRPr="002B30C6">
              <w:rPr>
                <w:position w:val="6"/>
                <w:sz w:val="16"/>
                <w:szCs w:val="16"/>
              </w:rPr>
              <w:t>*</w:t>
            </w:r>
            <w:r w:rsidRPr="002B30C6">
              <w:t xml:space="preserve">enterprise, but is not </w:t>
            </w:r>
            <w:r w:rsidR="002B30C6" w:rsidRPr="002B30C6">
              <w:rPr>
                <w:position w:val="6"/>
                <w:sz w:val="16"/>
                <w:szCs w:val="16"/>
              </w:rPr>
              <w:t>*</w:t>
            </w:r>
            <w:r w:rsidRPr="002B30C6">
              <w:t xml:space="preserve">registered or </w:t>
            </w:r>
            <w:r w:rsidR="002B30C6" w:rsidRPr="002B30C6">
              <w:rPr>
                <w:position w:val="6"/>
                <w:sz w:val="16"/>
                <w:szCs w:val="16"/>
              </w:rPr>
              <w:t>*</w:t>
            </w:r>
            <w:r w:rsidRPr="002B30C6">
              <w:t xml:space="preserve">required to be registered. </w:t>
            </w:r>
          </w:p>
        </w:tc>
      </w:tr>
      <w:tr w:rsidR="00300522" w:rsidRPr="002B30C6" w:rsidTr="00641613">
        <w:tblPrEx>
          <w:tblCellMar>
            <w:left w:w="107" w:type="dxa"/>
            <w:right w:w="107" w:type="dxa"/>
          </w:tblCellMar>
        </w:tblPrEx>
        <w:tc>
          <w:tcPr>
            <w:tcW w:w="624" w:type="dxa"/>
            <w:shd w:val="clear" w:color="auto" w:fill="auto"/>
          </w:tcPr>
          <w:p w:rsidR="00300522" w:rsidRPr="002B30C6" w:rsidRDefault="00300522" w:rsidP="00300522">
            <w:pPr>
              <w:pStyle w:val="Tabletext"/>
            </w:pPr>
            <w:r w:rsidRPr="002B30C6">
              <w:t>3</w:t>
            </w:r>
          </w:p>
        </w:tc>
        <w:tc>
          <w:tcPr>
            <w:tcW w:w="1701" w:type="dxa"/>
            <w:shd w:val="clear" w:color="auto" w:fill="auto"/>
          </w:tcPr>
          <w:p w:rsidR="00300522" w:rsidRPr="002B30C6" w:rsidRDefault="00300522" w:rsidP="00300522">
            <w:pPr>
              <w:pStyle w:val="Tabletext"/>
            </w:pPr>
            <w:r w:rsidRPr="002B30C6">
              <w:t xml:space="preserve">Supplies used or enjoyed outside </w:t>
            </w:r>
            <w:r w:rsidR="00AC6907" w:rsidRPr="002B30C6">
              <w:t>the indirect tax zone</w:t>
            </w:r>
          </w:p>
        </w:tc>
        <w:tc>
          <w:tcPr>
            <w:tcW w:w="4905" w:type="dxa"/>
            <w:shd w:val="clear" w:color="auto" w:fill="auto"/>
          </w:tcPr>
          <w:p w:rsidR="00300522" w:rsidRPr="002B30C6" w:rsidRDefault="00300522" w:rsidP="00300522">
            <w:pPr>
              <w:pStyle w:val="Tabletext"/>
            </w:pPr>
            <w:r w:rsidRPr="002B30C6">
              <w:t>a supply:</w:t>
            </w:r>
          </w:p>
          <w:p w:rsidR="00300522" w:rsidRPr="002B30C6" w:rsidRDefault="00300522" w:rsidP="00300522">
            <w:pPr>
              <w:pStyle w:val="Tablea"/>
            </w:pPr>
            <w:r w:rsidRPr="002B30C6">
              <w:t>(a</w:t>
            </w:r>
            <w:r w:rsidR="00A53099" w:rsidRPr="002B30C6">
              <w:t xml:space="preserve">) </w:t>
            </w:r>
            <w:r w:rsidRPr="002B30C6">
              <w:t xml:space="preserve">that is made to a </w:t>
            </w:r>
            <w:r w:rsidR="002B30C6" w:rsidRPr="002B30C6">
              <w:rPr>
                <w:position w:val="6"/>
                <w:sz w:val="16"/>
                <w:szCs w:val="16"/>
              </w:rPr>
              <w:t>*</w:t>
            </w:r>
            <w:r w:rsidRPr="002B30C6">
              <w:t xml:space="preserve">recipient who is not in </w:t>
            </w:r>
            <w:r w:rsidR="00AC6907" w:rsidRPr="002B30C6">
              <w:t>the indirect tax zone</w:t>
            </w:r>
            <w:r w:rsidRPr="002B30C6">
              <w:t xml:space="preserve"> when the thing supplied is done; and</w:t>
            </w:r>
          </w:p>
          <w:p w:rsidR="00300522" w:rsidRPr="002B30C6" w:rsidRDefault="00300522" w:rsidP="00300522">
            <w:pPr>
              <w:pStyle w:val="Tablea"/>
            </w:pPr>
            <w:r w:rsidRPr="002B30C6">
              <w:t>(b</w:t>
            </w:r>
            <w:r w:rsidR="00A53099" w:rsidRPr="002B30C6">
              <w:t xml:space="preserve">) </w:t>
            </w:r>
            <w:r w:rsidRPr="002B30C6">
              <w:t xml:space="preserve">the effective use or enjoyment of which takes place outside </w:t>
            </w:r>
            <w:r w:rsidR="00AC6907" w:rsidRPr="002B30C6">
              <w:t>the indirect tax zone</w:t>
            </w:r>
            <w:r w:rsidRPr="002B30C6">
              <w:t>;</w:t>
            </w:r>
          </w:p>
          <w:p w:rsidR="00300522" w:rsidRPr="002B30C6" w:rsidRDefault="00300522" w:rsidP="00300522">
            <w:pPr>
              <w:pStyle w:val="Tabletext"/>
            </w:pPr>
            <w:r w:rsidRPr="002B30C6">
              <w:lastRenderedPageBreak/>
              <w:t xml:space="preserve">other than a supply of work physically performed on goods situated in </w:t>
            </w:r>
            <w:r w:rsidR="00AC6907" w:rsidRPr="002B30C6">
              <w:t>the indirect tax zone</w:t>
            </w:r>
            <w:r w:rsidRPr="002B30C6">
              <w:t xml:space="preserve"> when the thing supplied is done, or a supply directly connected with </w:t>
            </w:r>
            <w:r w:rsidR="002B30C6" w:rsidRPr="002B30C6">
              <w:rPr>
                <w:position w:val="6"/>
                <w:sz w:val="16"/>
                <w:szCs w:val="16"/>
              </w:rPr>
              <w:t>*</w:t>
            </w:r>
            <w:r w:rsidRPr="002B30C6">
              <w:t xml:space="preserve">real property situated in </w:t>
            </w:r>
            <w:r w:rsidR="00AC6907" w:rsidRPr="002B30C6">
              <w:t>the indirect tax zone</w:t>
            </w:r>
            <w:r w:rsidRPr="002B30C6">
              <w:t>.</w:t>
            </w:r>
          </w:p>
        </w:tc>
      </w:tr>
      <w:tr w:rsidR="00300522" w:rsidRPr="002B30C6" w:rsidTr="007F31A9">
        <w:tblPrEx>
          <w:tblCellMar>
            <w:left w:w="107" w:type="dxa"/>
            <w:right w:w="107" w:type="dxa"/>
          </w:tblCellMar>
        </w:tblPrEx>
        <w:tc>
          <w:tcPr>
            <w:tcW w:w="624" w:type="dxa"/>
            <w:tcBorders>
              <w:bottom w:val="single" w:sz="4" w:space="0" w:color="auto"/>
            </w:tcBorders>
            <w:shd w:val="clear" w:color="auto" w:fill="auto"/>
          </w:tcPr>
          <w:p w:rsidR="00300522" w:rsidRPr="002B30C6" w:rsidRDefault="00300522" w:rsidP="00300522">
            <w:pPr>
              <w:pStyle w:val="Tabletext"/>
            </w:pPr>
            <w:r w:rsidRPr="002B30C6">
              <w:lastRenderedPageBreak/>
              <w:t>4</w:t>
            </w:r>
          </w:p>
        </w:tc>
        <w:tc>
          <w:tcPr>
            <w:tcW w:w="1701" w:type="dxa"/>
            <w:tcBorders>
              <w:bottom w:val="single" w:sz="4" w:space="0" w:color="auto"/>
            </w:tcBorders>
            <w:shd w:val="clear" w:color="auto" w:fill="auto"/>
          </w:tcPr>
          <w:p w:rsidR="00300522" w:rsidRPr="002B30C6" w:rsidRDefault="00300522" w:rsidP="00300522">
            <w:pPr>
              <w:pStyle w:val="Tabletext"/>
            </w:pPr>
            <w:r w:rsidRPr="002B30C6">
              <w:t>Rights</w:t>
            </w:r>
          </w:p>
        </w:tc>
        <w:tc>
          <w:tcPr>
            <w:tcW w:w="4905" w:type="dxa"/>
            <w:tcBorders>
              <w:bottom w:val="single" w:sz="4" w:space="0" w:color="auto"/>
            </w:tcBorders>
            <w:shd w:val="clear" w:color="auto" w:fill="auto"/>
          </w:tcPr>
          <w:p w:rsidR="00300522" w:rsidRPr="002B30C6" w:rsidRDefault="00300522" w:rsidP="00300522">
            <w:pPr>
              <w:pStyle w:val="Tabletext"/>
            </w:pPr>
            <w:r w:rsidRPr="002B30C6">
              <w:t>a supply that is made in relation to rights if:</w:t>
            </w:r>
          </w:p>
          <w:p w:rsidR="00300522" w:rsidRPr="002B30C6" w:rsidRDefault="00300522" w:rsidP="00300522">
            <w:pPr>
              <w:pStyle w:val="Tablea"/>
            </w:pPr>
            <w:r w:rsidRPr="002B30C6">
              <w:t>(a</w:t>
            </w:r>
            <w:r w:rsidR="00A53099" w:rsidRPr="002B30C6">
              <w:t xml:space="preserve">) </w:t>
            </w:r>
            <w:r w:rsidRPr="002B30C6">
              <w:t xml:space="preserve">the rights are for use outside </w:t>
            </w:r>
            <w:r w:rsidR="00AC6907" w:rsidRPr="002B30C6">
              <w:t>the indirect tax zone</w:t>
            </w:r>
            <w:r w:rsidRPr="002B30C6">
              <w:t>; or</w:t>
            </w:r>
          </w:p>
          <w:p w:rsidR="00300522" w:rsidRPr="002B30C6" w:rsidRDefault="00300522" w:rsidP="005446D3">
            <w:pPr>
              <w:pStyle w:val="Tablea"/>
            </w:pPr>
            <w:r w:rsidRPr="002B30C6">
              <w:t>(b</w:t>
            </w:r>
            <w:r w:rsidR="00A53099" w:rsidRPr="002B30C6">
              <w:t xml:space="preserve">) </w:t>
            </w:r>
            <w:r w:rsidRPr="002B30C6">
              <w:t xml:space="preserve">the supply is to an entity that is not an </w:t>
            </w:r>
            <w:r w:rsidR="002B30C6" w:rsidRPr="002B30C6">
              <w:rPr>
                <w:position w:val="6"/>
                <w:sz w:val="16"/>
                <w:szCs w:val="16"/>
              </w:rPr>
              <w:t>*</w:t>
            </w:r>
            <w:r w:rsidR="005446D3" w:rsidRPr="002B30C6">
              <w:t>Australian</w:t>
            </w:r>
            <w:r w:rsidRPr="002B30C6">
              <w:t xml:space="preserve"> resident and is outside </w:t>
            </w:r>
            <w:r w:rsidR="00AC6907" w:rsidRPr="002B30C6">
              <w:t>the indirect tax zone</w:t>
            </w:r>
            <w:r w:rsidRPr="002B30C6">
              <w:t xml:space="preserve"> when the thing supplied is done.</w:t>
            </w:r>
          </w:p>
        </w:tc>
      </w:tr>
      <w:tr w:rsidR="00300522" w:rsidRPr="002B30C6" w:rsidTr="007F31A9">
        <w:tblPrEx>
          <w:tblCellMar>
            <w:left w:w="107" w:type="dxa"/>
            <w:right w:w="107" w:type="dxa"/>
          </w:tblCellMar>
        </w:tblPrEx>
        <w:tc>
          <w:tcPr>
            <w:tcW w:w="624" w:type="dxa"/>
            <w:tcBorders>
              <w:bottom w:val="single" w:sz="12" w:space="0" w:color="auto"/>
            </w:tcBorders>
            <w:shd w:val="clear" w:color="auto" w:fill="auto"/>
          </w:tcPr>
          <w:p w:rsidR="00300522" w:rsidRPr="002B30C6" w:rsidRDefault="00300522" w:rsidP="00300522">
            <w:pPr>
              <w:pStyle w:val="Tabletext"/>
            </w:pPr>
            <w:bookmarkStart w:id="283" w:name="CU_7241042"/>
            <w:bookmarkStart w:id="284" w:name="CU_7241615"/>
            <w:bookmarkEnd w:id="283"/>
            <w:bookmarkEnd w:id="284"/>
            <w:r w:rsidRPr="002B30C6">
              <w:t>5</w:t>
            </w:r>
          </w:p>
        </w:tc>
        <w:tc>
          <w:tcPr>
            <w:tcW w:w="1701" w:type="dxa"/>
            <w:tcBorders>
              <w:bottom w:val="single" w:sz="12" w:space="0" w:color="auto"/>
            </w:tcBorders>
            <w:shd w:val="clear" w:color="auto" w:fill="auto"/>
          </w:tcPr>
          <w:p w:rsidR="00300522" w:rsidRPr="002B30C6" w:rsidRDefault="00300522" w:rsidP="00300522">
            <w:pPr>
              <w:pStyle w:val="Tabletext"/>
            </w:pPr>
            <w:r w:rsidRPr="002B30C6">
              <w:t>Export of services used to repair etc. imported goods</w:t>
            </w:r>
          </w:p>
        </w:tc>
        <w:tc>
          <w:tcPr>
            <w:tcW w:w="4905" w:type="dxa"/>
            <w:tcBorders>
              <w:bottom w:val="single" w:sz="12" w:space="0" w:color="auto"/>
            </w:tcBorders>
            <w:shd w:val="clear" w:color="auto" w:fill="auto"/>
          </w:tcPr>
          <w:p w:rsidR="00300522" w:rsidRPr="002B30C6" w:rsidRDefault="00300522" w:rsidP="00300522">
            <w:pPr>
              <w:pStyle w:val="Tabletext"/>
            </w:pPr>
            <w:r w:rsidRPr="002B30C6">
              <w:t xml:space="preserve">a supply that is constituted by the repair, renovation, modification or treatment of goods from outside </w:t>
            </w:r>
            <w:r w:rsidR="00AC6907" w:rsidRPr="002B30C6">
              <w:t>the indirect tax zone</w:t>
            </w:r>
            <w:r w:rsidRPr="002B30C6">
              <w:t xml:space="preserve"> whose destination is outside </w:t>
            </w:r>
            <w:r w:rsidR="00AC6907" w:rsidRPr="002B30C6">
              <w:t>the indirect tax zone</w:t>
            </w:r>
            <w:r w:rsidRPr="002B30C6">
              <w:t>.</w:t>
            </w:r>
          </w:p>
        </w:tc>
      </w:tr>
    </w:tbl>
    <w:p w:rsidR="00300522" w:rsidRPr="002B30C6" w:rsidRDefault="00300522" w:rsidP="00AA15A5">
      <w:pPr>
        <w:pStyle w:val="subsection"/>
        <w:keepNext/>
        <w:keepLines/>
      </w:pPr>
      <w:r w:rsidRPr="002B30C6">
        <w:tab/>
        <w:t>(2)</w:t>
      </w:r>
      <w:r w:rsidRPr="002B30C6">
        <w:tab/>
        <w:t>However, a supply covered by any of items</w:t>
      </w:r>
      <w:r w:rsidR="002B30C6">
        <w:t> </w:t>
      </w:r>
      <w:r w:rsidRPr="002B30C6">
        <w:t xml:space="preserve">1 to 5 in the table in </w:t>
      </w:r>
      <w:r w:rsidR="002B30C6">
        <w:t>subsection (</w:t>
      </w:r>
      <w:r w:rsidRPr="002B30C6">
        <w:t xml:space="preserve">1) is </w:t>
      </w:r>
      <w:r w:rsidRPr="002B30C6">
        <w:rPr>
          <w:i/>
          <w:iCs/>
        </w:rPr>
        <w:t>not</w:t>
      </w:r>
      <w:r w:rsidRPr="002B30C6">
        <w:t xml:space="preserve"> GST</w:t>
      </w:r>
      <w:r w:rsidR="002B30C6">
        <w:noBreakHyphen/>
      </w:r>
      <w:r w:rsidRPr="002B30C6">
        <w:t xml:space="preserve">free if it is the supply of a right or option to acquire something the supply of which would be </w:t>
      </w:r>
      <w:r w:rsidR="002B30C6" w:rsidRPr="002B30C6">
        <w:rPr>
          <w:position w:val="6"/>
          <w:sz w:val="16"/>
          <w:szCs w:val="16"/>
        </w:rPr>
        <w:t>*</w:t>
      </w:r>
      <w:r w:rsidRPr="002B30C6">
        <w:t xml:space="preserve">connected with </w:t>
      </w:r>
      <w:r w:rsidR="00834AF3" w:rsidRPr="002B30C6">
        <w:t>the indirect tax zone</w:t>
      </w:r>
      <w:r w:rsidRPr="002B30C6">
        <w:t xml:space="preserve"> and would not be </w:t>
      </w:r>
      <w:r w:rsidR="002B30C6" w:rsidRPr="002B30C6">
        <w:rPr>
          <w:position w:val="6"/>
          <w:sz w:val="16"/>
          <w:szCs w:val="16"/>
        </w:rPr>
        <w:t>*</w:t>
      </w:r>
      <w:r w:rsidRPr="002B30C6">
        <w:t>GST</w:t>
      </w:r>
      <w:r w:rsidR="002B30C6">
        <w:noBreakHyphen/>
      </w:r>
      <w:r w:rsidRPr="002B30C6">
        <w:t>free.</w:t>
      </w:r>
    </w:p>
    <w:p w:rsidR="00300522" w:rsidRPr="002B30C6" w:rsidRDefault="00300522" w:rsidP="00300522">
      <w:pPr>
        <w:pStyle w:val="subsection"/>
      </w:pPr>
      <w:r w:rsidRPr="002B30C6">
        <w:tab/>
        <w:t>(2A)</w:t>
      </w:r>
      <w:r w:rsidRPr="002B30C6">
        <w:tab/>
        <w:t>A supply covered by any of items</w:t>
      </w:r>
      <w:r w:rsidR="002B30C6">
        <w:t> </w:t>
      </w:r>
      <w:r w:rsidRPr="002B30C6">
        <w:t xml:space="preserve">2 to 4 in the table in </w:t>
      </w:r>
      <w:r w:rsidR="002B30C6">
        <w:t>subsection (</w:t>
      </w:r>
      <w:r w:rsidRPr="002B30C6">
        <w:t xml:space="preserve">1) is </w:t>
      </w:r>
      <w:r w:rsidRPr="002B30C6">
        <w:rPr>
          <w:i/>
        </w:rPr>
        <w:t>not</w:t>
      </w:r>
      <w:r w:rsidRPr="002B30C6">
        <w:t xml:space="preserve"> </w:t>
      </w:r>
      <w:r w:rsidR="002B30C6" w:rsidRPr="002B30C6">
        <w:rPr>
          <w:position w:val="6"/>
          <w:sz w:val="16"/>
        </w:rPr>
        <w:t>*</w:t>
      </w:r>
      <w:r w:rsidRPr="002B30C6">
        <w:t>GST</w:t>
      </w:r>
      <w:r w:rsidR="002B30C6">
        <w:noBreakHyphen/>
      </w:r>
      <w:r w:rsidRPr="002B30C6">
        <w:t xml:space="preserve">free if the acquisition of the supply relates (whether directly or indirectly, or wholly or partly) to the making of a supply of </w:t>
      </w:r>
      <w:r w:rsidR="002B30C6" w:rsidRPr="002B30C6">
        <w:rPr>
          <w:position w:val="6"/>
          <w:sz w:val="16"/>
        </w:rPr>
        <w:t>*</w:t>
      </w:r>
      <w:r w:rsidRPr="002B30C6">
        <w:t xml:space="preserve">real property situated in </w:t>
      </w:r>
      <w:r w:rsidR="00834AF3" w:rsidRPr="002B30C6">
        <w:t>the indirect tax zone</w:t>
      </w:r>
      <w:r w:rsidRPr="002B30C6">
        <w:t xml:space="preserve"> that would be, wholly or partly, </w:t>
      </w:r>
      <w:r w:rsidR="002B30C6" w:rsidRPr="002B30C6">
        <w:rPr>
          <w:position w:val="6"/>
          <w:sz w:val="16"/>
        </w:rPr>
        <w:t>*</w:t>
      </w:r>
      <w:r w:rsidRPr="002B30C6">
        <w:t>input taxed under Subdivision</w:t>
      </w:r>
      <w:r w:rsidR="002B30C6">
        <w:t> </w:t>
      </w:r>
      <w:r w:rsidRPr="002B30C6">
        <w:t>40</w:t>
      </w:r>
      <w:r w:rsidR="002B30C6">
        <w:noBreakHyphen/>
      </w:r>
      <w:r w:rsidRPr="002B30C6">
        <w:t>B or 40</w:t>
      </w:r>
      <w:r w:rsidR="002B30C6">
        <w:noBreakHyphen/>
      </w:r>
      <w:r w:rsidRPr="002B30C6">
        <w:t>C.</w:t>
      </w:r>
    </w:p>
    <w:p w:rsidR="00300522" w:rsidRPr="002B30C6" w:rsidRDefault="00300522" w:rsidP="00300522">
      <w:pPr>
        <w:pStyle w:val="notetext"/>
      </w:pPr>
      <w:r w:rsidRPr="002B30C6">
        <w:t>Note:</w:t>
      </w:r>
      <w:r w:rsidRPr="002B30C6">
        <w:tab/>
        <w:t>Subdivision</w:t>
      </w:r>
      <w:r w:rsidR="002B30C6">
        <w:t> </w:t>
      </w:r>
      <w:r w:rsidRPr="002B30C6">
        <w:t>40</w:t>
      </w:r>
      <w:r w:rsidR="002B30C6">
        <w:noBreakHyphen/>
      </w:r>
      <w:r w:rsidRPr="002B30C6">
        <w:t>B deals with the supply of premises (including a berth at a marina) by way of lease, hire or licence. Subdivision</w:t>
      </w:r>
      <w:r w:rsidR="002B30C6">
        <w:t> </w:t>
      </w:r>
      <w:r w:rsidRPr="002B30C6">
        <w:t>40</w:t>
      </w:r>
      <w:r w:rsidR="002B30C6">
        <w:noBreakHyphen/>
      </w:r>
      <w:r w:rsidRPr="002B30C6">
        <w:t>C deals with the sale of residential premises and the supply of residential premises by way of long</w:t>
      </w:r>
      <w:r w:rsidR="002B30C6">
        <w:noBreakHyphen/>
      </w:r>
      <w:r w:rsidRPr="002B30C6">
        <w:t>term lease.</w:t>
      </w:r>
    </w:p>
    <w:p w:rsidR="00300522" w:rsidRPr="002B30C6" w:rsidRDefault="00300522" w:rsidP="00300522">
      <w:pPr>
        <w:pStyle w:val="subsection"/>
      </w:pPr>
      <w:r w:rsidRPr="002B30C6">
        <w:tab/>
        <w:t>(3)</w:t>
      </w:r>
      <w:r w:rsidRPr="002B30C6">
        <w:tab/>
        <w:t xml:space="preserve">Without limiting </w:t>
      </w:r>
      <w:r w:rsidR="002B30C6">
        <w:t>subsection (</w:t>
      </w:r>
      <w:r w:rsidRPr="002B30C6">
        <w:t>2) or (2A), a supply covered by item</w:t>
      </w:r>
      <w:r w:rsidR="002B30C6">
        <w:t> </w:t>
      </w:r>
      <w:r w:rsidRPr="002B30C6">
        <w:t xml:space="preserve">2 in that table is </w:t>
      </w:r>
      <w:r w:rsidRPr="002B30C6">
        <w:rPr>
          <w:i/>
          <w:iCs/>
        </w:rPr>
        <w:t>not</w:t>
      </w:r>
      <w:r w:rsidRPr="002B30C6">
        <w:t xml:space="preserve"> GST</w:t>
      </w:r>
      <w:r w:rsidR="002B30C6">
        <w:noBreakHyphen/>
      </w:r>
      <w:r w:rsidRPr="002B30C6">
        <w:t>free if:</w:t>
      </w:r>
    </w:p>
    <w:p w:rsidR="00300522" w:rsidRPr="002B30C6" w:rsidRDefault="00300522" w:rsidP="00300522">
      <w:pPr>
        <w:pStyle w:val="paragraph"/>
      </w:pPr>
      <w:r w:rsidRPr="002B30C6">
        <w:lastRenderedPageBreak/>
        <w:tab/>
        <w:t>(a)</w:t>
      </w:r>
      <w:r w:rsidRPr="002B30C6">
        <w:tab/>
        <w:t xml:space="preserve">it is a supply under an agreement entered into, whether directly or indirectly, with a </w:t>
      </w:r>
      <w:r w:rsidR="002B30C6" w:rsidRPr="002B30C6">
        <w:rPr>
          <w:position w:val="6"/>
          <w:sz w:val="16"/>
          <w:szCs w:val="16"/>
        </w:rPr>
        <w:t>*</w:t>
      </w:r>
      <w:r w:rsidRPr="002B30C6">
        <w:t>non</w:t>
      </w:r>
      <w:r w:rsidR="002B30C6">
        <w:noBreakHyphen/>
      </w:r>
      <w:r w:rsidRPr="002B30C6">
        <w:t>resident; and</w:t>
      </w:r>
    </w:p>
    <w:p w:rsidR="00300522" w:rsidRPr="002B30C6" w:rsidRDefault="00300522" w:rsidP="00300522">
      <w:pPr>
        <w:pStyle w:val="paragraph"/>
      </w:pPr>
      <w:r w:rsidRPr="002B30C6">
        <w:tab/>
        <w:t>(b)</w:t>
      </w:r>
      <w:r w:rsidRPr="002B30C6">
        <w:tab/>
        <w:t xml:space="preserve">the supply is provided, or the agreement requires it to be provided, to another entity in </w:t>
      </w:r>
      <w:r w:rsidR="00834AF3" w:rsidRPr="002B30C6">
        <w:t>the indirect tax zone</w:t>
      </w:r>
      <w:r w:rsidR="00394B13" w:rsidRPr="002B30C6">
        <w:t>; and</w:t>
      </w:r>
    </w:p>
    <w:p w:rsidR="00394B13" w:rsidRPr="002B30C6" w:rsidRDefault="00394B13" w:rsidP="00394B13">
      <w:pPr>
        <w:pStyle w:val="paragraph"/>
      </w:pPr>
      <w:r w:rsidRPr="002B30C6">
        <w:tab/>
        <w:t>(c)</w:t>
      </w:r>
      <w:r w:rsidRPr="002B30C6">
        <w:tab/>
        <w:t xml:space="preserve">for a supply other than an </w:t>
      </w:r>
      <w:r w:rsidR="002B30C6" w:rsidRPr="002B30C6">
        <w:rPr>
          <w:position w:val="6"/>
          <w:sz w:val="16"/>
        </w:rPr>
        <w:t>*</w:t>
      </w:r>
      <w:r w:rsidRPr="002B30C6">
        <w:t>input taxed supply—none of the following applies:</w:t>
      </w:r>
    </w:p>
    <w:p w:rsidR="00394B13" w:rsidRPr="002B30C6" w:rsidRDefault="00394B13" w:rsidP="00394B13">
      <w:pPr>
        <w:pStyle w:val="paragraphsub"/>
      </w:pPr>
      <w:r w:rsidRPr="002B30C6">
        <w:tab/>
        <w:t>(i)</w:t>
      </w:r>
      <w:r w:rsidRPr="002B30C6">
        <w:tab/>
        <w:t xml:space="preserve">the other entity would be an </w:t>
      </w:r>
      <w:r w:rsidR="002B30C6" w:rsidRPr="002B30C6">
        <w:rPr>
          <w:position w:val="6"/>
          <w:sz w:val="16"/>
        </w:rPr>
        <w:t>*</w:t>
      </w:r>
      <w:r w:rsidRPr="002B30C6">
        <w:t>Australian</w:t>
      </w:r>
      <w:r w:rsidR="002B30C6">
        <w:noBreakHyphen/>
      </w:r>
      <w:r w:rsidRPr="002B30C6">
        <w:t>based business recipient of the supply, if the supply had been made to it;</w:t>
      </w:r>
    </w:p>
    <w:p w:rsidR="00394B13" w:rsidRPr="002B30C6" w:rsidRDefault="00394B13" w:rsidP="00394B13">
      <w:pPr>
        <w:pStyle w:val="paragraphsub"/>
      </w:pPr>
      <w:r w:rsidRPr="002B30C6">
        <w:tab/>
        <w:t>(ii)</w:t>
      </w:r>
      <w:r w:rsidRPr="002B30C6">
        <w:tab/>
        <w:t xml:space="preserve">the other entity is an individual who is provided with the supply as an employee or </w:t>
      </w:r>
      <w:r w:rsidR="002B30C6" w:rsidRPr="002B30C6">
        <w:rPr>
          <w:position w:val="6"/>
          <w:sz w:val="16"/>
        </w:rPr>
        <w:t>*</w:t>
      </w:r>
      <w:r w:rsidRPr="002B30C6">
        <w:t>officer of an entity that would be an Australian</w:t>
      </w:r>
      <w:r w:rsidR="002B30C6">
        <w:noBreakHyphen/>
      </w:r>
      <w:r w:rsidRPr="002B30C6">
        <w:t>based business recipient of the supply, if the supply had been made to it; or</w:t>
      </w:r>
    </w:p>
    <w:p w:rsidR="00394B13" w:rsidRPr="002B30C6" w:rsidRDefault="00394B13" w:rsidP="00394B13">
      <w:pPr>
        <w:pStyle w:val="paragraphsub"/>
      </w:pPr>
      <w:r w:rsidRPr="002B30C6">
        <w:tab/>
        <w:t>(iii)</w:t>
      </w:r>
      <w:r w:rsidRPr="002B30C6">
        <w:tab/>
        <w:t xml:space="preserve">the other entity is an individual who is provided with the supply as an employee or officer of the </w:t>
      </w:r>
      <w:r w:rsidR="002B30C6" w:rsidRPr="002B30C6">
        <w:rPr>
          <w:position w:val="6"/>
          <w:sz w:val="16"/>
        </w:rPr>
        <w:t>*</w:t>
      </w:r>
      <w:r w:rsidRPr="002B30C6">
        <w:t xml:space="preserve">recipient, and the recipient’s acquisition of the thing is solely for a </w:t>
      </w:r>
      <w:r w:rsidR="002B30C6" w:rsidRPr="002B30C6">
        <w:rPr>
          <w:position w:val="6"/>
          <w:sz w:val="16"/>
        </w:rPr>
        <w:t>*</w:t>
      </w:r>
      <w:r w:rsidRPr="002B30C6">
        <w:t xml:space="preserve">creditable purpose and is not a </w:t>
      </w:r>
      <w:r w:rsidR="002B30C6" w:rsidRPr="002B30C6">
        <w:rPr>
          <w:position w:val="6"/>
          <w:sz w:val="16"/>
        </w:rPr>
        <w:t>*</w:t>
      </w:r>
      <w:r w:rsidRPr="002B30C6">
        <w:t>non</w:t>
      </w:r>
      <w:r w:rsidR="002B30C6">
        <w:noBreakHyphen/>
      </w:r>
      <w:r w:rsidRPr="002B30C6">
        <w:t>deductible expense.</w:t>
      </w:r>
    </w:p>
    <w:p w:rsidR="00300522" w:rsidRPr="002B30C6" w:rsidRDefault="00300522" w:rsidP="00300522">
      <w:pPr>
        <w:pStyle w:val="subsection"/>
      </w:pPr>
      <w:r w:rsidRPr="002B30C6">
        <w:tab/>
        <w:t>(4)</w:t>
      </w:r>
      <w:r w:rsidRPr="002B30C6">
        <w:tab/>
        <w:t>A supply is taken, for the purposes of item</w:t>
      </w:r>
      <w:r w:rsidR="002B30C6">
        <w:t> </w:t>
      </w:r>
      <w:r w:rsidRPr="002B30C6">
        <w:t xml:space="preserve">3 in that table, to be a supply made to a </w:t>
      </w:r>
      <w:r w:rsidR="002B30C6" w:rsidRPr="002B30C6">
        <w:rPr>
          <w:position w:val="6"/>
          <w:sz w:val="16"/>
          <w:szCs w:val="16"/>
        </w:rPr>
        <w:t>*</w:t>
      </w:r>
      <w:r w:rsidRPr="002B30C6">
        <w:t xml:space="preserve">recipient who is not in </w:t>
      </w:r>
      <w:r w:rsidR="00834AF3" w:rsidRPr="002B30C6">
        <w:t>the indirect tax zone</w:t>
      </w:r>
      <w:r w:rsidRPr="002B30C6">
        <w:t xml:space="preserve"> if: </w:t>
      </w:r>
    </w:p>
    <w:p w:rsidR="00300522" w:rsidRPr="002B30C6" w:rsidRDefault="00300522" w:rsidP="00300522">
      <w:pPr>
        <w:pStyle w:val="paragraph"/>
      </w:pPr>
      <w:r w:rsidRPr="002B30C6">
        <w:tab/>
        <w:t>(a)</w:t>
      </w:r>
      <w:r w:rsidRPr="002B30C6">
        <w:tab/>
        <w:t xml:space="preserve">it is a supply under an agreement entered into, whether directly or indirectly, with an </w:t>
      </w:r>
      <w:r w:rsidR="002B30C6" w:rsidRPr="002B30C6">
        <w:rPr>
          <w:position w:val="6"/>
          <w:sz w:val="16"/>
          <w:szCs w:val="16"/>
        </w:rPr>
        <w:t>*</w:t>
      </w:r>
      <w:r w:rsidRPr="002B30C6">
        <w:t xml:space="preserve">Australian resident; and </w:t>
      </w:r>
    </w:p>
    <w:p w:rsidR="00300522" w:rsidRPr="002B30C6" w:rsidRDefault="00300522" w:rsidP="00300522">
      <w:pPr>
        <w:pStyle w:val="paragraph"/>
      </w:pPr>
      <w:r w:rsidRPr="002B30C6">
        <w:tab/>
        <w:t>(b)</w:t>
      </w:r>
      <w:r w:rsidRPr="002B30C6">
        <w:tab/>
        <w:t xml:space="preserve">the supply is provided, or the agreement requires it to be provided, to another entity outside </w:t>
      </w:r>
      <w:r w:rsidR="00834AF3" w:rsidRPr="002B30C6">
        <w:t>the indirect tax zone</w:t>
      </w:r>
      <w:r w:rsidRPr="002B30C6">
        <w:t>.</w:t>
      </w:r>
    </w:p>
    <w:p w:rsidR="00BD6E45" w:rsidRPr="002B30C6" w:rsidRDefault="00BD6E45" w:rsidP="00BD6E45">
      <w:pPr>
        <w:pStyle w:val="subsection"/>
      </w:pPr>
      <w:r w:rsidRPr="002B30C6">
        <w:tab/>
        <w:t>(5)</w:t>
      </w:r>
      <w:r w:rsidRPr="002B30C6">
        <w:tab/>
      </w:r>
      <w:r w:rsidR="002B30C6">
        <w:t>Subsection (</w:t>
      </w:r>
      <w:r w:rsidRPr="002B30C6">
        <w:t>4) does not apply to any of the following supplies:</w:t>
      </w:r>
    </w:p>
    <w:p w:rsidR="00BD6E45" w:rsidRPr="002B30C6" w:rsidRDefault="00BD6E45" w:rsidP="00BD6E45">
      <w:pPr>
        <w:pStyle w:val="paragraph"/>
      </w:pPr>
      <w:r w:rsidRPr="002B30C6">
        <w:tab/>
        <w:t>(a)</w:t>
      </w:r>
      <w:r w:rsidRPr="002B30C6">
        <w:tab/>
        <w:t xml:space="preserve">a transport of goods within </w:t>
      </w:r>
      <w:r w:rsidR="00834AF3" w:rsidRPr="002B30C6">
        <w:t>the indirect tax zone</w:t>
      </w:r>
      <w:r w:rsidRPr="002B30C6">
        <w:t xml:space="preserve"> that is part of, or is connected with, the </w:t>
      </w:r>
      <w:r w:rsidR="002B30C6" w:rsidRPr="002B30C6">
        <w:rPr>
          <w:position w:val="6"/>
          <w:sz w:val="16"/>
        </w:rPr>
        <w:t>*</w:t>
      </w:r>
      <w:r w:rsidRPr="002B30C6">
        <w:t>international transport of the goods;</w:t>
      </w:r>
    </w:p>
    <w:p w:rsidR="00BD6E45" w:rsidRPr="002B30C6" w:rsidRDefault="00BD6E45" w:rsidP="00BD6E45">
      <w:pPr>
        <w:pStyle w:val="paragraph"/>
      </w:pPr>
      <w:r w:rsidRPr="002B30C6">
        <w:tab/>
        <w:t>(b)</w:t>
      </w:r>
      <w:r w:rsidRPr="002B30C6">
        <w:tab/>
        <w:t xml:space="preserve">a loading or handling of goods within </w:t>
      </w:r>
      <w:r w:rsidR="00834AF3" w:rsidRPr="002B30C6">
        <w:t>the indirect tax zone</w:t>
      </w:r>
      <w:r w:rsidRPr="002B30C6">
        <w:t xml:space="preserve"> that is part of, or is connected with, the international transport of the goods;</w:t>
      </w:r>
    </w:p>
    <w:p w:rsidR="00BD6E45" w:rsidRPr="002B30C6" w:rsidRDefault="00BD6E45" w:rsidP="00BD6E45">
      <w:pPr>
        <w:pStyle w:val="paragraph"/>
      </w:pPr>
      <w:r w:rsidRPr="002B30C6">
        <w:tab/>
        <w:t>(c)</w:t>
      </w:r>
      <w:r w:rsidRPr="002B30C6">
        <w:tab/>
        <w:t xml:space="preserve">a service, done within </w:t>
      </w:r>
      <w:r w:rsidR="00834AF3" w:rsidRPr="002B30C6">
        <w:t>the indirect tax zone</w:t>
      </w:r>
      <w:r w:rsidRPr="002B30C6">
        <w:t>, in relation to the goods that facilitates the international transport of the goods;</w:t>
      </w:r>
    </w:p>
    <w:p w:rsidR="00BD6E45" w:rsidRPr="002B30C6" w:rsidRDefault="00BD6E45" w:rsidP="00BD6E45">
      <w:pPr>
        <w:pStyle w:val="noteToPara"/>
      </w:pPr>
      <w:r w:rsidRPr="002B30C6">
        <w:lastRenderedPageBreak/>
        <w:t>Example:</w:t>
      </w:r>
      <w:r w:rsidRPr="002B30C6">
        <w:tab/>
        <w:t>The services of a customs broker in processing the information necessary for the clearance of goods into home consumption.</w:t>
      </w:r>
    </w:p>
    <w:p w:rsidR="00BD6E45" w:rsidRPr="002B30C6" w:rsidRDefault="00BD6E45" w:rsidP="00BD6E45">
      <w:pPr>
        <w:pStyle w:val="paragraph"/>
      </w:pPr>
      <w:r w:rsidRPr="002B30C6">
        <w:tab/>
        <w:t>(d)</w:t>
      </w:r>
      <w:r w:rsidRPr="002B30C6">
        <w:tab/>
        <w:t xml:space="preserve">insuring transport covered by </w:t>
      </w:r>
      <w:r w:rsidR="002B30C6">
        <w:t>paragraph (</w:t>
      </w:r>
      <w:r w:rsidRPr="002B30C6">
        <w:t>a);</w:t>
      </w:r>
    </w:p>
    <w:p w:rsidR="00BD6E45" w:rsidRPr="002B30C6" w:rsidRDefault="00BD6E45" w:rsidP="00BD6E45">
      <w:pPr>
        <w:pStyle w:val="paragraph"/>
      </w:pPr>
      <w:r w:rsidRPr="002B30C6">
        <w:tab/>
        <w:t>(e)</w:t>
      </w:r>
      <w:r w:rsidRPr="002B30C6">
        <w:tab/>
        <w:t xml:space="preserve">arranging transport covered by </w:t>
      </w:r>
      <w:r w:rsidR="002B30C6">
        <w:t>paragraph (</w:t>
      </w:r>
      <w:r w:rsidRPr="002B30C6">
        <w:t xml:space="preserve">a), or insurance covered by </w:t>
      </w:r>
      <w:r w:rsidR="002B30C6">
        <w:t>paragraph (</w:t>
      </w:r>
      <w:r w:rsidRPr="002B30C6">
        <w:t>d).</w:t>
      </w:r>
    </w:p>
    <w:p w:rsidR="00BD6E45" w:rsidRPr="002B30C6" w:rsidRDefault="00BD6E45" w:rsidP="00BD6E45">
      <w:pPr>
        <w:pStyle w:val="notetext"/>
      </w:pPr>
      <w:r w:rsidRPr="002B30C6">
        <w:t>Note:</w:t>
      </w:r>
      <w:r w:rsidRPr="002B30C6">
        <w:tab/>
        <w:t>The supply might still be GST</w:t>
      </w:r>
      <w:r w:rsidR="002B30C6">
        <w:noBreakHyphen/>
      </w:r>
      <w:r w:rsidRPr="002B30C6">
        <w:t>free under item</w:t>
      </w:r>
      <w:r w:rsidR="002B30C6">
        <w:t> </w:t>
      </w:r>
      <w:r w:rsidRPr="002B30C6">
        <w:t>5, 5A, 6 or 7 in the table in subsection</w:t>
      </w:r>
      <w:r w:rsidR="002B30C6">
        <w:t> </w:t>
      </w:r>
      <w:r w:rsidRPr="002B30C6">
        <w:t>38</w:t>
      </w:r>
      <w:r w:rsidR="002B30C6">
        <w:noBreakHyphen/>
      </w:r>
      <w:r w:rsidRPr="002B30C6">
        <w:t>355(1).</w:t>
      </w:r>
    </w:p>
    <w:p w:rsidR="00394B13" w:rsidRPr="002B30C6" w:rsidRDefault="00394B13" w:rsidP="00394B13">
      <w:pPr>
        <w:pStyle w:val="ActHead5"/>
      </w:pPr>
      <w:bookmarkStart w:id="285" w:name="_Toc485734984"/>
      <w:r w:rsidRPr="002B30C6">
        <w:rPr>
          <w:rStyle w:val="CharSectno"/>
        </w:rPr>
        <w:t>38</w:t>
      </w:r>
      <w:r w:rsidR="002B30C6" w:rsidRPr="002B30C6">
        <w:rPr>
          <w:rStyle w:val="CharSectno"/>
        </w:rPr>
        <w:noBreakHyphen/>
      </w:r>
      <w:r w:rsidRPr="002B30C6">
        <w:rPr>
          <w:rStyle w:val="CharSectno"/>
        </w:rPr>
        <w:t>191</w:t>
      </w:r>
      <w:r w:rsidRPr="002B30C6">
        <w:t xml:space="preserve">  Supplies relating to the repair etc. of goods under warranty</w:t>
      </w:r>
      <w:bookmarkEnd w:id="285"/>
    </w:p>
    <w:p w:rsidR="00394B13" w:rsidRPr="002B30C6" w:rsidRDefault="00394B13" w:rsidP="00394B13">
      <w:pPr>
        <w:pStyle w:val="subsection"/>
      </w:pPr>
      <w:r w:rsidRPr="002B30C6">
        <w:tab/>
        <w:t>(1)</w:t>
      </w:r>
      <w:r w:rsidRPr="002B30C6">
        <w:tab/>
        <w:t xml:space="preserve">A supply of anything other than goods or </w:t>
      </w:r>
      <w:r w:rsidR="002B30C6" w:rsidRPr="002B30C6">
        <w:rPr>
          <w:position w:val="6"/>
          <w:sz w:val="16"/>
        </w:rPr>
        <w:t>*</w:t>
      </w:r>
      <w:r w:rsidRPr="002B30C6">
        <w:t xml:space="preserve">real property is </w:t>
      </w:r>
      <w:r w:rsidRPr="002B30C6">
        <w:rPr>
          <w:b/>
          <w:i/>
        </w:rPr>
        <w:t>GST</w:t>
      </w:r>
      <w:r w:rsidR="002B30C6">
        <w:rPr>
          <w:b/>
          <w:i/>
        </w:rPr>
        <w:noBreakHyphen/>
      </w:r>
      <w:r w:rsidRPr="002B30C6">
        <w:rPr>
          <w:b/>
          <w:i/>
        </w:rPr>
        <w:t>free</w:t>
      </w:r>
      <w:r w:rsidRPr="002B30C6">
        <w:t xml:space="preserve"> if:</w:t>
      </w:r>
    </w:p>
    <w:p w:rsidR="00394B13" w:rsidRPr="002B30C6" w:rsidRDefault="00394B13" w:rsidP="00394B13">
      <w:pPr>
        <w:pStyle w:val="paragraph"/>
      </w:pPr>
      <w:r w:rsidRPr="002B30C6">
        <w:tab/>
        <w:t>(a)</w:t>
      </w:r>
      <w:r w:rsidRPr="002B30C6">
        <w:tab/>
        <w:t xml:space="preserve">the </w:t>
      </w:r>
      <w:r w:rsidR="002B30C6" w:rsidRPr="002B30C6">
        <w:rPr>
          <w:position w:val="6"/>
          <w:sz w:val="16"/>
        </w:rPr>
        <w:t>*</w:t>
      </w:r>
      <w:r w:rsidRPr="002B30C6">
        <w:t xml:space="preserve">recipient is a </w:t>
      </w:r>
      <w:r w:rsidR="002B30C6" w:rsidRPr="002B30C6">
        <w:rPr>
          <w:position w:val="6"/>
          <w:sz w:val="16"/>
        </w:rPr>
        <w:t>*</w:t>
      </w:r>
      <w:r w:rsidRPr="002B30C6">
        <w:t>non</w:t>
      </w:r>
      <w:r w:rsidR="002B30C6">
        <w:noBreakHyphen/>
      </w:r>
      <w:r w:rsidRPr="002B30C6">
        <w:t>resident who:</w:t>
      </w:r>
    </w:p>
    <w:p w:rsidR="00394B13" w:rsidRPr="002B30C6" w:rsidRDefault="00394B13" w:rsidP="00394B13">
      <w:pPr>
        <w:pStyle w:val="paragraphsub"/>
      </w:pPr>
      <w:r w:rsidRPr="002B30C6">
        <w:tab/>
        <w:t>(i)</w:t>
      </w:r>
      <w:r w:rsidRPr="002B30C6">
        <w:tab/>
        <w:t>is not in the indirect tax zone when the thing supplied is done; and</w:t>
      </w:r>
    </w:p>
    <w:p w:rsidR="00394B13" w:rsidRPr="002B30C6" w:rsidRDefault="00394B13" w:rsidP="00394B13">
      <w:pPr>
        <w:pStyle w:val="paragraphsub"/>
      </w:pPr>
      <w:r w:rsidRPr="002B30C6">
        <w:tab/>
        <w:t>(ii)</w:t>
      </w:r>
      <w:r w:rsidRPr="002B30C6">
        <w:tab/>
        <w:t xml:space="preserve">acquires the thing in </w:t>
      </w:r>
      <w:r w:rsidR="002B30C6" w:rsidRPr="002B30C6">
        <w:rPr>
          <w:position w:val="6"/>
          <w:sz w:val="16"/>
        </w:rPr>
        <w:t>*</w:t>
      </w:r>
      <w:r w:rsidRPr="002B30C6">
        <w:t xml:space="preserve">carrying on the recipient’s </w:t>
      </w:r>
      <w:r w:rsidR="002B30C6" w:rsidRPr="002B30C6">
        <w:rPr>
          <w:position w:val="6"/>
          <w:sz w:val="16"/>
        </w:rPr>
        <w:t>*</w:t>
      </w:r>
      <w:r w:rsidRPr="002B30C6">
        <w:t xml:space="preserve">enterprise, but is not </w:t>
      </w:r>
      <w:r w:rsidR="002B30C6" w:rsidRPr="002B30C6">
        <w:rPr>
          <w:position w:val="6"/>
          <w:sz w:val="16"/>
        </w:rPr>
        <w:t>*</w:t>
      </w:r>
      <w:r w:rsidRPr="002B30C6">
        <w:t xml:space="preserve">registered or </w:t>
      </w:r>
      <w:r w:rsidR="002B30C6" w:rsidRPr="002B30C6">
        <w:rPr>
          <w:position w:val="6"/>
          <w:sz w:val="16"/>
        </w:rPr>
        <w:t>*</w:t>
      </w:r>
      <w:r w:rsidRPr="002B30C6">
        <w:t>required to be registered; and</w:t>
      </w:r>
    </w:p>
    <w:p w:rsidR="00394B13" w:rsidRPr="002B30C6" w:rsidRDefault="00394B13" w:rsidP="00394B13">
      <w:pPr>
        <w:pStyle w:val="paragraph"/>
      </w:pPr>
      <w:r w:rsidRPr="002B30C6">
        <w:tab/>
        <w:t>(b)</w:t>
      </w:r>
      <w:r w:rsidRPr="002B30C6">
        <w:tab/>
        <w:t>the supply is constituted by the repair, renovation, modification or treatment of goods; and</w:t>
      </w:r>
    </w:p>
    <w:p w:rsidR="00394B13" w:rsidRPr="002B30C6" w:rsidRDefault="00394B13" w:rsidP="00394B13">
      <w:pPr>
        <w:pStyle w:val="paragraph"/>
      </w:pPr>
      <w:r w:rsidRPr="002B30C6">
        <w:tab/>
        <w:t>(c)</w:t>
      </w:r>
      <w:r w:rsidRPr="002B30C6">
        <w:tab/>
        <w:t>the repair, renovation, modification or treatment is done in order to meet the recipient’s obligations under a warranty relating to the goods; and</w:t>
      </w:r>
    </w:p>
    <w:p w:rsidR="00394B13" w:rsidRPr="002B30C6" w:rsidRDefault="00394B13" w:rsidP="00394B13">
      <w:pPr>
        <w:pStyle w:val="paragraph"/>
      </w:pPr>
      <w:r w:rsidRPr="002B30C6">
        <w:tab/>
        <w:t>(d)</w:t>
      </w:r>
      <w:r w:rsidRPr="002B30C6">
        <w:tab/>
        <w:t>either:</w:t>
      </w:r>
    </w:p>
    <w:p w:rsidR="00394B13" w:rsidRPr="002B30C6" w:rsidRDefault="00394B13" w:rsidP="00394B13">
      <w:pPr>
        <w:pStyle w:val="paragraphsub"/>
      </w:pPr>
      <w:r w:rsidRPr="002B30C6">
        <w:tab/>
        <w:t>(i)</w:t>
      </w:r>
      <w:r w:rsidRPr="002B30C6">
        <w:tab/>
      </w:r>
      <w:r w:rsidR="002B30C6" w:rsidRPr="002B30C6">
        <w:rPr>
          <w:position w:val="6"/>
          <w:sz w:val="16"/>
        </w:rPr>
        <w:t>*</w:t>
      </w:r>
      <w:r w:rsidRPr="002B30C6">
        <w:t>consideration for the warranty was included in the consideration for the supply of the goods; or</w:t>
      </w:r>
    </w:p>
    <w:p w:rsidR="00394B13" w:rsidRPr="002B30C6" w:rsidRDefault="00394B13" w:rsidP="00394B13">
      <w:pPr>
        <w:pStyle w:val="paragraphsub"/>
      </w:pPr>
      <w:r w:rsidRPr="002B30C6">
        <w:tab/>
        <w:t>(ii)</w:t>
      </w:r>
      <w:r w:rsidRPr="002B30C6">
        <w:tab/>
        <w:t xml:space="preserve">the supply of the warranty was a separate </w:t>
      </w:r>
      <w:r w:rsidR="002B30C6" w:rsidRPr="002B30C6">
        <w:rPr>
          <w:position w:val="6"/>
          <w:sz w:val="16"/>
        </w:rPr>
        <w:t>*</w:t>
      </w:r>
      <w:r w:rsidRPr="002B30C6">
        <w:t>taxable supply to the supply of the goods.</w:t>
      </w:r>
    </w:p>
    <w:p w:rsidR="00394B13" w:rsidRPr="002B30C6" w:rsidRDefault="00394B13" w:rsidP="00394B13">
      <w:pPr>
        <w:pStyle w:val="subsection"/>
      </w:pPr>
      <w:r w:rsidRPr="002B30C6">
        <w:tab/>
        <w:t>(2)</w:t>
      </w:r>
      <w:r w:rsidRPr="002B30C6">
        <w:tab/>
        <w:t xml:space="preserve">A supply of goods is </w:t>
      </w:r>
      <w:r w:rsidRPr="002B30C6">
        <w:rPr>
          <w:b/>
          <w:i/>
        </w:rPr>
        <w:t>GST</w:t>
      </w:r>
      <w:r w:rsidR="002B30C6">
        <w:rPr>
          <w:b/>
          <w:i/>
        </w:rPr>
        <w:noBreakHyphen/>
      </w:r>
      <w:r w:rsidRPr="002B30C6">
        <w:rPr>
          <w:b/>
          <w:i/>
        </w:rPr>
        <w:t>free</w:t>
      </w:r>
      <w:r w:rsidRPr="002B30C6">
        <w:t xml:space="preserve"> if:</w:t>
      </w:r>
    </w:p>
    <w:p w:rsidR="00394B13" w:rsidRPr="002B30C6" w:rsidRDefault="00394B13" w:rsidP="00394B13">
      <w:pPr>
        <w:pStyle w:val="paragraph"/>
      </w:pPr>
      <w:r w:rsidRPr="002B30C6">
        <w:tab/>
        <w:t>(a)</w:t>
      </w:r>
      <w:r w:rsidRPr="002B30C6">
        <w:tab/>
        <w:t>it is made in the course of a supply that is GST</w:t>
      </w:r>
      <w:r w:rsidR="002B30C6">
        <w:noBreakHyphen/>
      </w:r>
      <w:r w:rsidRPr="002B30C6">
        <w:t xml:space="preserve">free under </w:t>
      </w:r>
      <w:r w:rsidR="002B30C6">
        <w:t>subsection (</w:t>
      </w:r>
      <w:r w:rsidRPr="002B30C6">
        <w:t xml:space="preserve">1), and to the same </w:t>
      </w:r>
      <w:r w:rsidR="002B30C6" w:rsidRPr="002B30C6">
        <w:rPr>
          <w:position w:val="6"/>
          <w:sz w:val="16"/>
        </w:rPr>
        <w:t>*</w:t>
      </w:r>
      <w:r w:rsidRPr="002B30C6">
        <w:t>recipient; and</w:t>
      </w:r>
    </w:p>
    <w:p w:rsidR="00394B13" w:rsidRPr="002B30C6" w:rsidRDefault="00394B13" w:rsidP="00394B13">
      <w:pPr>
        <w:pStyle w:val="paragraph"/>
      </w:pPr>
      <w:r w:rsidRPr="002B30C6">
        <w:tab/>
        <w:t>(b)</w:t>
      </w:r>
      <w:r w:rsidRPr="002B30C6">
        <w:tab/>
        <w:t>either:</w:t>
      </w:r>
    </w:p>
    <w:p w:rsidR="00394B13" w:rsidRPr="002B30C6" w:rsidRDefault="00394B13" w:rsidP="00394B13">
      <w:pPr>
        <w:pStyle w:val="paragraphsub"/>
      </w:pPr>
      <w:r w:rsidRPr="002B30C6">
        <w:tab/>
        <w:t>(i)</w:t>
      </w:r>
      <w:r w:rsidRPr="002B30C6">
        <w:tab/>
        <w:t>the goods are attached to, or become part of, the goods to which the warranty relates; or</w:t>
      </w:r>
    </w:p>
    <w:p w:rsidR="00394B13" w:rsidRPr="002B30C6" w:rsidRDefault="00394B13" w:rsidP="00394B13">
      <w:pPr>
        <w:pStyle w:val="paragraphsub"/>
      </w:pPr>
      <w:r w:rsidRPr="002B30C6">
        <w:lastRenderedPageBreak/>
        <w:tab/>
        <w:t>(ii)</w:t>
      </w:r>
      <w:r w:rsidRPr="002B30C6">
        <w:tab/>
        <w:t>the goods become unusable or worthless as a direct result of being used to repair, renovate, modify or treat the goods to which the warranty relates.</w:t>
      </w:r>
    </w:p>
    <w:p w:rsidR="00300522" w:rsidRPr="002B30C6" w:rsidRDefault="00300522" w:rsidP="00300522">
      <w:pPr>
        <w:pStyle w:val="ActHead4"/>
      </w:pPr>
      <w:bookmarkStart w:id="286" w:name="_Toc485734985"/>
      <w:r w:rsidRPr="002B30C6">
        <w:rPr>
          <w:rStyle w:val="CharSubdNo"/>
        </w:rPr>
        <w:t>Subdivision</w:t>
      </w:r>
      <w:r w:rsidR="002B30C6" w:rsidRPr="002B30C6">
        <w:rPr>
          <w:rStyle w:val="CharSubdNo"/>
        </w:rPr>
        <w:t> </w:t>
      </w:r>
      <w:r w:rsidRPr="002B30C6">
        <w:rPr>
          <w:rStyle w:val="CharSubdNo"/>
        </w:rPr>
        <w:t>38</w:t>
      </w:r>
      <w:r w:rsidR="002B30C6" w:rsidRPr="002B30C6">
        <w:rPr>
          <w:rStyle w:val="CharSubdNo"/>
        </w:rPr>
        <w:noBreakHyphen/>
      </w:r>
      <w:r w:rsidRPr="002B30C6">
        <w:rPr>
          <w:rStyle w:val="CharSubdNo"/>
        </w:rPr>
        <w:t>F</w:t>
      </w:r>
      <w:r w:rsidRPr="002B30C6">
        <w:t>—</w:t>
      </w:r>
      <w:r w:rsidRPr="002B30C6">
        <w:rPr>
          <w:rStyle w:val="CharSubdText"/>
        </w:rPr>
        <w:t>Religious services</w:t>
      </w:r>
      <w:bookmarkEnd w:id="286"/>
    </w:p>
    <w:p w:rsidR="00300522" w:rsidRPr="002B30C6" w:rsidRDefault="00300522" w:rsidP="00300522">
      <w:pPr>
        <w:pStyle w:val="ActHead5"/>
      </w:pPr>
      <w:bookmarkStart w:id="287" w:name="_Toc485734986"/>
      <w:r w:rsidRPr="002B30C6">
        <w:rPr>
          <w:rStyle w:val="CharSectno"/>
        </w:rPr>
        <w:t>38</w:t>
      </w:r>
      <w:r w:rsidR="002B30C6" w:rsidRPr="002B30C6">
        <w:rPr>
          <w:rStyle w:val="CharSectno"/>
        </w:rPr>
        <w:noBreakHyphen/>
      </w:r>
      <w:r w:rsidRPr="002B30C6">
        <w:rPr>
          <w:rStyle w:val="CharSectno"/>
        </w:rPr>
        <w:t>220</w:t>
      </w:r>
      <w:r w:rsidRPr="002B30C6">
        <w:t xml:space="preserve">  Religious services</w:t>
      </w:r>
      <w:bookmarkEnd w:id="287"/>
    </w:p>
    <w:p w:rsidR="00300522" w:rsidRPr="002B30C6" w:rsidRDefault="00300522" w:rsidP="00300522">
      <w:pPr>
        <w:pStyle w:val="subsection"/>
      </w:pPr>
      <w:r w:rsidRPr="002B30C6">
        <w:tab/>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 it is a supply of service that:</w:t>
      </w:r>
    </w:p>
    <w:p w:rsidR="00300522" w:rsidRPr="002B30C6" w:rsidRDefault="00300522" w:rsidP="00300522">
      <w:pPr>
        <w:pStyle w:val="paragraph"/>
      </w:pPr>
      <w:r w:rsidRPr="002B30C6">
        <w:tab/>
        <w:t>(a)</w:t>
      </w:r>
      <w:r w:rsidRPr="002B30C6">
        <w:tab/>
        <w:t xml:space="preserve">is supplied by a </w:t>
      </w:r>
      <w:r w:rsidR="002B30C6" w:rsidRPr="002B30C6">
        <w:rPr>
          <w:position w:val="6"/>
          <w:sz w:val="16"/>
        </w:rPr>
        <w:t>*</w:t>
      </w:r>
      <w:r w:rsidR="00D749ED" w:rsidRPr="002B30C6">
        <w:t>ACNC</w:t>
      </w:r>
      <w:r w:rsidR="002B30C6">
        <w:noBreakHyphen/>
      </w:r>
      <w:r w:rsidR="00D749ED" w:rsidRPr="002B30C6">
        <w:t>registered religious institution</w:t>
      </w:r>
      <w:r w:rsidRPr="002B30C6">
        <w:t>; and</w:t>
      </w:r>
    </w:p>
    <w:p w:rsidR="00300522" w:rsidRPr="002B30C6" w:rsidRDefault="00300522" w:rsidP="00300522">
      <w:pPr>
        <w:pStyle w:val="paragraph"/>
      </w:pPr>
      <w:r w:rsidRPr="002B30C6">
        <w:tab/>
        <w:t>(b)</w:t>
      </w:r>
      <w:r w:rsidRPr="002B30C6">
        <w:tab/>
        <w:t>is integral to the practice of that religion.</w:t>
      </w:r>
    </w:p>
    <w:p w:rsidR="00D749ED" w:rsidRPr="002B30C6" w:rsidRDefault="00D749ED" w:rsidP="00D749ED">
      <w:pPr>
        <w:pStyle w:val="ActHead4"/>
      </w:pPr>
      <w:bookmarkStart w:id="288" w:name="_Toc485734987"/>
      <w:r w:rsidRPr="002B30C6">
        <w:rPr>
          <w:rStyle w:val="CharSubdNo"/>
        </w:rPr>
        <w:t>Subdivision</w:t>
      </w:r>
      <w:r w:rsidR="002B30C6" w:rsidRPr="002B30C6">
        <w:rPr>
          <w:rStyle w:val="CharSubdNo"/>
        </w:rPr>
        <w:t> </w:t>
      </w:r>
      <w:r w:rsidRPr="002B30C6">
        <w:rPr>
          <w:rStyle w:val="CharSubdNo"/>
        </w:rPr>
        <w:t>38</w:t>
      </w:r>
      <w:r w:rsidR="002B30C6" w:rsidRPr="002B30C6">
        <w:rPr>
          <w:rStyle w:val="CharSubdNo"/>
        </w:rPr>
        <w:noBreakHyphen/>
      </w:r>
      <w:r w:rsidRPr="002B30C6">
        <w:rPr>
          <w:rStyle w:val="CharSubdNo"/>
        </w:rPr>
        <w:t>G</w:t>
      </w:r>
      <w:r w:rsidRPr="002B30C6">
        <w:t>—</w:t>
      </w:r>
      <w:r w:rsidRPr="002B30C6">
        <w:rPr>
          <w:rStyle w:val="CharSubdText"/>
        </w:rPr>
        <w:t>Activities of charities etc.</w:t>
      </w:r>
      <w:bookmarkEnd w:id="288"/>
    </w:p>
    <w:p w:rsidR="00300522" w:rsidRPr="002B30C6" w:rsidRDefault="00300522" w:rsidP="00300522">
      <w:pPr>
        <w:pStyle w:val="ActHead5"/>
      </w:pPr>
      <w:bookmarkStart w:id="289" w:name="_Toc485734988"/>
      <w:r w:rsidRPr="002B30C6">
        <w:rPr>
          <w:rStyle w:val="CharSectno"/>
        </w:rPr>
        <w:t>38</w:t>
      </w:r>
      <w:r w:rsidR="002B30C6" w:rsidRPr="002B30C6">
        <w:rPr>
          <w:rStyle w:val="CharSectno"/>
        </w:rPr>
        <w:noBreakHyphen/>
      </w:r>
      <w:r w:rsidRPr="002B30C6">
        <w:rPr>
          <w:rStyle w:val="CharSectno"/>
        </w:rPr>
        <w:t>250</w:t>
      </w:r>
      <w:r w:rsidRPr="002B30C6">
        <w:t xml:space="preserve">  Nominal consideration etc.</w:t>
      </w:r>
      <w:bookmarkEnd w:id="289"/>
    </w:p>
    <w:p w:rsidR="00300522" w:rsidRPr="002B30C6" w:rsidRDefault="00300522" w:rsidP="00300522">
      <w:pPr>
        <w:pStyle w:val="subsection"/>
      </w:pPr>
      <w:r w:rsidRPr="002B30C6">
        <w:tab/>
        <w:t>(1)</w:t>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the supplier is</w:t>
      </w:r>
      <w:r w:rsidR="00717038" w:rsidRPr="002B30C6">
        <w:t xml:space="preserve"> an </w:t>
      </w:r>
      <w:r w:rsidR="002B30C6" w:rsidRPr="002B30C6">
        <w:rPr>
          <w:position w:val="6"/>
          <w:sz w:val="16"/>
        </w:rPr>
        <w:t>*</w:t>
      </w:r>
      <w:r w:rsidR="00717038" w:rsidRPr="002B30C6">
        <w:t>endorsed charity</w:t>
      </w:r>
      <w:r w:rsidRPr="002B30C6">
        <w:t xml:space="preserve">, a </w:t>
      </w:r>
      <w:r w:rsidR="002B30C6" w:rsidRPr="002B30C6">
        <w:rPr>
          <w:position w:val="6"/>
          <w:sz w:val="16"/>
          <w:szCs w:val="16"/>
        </w:rPr>
        <w:t>*</w:t>
      </w:r>
      <w:r w:rsidRPr="002B30C6">
        <w:t>gift</w:t>
      </w:r>
      <w:r w:rsidR="002B30C6">
        <w:noBreakHyphen/>
      </w:r>
      <w:r w:rsidRPr="002B30C6">
        <w:t xml:space="preserve">deductible entity or a </w:t>
      </w:r>
      <w:r w:rsidR="002B30C6" w:rsidRPr="002B30C6">
        <w:rPr>
          <w:position w:val="6"/>
          <w:sz w:val="16"/>
          <w:szCs w:val="16"/>
        </w:rPr>
        <w:t>*</w:t>
      </w:r>
      <w:r w:rsidRPr="002B30C6">
        <w:t>government school; and</w:t>
      </w:r>
    </w:p>
    <w:p w:rsidR="00300522" w:rsidRPr="002B30C6" w:rsidRDefault="00300522" w:rsidP="00300522">
      <w:pPr>
        <w:pStyle w:val="paragraph"/>
      </w:pPr>
      <w:r w:rsidRPr="002B30C6">
        <w:tab/>
        <w:t>(b)</w:t>
      </w:r>
      <w:r w:rsidRPr="002B30C6">
        <w:tab/>
        <w:t xml:space="preserve">the supply is for </w:t>
      </w:r>
      <w:r w:rsidR="002B30C6" w:rsidRPr="002B30C6">
        <w:rPr>
          <w:position w:val="6"/>
          <w:sz w:val="16"/>
          <w:szCs w:val="16"/>
        </w:rPr>
        <w:t>*</w:t>
      </w:r>
      <w:r w:rsidRPr="002B30C6">
        <w:t>consideration that:</w:t>
      </w:r>
    </w:p>
    <w:p w:rsidR="00300522" w:rsidRPr="002B30C6" w:rsidRDefault="00300522" w:rsidP="00300522">
      <w:pPr>
        <w:pStyle w:val="paragraphsub"/>
      </w:pPr>
      <w:r w:rsidRPr="002B30C6">
        <w:tab/>
        <w:t>(i)</w:t>
      </w:r>
      <w:r w:rsidRPr="002B30C6">
        <w:tab/>
        <w:t xml:space="preserve">if the supply is a supply of accommodation—is less than 75% of the </w:t>
      </w:r>
      <w:r w:rsidR="002B30C6" w:rsidRPr="002B30C6">
        <w:rPr>
          <w:position w:val="6"/>
          <w:sz w:val="16"/>
          <w:szCs w:val="16"/>
        </w:rPr>
        <w:t>*</w:t>
      </w:r>
      <w:r w:rsidRPr="002B30C6">
        <w:t>GST inclusive market value of the supply; or</w:t>
      </w:r>
    </w:p>
    <w:p w:rsidR="00300522" w:rsidRPr="002B30C6" w:rsidRDefault="00300522" w:rsidP="00300522">
      <w:pPr>
        <w:pStyle w:val="paragraphsub"/>
      </w:pPr>
      <w:r w:rsidRPr="002B30C6">
        <w:tab/>
        <w:t>(ii)</w:t>
      </w:r>
      <w:r w:rsidRPr="002B30C6">
        <w:tab/>
        <w:t>if the supply is not a supply of accommodation—is less than 50% of the GST inclusive market value of the supply.</w:t>
      </w:r>
    </w:p>
    <w:p w:rsidR="00300522" w:rsidRPr="002B30C6" w:rsidRDefault="00300522" w:rsidP="00300522">
      <w:pPr>
        <w:pStyle w:val="subsection"/>
      </w:pPr>
      <w:r w:rsidRPr="002B30C6">
        <w:tab/>
        <w:t>(2)</w:t>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 xml:space="preserve">the supplier is </w:t>
      </w:r>
      <w:r w:rsidR="00C2742F" w:rsidRPr="002B30C6">
        <w:t xml:space="preserve">an </w:t>
      </w:r>
      <w:r w:rsidR="002B30C6" w:rsidRPr="002B30C6">
        <w:rPr>
          <w:position w:val="6"/>
          <w:sz w:val="16"/>
        </w:rPr>
        <w:t>*</w:t>
      </w:r>
      <w:r w:rsidR="00C2742F" w:rsidRPr="002B30C6">
        <w:t>endorsed charity</w:t>
      </w:r>
      <w:r w:rsidRPr="002B30C6">
        <w:t xml:space="preserve">, a </w:t>
      </w:r>
      <w:r w:rsidR="002B30C6" w:rsidRPr="002B30C6">
        <w:rPr>
          <w:position w:val="6"/>
          <w:sz w:val="16"/>
          <w:szCs w:val="16"/>
        </w:rPr>
        <w:t>*</w:t>
      </w:r>
      <w:r w:rsidRPr="002B30C6">
        <w:t>gift</w:t>
      </w:r>
      <w:r w:rsidR="002B30C6">
        <w:noBreakHyphen/>
      </w:r>
      <w:r w:rsidRPr="002B30C6">
        <w:t xml:space="preserve">deductible entity or a </w:t>
      </w:r>
      <w:r w:rsidR="002B30C6" w:rsidRPr="002B30C6">
        <w:rPr>
          <w:position w:val="6"/>
          <w:sz w:val="16"/>
          <w:szCs w:val="16"/>
        </w:rPr>
        <w:t>*</w:t>
      </w:r>
      <w:r w:rsidRPr="002B30C6">
        <w:t>government school; and</w:t>
      </w:r>
    </w:p>
    <w:p w:rsidR="00300522" w:rsidRPr="002B30C6" w:rsidRDefault="00300522" w:rsidP="00300522">
      <w:pPr>
        <w:pStyle w:val="paragraph"/>
      </w:pPr>
      <w:r w:rsidRPr="002B30C6">
        <w:tab/>
        <w:t>(b)</w:t>
      </w:r>
      <w:r w:rsidRPr="002B30C6">
        <w:tab/>
        <w:t xml:space="preserve">the supply is for </w:t>
      </w:r>
      <w:r w:rsidR="002B30C6" w:rsidRPr="002B30C6">
        <w:rPr>
          <w:position w:val="6"/>
          <w:sz w:val="16"/>
          <w:szCs w:val="16"/>
        </w:rPr>
        <w:t>*</w:t>
      </w:r>
      <w:r w:rsidRPr="002B30C6">
        <w:t>consideration that:</w:t>
      </w:r>
    </w:p>
    <w:p w:rsidR="00300522" w:rsidRPr="002B30C6" w:rsidRDefault="00300522" w:rsidP="00300522">
      <w:pPr>
        <w:pStyle w:val="paragraphsub"/>
      </w:pPr>
      <w:r w:rsidRPr="002B30C6">
        <w:tab/>
        <w:t>(i)</w:t>
      </w:r>
      <w:r w:rsidRPr="002B30C6">
        <w:tab/>
        <w:t>if the supply is a supply of accommodation—is less than 75% of the cost to the supplier of providing the accommodation; or</w:t>
      </w:r>
    </w:p>
    <w:p w:rsidR="00300522" w:rsidRPr="002B30C6" w:rsidRDefault="00300522" w:rsidP="00300522">
      <w:pPr>
        <w:pStyle w:val="paragraphsub"/>
      </w:pPr>
      <w:r w:rsidRPr="002B30C6">
        <w:lastRenderedPageBreak/>
        <w:tab/>
        <w:t>(ii)</w:t>
      </w:r>
      <w:r w:rsidRPr="002B30C6">
        <w:tab/>
        <w:t>if the supply is not a supply of accommodation—is less than 75% of the consideration the supplier provided, or was liable to provide, for acquiring the thing supplied.</w:t>
      </w:r>
    </w:p>
    <w:p w:rsidR="00300522" w:rsidRPr="002B30C6" w:rsidRDefault="00300522" w:rsidP="00300522">
      <w:pPr>
        <w:pStyle w:val="subsection"/>
      </w:pPr>
      <w:r w:rsidRPr="002B30C6">
        <w:tab/>
        <w:t>(4)</w:t>
      </w:r>
      <w:r w:rsidRPr="002B30C6">
        <w:tab/>
      </w:r>
      <w:r w:rsidR="002B30C6">
        <w:t>Subsections (</w:t>
      </w:r>
      <w:r w:rsidRPr="002B30C6">
        <w:t xml:space="preserve">1) and (2) do not apply to a supply by a </w:t>
      </w:r>
      <w:r w:rsidR="002B30C6" w:rsidRPr="002B30C6">
        <w:rPr>
          <w:position w:val="6"/>
          <w:sz w:val="16"/>
        </w:rPr>
        <w:t>*</w:t>
      </w:r>
      <w:r w:rsidRPr="002B30C6">
        <w:t>gift</w:t>
      </w:r>
      <w:r w:rsidR="002B30C6">
        <w:noBreakHyphen/>
      </w:r>
      <w:r w:rsidRPr="002B30C6">
        <w:t xml:space="preserve">deductible entity endorsed as a deductible gift recipient (within the meaning of the </w:t>
      </w:r>
      <w:r w:rsidR="002B30C6" w:rsidRPr="002B30C6">
        <w:rPr>
          <w:position w:val="6"/>
          <w:sz w:val="16"/>
        </w:rPr>
        <w:t>*</w:t>
      </w:r>
      <w:r w:rsidRPr="002B30C6">
        <w:t>ITAA 1997) under section</w:t>
      </w:r>
      <w:r w:rsidR="002B30C6">
        <w:t> </w:t>
      </w:r>
      <w:r w:rsidRPr="002B30C6">
        <w:t>30</w:t>
      </w:r>
      <w:r w:rsidR="002B30C6">
        <w:noBreakHyphen/>
      </w:r>
      <w:r w:rsidRPr="002B30C6">
        <w:t>120 of the ITAA 1997, unless:</w:t>
      </w:r>
    </w:p>
    <w:p w:rsidR="00300522" w:rsidRPr="002B30C6" w:rsidRDefault="00300522" w:rsidP="00300522">
      <w:pPr>
        <w:pStyle w:val="paragraph"/>
      </w:pPr>
      <w:r w:rsidRPr="002B30C6">
        <w:tab/>
        <w:t>(a)</w:t>
      </w:r>
      <w:r w:rsidRPr="002B30C6">
        <w:tab/>
        <w:t>the supplier is:</w:t>
      </w:r>
    </w:p>
    <w:p w:rsidR="00637D61" w:rsidRPr="002B30C6" w:rsidRDefault="00637D61" w:rsidP="00637D61">
      <w:pPr>
        <w:pStyle w:val="paragraphsub"/>
      </w:pPr>
      <w:r w:rsidRPr="002B30C6">
        <w:tab/>
        <w:t>(i)</w:t>
      </w:r>
      <w:r w:rsidRPr="002B30C6">
        <w:tab/>
        <w:t xml:space="preserve">an </w:t>
      </w:r>
      <w:r w:rsidR="002B30C6" w:rsidRPr="002B30C6">
        <w:rPr>
          <w:position w:val="6"/>
          <w:sz w:val="16"/>
        </w:rPr>
        <w:t>*</w:t>
      </w:r>
      <w:r w:rsidRPr="002B30C6">
        <w:t>endorsed charity; or</w:t>
      </w:r>
    </w:p>
    <w:p w:rsidR="00300522" w:rsidRPr="002B30C6" w:rsidRDefault="00300522" w:rsidP="00300522">
      <w:pPr>
        <w:pStyle w:val="paragraphsub"/>
      </w:pPr>
      <w:r w:rsidRPr="002B30C6">
        <w:tab/>
        <w:t>(ii)</w:t>
      </w:r>
      <w:r w:rsidRPr="002B30C6">
        <w:tab/>
        <w:t xml:space="preserve">a </w:t>
      </w:r>
      <w:r w:rsidR="002B30C6" w:rsidRPr="002B30C6">
        <w:rPr>
          <w:position w:val="6"/>
          <w:sz w:val="16"/>
        </w:rPr>
        <w:t>*</w:t>
      </w:r>
      <w:r w:rsidRPr="002B30C6">
        <w:t>government school; or</w:t>
      </w:r>
    </w:p>
    <w:p w:rsidR="00300522" w:rsidRPr="002B30C6" w:rsidRDefault="00300522" w:rsidP="00300522">
      <w:pPr>
        <w:pStyle w:val="paragraphsub"/>
      </w:pPr>
      <w:r w:rsidRPr="002B30C6">
        <w:tab/>
        <w:t>(iii)</w:t>
      </w:r>
      <w:r w:rsidRPr="002B30C6">
        <w:tab/>
        <w:t>a fund, authority or institution of a kind referred to in paragraph</w:t>
      </w:r>
      <w:r w:rsidR="002B30C6">
        <w:t> </w:t>
      </w:r>
      <w:r w:rsidRPr="002B30C6">
        <w:t>30</w:t>
      </w:r>
      <w:r w:rsidR="002B30C6">
        <w:noBreakHyphen/>
      </w:r>
      <w:r w:rsidRPr="002B30C6">
        <w:t>125(1)(b) of the ITAA 1997; or</w:t>
      </w:r>
    </w:p>
    <w:p w:rsidR="00300522" w:rsidRPr="002B30C6" w:rsidRDefault="00300522" w:rsidP="00300522">
      <w:pPr>
        <w:pStyle w:val="paragraph"/>
      </w:pPr>
      <w:r w:rsidRPr="002B30C6">
        <w:tab/>
        <w:t>(b)</w:t>
      </w:r>
      <w:r w:rsidRPr="002B30C6">
        <w:tab/>
        <w:t xml:space="preserve">each purpose to which the supply relates is a </w:t>
      </w:r>
      <w:r w:rsidR="002B30C6" w:rsidRPr="002B30C6">
        <w:rPr>
          <w:position w:val="6"/>
          <w:sz w:val="16"/>
        </w:rPr>
        <w:t>*</w:t>
      </w:r>
      <w:r w:rsidRPr="002B30C6">
        <w:t>gift</w:t>
      </w:r>
      <w:r w:rsidR="002B30C6">
        <w:noBreakHyphen/>
      </w:r>
      <w:r w:rsidRPr="002B30C6">
        <w:t>deductible purpose of the supplier.</w:t>
      </w:r>
    </w:p>
    <w:p w:rsidR="00300522" w:rsidRPr="002B30C6" w:rsidRDefault="00300522" w:rsidP="00300522">
      <w:pPr>
        <w:pStyle w:val="notetext"/>
      </w:pPr>
      <w:r w:rsidRPr="002B30C6">
        <w:t>Note:</w:t>
      </w:r>
      <w:r w:rsidRPr="002B30C6">
        <w:tab/>
        <w:t>This subsection denies GST</w:t>
      </w:r>
      <w:r w:rsidR="002B30C6">
        <w:noBreakHyphen/>
      </w:r>
      <w:r w:rsidRPr="002B30C6">
        <w:t>free status under this section to supplies by certain (but not all) gift</w:t>
      </w:r>
      <w:r w:rsidR="002B30C6">
        <w:noBreakHyphen/>
      </w:r>
      <w:r w:rsidRPr="002B30C6">
        <w:t>deductible entities that are only endorsed for the operation of a fund, authority or institution. However, supplies can be GST</w:t>
      </w:r>
      <w:r w:rsidR="002B30C6">
        <w:noBreakHyphen/>
      </w:r>
      <w:r w:rsidRPr="002B30C6">
        <w:t>free under this section if they relate to the principal purpose of the fund, authority or institution.</w:t>
      </w:r>
    </w:p>
    <w:p w:rsidR="00300522" w:rsidRPr="002B30C6" w:rsidRDefault="00300522" w:rsidP="00300522">
      <w:pPr>
        <w:pStyle w:val="ActHead5"/>
      </w:pPr>
      <w:bookmarkStart w:id="290" w:name="_Toc485734989"/>
      <w:r w:rsidRPr="002B30C6">
        <w:rPr>
          <w:rStyle w:val="CharSectno"/>
        </w:rPr>
        <w:t>38</w:t>
      </w:r>
      <w:r w:rsidR="002B30C6" w:rsidRPr="002B30C6">
        <w:rPr>
          <w:rStyle w:val="CharSectno"/>
        </w:rPr>
        <w:noBreakHyphen/>
      </w:r>
      <w:r w:rsidRPr="002B30C6">
        <w:rPr>
          <w:rStyle w:val="CharSectno"/>
        </w:rPr>
        <w:t>255</w:t>
      </w:r>
      <w:r w:rsidRPr="002B30C6">
        <w:t xml:space="preserve">  Second</w:t>
      </w:r>
      <w:r w:rsidR="002B30C6">
        <w:noBreakHyphen/>
      </w:r>
      <w:r w:rsidRPr="002B30C6">
        <w:t>hand goods</w:t>
      </w:r>
      <w:bookmarkEnd w:id="290"/>
    </w:p>
    <w:p w:rsidR="00300522" w:rsidRPr="002B30C6" w:rsidRDefault="00300522" w:rsidP="00300522">
      <w:pPr>
        <w:pStyle w:val="subsection"/>
      </w:pPr>
      <w:r w:rsidRPr="002B30C6">
        <w:tab/>
        <w:t>(1)</w:t>
      </w:r>
      <w:r w:rsidRPr="002B30C6">
        <w:tab/>
        <w:t xml:space="preserve">A supply of </w:t>
      </w:r>
      <w:r w:rsidR="002B30C6" w:rsidRPr="002B30C6">
        <w:rPr>
          <w:position w:val="6"/>
          <w:sz w:val="16"/>
          <w:szCs w:val="16"/>
        </w:rPr>
        <w:t>*</w:t>
      </w:r>
      <w:r w:rsidRPr="002B30C6">
        <w:t>second</w:t>
      </w:r>
      <w:r w:rsidR="002B30C6">
        <w:noBreakHyphen/>
      </w:r>
      <w:r w:rsidRPr="002B30C6">
        <w:t xml:space="preserve">hand goods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 xml:space="preserve">the supplier is </w:t>
      </w:r>
      <w:r w:rsidR="0011612F" w:rsidRPr="002B30C6">
        <w:t xml:space="preserve">an </w:t>
      </w:r>
      <w:r w:rsidR="002B30C6" w:rsidRPr="002B30C6">
        <w:rPr>
          <w:position w:val="6"/>
          <w:sz w:val="16"/>
        </w:rPr>
        <w:t>*</w:t>
      </w:r>
      <w:r w:rsidR="0011612F" w:rsidRPr="002B30C6">
        <w:t>endorsed charity</w:t>
      </w:r>
      <w:r w:rsidRPr="002B30C6">
        <w:t xml:space="preserve">, a </w:t>
      </w:r>
      <w:r w:rsidR="002B30C6" w:rsidRPr="002B30C6">
        <w:rPr>
          <w:position w:val="6"/>
          <w:sz w:val="16"/>
          <w:szCs w:val="16"/>
        </w:rPr>
        <w:t>*</w:t>
      </w:r>
      <w:r w:rsidRPr="002B30C6">
        <w:t>gift</w:t>
      </w:r>
      <w:r w:rsidR="002B30C6">
        <w:noBreakHyphen/>
      </w:r>
      <w:r w:rsidRPr="002B30C6">
        <w:t xml:space="preserve">deductible entity or a </w:t>
      </w:r>
      <w:r w:rsidR="002B30C6" w:rsidRPr="002B30C6">
        <w:rPr>
          <w:position w:val="6"/>
          <w:sz w:val="16"/>
          <w:szCs w:val="16"/>
        </w:rPr>
        <w:t>*</w:t>
      </w:r>
      <w:r w:rsidRPr="002B30C6">
        <w:t>government school; and</w:t>
      </w:r>
    </w:p>
    <w:p w:rsidR="00300522" w:rsidRPr="002B30C6" w:rsidRDefault="00300522" w:rsidP="00300522">
      <w:pPr>
        <w:pStyle w:val="paragraph"/>
      </w:pPr>
      <w:r w:rsidRPr="002B30C6">
        <w:tab/>
        <w:t>(b)</w:t>
      </w:r>
      <w:r w:rsidRPr="002B30C6">
        <w:tab/>
        <w:t xml:space="preserve">the goods were supplied to the </w:t>
      </w:r>
      <w:r w:rsidR="008C0E7C" w:rsidRPr="002B30C6">
        <w:t>endorsed charity</w:t>
      </w:r>
      <w:r w:rsidRPr="002B30C6">
        <w:t>, gift</w:t>
      </w:r>
      <w:r w:rsidR="002B30C6">
        <w:noBreakHyphen/>
      </w:r>
      <w:r w:rsidRPr="002B30C6">
        <w:t>deductible entity or government school:</w:t>
      </w:r>
    </w:p>
    <w:p w:rsidR="00300522" w:rsidRPr="002B30C6" w:rsidRDefault="00300522" w:rsidP="00300522">
      <w:pPr>
        <w:pStyle w:val="paragraphsub"/>
      </w:pPr>
      <w:r w:rsidRPr="002B30C6">
        <w:tab/>
        <w:t>(i)</w:t>
      </w:r>
      <w:r w:rsidRPr="002B30C6">
        <w:tab/>
        <w:t>as a gift; or</w:t>
      </w:r>
    </w:p>
    <w:p w:rsidR="00300522" w:rsidRPr="002B30C6" w:rsidRDefault="00300522" w:rsidP="00300522">
      <w:pPr>
        <w:pStyle w:val="paragraphsub"/>
      </w:pPr>
      <w:r w:rsidRPr="002B30C6">
        <w:tab/>
        <w:t>(ii)</w:t>
      </w:r>
      <w:r w:rsidRPr="002B30C6">
        <w:tab/>
        <w:t>by way of a supply that was GST</w:t>
      </w:r>
      <w:r w:rsidR="002B30C6">
        <w:noBreakHyphen/>
      </w:r>
      <w:r w:rsidRPr="002B30C6">
        <w:t>free because of a previous application of this section.</w:t>
      </w:r>
    </w:p>
    <w:p w:rsidR="00300522" w:rsidRPr="002B30C6" w:rsidRDefault="00300522" w:rsidP="00300522">
      <w:pPr>
        <w:pStyle w:val="subsection2"/>
      </w:pPr>
      <w:r w:rsidRPr="002B30C6">
        <w:t xml:space="preserve">However, the supply is </w:t>
      </w:r>
      <w:r w:rsidRPr="002B30C6">
        <w:rPr>
          <w:i/>
          <w:iCs/>
        </w:rPr>
        <w:t>not</w:t>
      </w:r>
      <w:r w:rsidRPr="002B30C6">
        <w:t xml:space="preserve"> GST</w:t>
      </w:r>
      <w:r w:rsidR="002B30C6">
        <w:noBreakHyphen/>
      </w:r>
      <w:r w:rsidRPr="002B30C6">
        <w:t xml:space="preserve">free </w:t>
      </w:r>
      <w:r w:rsidR="007B4609" w:rsidRPr="002B30C6">
        <w:t>if the endorsed charity</w:t>
      </w:r>
      <w:r w:rsidRPr="002B30C6">
        <w:t>, gift</w:t>
      </w:r>
      <w:r w:rsidR="002B30C6">
        <w:noBreakHyphen/>
      </w:r>
      <w:r w:rsidRPr="002B30C6">
        <w:t>deductible entity or government school has dealt with the goods in such a way that the goods no longer have their original character.</w:t>
      </w:r>
    </w:p>
    <w:p w:rsidR="00300522" w:rsidRPr="002B30C6" w:rsidRDefault="00300522" w:rsidP="00300522">
      <w:pPr>
        <w:pStyle w:val="subsection"/>
      </w:pPr>
      <w:r w:rsidRPr="002B30C6">
        <w:lastRenderedPageBreak/>
        <w:tab/>
        <w:t>(3)</w:t>
      </w:r>
      <w:r w:rsidRPr="002B30C6">
        <w:tab/>
      </w:r>
      <w:r w:rsidR="002B30C6">
        <w:t>Subsection (</w:t>
      </w:r>
      <w:r w:rsidRPr="002B30C6">
        <w:t xml:space="preserve">1) does not apply to a supply by a </w:t>
      </w:r>
      <w:r w:rsidR="002B30C6" w:rsidRPr="002B30C6">
        <w:rPr>
          <w:position w:val="6"/>
          <w:sz w:val="16"/>
        </w:rPr>
        <w:t>*</w:t>
      </w:r>
      <w:r w:rsidRPr="002B30C6">
        <w:t>gift</w:t>
      </w:r>
      <w:r w:rsidR="002B30C6">
        <w:noBreakHyphen/>
      </w:r>
      <w:r w:rsidRPr="002B30C6">
        <w:t xml:space="preserve">deductible entity endorsed as a deductible gift recipient (within the meaning of the </w:t>
      </w:r>
      <w:r w:rsidR="002B30C6" w:rsidRPr="002B30C6">
        <w:rPr>
          <w:position w:val="6"/>
          <w:sz w:val="16"/>
        </w:rPr>
        <w:t>*</w:t>
      </w:r>
      <w:r w:rsidRPr="002B30C6">
        <w:t>ITAA 1997) under section</w:t>
      </w:r>
      <w:r w:rsidR="002B30C6">
        <w:t> </w:t>
      </w:r>
      <w:r w:rsidRPr="002B30C6">
        <w:t>30</w:t>
      </w:r>
      <w:r w:rsidR="002B30C6">
        <w:noBreakHyphen/>
      </w:r>
      <w:r w:rsidRPr="002B30C6">
        <w:t>120 of the ITAA 1997, unless:</w:t>
      </w:r>
    </w:p>
    <w:p w:rsidR="00300522" w:rsidRPr="002B30C6" w:rsidRDefault="00300522" w:rsidP="00300522">
      <w:pPr>
        <w:pStyle w:val="paragraph"/>
      </w:pPr>
      <w:r w:rsidRPr="002B30C6">
        <w:tab/>
        <w:t>(a)</w:t>
      </w:r>
      <w:r w:rsidRPr="002B30C6">
        <w:tab/>
        <w:t>the supplier is:</w:t>
      </w:r>
    </w:p>
    <w:p w:rsidR="0029360C" w:rsidRPr="002B30C6" w:rsidRDefault="0029360C" w:rsidP="0029360C">
      <w:pPr>
        <w:pStyle w:val="paragraphsub"/>
      </w:pPr>
      <w:r w:rsidRPr="002B30C6">
        <w:tab/>
        <w:t>(i)</w:t>
      </w:r>
      <w:r w:rsidRPr="002B30C6">
        <w:tab/>
        <w:t xml:space="preserve">an </w:t>
      </w:r>
      <w:r w:rsidR="002B30C6" w:rsidRPr="002B30C6">
        <w:rPr>
          <w:position w:val="6"/>
          <w:sz w:val="16"/>
        </w:rPr>
        <w:t>*</w:t>
      </w:r>
      <w:r w:rsidRPr="002B30C6">
        <w:t>endorsed charity; or</w:t>
      </w:r>
    </w:p>
    <w:p w:rsidR="00300522" w:rsidRPr="002B30C6" w:rsidRDefault="00300522" w:rsidP="00300522">
      <w:pPr>
        <w:pStyle w:val="paragraphsub"/>
      </w:pPr>
      <w:r w:rsidRPr="002B30C6">
        <w:tab/>
        <w:t>(ii)</w:t>
      </w:r>
      <w:r w:rsidRPr="002B30C6">
        <w:tab/>
        <w:t xml:space="preserve">a </w:t>
      </w:r>
      <w:r w:rsidR="002B30C6" w:rsidRPr="002B30C6">
        <w:rPr>
          <w:position w:val="6"/>
          <w:sz w:val="16"/>
        </w:rPr>
        <w:t>*</w:t>
      </w:r>
      <w:r w:rsidRPr="002B30C6">
        <w:t>government school; or</w:t>
      </w:r>
    </w:p>
    <w:p w:rsidR="00300522" w:rsidRPr="002B30C6" w:rsidRDefault="00300522" w:rsidP="00300522">
      <w:pPr>
        <w:pStyle w:val="paragraphsub"/>
      </w:pPr>
      <w:r w:rsidRPr="002B30C6">
        <w:tab/>
        <w:t>(iii)</w:t>
      </w:r>
      <w:r w:rsidRPr="002B30C6">
        <w:tab/>
        <w:t>a fund, authority or institution of a kind referred to in paragraph</w:t>
      </w:r>
      <w:r w:rsidR="002B30C6">
        <w:t> </w:t>
      </w:r>
      <w:r w:rsidRPr="002B30C6">
        <w:t>30</w:t>
      </w:r>
      <w:r w:rsidR="002B30C6">
        <w:noBreakHyphen/>
      </w:r>
      <w:r w:rsidRPr="002B30C6">
        <w:t>125(1)(b) of the ITAA 1997; or</w:t>
      </w:r>
    </w:p>
    <w:p w:rsidR="00300522" w:rsidRPr="002B30C6" w:rsidRDefault="00300522" w:rsidP="00300522">
      <w:pPr>
        <w:pStyle w:val="paragraph"/>
      </w:pPr>
      <w:r w:rsidRPr="002B30C6">
        <w:tab/>
        <w:t>(b)</w:t>
      </w:r>
      <w:r w:rsidRPr="002B30C6">
        <w:tab/>
        <w:t xml:space="preserve">each purpose to which the supply relates is a </w:t>
      </w:r>
      <w:r w:rsidR="002B30C6" w:rsidRPr="002B30C6">
        <w:rPr>
          <w:position w:val="6"/>
          <w:sz w:val="16"/>
        </w:rPr>
        <w:t>*</w:t>
      </w:r>
      <w:r w:rsidRPr="002B30C6">
        <w:t>gift</w:t>
      </w:r>
      <w:r w:rsidR="002B30C6">
        <w:noBreakHyphen/>
      </w:r>
      <w:r w:rsidRPr="002B30C6">
        <w:t>deductible purpose of the supplier.</w:t>
      </w:r>
    </w:p>
    <w:p w:rsidR="00300522" w:rsidRPr="002B30C6" w:rsidRDefault="00300522" w:rsidP="00300522">
      <w:pPr>
        <w:pStyle w:val="notetext"/>
      </w:pPr>
      <w:r w:rsidRPr="002B30C6">
        <w:t>Note:</w:t>
      </w:r>
      <w:r w:rsidRPr="002B30C6">
        <w:tab/>
        <w:t>This subsection denies GST</w:t>
      </w:r>
      <w:r w:rsidR="002B30C6">
        <w:noBreakHyphen/>
      </w:r>
      <w:r w:rsidRPr="002B30C6">
        <w:t>free status under this section to supplies by certain (but not all) gift</w:t>
      </w:r>
      <w:r w:rsidR="002B30C6">
        <w:noBreakHyphen/>
      </w:r>
      <w:r w:rsidRPr="002B30C6">
        <w:t>deductible entities that are only endorsed for the operation of a fund, authority or institution. However, supplies can be GST</w:t>
      </w:r>
      <w:r w:rsidR="002B30C6">
        <w:noBreakHyphen/>
      </w:r>
      <w:r w:rsidRPr="002B30C6">
        <w:t>free under this section if they relate to the principal purpose of the fund, authority or institution.</w:t>
      </w:r>
    </w:p>
    <w:p w:rsidR="00300522" w:rsidRPr="002B30C6" w:rsidRDefault="00300522" w:rsidP="00300522">
      <w:pPr>
        <w:pStyle w:val="ActHead5"/>
      </w:pPr>
      <w:bookmarkStart w:id="291" w:name="_Toc485734990"/>
      <w:r w:rsidRPr="002B30C6">
        <w:rPr>
          <w:rStyle w:val="CharSectno"/>
        </w:rPr>
        <w:t>38</w:t>
      </w:r>
      <w:r w:rsidR="002B30C6" w:rsidRPr="002B30C6">
        <w:rPr>
          <w:rStyle w:val="CharSectno"/>
        </w:rPr>
        <w:noBreakHyphen/>
      </w:r>
      <w:r w:rsidRPr="002B30C6">
        <w:rPr>
          <w:rStyle w:val="CharSectno"/>
        </w:rPr>
        <w:t>260</w:t>
      </w:r>
      <w:r w:rsidRPr="002B30C6">
        <w:t xml:space="preserve">  Supplies of retirement village accommodation etc.</w:t>
      </w:r>
      <w:bookmarkEnd w:id="291"/>
    </w:p>
    <w:p w:rsidR="00300522" w:rsidRPr="002B30C6" w:rsidRDefault="00300522" w:rsidP="00300522">
      <w:pPr>
        <w:pStyle w:val="subsection"/>
      </w:pPr>
      <w:r w:rsidRPr="002B30C6">
        <w:tab/>
      </w:r>
      <w:r w:rsidRPr="002B30C6">
        <w:tab/>
        <w:t xml:space="preserve">A supply is </w:t>
      </w:r>
      <w:r w:rsidRPr="002B30C6">
        <w:rPr>
          <w:b/>
          <w:i/>
        </w:rPr>
        <w:t>GST</w:t>
      </w:r>
      <w:r w:rsidR="002B30C6">
        <w:rPr>
          <w:b/>
          <w:i/>
        </w:rPr>
        <w:noBreakHyphen/>
      </w:r>
      <w:r w:rsidRPr="002B30C6">
        <w:rPr>
          <w:b/>
          <w:i/>
        </w:rPr>
        <w:t>free</w:t>
      </w:r>
      <w:r w:rsidRPr="002B30C6">
        <w:t xml:space="preserve"> if:</w:t>
      </w:r>
    </w:p>
    <w:p w:rsidR="00300522" w:rsidRPr="002B30C6" w:rsidRDefault="00300522" w:rsidP="00300522">
      <w:pPr>
        <w:pStyle w:val="paragraph"/>
      </w:pPr>
      <w:r w:rsidRPr="002B30C6">
        <w:tab/>
        <w:t>(a)</w:t>
      </w:r>
      <w:r w:rsidRPr="002B30C6">
        <w:tab/>
        <w:t xml:space="preserve">the supplier is an </w:t>
      </w:r>
      <w:r w:rsidR="002B30C6" w:rsidRPr="002B30C6">
        <w:rPr>
          <w:position w:val="6"/>
          <w:sz w:val="16"/>
        </w:rPr>
        <w:t>*</w:t>
      </w:r>
      <w:r w:rsidR="00ED4521" w:rsidRPr="002B30C6">
        <w:t>endorsed charity</w:t>
      </w:r>
      <w:r w:rsidRPr="002B30C6">
        <w:t xml:space="preserve"> that operates a </w:t>
      </w:r>
      <w:r w:rsidR="002B30C6" w:rsidRPr="002B30C6">
        <w:rPr>
          <w:position w:val="6"/>
          <w:sz w:val="16"/>
        </w:rPr>
        <w:t>*</w:t>
      </w:r>
      <w:r w:rsidRPr="002B30C6">
        <w:t>retirement village; and</w:t>
      </w:r>
    </w:p>
    <w:p w:rsidR="00300522" w:rsidRPr="002B30C6" w:rsidRDefault="00300522" w:rsidP="00300522">
      <w:pPr>
        <w:pStyle w:val="paragraph"/>
      </w:pPr>
      <w:r w:rsidRPr="002B30C6">
        <w:tab/>
        <w:t>(b)</w:t>
      </w:r>
      <w:r w:rsidRPr="002B30C6">
        <w:tab/>
        <w:t>the supply is made to a resident of the retirement village; and</w:t>
      </w:r>
    </w:p>
    <w:p w:rsidR="00300522" w:rsidRPr="002B30C6" w:rsidRDefault="00300522" w:rsidP="00300522">
      <w:pPr>
        <w:pStyle w:val="paragraph"/>
      </w:pPr>
      <w:r w:rsidRPr="002B30C6">
        <w:tab/>
        <w:t>(c)</w:t>
      </w:r>
      <w:r w:rsidRPr="002B30C6">
        <w:tab/>
        <w:t>the supply is:</w:t>
      </w:r>
    </w:p>
    <w:p w:rsidR="00300522" w:rsidRPr="002B30C6" w:rsidRDefault="00300522" w:rsidP="00300522">
      <w:pPr>
        <w:pStyle w:val="paragraphsub"/>
      </w:pPr>
      <w:r w:rsidRPr="002B30C6">
        <w:tab/>
        <w:t>(i)</w:t>
      </w:r>
      <w:r w:rsidRPr="002B30C6">
        <w:tab/>
        <w:t>a supply of accommodation in the retirement village, or a supply of a service related to the supply of the accommodation; or</w:t>
      </w:r>
    </w:p>
    <w:p w:rsidR="00300522" w:rsidRPr="002B30C6" w:rsidRDefault="00300522" w:rsidP="00300522">
      <w:pPr>
        <w:pStyle w:val="paragraphsub"/>
      </w:pPr>
      <w:r w:rsidRPr="002B30C6">
        <w:tab/>
        <w:t>(ii)</w:t>
      </w:r>
      <w:r w:rsidRPr="002B30C6">
        <w:tab/>
        <w:t>a supply of meals.</w:t>
      </w:r>
    </w:p>
    <w:p w:rsidR="00B909C6" w:rsidRPr="002B30C6" w:rsidRDefault="00B909C6" w:rsidP="00B909C6">
      <w:pPr>
        <w:pStyle w:val="ActHead5"/>
      </w:pPr>
      <w:bookmarkStart w:id="292" w:name="_Toc485734991"/>
      <w:r w:rsidRPr="002B30C6">
        <w:rPr>
          <w:rStyle w:val="CharSectno"/>
        </w:rPr>
        <w:t>38</w:t>
      </w:r>
      <w:r w:rsidR="002B30C6" w:rsidRPr="002B30C6">
        <w:rPr>
          <w:rStyle w:val="CharSectno"/>
        </w:rPr>
        <w:noBreakHyphen/>
      </w:r>
      <w:r w:rsidRPr="002B30C6">
        <w:rPr>
          <w:rStyle w:val="CharSectno"/>
        </w:rPr>
        <w:t>270</w:t>
      </w:r>
      <w:r w:rsidRPr="002B30C6">
        <w:t xml:space="preserve">  Raffles and bingo conducted by charities etc.</w:t>
      </w:r>
      <w:bookmarkEnd w:id="292"/>
    </w:p>
    <w:p w:rsidR="00300522" w:rsidRPr="002B30C6" w:rsidRDefault="00300522" w:rsidP="00300522">
      <w:pPr>
        <w:pStyle w:val="subsection"/>
      </w:pPr>
      <w:r w:rsidRPr="002B30C6">
        <w:tab/>
        <w:t>(1)</w:t>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 xml:space="preserve">the supplier is </w:t>
      </w:r>
      <w:r w:rsidR="00B909C6" w:rsidRPr="002B30C6">
        <w:t xml:space="preserve">an </w:t>
      </w:r>
      <w:r w:rsidR="002B30C6" w:rsidRPr="002B30C6">
        <w:rPr>
          <w:position w:val="6"/>
          <w:sz w:val="16"/>
        </w:rPr>
        <w:t>*</w:t>
      </w:r>
      <w:r w:rsidR="00B909C6" w:rsidRPr="002B30C6">
        <w:t>endorsed charity</w:t>
      </w:r>
      <w:r w:rsidRPr="002B30C6">
        <w:t xml:space="preserve">, a </w:t>
      </w:r>
      <w:r w:rsidR="002B30C6" w:rsidRPr="002B30C6">
        <w:rPr>
          <w:position w:val="6"/>
          <w:sz w:val="16"/>
          <w:szCs w:val="16"/>
        </w:rPr>
        <w:t>*</w:t>
      </w:r>
      <w:r w:rsidRPr="002B30C6">
        <w:t>gift</w:t>
      </w:r>
      <w:r w:rsidR="002B30C6">
        <w:noBreakHyphen/>
      </w:r>
      <w:r w:rsidRPr="002B30C6">
        <w:t xml:space="preserve">deductible entity or a </w:t>
      </w:r>
      <w:r w:rsidR="002B30C6" w:rsidRPr="002B30C6">
        <w:rPr>
          <w:position w:val="6"/>
          <w:sz w:val="16"/>
          <w:szCs w:val="16"/>
        </w:rPr>
        <w:t>*</w:t>
      </w:r>
      <w:r w:rsidRPr="002B30C6">
        <w:t>government school; and</w:t>
      </w:r>
    </w:p>
    <w:p w:rsidR="00300522" w:rsidRPr="002B30C6" w:rsidRDefault="00300522" w:rsidP="00300522">
      <w:pPr>
        <w:pStyle w:val="paragraph"/>
      </w:pPr>
      <w:r w:rsidRPr="002B30C6">
        <w:tab/>
        <w:t>(b)</w:t>
      </w:r>
      <w:r w:rsidRPr="002B30C6">
        <w:tab/>
        <w:t>the supply is:</w:t>
      </w:r>
    </w:p>
    <w:p w:rsidR="00300522" w:rsidRPr="002B30C6" w:rsidRDefault="00300522" w:rsidP="00300522">
      <w:pPr>
        <w:pStyle w:val="paragraphsub"/>
      </w:pPr>
      <w:r w:rsidRPr="002B30C6">
        <w:tab/>
        <w:t>(i)</w:t>
      </w:r>
      <w:r w:rsidRPr="002B30C6">
        <w:tab/>
        <w:t>a supply of a ticket in a raffle; or</w:t>
      </w:r>
    </w:p>
    <w:p w:rsidR="00300522" w:rsidRPr="002B30C6" w:rsidRDefault="00300522" w:rsidP="00300522">
      <w:pPr>
        <w:pStyle w:val="paragraphsub"/>
      </w:pPr>
      <w:r w:rsidRPr="002B30C6">
        <w:lastRenderedPageBreak/>
        <w:tab/>
        <w:t>(ii)</w:t>
      </w:r>
      <w:r w:rsidRPr="002B30C6">
        <w:tab/>
        <w:t>an acceptance of a person’s participation in a game of bingo; or</w:t>
      </w:r>
    </w:p>
    <w:p w:rsidR="00300522" w:rsidRPr="002B30C6" w:rsidRDefault="00300522" w:rsidP="00300522">
      <w:pPr>
        <w:pStyle w:val="paragraphsub"/>
      </w:pPr>
      <w:r w:rsidRPr="002B30C6">
        <w:tab/>
        <w:t>(iii)</w:t>
      </w:r>
      <w:r w:rsidRPr="002B30C6">
        <w:tab/>
        <w:t xml:space="preserve">a </w:t>
      </w:r>
      <w:r w:rsidR="002B30C6" w:rsidRPr="002B30C6">
        <w:rPr>
          <w:position w:val="6"/>
          <w:sz w:val="16"/>
          <w:szCs w:val="16"/>
        </w:rPr>
        <w:t>*</w:t>
      </w:r>
      <w:r w:rsidRPr="002B30C6">
        <w:t>gambling supply of a kind specified in the regulations; and</w:t>
      </w:r>
    </w:p>
    <w:p w:rsidR="00300522" w:rsidRPr="002B30C6" w:rsidRDefault="00300522" w:rsidP="00300522">
      <w:pPr>
        <w:pStyle w:val="paragraph"/>
      </w:pPr>
      <w:r w:rsidRPr="002B30C6">
        <w:tab/>
        <w:t>(c)</w:t>
      </w:r>
      <w:r w:rsidRPr="002B30C6">
        <w:tab/>
        <w:t xml:space="preserve">the supply does not contravene a </w:t>
      </w:r>
      <w:r w:rsidR="002B30C6" w:rsidRPr="002B30C6">
        <w:rPr>
          <w:position w:val="6"/>
          <w:sz w:val="16"/>
          <w:szCs w:val="16"/>
        </w:rPr>
        <w:t>*</w:t>
      </w:r>
      <w:r w:rsidRPr="002B30C6">
        <w:t xml:space="preserve">State law or a </w:t>
      </w:r>
      <w:r w:rsidR="002B30C6" w:rsidRPr="002B30C6">
        <w:rPr>
          <w:position w:val="6"/>
          <w:sz w:val="16"/>
          <w:szCs w:val="16"/>
        </w:rPr>
        <w:t>*</w:t>
      </w:r>
      <w:r w:rsidRPr="002B30C6">
        <w:t>Territory law.</w:t>
      </w:r>
    </w:p>
    <w:p w:rsidR="00300522" w:rsidRPr="002B30C6" w:rsidRDefault="00300522" w:rsidP="00300522">
      <w:pPr>
        <w:pStyle w:val="subsection"/>
      </w:pPr>
      <w:r w:rsidRPr="002B30C6">
        <w:tab/>
        <w:t>(3)</w:t>
      </w:r>
      <w:r w:rsidRPr="002B30C6">
        <w:tab/>
      </w:r>
      <w:r w:rsidR="002B30C6">
        <w:t>Subsection (</w:t>
      </w:r>
      <w:r w:rsidRPr="002B30C6">
        <w:t xml:space="preserve">1) does not apply to a supply by a </w:t>
      </w:r>
      <w:r w:rsidR="002B30C6" w:rsidRPr="002B30C6">
        <w:rPr>
          <w:position w:val="6"/>
          <w:sz w:val="16"/>
        </w:rPr>
        <w:t>*</w:t>
      </w:r>
      <w:r w:rsidRPr="002B30C6">
        <w:t>gift</w:t>
      </w:r>
      <w:r w:rsidR="002B30C6">
        <w:noBreakHyphen/>
      </w:r>
      <w:r w:rsidRPr="002B30C6">
        <w:t xml:space="preserve">deductible entity endorsed as a deductible gift recipient (within the meaning of the </w:t>
      </w:r>
      <w:r w:rsidR="002B30C6" w:rsidRPr="002B30C6">
        <w:rPr>
          <w:position w:val="6"/>
          <w:sz w:val="16"/>
        </w:rPr>
        <w:t>*</w:t>
      </w:r>
      <w:r w:rsidRPr="002B30C6">
        <w:t>ITAA 1997) under section</w:t>
      </w:r>
      <w:r w:rsidR="002B30C6">
        <w:t> </w:t>
      </w:r>
      <w:r w:rsidRPr="002B30C6">
        <w:t>30</w:t>
      </w:r>
      <w:r w:rsidR="002B30C6">
        <w:noBreakHyphen/>
      </w:r>
      <w:r w:rsidRPr="002B30C6">
        <w:t>120 of the ITAA 1997, unless:</w:t>
      </w:r>
    </w:p>
    <w:p w:rsidR="00300522" w:rsidRPr="002B30C6" w:rsidRDefault="00300522" w:rsidP="00300522">
      <w:pPr>
        <w:pStyle w:val="paragraph"/>
      </w:pPr>
      <w:r w:rsidRPr="002B30C6">
        <w:tab/>
        <w:t>(a)</w:t>
      </w:r>
      <w:r w:rsidRPr="002B30C6">
        <w:tab/>
        <w:t>the supplier is:</w:t>
      </w:r>
    </w:p>
    <w:p w:rsidR="009336D8" w:rsidRPr="002B30C6" w:rsidRDefault="009336D8" w:rsidP="009336D8">
      <w:pPr>
        <w:pStyle w:val="paragraphsub"/>
      </w:pPr>
      <w:r w:rsidRPr="002B30C6">
        <w:tab/>
        <w:t>(i)</w:t>
      </w:r>
      <w:r w:rsidRPr="002B30C6">
        <w:tab/>
        <w:t xml:space="preserve">an </w:t>
      </w:r>
      <w:r w:rsidR="002B30C6" w:rsidRPr="002B30C6">
        <w:rPr>
          <w:position w:val="6"/>
          <w:sz w:val="16"/>
        </w:rPr>
        <w:t>*</w:t>
      </w:r>
      <w:r w:rsidRPr="002B30C6">
        <w:t>endorsed charity; or</w:t>
      </w:r>
    </w:p>
    <w:p w:rsidR="00300522" w:rsidRPr="002B30C6" w:rsidRDefault="00300522" w:rsidP="00300522">
      <w:pPr>
        <w:pStyle w:val="paragraphsub"/>
      </w:pPr>
      <w:r w:rsidRPr="002B30C6">
        <w:tab/>
        <w:t>(ii)</w:t>
      </w:r>
      <w:r w:rsidRPr="002B30C6">
        <w:tab/>
        <w:t xml:space="preserve">a </w:t>
      </w:r>
      <w:r w:rsidR="002B30C6" w:rsidRPr="002B30C6">
        <w:rPr>
          <w:position w:val="6"/>
          <w:sz w:val="16"/>
        </w:rPr>
        <w:t>*</w:t>
      </w:r>
      <w:r w:rsidRPr="002B30C6">
        <w:t>government school; or</w:t>
      </w:r>
    </w:p>
    <w:p w:rsidR="00300522" w:rsidRPr="002B30C6" w:rsidRDefault="00300522" w:rsidP="00300522">
      <w:pPr>
        <w:pStyle w:val="paragraphsub"/>
      </w:pPr>
      <w:r w:rsidRPr="002B30C6">
        <w:tab/>
        <w:t>(iii)</w:t>
      </w:r>
      <w:r w:rsidRPr="002B30C6">
        <w:tab/>
        <w:t>a fund, authority or institution of a kind referred to in paragraph</w:t>
      </w:r>
      <w:r w:rsidR="002B30C6">
        <w:t> </w:t>
      </w:r>
      <w:r w:rsidRPr="002B30C6">
        <w:t>30</w:t>
      </w:r>
      <w:r w:rsidR="002B30C6">
        <w:noBreakHyphen/>
      </w:r>
      <w:r w:rsidRPr="002B30C6">
        <w:t>125(1)(b) of the ITAA 1997; or</w:t>
      </w:r>
    </w:p>
    <w:p w:rsidR="00300522" w:rsidRPr="002B30C6" w:rsidRDefault="00300522" w:rsidP="00300522">
      <w:pPr>
        <w:pStyle w:val="paragraph"/>
      </w:pPr>
      <w:r w:rsidRPr="002B30C6">
        <w:tab/>
        <w:t>(b)</w:t>
      </w:r>
      <w:r w:rsidRPr="002B30C6">
        <w:tab/>
        <w:t xml:space="preserve">each purpose to which the supply relates is a </w:t>
      </w:r>
      <w:r w:rsidR="002B30C6" w:rsidRPr="002B30C6">
        <w:rPr>
          <w:position w:val="6"/>
          <w:sz w:val="16"/>
        </w:rPr>
        <w:t>*</w:t>
      </w:r>
      <w:r w:rsidRPr="002B30C6">
        <w:t>gift</w:t>
      </w:r>
      <w:r w:rsidR="002B30C6">
        <w:noBreakHyphen/>
      </w:r>
      <w:r w:rsidRPr="002B30C6">
        <w:t>deductible purpose of the supplier.</w:t>
      </w:r>
    </w:p>
    <w:p w:rsidR="00300522" w:rsidRPr="002B30C6" w:rsidRDefault="00300522" w:rsidP="00300522">
      <w:pPr>
        <w:pStyle w:val="notetext"/>
      </w:pPr>
      <w:r w:rsidRPr="002B30C6">
        <w:t>Note:</w:t>
      </w:r>
      <w:r w:rsidRPr="002B30C6">
        <w:tab/>
        <w:t>This subsection denies GST</w:t>
      </w:r>
      <w:r w:rsidR="002B30C6">
        <w:noBreakHyphen/>
      </w:r>
      <w:r w:rsidRPr="002B30C6">
        <w:t>free status under this section to supplies by certain (but not all) gift</w:t>
      </w:r>
      <w:r w:rsidR="002B30C6">
        <w:noBreakHyphen/>
      </w:r>
      <w:r w:rsidRPr="002B30C6">
        <w:t>deductible entities that are only endorsed for the operation of a fund, authority or institution. However, supplies can be GST</w:t>
      </w:r>
      <w:r w:rsidR="002B30C6">
        <w:noBreakHyphen/>
      </w:r>
      <w:r w:rsidRPr="002B30C6">
        <w:t>free under this section if they relate to the principal purpose of the fund, authority or institution.</w:t>
      </w:r>
    </w:p>
    <w:p w:rsidR="00300522" w:rsidRPr="002B30C6" w:rsidRDefault="00300522" w:rsidP="00300522">
      <w:pPr>
        <w:pStyle w:val="ActHead4"/>
      </w:pPr>
      <w:bookmarkStart w:id="293" w:name="_Toc485734992"/>
      <w:r w:rsidRPr="002B30C6">
        <w:rPr>
          <w:rStyle w:val="CharSubdNo"/>
        </w:rPr>
        <w:t>Subdivision</w:t>
      </w:r>
      <w:r w:rsidR="002B30C6" w:rsidRPr="002B30C6">
        <w:rPr>
          <w:rStyle w:val="CharSubdNo"/>
        </w:rPr>
        <w:t> </w:t>
      </w:r>
      <w:r w:rsidRPr="002B30C6">
        <w:rPr>
          <w:rStyle w:val="CharSubdNo"/>
        </w:rPr>
        <w:t>38</w:t>
      </w:r>
      <w:r w:rsidR="002B30C6" w:rsidRPr="002B30C6">
        <w:rPr>
          <w:rStyle w:val="CharSubdNo"/>
        </w:rPr>
        <w:noBreakHyphen/>
      </w:r>
      <w:r w:rsidRPr="002B30C6">
        <w:rPr>
          <w:rStyle w:val="CharSubdNo"/>
        </w:rPr>
        <w:t>I</w:t>
      </w:r>
      <w:r w:rsidRPr="002B30C6">
        <w:t>—</w:t>
      </w:r>
      <w:r w:rsidRPr="002B30C6">
        <w:rPr>
          <w:rStyle w:val="CharSubdText"/>
        </w:rPr>
        <w:t>Water, sewerage and drainage</w:t>
      </w:r>
      <w:bookmarkEnd w:id="293"/>
    </w:p>
    <w:p w:rsidR="00300522" w:rsidRPr="002B30C6" w:rsidRDefault="00300522" w:rsidP="00300522">
      <w:pPr>
        <w:pStyle w:val="ActHead5"/>
      </w:pPr>
      <w:bookmarkStart w:id="294" w:name="_Toc485734993"/>
      <w:r w:rsidRPr="002B30C6">
        <w:rPr>
          <w:rStyle w:val="CharSectno"/>
        </w:rPr>
        <w:t>38</w:t>
      </w:r>
      <w:r w:rsidR="002B30C6" w:rsidRPr="002B30C6">
        <w:rPr>
          <w:rStyle w:val="CharSectno"/>
        </w:rPr>
        <w:noBreakHyphen/>
      </w:r>
      <w:r w:rsidRPr="002B30C6">
        <w:rPr>
          <w:rStyle w:val="CharSectno"/>
        </w:rPr>
        <w:t>285</w:t>
      </w:r>
      <w:r w:rsidRPr="002B30C6">
        <w:t xml:space="preserve">  Water</w:t>
      </w:r>
      <w:bookmarkEnd w:id="294"/>
    </w:p>
    <w:p w:rsidR="00300522" w:rsidRPr="002B30C6" w:rsidRDefault="00300522" w:rsidP="00300522">
      <w:pPr>
        <w:pStyle w:val="subsection"/>
      </w:pPr>
      <w:r w:rsidRPr="002B30C6">
        <w:tab/>
        <w:t>(1)</w:t>
      </w:r>
      <w:r w:rsidRPr="002B30C6">
        <w:tab/>
        <w:t xml:space="preserve">A supply of water is </w:t>
      </w:r>
      <w:r w:rsidRPr="002B30C6">
        <w:rPr>
          <w:b/>
          <w:bCs/>
          <w:i/>
          <w:iCs/>
        </w:rPr>
        <w:t>GST</w:t>
      </w:r>
      <w:r w:rsidR="002B30C6">
        <w:rPr>
          <w:b/>
          <w:bCs/>
          <w:i/>
          <w:iCs/>
        </w:rPr>
        <w:noBreakHyphen/>
      </w:r>
      <w:r w:rsidRPr="002B30C6">
        <w:rPr>
          <w:b/>
          <w:bCs/>
          <w:i/>
          <w:iCs/>
        </w:rPr>
        <w:t>free</w:t>
      </w:r>
      <w:r w:rsidRPr="002B30C6">
        <w:t>.</w:t>
      </w:r>
    </w:p>
    <w:p w:rsidR="00300522" w:rsidRPr="002B30C6" w:rsidRDefault="00300522" w:rsidP="00300522">
      <w:pPr>
        <w:pStyle w:val="subsection"/>
      </w:pPr>
      <w:r w:rsidRPr="002B30C6">
        <w:tab/>
        <w:t>(2)</w:t>
      </w:r>
      <w:r w:rsidRPr="002B30C6">
        <w:tab/>
        <w:t xml:space="preserve">However, a supply of water is </w:t>
      </w:r>
      <w:r w:rsidRPr="002B30C6">
        <w:rPr>
          <w:i/>
          <w:iCs/>
        </w:rPr>
        <w:t>not</w:t>
      </w:r>
      <w:r w:rsidRPr="002B30C6">
        <w:t xml:space="preserve"> GST</w:t>
      </w:r>
      <w:r w:rsidR="002B30C6">
        <w:noBreakHyphen/>
      </w:r>
      <w:r w:rsidRPr="002B30C6">
        <w:t>free under this section if it is:</w:t>
      </w:r>
    </w:p>
    <w:p w:rsidR="00300522" w:rsidRPr="002B30C6" w:rsidRDefault="00300522" w:rsidP="00300522">
      <w:pPr>
        <w:pStyle w:val="paragraph"/>
      </w:pPr>
      <w:r w:rsidRPr="002B30C6">
        <w:tab/>
        <w:t>(a)</w:t>
      </w:r>
      <w:r w:rsidRPr="002B30C6">
        <w:tab/>
        <w:t>supplied in a container; or</w:t>
      </w:r>
    </w:p>
    <w:p w:rsidR="00300522" w:rsidRPr="002B30C6" w:rsidRDefault="00300522" w:rsidP="00300522">
      <w:pPr>
        <w:pStyle w:val="paragraph"/>
      </w:pPr>
      <w:r w:rsidRPr="002B30C6">
        <w:tab/>
        <w:t>(b)</w:t>
      </w:r>
      <w:r w:rsidRPr="002B30C6">
        <w:tab/>
        <w:t>transferred into a container;</w:t>
      </w:r>
    </w:p>
    <w:p w:rsidR="00300522" w:rsidRPr="002B30C6" w:rsidRDefault="00300522" w:rsidP="00300522">
      <w:pPr>
        <w:pStyle w:val="subsection2"/>
      </w:pPr>
      <w:r w:rsidRPr="002B30C6">
        <w:t>that has a capacity of less than 100 litres or such other quantity as the regulations specify.</w:t>
      </w:r>
    </w:p>
    <w:p w:rsidR="00300522" w:rsidRPr="002B30C6" w:rsidRDefault="00300522" w:rsidP="00300522">
      <w:pPr>
        <w:pStyle w:val="subsection"/>
      </w:pPr>
      <w:r w:rsidRPr="002B30C6">
        <w:lastRenderedPageBreak/>
        <w:tab/>
        <w:t>(3)</w:t>
      </w:r>
      <w:r w:rsidRPr="002B30C6">
        <w:tab/>
        <w:t>It does not matter whether or not the amount of water supplied or transferred fills the container.</w:t>
      </w:r>
    </w:p>
    <w:p w:rsidR="00300522" w:rsidRPr="002B30C6" w:rsidRDefault="00300522" w:rsidP="00300522">
      <w:pPr>
        <w:pStyle w:val="ActHead5"/>
      </w:pPr>
      <w:bookmarkStart w:id="295" w:name="_Toc485734994"/>
      <w:r w:rsidRPr="002B30C6">
        <w:rPr>
          <w:rStyle w:val="CharSectno"/>
        </w:rPr>
        <w:t>38</w:t>
      </w:r>
      <w:r w:rsidR="002B30C6" w:rsidRPr="002B30C6">
        <w:rPr>
          <w:rStyle w:val="CharSectno"/>
        </w:rPr>
        <w:noBreakHyphen/>
      </w:r>
      <w:r w:rsidRPr="002B30C6">
        <w:rPr>
          <w:rStyle w:val="CharSectno"/>
        </w:rPr>
        <w:t>290</w:t>
      </w:r>
      <w:r w:rsidRPr="002B30C6">
        <w:t xml:space="preserve">  Sewerage and sewerage</w:t>
      </w:r>
      <w:r w:rsidR="002B30C6">
        <w:noBreakHyphen/>
      </w:r>
      <w:r w:rsidRPr="002B30C6">
        <w:t>like services</w:t>
      </w:r>
      <w:bookmarkEnd w:id="295"/>
    </w:p>
    <w:p w:rsidR="00300522" w:rsidRPr="002B30C6" w:rsidRDefault="00300522" w:rsidP="00300522">
      <w:pPr>
        <w:pStyle w:val="subsection"/>
      </w:pPr>
      <w:r w:rsidRPr="002B30C6">
        <w:tab/>
        <w:t>(1)</w:t>
      </w:r>
      <w:r w:rsidRPr="002B30C6">
        <w:tab/>
        <w:t xml:space="preserve">A supply of sewerage services is </w:t>
      </w:r>
      <w:r w:rsidRPr="002B30C6">
        <w:rPr>
          <w:b/>
          <w:bCs/>
          <w:i/>
          <w:iCs/>
        </w:rPr>
        <w:t>GST</w:t>
      </w:r>
      <w:r w:rsidR="002B30C6">
        <w:rPr>
          <w:b/>
          <w:bCs/>
          <w:i/>
          <w:iCs/>
        </w:rPr>
        <w:noBreakHyphen/>
      </w:r>
      <w:r w:rsidRPr="002B30C6">
        <w:rPr>
          <w:b/>
          <w:bCs/>
          <w:i/>
          <w:iCs/>
        </w:rPr>
        <w:t>free</w:t>
      </w:r>
      <w:r w:rsidRPr="002B30C6">
        <w:t>.</w:t>
      </w:r>
    </w:p>
    <w:p w:rsidR="00300522" w:rsidRPr="002B30C6" w:rsidRDefault="00300522" w:rsidP="00300522">
      <w:pPr>
        <w:pStyle w:val="subsection"/>
      </w:pPr>
      <w:r w:rsidRPr="002B30C6">
        <w:tab/>
        <w:t>(2)</w:t>
      </w:r>
      <w:r w:rsidRPr="002B30C6">
        <w:tab/>
        <w:t xml:space="preserve">A supply that consists of removing waste matter from </w:t>
      </w:r>
      <w:r w:rsidR="002B30C6" w:rsidRPr="002B30C6">
        <w:rPr>
          <w:position w:val="6"/>
          <w:sz w:val="16"/>
          <w:szCs w:val="16"/>
        </w:rPr>
        <w:t>*</w:t>
      </w:r>
      <w:r w:rsidRPr="002B30C6">
        <w:t xml:space="preserve">residential premises is </w:t>
      </w:r>
      <w:r w:rsidRPr="002B30C6">
        <w:rPr>
          <w:b/>
          <w:bCs/>
          <w:i/>
          <w:iCs/>
        </w:rPr>
        <w:t>GST</w:t>
      </w:r>
      <w:r w:rsidR="002B30C6">
        <w:rPr>
          <w:b/>
          <w:bCs/>
          <w:i/>
          <w:iCs/>
        </w:rPr>
        <w:noBreakHyphen/>
      </w:r>
      <w:r w:rsidRPr="002B30C6">
        <w:rPr>
          <w:b/>
          <w:bCs/>
          <w:i/>
          <w:iCs/>
        </w:rPr>
        <w:t>free</w:t>
      </w:r>
      <w:r w:rsidRPr="002B30C6">
        <w:t xml:space="preserve"> if: </w:t>
      </w:r>
    </w:p>
    <w:p w:rsidR="00300522" w:rsidRPr="002B30C6" w:rsidRDefault="00300522" w:rsidP="00300522">
      <w:pPr>
        <w:pStyle w:val="paragraph"/>
      </w:pPr>
      <w:r w:rsidRPr="002B30C6">
        <w:tab/>
        <w:t>(a)</w:t>
      </w:r>
      <w:r w:rsidRPr="002B30C6">
        <w:tab/>
        <w:t xml:space="preserve">the premises are not serviced by sewers; and </w:t>
      </w:r>
    </w:p>
    <w:p w:rsidR="00300522" w:rsidRPr="002B30C6" w:rsidRDefault="00300522" w:rsidP="00300522">
      <w:pPr>
        <w:pStyle w:val="paragraph"/>
      </w:pPr>
      <w:r w:rsidRPr="002B30C6">
        <w:tab/>
        <w:t>(b)</w:t>
      </w:r>
      <w:r w:rsidRPr="002B30C6">
        <w:tab/>
        <w:t xml:space="preserve">the waste matter is of a kind that would normally be removed using sewers if the premises were serviced by sewers. </w:t>
      </w:r>
    </w:p>
    <w:p w:rsidR="00300522" w:rsidRPr="002B30C6" w:rsidRDefault="00300522" w:rsidP="00D13445">
      <w:pPr>
        <w:pStyle w:val="subsection"/>
      </w:pPr>
      <w:r w:rsidRPr="002B30C6">
        <w:tab/>
        <w:t>(3)</w:t>
      </w:r>
      <w:r w:rsidRPr="002B30C6">
        <w:tab/>
        <w:t>A supply that consists of servicing a domestic self</w:t>
      </w:r>
      <w:r w:rsidR="002B30C6">
        <w:noBreakHyphen/>
      </w:r>
      <w:r w:rsidRPr="002B30C6">
        <w:t xml:space="preserve">contained sewage system is </w:t>
      </w:r>
      <w:r w:rsidRPr="002B30C6">
        <w:rPr>
          <w:b/>
          <w:bCs/>
          <w:i/>
          <w:iCs/>
        </w:rPr>
        <w:t>GST</w:t>
      </w:r>
      <w:r w:rsidR="002B30C6">
        <w:rPr>
          <w:b/>
          <w:bCs/>
          <w:i/>
          <w:iCs/>
        </w:rPr>
        <w:noBreakHyphen/>
      </w:r>
      <w:r w:rsidRPr="002B30C6">
        <w:rPr>
          <w:b/>
          <w:bCs/>
          <w:i/>
          <w:iCs/>
        </w:rPr>
        <w:t>free</w:t>
      </w:r>
      <w:r w:rsidRPr="002B30C6">
        <w:t xml:space="preserve">. </w:t>
      </w:r>
    </w:p>
    <w:p w:rsidR="00300522" w:rsidRPr="002B30C6" w:rsidRDefault="00300522" w:rsidP="00300522">
      <w:pPr>
        <w:pStyle w:val="ActHead5"/>
      </w:pPr>
      <w:bookmarkStart w:id="296" w:name="_Toc485734995"/>
      <w:r w:rsidRPr="002B30C6">
        <w:rPr>
          <w:rStyle w:val="CharSectno"/>
        </w:rPr>
        <w:t>38</w:t>
      </w:r>
      <w:r w:rsidR="002B30C6" w:rsidRPr="002B30C6">
        <w:rPr>
          <w:rStyle w:val="CharSectno"/>
        </w:rPr>
        <w:noBreakHyphen/>
      </w:r>
      <w:r w:rsidRPr="002B30C6">
        <w:rPr>
          <w:rStyle w:val="CharSectno"/>
        </w:rPr>
        <w:t>295</w:t>
      </w:r>
      <w:r w:rsidRPr="002B30C6">
        <w:t xml:space="preserve">  Emptying of septic tanks</w:t>
      </w:r>
      <w:bookmarkEnd w:id="296"/>
    </w:p>
    <w:p w:rsidR="00300522" w:rsidRPr="002B30C6" w:rsidRDefault="00300522" w:rsidP="00300522">
      <w:pPr>
        <w:pStyle w:val="subsection"/>
      </w:pPr>
      <w:r w:rsidRPr="002B30C6">
        <w:tab/>
      </w:r>
      <w:r w:rsidRPr="002B30C6">
        <w:tab/>
        <w:t xml:space="preserve">A supply of a service that consists of the emptying of a septic tank is </w:t>
      </w:r>
      <w:r w:rsidRPr="002B30C6">
        <w:rPr>
          <w:b/>
          <w:bCs/>
          <w:i/>
          <w:iCs/>
        </w:rPr>
        <w:t>GST</w:t>
      </w:r>
      <w:r w:rsidR="002B30C6">
        <w:rPr>
          <w:b/>
          <w:bCs/>
          <w:i/>
          <w:iCs/>
        </w:rPr>
        <w:noBreakHyphen/>
      </w:r>
      <w:r w:rsidRPr="002B30C6">
        <w:rPr>
          <w:b/>
          <w:bCs/>
          <w:i/>
          <w:iCs/>
        </w:rPr>
        <w:t>free</w:t>
      </w:r>
      <w:r w:rsidRPr="002B30C6">
        <w:t>.</w:t>
      </w:r>
    </w:p>
    <w:p w:rsidR="00300522" w:rsidRPr="002B30C6" w:rsidRDefault="00300522" w:rsidP="00300522">
      <w:pPr>
        <w:pStyle w:val="ActHead5"/>
      </w:pPr>
      <w:bookmarkStart w:id="297" w:name="_Toc485734996"/>
      <w:r w:rsidRPr="002B30C6">
        <w:rPr>
          <w:rStyle w:val="CharSectno"/>
        </w:rPr>
        <w:t>38</w:t>
      </w:r>
      <w:r w:rsidR="002B30C6" w:rsidRPr="002B30C6">
        <w:rPr>
          <w:rStyle w:val="CharSectno"/>
        </w:rPr>
        <w:noBreakHyphen/>
      </w:r>
      <w:r w:rsidRPr="002B30C6">
        <w:rPr>
          <w:rStyle w:val="CharSectno"/>
        </w:rPr>
        <w:t>300</w:t>
      </w:r>
      <w:r w:rsidRPr="002B30C6">
        <w:t xml:space="preserve">  Drainage</w:t>
      </w:r>
      <w:bookmarkEnd w:id="297"/>
    </w:p>
    <w:p w:rsidR="00300522" w:rsidRPr="002B30C6" w:rsidRDefault="00300522" w:rsidP="00300522">
      <w:pPr>
        <w:pStyle w:val="subsection"/>
      </w:pPr>
      <w:r w:rsidRPr="002B30C6">
        <w:tab/>
      </w:r>
      <w:r w:rsidRPr="002B30C6">
        <w:tab/>
        <w:t xml:space="preserve">A supply of a service that consists of draining storm water is </w:t>
      </w:r>
      <w:r w:rsidRPr="002B30C6">
        <w:rPr>
          <w:b/>
          <w:bCs/>
          <w:i/>
          <w:iCs/>
        </w:rPr>
        <w:t>GST</w:t>
      </w:r>
      <w:r w:rsidR="002B30C6">
        <w:rPr>
          <w:b/>
          <w:bCs/>
          <w:i/>
          <w:iCs/>
        </w:rPr>
        <w:noBreakHyphen/>
      </w:r>
      <w:r w:rsidRPr="002B30C6">
        <w:rPr>
          <w:b/>
          <w:bCs/>
          <w:i/>
          <w:iCs/>
        </w:rPr>
        <w:t>free</w:t>
      </w:r>
      <w:r w:rsidRPr="002B30C6">
        <w:t>.</w:t>
      </w:r>
    </w:p>
    <w:p w:rsidR="00300522" w:rsidRPr="002B30C6" w:rsidRDefault="00300522" w:rsidP="00300522">
      <w:pPr>
        <w:pStyle w:val="ActHead4"/>
      </w:pPr>
      <w:bookmarkStart w:id="298" w:name="_Toc485734997"/>
      <w:r w:rsidRPr="002B30C6">
        <w:rPr>
          <w:rStyle w:val="CharSubdNo"/>
        </w:rPr>
        <w:t>Subdivision</w:t>
      </w:r>
      <w:r w:rsidR="002B30C6" w:rsidRPr="002B30C6">
        <w:rPr>
          <w:rStyle w:val="CharSubdNo"/>
        </w:rPr>
        <w:t> </w:t>
      </w:r>
      <w:r w:rsidRPr="002B30C6">
        <w:rPr>
          <w:rStyle w:val="CharSubdNo"/>
        </w:rPr>
        <w:t>38</w:t>
      </w:r>
      <w:r w:rsidR="002B30C6" w:rsidRPr="002B30C6">
        <w:rPr>
          <w:rStyle w:val="CharSubdNo"/>
        </w:rPr>
        <w:noBreakHyphen/>
      </w:r>
      <w:r w:rsidRPr="002B30C6">
        <w:rPr>
          <w:rStyle w:val="CharSubdNo"/>
        </w:rPr>
        <w:t>J</w:t>
      </w:r>
      <w:r w:rsidRPr="002B30C6">
        <w:t>—</w:t>
      </w:r>
      <w:r w:rsidRPr="002B30C6">
        <w:rPr>
          <w:rStyle w:val="CharSubdText"/>
        </w:rPr>
        <w:t>Supplies of going concerns</w:t>
      </w:r>
      <w:bookmarkEnd w:id="298"/>
    </w:p>
    <w:p w:rsidR="00300522" w:rsidRPr="002B30C6" w:rsidRDefault="00300522" w:rsidP="00300522">
      <w:pPr>
        <w:pStyle w:val="ActHead5"/>
      </w:pPr>
      <w:bookmarkStart w:id="299" w:name="_Toc485734998"/>
      <w:r w:rsidRPr="002B30C6">
        <w:rPr>
          <w:rStyle w:val="CharSectno"/>
        </w:rPr>
        <w:t>38</w:t>
      </w:r>
      <w:r w:rsidR="002B30C6" w:rsidRPr="002B30C6">
        <w:rPr>
          <w:rStyle w:val="CharSectno"/>
        </w:rPr>
        <w:noBreakHyphen/>
      </w:r>
      <w:r w:rsidRPr="002B30C6">
        <w:rPr>
          <w:rStyle w:val="CharSectno"/>
        </w:rPr>
        <w:t>325</w:t>
      </w:r>
      <w:r w:rsidRPr="002B30C6">
        <w:t xml:space="preserve">  Supply of a going concern</w:t>
      </w:r>
      <w:bookmarkEnd w:id="299"/>
    </w:p>
    <w:p w:rsidR="00300522" w:rsidRPr="002B30C6" w:rsidRDefault="00300522" w:rsidP="00300522">
      <w:pPr>
        <w:pStyle w:val="subsection"/>
      </w:pPr>
      <w:r w:rsidRPr="002B30C6">
        <w:tab/>
        <w:t>(1)</w:t>
      </w:r>
      <w:r w:rsidRPr="002B30C6">
        <w:tab/>
        <w:t xml:space="preserve">The </w:t>
      </w:r>
      <w:r w:rsidR="002B30C6" w:rsidRPr="002B30C6">
        <w:rPr>
          <w:position w:val="6"/>
          <w:sz w:val="16"/>
          <w:szCs w:val="16"/>
        </w:rPr>
        <w:t>*</w:t>
      </w:r>
      <w:r w:rsidRPr="002B30C6">
        <w:t xml:space="preserve">supply of a going concern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 xml:space="preserve">the supply is for </w:t>
      </w:r>
      <w:r w:rsidR="002B30C6" w:rsidRPr="002B30C6">
        <w:rPr>
          <w:position w:val="6"/>
          <w:sz w:val="16"/>
          <w:szCs w:val="16"/>
        </w:rPr>
        <w:t>*</w:t>
      </w:r>
      <w:r w:rsidRPr="002B30C6">
        <w:t>consideration; and</w:t>
      </w:r>
    </w:p>
    <w:p w:rsidR="00300522" w:rsidRPr="002B30C6" w:rsidRDefault="00300522" w:rsidP="00300522">
      <w:pPr>
        <w:pStyle w:val="paragraph"/>
      </w:pPr>
      <w:r w:rsidRPr="002B30C6">
        <w:tab/>
        <w:t>(b)</w:t>
      </w:r>
      <w:r w:rsidRPr="002B30C6">
        <w:tab/>
        <w:t xml:space="preserve">the </w:t>
      </w:r>
      <w:r w:rsidR="002B30C6" w:rsidRPr="002B30C6">
        <w:rPr>
          <w:position w:val="6"/>
          <w:sz w:val="16"/>
          <w:szCs w:val="16"/>
        </w:rPr>
        <w:t>*</w:t>
      </w:r>
      <w:r w:rsidRPr="002B30C6">
        <w:t xml:space="preserve">recipient is </w:t>
      </w:r>
      <w:r w:rsidR="002B30C6" w:rsidRPr="002B30C6">
        <w:rPr>
          <w:position w:val="6"/>
          <w:sz w:val="16"/>
          <w:szCs w:val="16"/>
        </w:rPr>
        <w:t>*</w:t>
      </w:r>
      <w:r w:rsidRPr="002B30C6">
        <w:t xml:space="preserve">registered or </w:t>
      </w:r>
      <w:r w:rsidR="002B30C6" w:rsidRPr="002B30C6">
        <w:rPr>
          <w:position w:val="6"/>
          <w:sz w:val="16"/>
          <w:szCs w:val="16"/>
        </w:rPr>
        <w:t>*</w:t>
      </w:r>
      <w:r w:rsidRPr="002B30C6">
        <w:t>required to be registered; and</w:t>
      </w:r>
    </w:p>
    <w:p w:rsidR="00300522" w:rsidRPr="002B30C6" w:rsidRDefault="00300522" w:rsidP="00300522">
      <w:pPr>
        <w:pStyle w:val="paragraph"/>
      </w:pPr>
      <w:r w:rsidRPr="002B30C6">
        <w:tab/>
        <w:t>(c)</w:t>
      </w:r>
      <w:r w:rsidRPr="002B30C6">
        <w:tab/>
        <w:t>the supplier and the recipient have agreed in writing that the supply is of a going concern.</w:t>
      </w:r>
    </w:p>
    <w:p w:rsidR="00300522" w:rsidRPr="002B30C6" w:rsidRDefault="00300522" w:rsidP="00F47F99">
      <w:pPr>
        <w:pStyle w:val="subsection"/>
        <w:keepNext/>
      </w:pPr>
      <w:r w:rsidRPr="002B30C6">
        <w:lastRenderedPageBreak/>
        <w:tab/>
        <w:t>(2)</w:t>
      </w:r>
      <w:r w:rsidRPr="002B30C6">
        <w:tab/>
        <w:t xml:space="preserve">A </w:t>
      </w:r>
      <w:r w:rsidRPr="002B30C6">
        <w:rPr>
          <w:b/>
          <w:bCs/>
          <w:i/>
          <w:iCs/>
        </w:rPr>
        <w:t>supply of a</w:t>
      </w:r>
      <w:r w:rsidRPr="002B30C6">
        <w:t xml:space="preserve"> </w:t>
      </w:r>
      <w:r w:rsidRPr="002B30C6">
        <w:rPr>
          <w:b/>
          <w:bCs/>
          <w:i/>
          <w:iCs/>
        </w:rPr>
        <w:t>going concern</w:t>
      </w:r>
      <w:r w:rsidRPr="002B30C6">
        <w:t xml:space="preserve"> is a supply under an arrangement under which:</w:t>
      </w:r>
    </w:p>
    <w:p w:rsidR="00300522" w:rsidRPr="002B30C6" w:rsidRDefault="00300522" w:rsidP="00300522">
      <w:pPr>
        <w:pStyle w:val="paragraph"/>
      </w:pPr>
      <w:r w:rsidRPr="002B30C6">
        <w:tab/>
        <w:t>(a)</w:t>
      </w:r>
      <w:r w:rsidRPr="002B30C6">
        <w:tab/>
        <w:t xml:space="preserve">the supplier supplies to the </w:t>
      </w:r>
      <w:r w:rsidR="002B30C6" w:rsidRPr="002B30C6">
        <w:rPr>
          <w:position w:val="6"/>
          <w:sz w:val="16"/>
          <w:szCs w:val="16"/>
        </w:rPr>
        <w:t>*</w:t>
      </w:r>
      <w:r w:rsidRPr="002B30C6">
        <w:t xml:space="preserve">recipient all of the things that are necessary for the continued operation of an </w:t>
      </w:r>
      <w:r w:rsidR="002B30C6" w:rsidRPr="002B30C6">
        <w:rPr>
          <w:position w:val="6"/>
          <w:sz w:val="16"/>
          <w:szCs w:val="16"/>
        </w:rPr>
        <w:t>*</w:t>
      </w:r>
      <w:r w:rsidRPr="002B30C6">
        <w:t>enterprise; and</w:t>
      </w:r>
    </w:p>
    <w:p w:rsidR="00300522" w:rsidRPr="002B30C6" w:rsidRDefault="00300522" w:rsidP="00300522">
      <w:pPr>
        <w:pStyle w:val="paragraph"/>
      </w:pPr>
      <w:r w:rsidRPr="002B30C6">
        <w:tab/>
        <w:t>(b)</w:t>
      </w:r>
      <w:r w:rsidRPr="002B30C6">
        <w:tab/>
        <w:t>the supplier carries on, or will carry on, the enterprise until the day of the supply (whether or not as a part of a larger enterprise carried on by the supplier).</w:t>
      </w:r>
    </w:p>
    <w:p w:rsidR="00300522" w:rsidRPr="002B30C6" w:rsidRDefault="00300522" w:rsidP="00300522">
      <w:pPr>
        <w:pStyle w:val="ActHead4"/>
      </w:pPr>
      <w:bookmarkStart w:id="300" w:name="_Toc485734999"/>
      <w:r w:rsidRPr="002B30C6">
        <w:rPr>
          <w:rStyle w:val="CharSubdNo"/>
        </w:rPr>
        <w:t>Subdivision</w:t>
      </w:r>
      <w:r w:rsidR="002B30C6" w:rsidRPr="002B30C6">
        <w:rPr>
          <w:rStyle w:val="CharSubdNo"/>
        </w:rPr>
        <w:t> </w:t>
      </w:r>
      <w:r w:rsidRPr="002B30C6">
        <w:rPr>
          <w:rStyle w:val="CharSubdNo"/>
        </w:rPr>
        <w:t>38</w:t>
      </w:r>
      <w:r w:rsidR="002B30C6" w:rsidRPr="002B30C6">
        <w:rPr>
          <w:rStyle w:val="CharSubdNo"/>
        </w:rPr>
        <w:noBreakHyphen/>
      </w:r>
      <w:r w:rsidRPr="002B30C6">
        <w:rPr>
          <w:rStyle w:val="CharSubdNo"/>
        </w:rPr>
        <w:t>K</w:t>
      </w:r>
      <w:r w:rsidRPr="002B30C6">
        <w:t>—</w:t>
      </w:r>
      <w:r w:rsidRPr="002B30C6">
        <w:rPr>
          <w:rStyle w:val="CharSubdText"/>
        </w:rPr>
        <w:t>Transport and related matters</w:t>
      </w:r>
      <w:bookmarkEnd w:id="300"/>
    </w:p>
    <w:p w:rsidR="00300522" w:rsidRPr="002B30C6" w:rsidRDefault="00300522" w:rsidP="00300522">
      <w:pPr>
        <w:pStyle w:val="ActHead5"/>
      </w:pPr>
      <w:bookmarkStart w:id="301" w:name="_Toc485735000"/>
      <w:r w:rsidRPr="002B30C6">
        <w:rPr>
          <w:rStyle w:val="CharSectno"/>
        </w:rPr>
        <w:t>38</w:t>
      </w:r>
      <w:r w:rsidR="002B30C6" w:rsidRPr="002B30C6">
        <w:rPr>
          <w:rStyle w:val="CharSectno"/>
        </w:rPr>
        <w:noBreakHyphen/>
      </w:r>
      <w:r w:rsidRPr="002B30C6">
        <w:rPr>
          <w:rStyle w:val="CharSectno"/>
        </w:rPr>
        <w:t>355</w:t>
      </w:r>
      <w:r w:rsidRPr="002B30C6">
        <w:t xml:space="preserve">  Supplies of transport and related matters</w:t>
      </w:r>
      <w:bookmarkEnd w:id="301"/>
    </w:p>
    <w:p w:rsidR="00300522" w:rsidRPr="002B30C6" w:rsidRDefault="00300522" w:rsidP="00D13445">
      <w:pPr>
        <w:pStyle w:val="subsection"/>
      </w:pPr>
      <w:r w:rsidRPr="002B30C6">
        <w:tab/>
      </w:r>
      <w:r w:rsidR="0033237E" w:rsidRPr="002B30C6">
        <w:t>(1)</w:t>
      </w:r>
      <w:r w:rsidRPr="002B30C6">
        <w:tab/>
        <w:t xml:space="preserve">The third column of this table sets out supplies that are </w:t>
      </w:r>
      <w:r w:rsidRPr="002B30C6">
        <w:rPr>
          <w:b/>
          <w:bCs/>
          <w:i/>
          <w:iCs/>
        </w:rPr>
        <w:t>GST</w:t>
      </w:r>
      <w:r w:rsidR="002B30C6">
        <w:rPr>
          <w:b/>
          <w:bCs/>
          <w:i/>
          <w:iCs/>
        </w:rPr>
        <w:noBreakHyphen/>
      </w:r>
      <w:r w:rsidRPr="002B30C6">
        <w:rPr>
          <w:b/>
          <w:bCs/>
          <w:i/>
          <w:iCs/>
        </w:rPr>
        <w:t>free</w:t>
      </w:r>
      <w:r w:rsidRPr="002B30C6">
        <w:t>:</w:t>
      </w:r>
    </w:p>
    <w:p w:rsidR="00A53099" w:rsidRPr="002B30C6"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2B30C6" w:rsidTr="00A53099">
        <w:trPr>
          <w:tblHeader/>
        </w:trPr>
        <w:tc>
          <w:tcPr>
            <w:tcW w:w="7088" w:type="dxa"/>
            <w:gridSpan w:val="3"/>
            <w:tcBorders>
              <w:top w:val="single" w:sz="12" w:space="0" w:color="auto"/>
              <w:bottom w:val="single" w:sz="6" w:space="0" w:color="auto"/>
            </w:tcBorders>
            <w:shd w:val="clear" w:color="auto" w:fill="auto"/>
          </w:tcPr>
          <w:p w:rsidR="00300522" w:rsidRPr="002B30C6" w:rsidRDefault="00300522" w:rsidP="00300522">
            <w:pPr>
              <w:pStyle w:val="Tabletext"/>
              <w:keepNext/>
              <w:keepLines/>
              <w:rPr>
                <w:b/>
              </w:rPr>
            </w:pPr>
            <w:r w:rsidRPr="002B30C6">
              <w:rPr>
                <w:b/>
                <w:bCs/>
              </w:rPr>
              <w:t>Supplies of transport and related matters</w:t>
            </w:r>
          </w:p>
        </w:tc>
      </w:tr>
      <w:tr w:rsidR="00300522" w:rsidRPr="002B30C6"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30C6" w:rsidRDefault="00300522" w:rsidP="00300522">
            <w:pPr>
              <w:pStyle w:val="Tabletext"/>
              <w:keepNext/>
              <w:keepLines/>
              <w:rPr>
                <w:b/>
              </w:rPr>
            </w:pPr>
            <w:r w:rsidRPr="002B30C6">
              <w:rPr>
                <w:b/>
                <w:bCs/>
              </w:rPr>
              <w:t>Item</w:t>
            </w:r>
          </w:p>
        </w:tc>
        <w:tc>
          <w:tcPr>
            <w:tcW w:w="1643" w:type="dxa"/>
            <w:tcBorders>
              <w:top w:val="single" w:sz="6" w:space="0" w:color="auto"/>
              <w:bottom w:val="single" w:sz="12" w:space="0" w:color="auto"/>
            </w:tcBorders>
            <w:shd w:val="clear" w:color="auto" w:fill="auto"/>
          </w:tcPr>
          <w:p w:rsidR="00300522" w:rsidRPr="002B30C6" w:rsidRDefault="00300522" w:rsidP="00300522">
            <w:pPr>
              <w:pStyle w:val="Tabletext"/>
              <w:keepNext/>
              <w:keepLines/>
              <w:rPr>
                <w:b/>
              </w:rPr>
            </w:pPr>
            <w:r w:rsidRPr="002B30C6">
              <w:rPr>
                <w:b/>
                <w:bCs/>
              </w:rPr>
              <w:t>Topic</w:t>
            </w:r>
          </w:p>
        </w:tc>
        <w:tc>
          <w:tcPr>
            <w:tcW w:w="4821" w:type="dxa"/>
            <w:tcBorders>
              <w:top w:val="single" w:sz="6" w:space="0" w:color="auto"/>
              <w:bottom w:val="single" w:sz="12" w:space="0" w:color="auto"/>
            </w:tcBorders>
            <w:shd w:val="clear" w:color="auto" w:fill="auto"/>
          </w:tcPr>
          <w:p w:rsidR="00300522" w:rsidRPr="002B30C6" w:rsidRDefault="00300522" w:rsidP="00300522">
            <w:pPr>
              <w:pStyle w:val="Tabletext"/>
              <w:keepNext/>
              <w:keepLines/>
              <w:rPr>
                <w:b/>
              </w:rPr>
            </w:pPr>
            <w:r w:rsidRPr="002B30C6">
              <w:rPr>
                <w:b/>
                <w:bCs/>
              </w:rPr>
              <w:t>These supplies are GST</w:t>
            </w:r>
            <w:r w:rsidR="002B30C6">
              <w:rPr>
                <w:b/>
                <w:bCs/>
              </w:rPr>
              <w:noBreakHyphen/>
            </w:r>
            <w:r w:rsidRPr="002B30C6">
              <w:rPr>
                <w:b/>
                <w:bCs/>
              </w:rPr>
              <w:t>free ...</w:t>
            </w:r>
          </w:p>
        </w:tc>
      </w:tr>
      <w:tr w:rsidR="00300522" w:rsidRPr="002B30C6" w:rsidTr="00A53099">
        <w:tblPrEx>
          <w:tblCellMar>
            <w:left w:w="107" w:type="dxa"/>
            <w:right w:w="107" w:type="dxa"/>
          </w:tblCellMar>
        </w:tblPrEx>
        <w:tc>
          <w:tcPr>
            <w:tcW w:w="624" w:type="dxa"/>
            <w:tcBorders>
              <w:top w:val="single" w:sz="12" w:space="0" w:color="auto"/>
            </w:tcBorders>
            <w:shd w:val="clear" w:color="auto" w:fill="auto"/>
          </w:tcPr>
          <w:p w:rsidR="00300522" w:rsidRPr="002B30C6" w:rsidRDefault="00300522" w:rsidP="00300522">
            <w:pPr>
              <w:pStyle w:val="Tabletext"/>
            </w:pPr>
            <w:r w:rsidRPr="002B30C6">
              <w:t>1</w:t>
            </w:r>
          </w:p>
        </w:tc>
        <w:tc>
          <w:tcPr>
            <w:tcW w:w="1643" w:type="dxa"/>
            <w:tcBorders>
              <w:top w:val="single" w:sz="12" w:space="0" w:color="auto"/>
            </w:tcBorders>
            <w:shd w:val="clear" w:color="auto" w:fill="auto"/>
          </w:tcPr>
          <w:p w:rsidR="00300522" w:rsidRPr="002B30C6" w:rsidRDefault="00300522" w:rsidP="00300522">
            <w:pPr>
              <w:pStyle w:val="Tabletext"/>
            </w:pPr>
            <w:r w:rsidRPr="002B30C6">
              <w:t xml:space="preserve">Transport of passengers to, from or outside </w:t>
            </w:r>
            <w:r w:rsidR="006C739E" w:rsidRPr="002B30C6">
              <w:t>the indirect tax zone</w:t>
            </w:r>
          </w:p>
        </w:tc>
        <w:tc>
          <w:tcPr>
            <w:tcW w:w="4821" w:type="dxa"/>
            <w:tcBorders>
              <w:top w:val="single" w:sz="12" w:space="0" w:color="auto"/>
            </w:tcBorders>
            <w:shd w:val="clear" w:color="auto" w:fill="auto"/>
          </w:tcPr>
          <w:p w:rsidR="00300522" w:rsidRPr="002B30C6" w:rsidRDefault="00300522" w:rsidP="00300522">
            <w:pPr>
              <w:pStyle w:val="Tabletext"/>
            </w:pPr>
            <w:r w:rsidRPr="002B30C6">
              <w:t>the transport of a passenger:</w:t>
            </w:r>
          </w:p>
          <w:p w:rsidR="00300522" w:rsidRPr="002B30C6" w:rsidRDefault="00300522" w:rsidP="00300522">
            <w:pPr>
              <w:pStyle w:val="Tablea"/>
            </w:pPr>
            <w:r w:rsidRPr="002B30C6">
              <w:t>(a</w:t>
            </w:r>
            <w:r w:rsidR="00A53099" w:rsidRPr="002B30C6">
              <w:t xml:space="preserve">) </w:t>
            </w:r>
            <w:r w:rsidRPr="002B30C6">
              <w:t xml:space="preserve">from the last place of departure in </w:t>
            </w:r>
            <w:r w:rsidR="006C739E" w:rsidRPr="002B30C6">
              <w:t>the indirect tax zone</w:t>
            </w:r>
            <w:r w:rsidRPr="002B30C6">
              <w:t xml:space="preserve"> to a destination outside </w:t>
            </w:r>
            <w:r w:rsidR="006C739E" w:rsidRPr="002B30C6">
              <w:t>the indirect tax zone</w:t>
            </w:r>
            <w:r w:rsidRPr="002B30C6">
              <w:t>; or</w:t>
            </w:r>
          </w:p>
          <w:p w:rsidR="00300522" w:rsidRPr="002B30C6" w:rsidRDefault="00300522" w:rsidP="00300522">
            <w:pPr>
              <w:pStyle w:val="Tablea"/>
            </w:pPr>
            <w:r w:rsidRPr="002B30C6">
              <w:t>(b</w:t>
            </w:r>
            <w:r w:rsidR="00A53099" w:rsidRPr="002B30C6">
              <w:t xml:space="preserve">) </w:t>
            </w:r>
            <w:r w:rsidRPr="002B30C6">
              <w:t xml:space="preserve">from a place outside </w:t>
            </w:r>
            <w:r w:rsidR="006C739E" w:rsidRPr="002B30C6">
              <w:t>the indirect tax zone</w:t>
            </w:r>
            <w:r w:rsidRPr="002B30C6">
              <w:t xml:space="preserve"> to the first place of arrival in </w:t>
            </w:r>
            <w:r w:rsidR="006C739E" w:rsidRPr="002B30C6">
              <w:t>the indirect tax zone</w:t>
            </w:r>
            <w:r w:rsidRPr="002B30C6">
              <w:t>; or</w:t>
            </w:r>
          </w:p>
          <w:p w:rsidR="00300522" w:rsidRPr="002B30C6" w:rsidRDefault="00300522" w:rsidP="00300522">
            <w:pPr>
              <w:pStyle w:val="Tablea"/>
            </w:pPr>
            <w:r w:rsidRPr="002B30C6">
              <w:t>(c</w:t>
            </w:r>
            <w:r w:rsidR="00A53099" w:rsidRPr="002B30C6">
              <w:t xml:space="preserve">) </w:t>
            </w:r>
            <w:r w:rsidRPr="002B30C6">
              <w:t xml:space="preserve">from a place outside </w:t>
            </w:r>
            <w:r w:rsidR="006C739E" w:rsidRPr="002B30C6">
              <w:t>the indirect tax zone</w:t>
            </w:r>
            <w:r w:rsidRPr="002B30C6">
              <w:t xml:space="preserve"> to the same or another place outside </w:t>
            </w:r>
            <w:r w:rsidR="006C739E" w:rsidRPr="002B30C6">
              <w:t>the indirect tax zone</w:t>
            </w:r>
            <w:r w:rsidRPr="002B30C6">
              <w:t>.</w:t>
            </w:r>
          </w:p>
        </w:tc>
      </w:tr>
      <w:tr w:rsidR="00300522" w:rsidRPr="002B30C6" w:rsidTr="00A53099">
        <w:tblPrEx>
          <w:tblCellMar>
            <w:left w:w="107" w:type="dxa"/>
            <w:right w:w="107" w:type="dxa"/>
          </w:tblCellMar>
        </w:tblPrEx>
        <w:tc>
          <w:tcPr>
            <w:tcW w:w="624" w:type="dxa"/>
            <w:shd w:val="clear" w:color="auto" w:fill="auto"/>
          </w:tcPr>
          <w:p w:rsidR="00300522" w:rsidRPr="002B30C6" w:rsidRDefault="00300522" w:rsidP="00300522">
            <w:pPr>
              <w:pStyle w:val="Tabletext"/>
            </w:pPr>
            <w:r w:rsidRPr="002B30C6">
              <w:t>2</w:t>
            </w:r>
          </w:p>
        </w:tc>
        <w:tc>
          <w:tcPr>
            <w:tcW w:w="1643" w:type="dxa"/>
            <w:shd w:val="clear" w:color="auto" w:fill="auto"/>
          </w:tcPr>
          <w:p w:rsidR="00300522" w:rsidRPr="002B30C6" w:rsidRDefault="00300522" w:rsidP="00300522">
            <w:pPr>
              <w:pStyle w:val="Tabletext"/>
            </w:pPr>
            <w:r w:rsidRPr="002B30C6">
              <w:t>Transport of passengers on domestic legs of international flights</w:t>
            </w:r>
          </w:p>
        </w:tc>
        <w:tc>
          <w:tcPr>
            <w:tcW w:w="4821" w:type="dxa"/>
            <w:shd w:val="clear" w:color="auto" w:fill="auto"/>
          </w:tcPr>
          <w:p w:rsidR="00300522" w:rsidRPr="002B30C6" w:rsidRDefault="00300522" w:rsidP="00300522">
            <w:pPr>
              <w:pStyle w:val="Tabletext"/>
            </w:pPr>
            <w:r w:rsidRPr="002B30C6">
              <w:t xml:space="preserve">the transport of a passenger within </w:t>
            </w:r>
            <w:r w:rsidR="006C739E" w:rsidRPr="002B30C6">
              <w:t>the indirect tax zone</w:t>
            </w:r>
            <w:r w:rsidRPr="002B30C6">
              <w:t xml:space="preserve"> by air, but only if:</w:t>
            </w:r>
          </w:p>
          <w:p w:rsidR="00300522" w:rsidRPr="002B30C6" w:rsidRDefault="00300522" w:rsidP="00300522">
            <w:pPr>
              <w:pStyle w:val="Tablea"/>
            </w:pPr>
            <w:r w:rsidRPr="002B30C6">
              <w:t>(a</w:t>
            </w:r>
            <w:r w:rsidR="00A53099" w:rsidRPr="002B30C6">
              <w:t xml:space="preserve">) </w:t>
            </w:r>
            <w:r w:rsidRPr="002B30C6">
              <w:t>the transport is part of a wider arrangement, itinerary or contract for transport by air involving international travel; and</w:t>
            </w:r>
          </w:p>
          <w:p w:rsidR="00300522" w:rsidRPr="002B30C6" w:rsidRDefault="00300522" w:rsidP="00300522">
            <w:pPr>
              <w:pStyle w:val="Tablea"/>
            </w:pPr>
            <w:r w:rsidRPr="002B30C6">
              <w:t>(b</w:t>
            </w:r>
            <w:r w:rsidR="00A53099" w:rsidRPr="002B30C6">
              <w:t xml:space="preserve">) </w:t>
            </w:r>
            <w:r w:rsidRPr="002B30C6">
              <w:t xml:space="preserve">at the time the arrangement, itinerary or contract was entered into, the transport within </w:t>
            </w:r>
            <w:r w:rsidR="006C739E" w:rsidRPr="002B30C6">
              <w:t>the indirect tax zone</w:t>
            </w:r>
            <w:r w:rsidRPr="002B30C6">
              <w:t xml:space="preserve"> formed part of a ticket for international travel, or was cross referenced to such a ticket, issued at that time.</w:t>
            </w:r>
          </w:p>
        </w:tc>
      </w:tr>
      <w:tr w:rsidR="00300522" w:rsidRPr="002B30C6"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2B30C6" w:rsidRDefault="00300522" w:rsidP="00300522">
            <w:pPr>
              <w:pStyle w:val="Tabletext"/>
            </w:pPr>
            <w:r w:rsidRPr="002B30C6">
              <w:lastRenderedPageBreak/>
              <w:t>3</w:t>
            </w:r>
          </w:p>
        </w:tc>
        <w:tc>
          <w:tcPr>
            <w:tcW w:w="1643" w:type="dxa"/>
            <w:tcBorders>
              <w:bottom w:val="single" w:sz="4" w:space="0" w:color="auto"/>
            </w:tcBorders>
            <w:shd w:val="clear" w:color="auto" w:fill="auto"/>
          </w:tcPr>
          <w:p w:rsidR="00300522" w:rsidRPr="002B30C6" w:rsidRDefault="00300522" w:rsidP="00300522">
            <w:pPr>
              <w:pStyle w:val="Tabletext"/>
            </w:pPr>
            <w:r w:rsidRPr="002B30C6">
              <w:t>Domestic air travel of non</w:t>
            </w:r>
            <w:r w:rsidR="002B30C6">
              <w:noBreakHyphen/>
            </w:r>
            <w:r w:rsidRPr="002B30C6">
              <w:t>residents</w:t>
            </w:r>
          </w:p>
        </w:tc>
        <w:tc>
          <w:tcPr>
            <w:tcW w:w="4821" w:type="dxa"/>
            <w:tcBorders>
              <w:bottom w:val="single" w:sz="4" w:space="0" w:color="auto"/>
            </w:tcBorders>
            <w:shd w:val="clear" w:color="auto" w:fill="auto"/>
          </w:tcPr>
          <w:p w:rsidR="00300522" w:rsidRPr="002B30C6" w:rsidRDefault="00300522" w:rsidP="00300522">
            <w:pPr>
              <w:pStyle w:val="Tabletext"/>
            </w:pPr>
            <w:r w:rsidRPr="002B30C6">
              <w:t xml:space="preserve">the transport of a passenger within </w:t>
            </w:r>
            <w:r w:rsidR="006C739E" w:rsidRPr="002B30C6">
              <w:t>the indirect tax zone</w:t>
            </w:r>
            <w:r w:rsidRPr="002B30C6">
              <w:t xml:space="preserve"> by air, but only if:</w:t>
            </w:r>
          </w:p>
          <w:p w:rsidR="00300522" w:rsidRPr="002B30C6" w:rsidRDefault="00300522" w:rsidP="00300522">
            <w:pPr>
              <w:pStyle w:val="Tablea"/>
            </w:pPr>
            <w:r w:rsidRPr="002B30C6">
              <w:t>(a</w:t>
            </w:r>
            <w:r w:rsidR="00A53099" w:rsidRPr="002B30C6">
              <w:t xml:space="preserve">) </w:t>
            </w:r>
            <w:r w:rsidRPr="002B30C6">
              <w:t xml:space="preserve">the passenger is a </w:t>
            </w:r>
            <w:r w:rsidR="002B30C6" w:rsidRPr="002B30C6">
              <w:rPr>
                <w:position w:val="6"/>
                <w:sz w:val="16"/>
                <w:szCs w:val="16"/>
              </w:rPr>
              <w:t>*</w:t>
            </w:r>
            <w:r w:rsidRPr="002B30C6">
              <w:t>non</w:t>
            </w:r>
            <w:r w:rsidR="002B30C6">
              <w:noBreakHyphen/>
            </w:r>
            <w:r w:rsidRPr="002B30C6">
              <w:t>resident; and</w:t>
            </w:r>
          </w:p>
          <w:p w:rsidR="00300522" w:rsidRPr="002B30C6" w:rsidRDefault="00300522" w:rsidP="00300522">
            <w:pPr>
              <w:pStyle w:val="Tablea"/>
            </w:pPr>
            <w:r w:rsidRPr="002B30C6">
              <w:t>(b</w:t>
            </w:r>
            <w:r w:rsidR="00A53099" w:rsidRPr="002B30C6">
              <w:t xml:space="preserve">) </w:t>
            </w:r>
            <w:r w:rsidRPr="002B30C6">
              <w:t xml:space="preserve">the supply was purchased while the passenger was outside </w:t>
            </w:r>
            <w:r w:rsidR="006C739E" w:rsidRPr="002B30C6">
              <w:t>the indirect tax zone</w:t>
            </w:r>
            <w:r w:rsidRPr="002B30C6">
              <w:t>.</w:t>
            </w:r>
          </w:p>
        </w:tc>
      </w:tr>
      <w:tr w:rsidR="00300522" w:rsidRPr="002B30C6" w:rsidTr="002671D9">
        <w:tblPrEx>
          <w:tblCellMar>
            <w:left w:w="107" w:type="dxa"/>
            <w:right w:w="107" w:type="dxa"/>
          </w:tblCellMar>
        </w:tblPrEx>
        <w:tc>
          <w:tcPr>
            <w:tcW w:w="624" w:type="dxa"/>
            <w:tcBorders>
              <w:bottom w:val="single" w:sz="4" w:space="0" w:color="auto"/>
            </w:tcBorders>
            <w:shd w:val="clear" w:color="auto" w:fill="auto"/>
          </w:tcPr>
          <w:p w:rsidR="00300522" w:rsidRPr="002B30C6" w:rsidRDefault="00300522" w:rsidP="00300522">
            <w:pPr>
              <w:pStyle w:val="Tabletext"/>
            </w:pPr>
            <w:bookmarkStart w:id="302" w:name="CU_6251858"/>
            <w:bookmarkStart w:id="303" w:name="CU_6252431"/>
            <w:bookmarkStart w:id="304" w:name="CU_6252670"/>
            <w:bookmarkEnd w:id="302"/>
            <w:bookmarkEnd w:id="303"/>
            <w:bookmarkEnd w:id="304"/>
            <w:r w:rsidRPr="002B30C6">
              <w:t>4</w:t>
            </w:r>
          </w:p>
        </w:tc>
        <w:tc>
          <w:tcPr>
            <w:tcW w:w="1643" w:type="dxa"/>
            <w:tcBorders>
              <w:bottom w:val="single" w:sz="4" w:space="0" w:color="auto"/>
            </w:tcBorders>
            <w:shd w:val="clear" w:color="auto" w:fill="auto"/>
          </w:tcPr>
          <w:p w:rsidR="00300522" w:rsidRPr="002B30C6" w:rsidRDefault="00300522" w:rsidP="00300522">
            <w:pPr>
              <w:pStyle w:val="Tabletext"/>
            </w:pPr>
            <w:r w:rsidRPr="002B30C6">
              <w:t>Transport of passengers on domestic legs of international sea voyages</w:t>
            </w:r>
          </w:p>
        </w:tc>
        <w:tc>
          <w:tcPr>
            <w:tcW w:w="4821" w:type="dxa"/>
            <w:tcBorders>
              <w:bottom w:val="single" w:sz="4" w:space="0" w:color="auto"/>
            </w:tcBorders>
            <w:shd w:val="clear" w:color="auto" w:fill="auto"/>
          </w:tcPr>
          <w:p w:rsidR="00300522" w:rsidRPr="002B30C6" w:rsidRDefault="00300522" w:rsidP="00300522">
            <w:pPr>
              <w:pStyle w:val="Tabletext"/>
            </w:pPr>
            <w:r w:rsidRPr="002B30C6">
              <w:t xml:space="preserve">the transport of a passenger within </w:t>
            </w:r>
            <w:r w:rsidR="006C739E" w:rsidRPr="002B30C6">
              <w:t>the indirect tax zone</w:t>
            </w:r>
            <w:r w:rsidRPr="002B30C6">
              <w:t xml:space="preserve"> by sea, but only if:</w:t>
            </w:r>
          </w:p>
          <w:p w:rsidR="00300522" w:rsidRPr="002B30C6" w:rsidRDefault="00300522" w:rsidP="00300522">
            <w:pPr>
              <w:pStyle w:val="Tablea"/>
            </w:pPr>
            <w:r w:rsidRPr="002B30C6">
              <w:t>(a</w:t>
            </w:r>
            <w:r w:rsidR="00A53099" w:rsidRPr="002B30C6">
              <w:t xml:space="preserve">) </w:t>
            </w:r>
            <w:r w:rsidRPr="002B30C6">
              <w:t xml:space="preserve">the transport is part of a journey by sea from </w:t>
            </w:r>
            <w:r w:rsidR="006C739E" w:rsidRPr="002B30C6">
              <w:t>the indirect tax zone</w:t>
            </w:r>
            <w:r w:rsidRPr="002B30C6">
              <w:t xml:space="preserve"> to a destination outside </w:t>
            </w:r>
            <w:r w:rsidR="006C739E" w:rsidRPr="002B30C6">
              <w:t>the indirect tax zone</w:t>
            </w:r>
            <w:r w:rsidRPr="002B30C6">
              <w:t xml:space="preserve">, or from a destination outside </w:t>
            </w:r>
            <w:r w:rsidR="006C739E" w:rsidRPr="002B30C6">
              <w:t>the indirect tax zone</w:t>
            </w:r>
            <w:r w:rsidRPr="002B30C6">
              <w:t xml:space="preserve"> to </w:t>
            </w:r>
            <w:r w:rsidR="006C739E" w:rsidRPr="002B30C6">
              <w:t>the indirect tax zone</w:t>
            </w:r>
            <w:r w:rsidRPr="002B30C6">
              <w:t>; and</w:t>
            </w:r>
          </w:p>
          <w:p w:rsidR="00300522" w:rsidRPr="002B30C6" w:rsidRDefault="00300522" w:rsidP="00300522">
            <w:pPr>
              <w:pStyle w:val="Tablea"/>
            </w:pPr>
            <w:r w:rsidRPr="002B30C6">
              <w:t>(b</w:t>
            </w:r>
            <w:r w:rsidR="00A53099" w:rsidRPr="002B30C6">
              <w:t xml:space="preserve">) </w:t>
            </w:r>
            <w:r w:rsidRPr="002B30C6">
              <w:t xml:space="preserve">the transport is provided by the supplier who transports the passenger to or from </w:t>
            </w:r>
            <w:r w:rsidR="006C739E" w:rsidRPr="002B30C6">
              <w:t>the indirect tax zone</w:t>
            </w:r>
            <w:r w:rsidRPr="002B30C6">
              <w:t>.</w:t>
            </w:r>
          </w:p>
        </w:tc>
      </w:tr>
      <w:tr w:rsidR="00300522" w:rsidRPr="002B30C6"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2B30C6" w:rsidRDefault="00300522" w:rsidP="00300522">
            <w:pPr>
              <w:pStyle w:val="Tabletext"/>
            </w:pPr>
            <w:r w:rsidRPr="002B30C6">
              <w:t>5</w:t>
            </w:r>
          </w:p>
        </w:tc>
        <w:tc>
          <w:tcPr>
            <w:tcW w:w="1643" w:type="dxa"/>
            <w:tcBorders>
              <w:top w:val="single" w:sz="4" w:space="0" w:color="auto"/>
            </w:tcBorders>
            <w:shd w:val="clear" w:color="auto" w:fill="auto"/>
          </w:tcPr>
          <w:p w:rsidR="00300522" w:rsidRPr="002B30C6" w:rsidRDefault="00300522" w:rsidP="00300522">
            <w:pPr>
              <w:pStyle w:val="Tabletext"/>
            </w:pPr>
            <w:r w:rsidRPr="002B30C6">
              <w:t>Transport etc. of goods</w:t>
            </w:r>
          </w:p>
        </w:tc>
        <w:tc>
          <w:tcPr>
            <w:tcW w:w="4821" w:type="dxa"/>
            <w:tcBorders>
              <w:top w:val="single" w:sz="4" w:space="0" w:color="auto"/>
            </w:tcBorders>
            <w:shd w:val="clear" w:color="auto" w:fill="auto"/>
          </w:tcPr>
          <w:p w:rsidR="00300522" w:rsidRPr="002B30C6" w:rsidRDefault="00D13445" w:rsidP="00300522">
            <w:pPr>
              <w:pStyle w:val="Tabletext"/>
            </w:pPr>
            <w:r w:rsidRPr="002B30C6">
              <w:t xml:space="preserve">subject to </w:t>
            </w:r>
            <w:r w:rsidR="002B30C6">
              <w:t>subsection (</w:t>
            </w:r>
            <w:r w:rsidRPr="002B30C6">
              <w:t xml:space="preserve">2), </w:t>
            </w:r>
            <w:r w:rsidR="00300522" w:rsidRPr="002B30C6">
              <w:t xml:space="preserve">the </w:t>
            </w:r>
            <w:r w:rsidR="002B30C6" w:rsidRPr="002B30C6">
              <w:rPr>
                <w:position w:val="6"/>
                <w:sz w:val="16"/>
                <w:szCs w:val="16"/>
              </w:rPr>
              <w:t>*</w:t>
            </w:r>
            <w:r w:rsidR="00300522" w:rsidRPr="002B30C6">
              <w:t>international transport of goods:</w:t>
            </w:r>
          </w:p>
          <w:p w:rsidR="00300522" w:rsidRPr="002B30C6" w:rsidRDefault="00300522" w:rsidP="00300522">
            <w:pPr>
              <w:pStyle w:val="Tablea"/>
            </w:pPr>
            <w:r w:rsidRPr="002B30C6">
              <w:t>(a</w:t>
            </w:r>
            <w:r w:rsidR="00A53099" w:rsidRPr="002B30C6">
              <w:t xml:space="preserve">) </w:t>
            </w:r>
            <w:r w:rsidRPr="002B30C6">
              <w:t xml:space="preserve">from their </w:t>
            </w:r>
            <w:r w:rsidR="002B30C6" w:rsidRPr="002B30C6">
              <w:rPr>
                <w:position w:val="6"/>
                <w:sz w:val="16"/>
                <w:szCs w:val="16"/>
              </w:rPr>
              <w:t>*</w:t>
            </w:r>
            <w:r w:rsidRPr="002B30C6">
              <w:t xml:space="preserve">place of export in </w:t>
            </w:r>
            <w:r w:rsidR="006C739E" w:rsidRPr="002B30C6">
              <w:t>the indirect tax zone</w:t>
            </w:r>
            <w:r w:rsidRPr="002B30C6">
              <w:t xml:space="preserve"> to a destination outside </w:t>
            </w:r>
            <w:r w:rsidR="006C739E" w:rsidRPr="002B30C6">
              <w:t>the indirect tax zone</w:t>
            </w:r>
            <w:r w:rsidRPr="002B30C6">
              <w:t>; or</w:t>
            </w:r>
          </w:p>
          <w:p w:rsidR="00300522" w:rsidRPr="002B30C6" w:rsidRDefault="00300522" w:rsidP="00300522">
            <w:pPr>
              <w:pStyle w:val="Tablea"/>
            </w:pPr>
            <w:r w:rsidRPr="002B30C6">
              <w:t>(b</w:t>
            </w:r>
            <w:r w:rsidR="00A53099" w:rsidRPr="002B30C6">
              <w:t xml:space="preserve">) </w:t>
            </w:r>
            <w:r w:rsidRPr="002B30C6">
              <w:t xml:space="preserve">from a place outside </w:t>
            </w:r>
            <w:r w:rsidR="006C739E" w:rsidRPr="002B30C6">
              <w:t>the indirect tax zone</w:t>
            </w:r>
            <w:r w:rsidRPr="002B30C6">
              <w:t xml:space="preserve"> to their </w:t>
            </w:r>
            <w:r w:rsidR="002B30C6" w:rsidRPr="002B30C6">
              <w:rPr>
                <w:position w:val="6"/>
                <w:sz w:val="16"/>
                <w:szCs w:val="16"/>
              </w:rPr>
              <w:t>*</w:t>
            </w:r>
            <w:r w:rsidRPr="002B30C6">
              <w:t xml:space="preserve">place of consignment in </w:t>
            </w:r>
            <w:r w:rsidR="006C739E" w:rsidRPr="002B30C6">
              <w:t>the indirect tax zone</w:t>
            </w:r>
            <w:r w:rsidRPr="002B30C6">
              <w:t>; or</w:t>
            </w:r>
          </w:p>
          <w:p w:rsidR="00300522" w:rsidRPr="002B30C6" w:rsidRDefault="00300522" w:rsidP="00865165">
            <w:pPr>
              <w:pStyle w:val="Tablea"/>
            </w:pPr>
            <w:r w:rsidRPr="002B30C6">
              <w:t>(c</w:t>
            </w:r>
            <w:r w:rsidR="00A53099" w:rsidRPr="002B30C6">
              <w:t xml:space="preserve">) </w:t>
            </w:r>
            <w:r w:rsidRPr="002B30C6">
              <w:t xml:space="preserve">from a place outside </w:t>
            </w:r>
            <w:r w:rsidR="006C739E" w:rsidRPr="002B30C6">
              <w:t>the indirect tax zone</w:t>
            </w:r>
            <w:r w:rsidRPr="002B30C6">
              <w:t xml:space="preserve"> to the same or another place outside </w:t>
            </w:r>
            <w:r w:rsidR="006C739E" w:rsidRPr="002B30C6">
              <w:t>the indirect tax zone</w:t>
            </w:r>
            <w:r w:rsidR="00865165" w:rsidRPr="002B30C6">
              <w:t>.</w:t>
            </w:r>
          </w:p>
        </w:tc>
      </w:tr>
      <w:tr w:rsidR="00922300" w:rsidRPr="002B30C6" w:rsidTr="00EA3631">
        <w:tblPrEx>
          <w:tblCellMar>
            <w:left w:w="107" w:type="dxa"/>
            <w:right w:w="107" w:type="dxa"/>
          </w:tblCellMar>
        </w:tblPrEx>
        <w:tc>
          <w:tcPr>
            <w:tcW w:w="624" w:type="dxa"/>
            <w:tcBorders>
              <w:bottom w:val="single" w:sz="4" w:space="0" w:color="auto"/>
            </w:tcBorders>
            <w:shd w:val="clear" w:color="auto" w:fill="auto"/>
          </w:tcPr>
          <w:p w:rsidR="00922300" w:rsidRPr="002B30C6" w:rsidRDefault="00922300" w:rsidP="00300522">
            <w:pPr>
              <w:pStyle w:val="Tabletext"/>
            </w:pPr>
            <w:r w:rsidRPr="002B30C6">
              <w:t>5A</w:t>
            </w:r>
          </w:p>
        </w:tc>
        <w:tc>
          <w:tcPr>
            <w:tcW w:w="1643" w:type="dxa"/>
            <w:tcBorders>
              <w:bottom w:val="single" w:sz="4" w:space="0" w:color="auto"/>
            </w:tcBorders>
            <w:shd w:val="clear" w:color="auto" w:fill="auto"/>
          </w:tcPr>
          <w:p w:rsidR="00922300" w:rsidRPr="002B30C6" w:rsidRDefault="00922300" w:rsidP="00300522">
            <w:pPr>
              <w:pStyle w:val="Tabletext"/>
            </w:pPr>
            <w:r w:rsidRPr="002B30C6">
              <w:t>Loading or handling etc.</w:t>
            </w:r>
          </w:p>
        </w:tc>
        <w:tc>
          <w:tcPr>
            <w:tcW w:w="4821" w:type="dxa"/>
            <w:tcBorders>
              <w:bottom w:val="single" w:sz="4" w:space="0" w:color="auto"/>
            </w:tcBorders>
            <w:shd w:val="clear" w:color="auto" w:fill="auto"/>
          </w:tcPr>
          <w:p w:rsidR="00922300" w:rsidRPr="002B30C6" w:rsidRDefault="00922300" w:rsidP="008C7CD2">
            <w:pPr>
              <w:pStyle w:val="Tabletext"/>
            </w:pPr>
            <w:r w:rsidRPr="002B30C6">
              <w:t xml:space="preserve">subject to </w:t>
            </w:r>
            <w:r w:rsidR="002B30C6">
              <w:t>subsection (</w:t>
            </w:r>
            <w:r w:rsidRPr="002B30C6">
              <w:t>2):</w:t>
            </w:r>
          </w:p>
          <w:p w:rsidR="00922300" w:rsidRPr="002B30C6" w:rsidRDefault="00922300" w:rsidP="008C7CD2">
            <w:pPr>
              <w:pStyle w:val="Tablea"/>
            </w:pPr>
            <w:r w:rsidRPr="002B30C6">
              <w:t>(a</w:t>
            </w:r>
            <w:r w:rsidR="00A53099" w:rsidRPr="002B30C6">
              <w:t xml:space="preserve">) </w:t>
            </w:r>
            <w:r w:rsidRPr="002B30C6">
              <w:t xml:space="preserve">loading or handling of goods, the </w:t>
            </w:r>
            <w:r w:rsidR="002B30C6" w:rsidRPr="002B30C6">
              <w:rPr>
                <w:position w:val="6"/>
                <w:sz w:val="16"/>
              </w:rPr>
              <w:t>*</w:t>
            </w:r>
            <w:r w:rsidRPr="002B30C6">
              <w:t>international transport of which is covered by item</w:t>
            </w:r>
            <w:r w:rsidR="002B30C6">
              <w:t> </w:t>
            </w:r>
            <w:r w:rsidRPr="002B30C6">
              <w:t>5, during the course of the international transport; or</w:t>
            </w:r>
          </w:p>
          <w:p w:rsidR="00922300" w:rsidRPr="002B30C6" w:rsidRDefault="00922300" w:rsidP="00ED3927">
            <w:pPr>
              <w:pStyle w:val="Tablea"/>
            </w:pPr>
            <w:r w:rsidRPr="002B30C6">
              <w:t>(b</w:t>
            </w:r>
            <w:r w:rsidR="00A53099" w:rsidRPr="002B30C6">
              <w:t xml:space="preserve">) </w:t>
            </w:r>
            <w:r w:rsidRPr="002B30C6">
              <w:t>supply of a service, during the course of the international transport of goods covered by item</w:t>
            </w:r>
            <w:r w:rsidR="002B30C6">
              <w:t> </w:t>
            </w:r>
            <w:r w:rsidRPr="002B30C6">
              <w:t>5, that facilitates the international transport.</w:t>
            </w:r>
          </w:p>
        </w:tc>
      </w:tr>
      <w:tr w:rsidR="00300522" w:rsidRPr="002B30C6"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2B30C6" w:rsidRDefault="00300522" w:rsidP="00300522">
            <w:pPr>
              <w:pStyle w:val="Tabletext"/>
            </w:pPr>
            <w:bookmarkStart w:id="305" w:name="CU_9253757"/>
            <w:bookmarkEnd w:id="305"/>
            <w:r w:rsidRPr="002B30C6">
              <w:lastRenderedPageBreak/>
              <w:t>6</w:t>
            </w:r>
          </w:p>
        </w:tc>
        <w:tc>
          <w:tcPr>
            <w:tcW w:w="1643" w:type="dxa"/>
            <w:tcBorders>
              <w:bottom w:val="single" w:sz="4" w:space="0" w:color="auto"/>
            </w:tcBorders>
            <w:shd w:val="clear" w:color="auto" w:fill="auto"/>
          </w:tcPr>
          <w:p w:rsidR="00300522" w:rsidRPr="002B30C6" w:rsidRDefault="00300522" w:rsidP="00300522">
            <w:pPr>
              <w:pStyle w:val="Tabletext"/>
            </w:pPr>
            <w:r w:rsidRPr="002B30C6">
              <w:t>Insuring transport etc.</w:t>
            </w:r>
          </w:p>
        </w:tc>
        <w:tc>
          <w:tcPr>
            <w:tcW w:w="4821" w:type="dxa"/>
            <w:tcBorders>
              <w:bottom w:val="single" w:sz="4" w:space="0" w:color="auto"/>
            </w:tcBorders>
            <w:shd w:val="clear" w:color="auto" w:fill="auto"/>
          </w:tcPr>
          <w:p w:rsidR="00300522" w:rsidRPr="002B30C6" w:rsidRDefault="00300522" w:rsidP="00300522">
            <w:pPr>
              <w:pStyle w:val="Tablea"/>
              <w:spacing w:line="240" w:lineRule="atLeast"/>
            </w:pPr>
            <w:r w:rsidRPr="002B30C6">
              <w:t>(a</w:t>
            </w:r>
            <w:r w:rsidR="00A53099" w:rsidRPr="002B30C6">
              <w:t xml:space="preserve">) </w:t>
            </w:r>
            <w:r w:rsidRPr="002B30C6">
              <w:t>insuring transport covered by item</w:t>
            </w:r>
            <w:r w:rsidR="002B30C6">
              <w:t> </w:t>
            </w:r>
            <w:r w:rsidRPr="002B30C6">
              <w:t>1, 2, 3 or 4; or</w:t>
            </w:r>
          </w:p>
          <w:p w:rsidR="00300522" w:rsidRPr="002B30C6" w:rsidRDefault="00300522" w:rsidP="00300522">
            <w:pPr>
              <w:pStyle w:val="Tablea"/>
            </w:pPr>
            <w:r w:rsidRPr="002B30C6">
              <w:t>(b</w:t>
            </w:r>
            <w:r w:rsidR="00A53099" w:rsidRPr="002B30C6">
              <w:t xml:space="preserve">) </w:t>
            </w:r>
            <w:r w:rsidRPr="002B30C6">
              <w:t xml:space="preserve">insuring the </w:t>
            </w:r>
            <w:r w:rsidR="002B30C6" w:rsidRPr="002B30C6">
              <w:rPr>
                <w:position w:val="6"/>
                <w:sz w:val="16"/>
                <w:szCs w:val="16"/>
              </w:rPr>
              <w:t>*</w:t>
            </w:r>
            <w:r w:rsidRPr="002B30C6">
              <w:t xml:space="preserve">international transport of goods from their </w:t>
            </w:r>
            <w:r w:rsidR="002B30C6" w:rsidRPr="002B30C6">
              <w:rPr>
                <w:position w:val="6"/>
                <w:sz w:val="16"/>
                <w:szCs w:val="16"/>
              </w:rPr>
              <w:t>*</w:t>
            </w:r>
            <w:r w:rsidRPr="002B30C6">
              <w:t xml:space="preserve">place of export in </w:t>
            </w:r>
            <w:r w:rsidR="006C739E" w:rsidRPr="002B30C6">
              <w:t>the indirect tax zone</w:t>
            </w:r>
            <w:r w:rsidRPr="002B30C6">
              <w:t xml:space="preserve"> to a destination outside </w:t>
            </w:r>
            <w:r w:rsidR="006C739E" w:rsidRPr="002B30C6">
              <w:t>the indirect tax zone</w:t>
            </w:r>
            <w:r w:rsidRPr="002B30C6">
              <w:t xml:space="preserve">; or </w:t>
            </w:r>
          </w:p>
          <w:p w:rsidR="00300522" w:rsidRPr="002B30C6" w:rsidRDefault="00300522" w:rsidP="00300522">
            <w:pPr>
              <w:pStyle w:val="Tablea"/>
            </w:pPr>
            <w:r w:rsidRPr="002B30C6">
              <w:t>(c</w:t>
            </w:r>
            <w:r w:rsidR="00A53099" w:rsidRPr="002B30C6">
              <w:t xml:space="preserve">) </w:t>
            </w:r>
            <w:r w:rsidRPr="002B30C6">
              <w:t xml:space="preserve">insuring: </w:t>
            </w:r>
          </w:p>
          <w:p w:rsidR="00300522" w:rsidRPr="002B30C6" w:rsidRDefault="00300522" w:rsidP="00300522">
            <w:pPr>
              <w:pStyle w:val="Tablei"/>
            </w:pPr>
            <w:r w:rsidRPr="002B30C6">
              <w:t>(i</w:t>
            </w:r>
            <w:r w:rsidR="00A53099" w:rsidRPr="002B30C6">
              <w:t xml:space="preserve">) </w:t>
            </w:r>
            <w:r w:rsidRPr="002B30C6">
              <w:t xml:space="preserve">the transport of goods from a place outside </w:t>
            </w:r>
            <w:r w:rsidR="006C739E" w:rsidRPr="002B30C6">
              <w:t>the indirect tax zone</w:t>
            </w:r>
            <w:r w:rsidRPr="002B30C6">
              <w:t xml:space="preserve"> to their </w:t>
            </w:r>
            <w:r w:rsidR="002B30C6" w:rsidRPr="002B30C6">
              <w:rPr>
                <w:position w:val="6"/>
                <w:sz w:val="16"/>
                <w:szCs w:val="16"/>
              </w:rPr>
              <w:t>*</w:t>
            </w:r>
            <w:r w:rsidRPr="002B30C6">
              <w:t xml:space="preserve">place of consignment in </w:t>
            </w:r>
            <w:r w:rsidR="006C739E" w:rsidRPr="002B30C6">
              <w:t>the indirect tax zone</w:t>
            </w:r>
            <w:r w:rsidRPr="002B30C6">
              <w:t>; and</w:t>
            </w:r>
          </w:p>
          <w:p w:rsidR="00300522" w:rsidRPr="002B30C6" w:rsidRDefault="00300522" w:rsidP="00300522">
            <w:pPr>
              <w:pStyle w:val="Tablei"/>
            </w:pPr>
            <w:r w:rsidRPr="002B30C6">
              <w:t>(ii</w:t>
            </w:r>
            <w:r w:rsidR="00A53099" w:rsidRPr="002B30C6">
              <w:t xml:space="preserve">) </w:t>
            </w:r>
            <w:r w:rsidRPr="002B30C6">
              <w:t xml:space="preserve">the subsequent transport of those goods within </w:t>
            </w:r>
            <w:r w:rsidR="006C739E" w:rsidRPr="002B30C6">
              <w:t>the indirect tax zone</w:t>
            </w:r>
            <w:r w:rsidRPr="002B30C6">
              <w:t xml:space="preserve">, if it is an integral part of the transport of goods from the place outside </w:t>
            </w:r>
            <w:r w:rsidR="006C739E" w:rsidRPr="002B30C6">
              <w:t>the indirect tax zone</w:t>
            </w:r>
            <w:r w:rsidRPr="002B30C6">
              <w:t xml:space="preserve"> to the place of consignment in </w:t>
            </w:r>
            <w:r w:rsidR="006C739E" w:rsidRPr="002B30C6">
              <w:t>the indirect tax zone</w:t>
            </w:r>
            <w:r w:rsidRPr="002B30C6">
              <w:t>;</w:t>
            </w:r>
          </w:p>
          <w:p w:rsidR="00300522" w:rsidRPr="002B30C6" w:rsidRDefault="00300522" w:rsidP="00300522">
            <w:pPr>
              <w:spacing w:line="240" w:lineRule="exact"/>
              <w:ind w:left="318"/>
              <w:rPr>
                <w:sz w:val="20"/>
              </w:rPr>
            </w:pPr>
            <w:r w:rsidRPr="002B30C6">
              <w:rPr>
                <w:sz w:val="20"/>
              </w:rPr>
              <w:t xml:space="preserve">including loading and handling within </w:t>
            </w:r>
            <w:r w:rsidR="006C739E" w:rsidRPr="002B30C6">
              <w:t>the indirect tax zone</w:t>
            </w:r>
            <w:r w:rsidRPr="002B30C6">
              <w:rPr>
                <w:sz w:val="20"/>
              </w:rPr>
              <w:t xml:space="preserve"> that is part of that transport; or </w:t>
            </w:r>
          </w:p>
          <w:p w:rsidR="00300522" w:rsidRPr="002B30C6" w:rsidRDefault="00300522" w:rsidP="00300522">
            <w:pPr>
              <w:pStyle w:val="Tablea"/>
            </w:pPr>
            <w:r w:rsidRPr="002B30C6">
              <w:t>(d</w:t>
            </w:r>
            <w:r w:rsidR="00A53099" w:rsidRPr="002B30C6">
              <w:t xml:space="preserve">) </w:t>
            </w:r>
            <w:r w:rsidRPr="002B30C6">
              <w:t xml:space="preserve">insuring the transport of goods from a place outside </w:t>
            </w:r>
            <w:r w:rsidR="006C739E" w:rsidRPr="002B30C6">
              <w:t>the indirect tax zone</w:t>
            </w:r>
            <w:r w:rsidRPr="002B30C6">
              <w:t xml:space="preserve"> to the same or another place outside </w:t>
            </w:r>
            <w:r w:rsidR="006C739E" w:rsidRPr="002B30C6">
              <w:t>the indirect tax zone</w:t>
            </w:r>
            <w:r w:rsidRPr="002B30C6">
              <w:t>.</w:t>
            </w:r>
          </w:p>
        </w:tc>
      </w:tr>
      <w:tr w:rsidR="00300522" w:rsidRPr="002B30C6"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2B30C6" w:rsidRDefault="00300522" w:rsidP="00300522">
            <w:pPr>
              <w:pStyle w:val="Tabletext"/>
            </w:pPr>
            <w:bookmarkStart w:id="306" w:name="CU_10253674"/>
            <w:bookmarkStart w:id="307" w:name="CU_10254247"/>
            <w:bookmarkEnd w:id="306"/>
            <w:bookmarkEnd w:id="307"/>
            <w:r w:rsidRPr="002B30C6">
              <w:t>7</w:t>
            </w:r>
          </w:p>
        </w:tc>
        <w:tc>
          <w:tcPr>
            <w:tcW w:w="1643" w:type="dxa"/>
            <w:tcBorders>
              <w:bottom w:val="single" w:sz="12" w:space="0" w:color="auto"/>
            </w:tcBorders>
            <w:shd w:val="clear" w:color="auto" w:fill="auto"/>
          </w:tcPr>
          <w:p w:rsidR="00300522" w:rsidRPr="002B30C6" w:rsidRDefault="00300522" w:rsidP="00300522">
            <w:pPr>
              <w:pStyle w:val="Tabletext"/>
            </w:pPr>
            <w:r w:rsidRPr="002B30C6">
              <w:t>Arranging transport etc.</w:t>
            </w:r>
          </w:p>
        </w:tc>
        <w:tc>
          <w:tcPr>
            <w:tcW w:w="4821" w:type="dxa"/>
            <w:tcBorders>
              <w:bottom w:val="single" w:sz="12" w:space="0" w:color="auto"/>
            </w:tcBorders>
            <w:shd w:val="clear" w:color="auto" w:fill="auto"/>
          </w:tcPr>
          <w:p w:rsidR="00300522" w:rsidRPr="002B30C6" w:rsidRDefault="00300522" w:rsidP="00300522">
            <w:pPr>
              <w:pStyle w:val="Tablea"/>
            </w:pPr>
            <w:r w:rsidRPr="002B30C6">
              <w:t>(a</w:t>
            </w:r>
            <w:r w:rsidR="00A53099" w:rsidRPr="002B30C6">
              <w:t xml:space="preserve">) </w:t>
            </w:r>
            <w:r w:rsidRPr="002B30C6">
              <w:t>arranging transport covered by item</w:t>
            </w:r>
            <w:r w:rsidR="002B30C6">
              <w:t> </w:t>
            </w:r>
            <w:r w:rsidRPr="002B30C6">
              <w:t>1, 2, 3 or 4; or</w:t>
            </w:r>
          </w:p>
          <w:p w:rsidR="00300522" w:rsidRPr="002B30C6" w:rsidRDefault="00300522" w:rsidP="00300522">
            <w:pPr>
              <w:pStyle w:val="Tablea"/>
            </w:pPr>
            <w:r w:rsidRPr="002B30C6">
              <w:t>(b</w:t>
            </w:r>
            <w:r w:rsidR="00A53099" w:rsidRPr="002B30C6">
              <w:t xml:space="preserve">) </w:t>
            </w:r>
            <w:r w:rsidRPr="002B30C6">
              <w:t xml:space="preserve">arranging the </w:t>
            </w:r>
            <w:r w:rsidR="002B30C6" w:rsidRPr="002B30C6">
              <w:rPr>
                <w:position w:val="6"/>
                <w:sz w:val="16"/>
                <w:szCs w:val="16"/>
              </w:rPr>
              <w:t>*</w:t>
            </w:r>
            <w:r w:rsidRPr="002B30C6">
              <w:t>international transport of goods covered by item</w:t>
            </w:r>
            <w:r w:rsidR="002B30C6">
              <w:t> </w:t>
            </w:r>
            <w:r w:rsidRPr="002B30C6">
              <w:t>5; or</w:t>
            </w:r>
          </w:p>
          <w:p w:rsidR="00300522" w:rsidRPr="002B30C6" w:rsidRDefault="00300522" w:rsidP="00300522">
            <w:pPr>
              <w:pStyle w:val="Tablea"/>
            </w:pPr>
            <w:r w:rsidRPr="002B30C6">
              <w:t>(c</w:t>
            </w:r>
            <w:r w:rsidR="00A53099" w:rsidRPr="002B30C6">
              <w:t xml:space="preserve">) </w:t>
            </w:r>
            <w:r w:rsidRPr="002B30C6">
              <w:t>arranging insurance covered by item</w:t>
            </w:r>
            <w:r w:rsidR="002B30C6">
              <w:t> </w:t>
            </w:r>
            <w:r w:rsidRPr="002B30C6">
              <w:t>6.</w:t>
            </w:r>
          </w:p>
        </w:tc>
      </w:tr>
    </w:tbl>
    <w:p w:rsidR="003F075D" w:rsidRPr="002B30C6" w:rsidRDefault="003F075D" w:rsidP="003F075D">
      <w:pPr>
        <w:pStyle w:val="subsection"/>
      </w:pPr>
      <w:r w:rsidRPr="002B30C6">
        <w:tab/>
        <w:t>(2)</w:t>
      </w:r>
      <w:r w:rsidRPr="002B30C6">
        <w:tab/>
      </w:r>
      <w:r w:rsidR="002B30C6">
        <w:t>Paragraphs (</w:t>
      </w:r>
      <w:r w:rsidRPr="002B30C6">
        <w:t>a) and (b) of item</w:t>
      </w:r>
      <w:r w:rsidR="002B30C6">
        <w:t> </w:t>
      </w:r>
      <w:r w:rsidRPr="002B30C6">
        <w:t>5, and item</w:t>
      </w:r>
      <w:r w:rsidR="002B30C6">
        <w:t> </w:t>
      </w:r>
      <w:r w:rsidRPr="002B30C6">
        <w:t xml:space="preserve">5A, in the table in </w:t>
      </w:r>
      <w:r w:rsidR="002B30C6">
        <w:t>subsection (</w:t>
      </w:r>
      <w:r w:rsidRPr="002B30C6">
        <w:t xml:space="preserve">1) do not apply to a supply to the extent that the thing supplied is done in </w:t>
      </w:r>
      <w:r w:rsidR="006C739E" w:rsidRPr="002B30C6">
        <w:t>the indirect tax zone</w:t>
      </w:r>
      <w:r w:rsidRPr="002B30C6">
        <w:t>, unless:</w:t>
      </w:r>
    </w:p>
    <w:p w:rsidR="003F075D" w:rsidRPr="002B30C6" w:rsidRDefault="003F075D" w:rsidP="003F075D">
      <w:pPr>
        <w:pStyle w:val="paragraph"/>
      </w:pPr>
      <w:r w:rsidRPr="002B30C6">
        <w:tab/>
        <w:t>(a)</w:t>
      </w:r>
      <w:r w:rsidRPr="002B30C6">
        <w:tab/>
        <w:t xml:space="preserve">the </w:t>
      </w:r>
      <w:r w:rsidR="002B30C6" w:rsidRPr="002B30C6">
        <w:rPr>
          <w:position w:val="6"/>
          <w:sz w:val="16"/>
        </w:rPr>
        <w:t>*</w:t>
      </w:r>
      <w:r w:rsidRPr="002B30C6">
        <w:t>recipient of the supply:</w:t>
      </w:r>
    </w:p>
    <w:p w:rsidR="003F075D" w:rsidRPr="002B30C6" w:rsidRDefault="003F075D" w:rsidP="003F075D">
      <w:pPr>
        <w:pStyle w:val="paragraphsub"/>
      </w:pPr>
      <w:r w:rsidRPr="002B30C6">
        <w:tab/>
        <w:t>(i)</w:t>
      </w:r>
      <w:r w:rsidRPr="002B30C6">
        <w:tab/>
        <w:t xml:space="preserve">is a </w:t>
      </w:r>
      <w:r w:rsidR="002B30C6" w:rsidRPr="002B30C6">
        <w:rPr>
          <w:position w:val="6"/>
          <w:sz w:val="16"/>
        </w:rPr>
        <w:t>*</w:t>
      </w:r>
      <w:r w:rsidRPr="002B30C6">
        <w:t>non</w:t>
      </w:r>
      <w:r w:rsidR="002B30C6">
        <w:noBreakHyphen/>
      </w:r>
      <w:r w:rsidRPr="002B30C6">
        <w:t>resident; and</w:t>
      </w:r>
    </w:p>
    <w:p w:rsidR="003F075D" w:rsidRPr="002B30C6" w:rsidRDefault="003F075D" w:rsidP="003F075D">
      <w:pPr>
        <w:pStyle w:val="paragraphsub"/>
      </w:pPr>
      <w:r w:rsidRPr="002B30C6">
        <w:tab/>
        <w:t>(ii)</w:t>
      </w:r>
      <w:r w:rsidRPr="002B30C6">
        <w:tab/>
        <w:t xml:space="preserve">is not in </w:t>
      </w:r>
      <w:r w:rsidR="006C739E" w:rsidRPr="002B30C6">
        <w:t>the indirect tax zone</w:t>
      </w:r>
      <w:r w:rsidRPr="002B30C6">
        <w:t xml:space="preserve"> when the thing supplied is done in </w:t>
      </w:r>
      <w:r w:rsidR="006C739E" w:rsidRPr="002B30C6">
        <w:t>the indirect tax zone</w:t>
      </w:r>
      <w:r w:rsidRPr="002B30C6">
        <w:t>; or</w:t>
      </w:r>
    </w:p>
    <w:p w:rsidR="003F075D" w:rsidRPr="002B30C6" w:rsidRDefault="003F075D" w:rsidP="003F075D">
      <w:pPr>
        <w:pStyle w:val="paragraph"/>
      </w:pPr>
      <w:r w:rsidRPr="002B30C6">
        <w:tab/>
        <w:t>(b)</w:t>
      </w:r>
      <w:r w:rsidRPr="002B30C6">
        <w:tab/>
        <w:t xml:space="preserve">the supply is done by the supplier of the transport of the goods from or to </w:t>
      </w:r>
      <w:r w:rsidR="006C739E" w:rsidRPr="002B30C6">
        <w:t>the indirect tax zone</w:t>
      </w:r>
      <w:r w:rsidRPr="002B30C6">
        <w:t xml:space="preserve"> (whichever is relevant).</w:t>
      </w:r>
    </w:p>
    <w:p w:rsidR="00300522" w:rsidRPr="002B30C6" w:rsidRDefault="00300522" w:rsidP="00802E32">
      <w:pPr>
        <w:pStyle w:val="ActHead5"/>
      </w:pPr>
      <w:bookmarkStart w:id="308" w:name="_Toc485735001"/>
      <w:r w:rsidRPr="002B30C6">
        <w:rPr>
          <w:rStyle w:val="CharSectno"/>
        </w:rPr>
        <w:lastRenderedPageBreak/>
        <w:t>38</w:t>
      </w:r>
      <w:r w:rsidR="002B30C6" w:rsidRPr="002B30C6">
        <w:rPr>
          <w:rStyle w:val="CharSectno"/>
        </w:rPr>
        <w:noBreakHyphen/>
      </w:r>
      <w:r w:rsidRPr="002B30C6">
        <w:rPr>
          <w:rStyle w:val="CharSectno"/>
        </w:rPr>
        <w:t>360</w:t>
      </w:r>
      <w:r w:rsidRPr="002B30C6">
        <w:t xml:space="preserve">  Travel agents arranging overseas supplies</w:t>
      </w:r>
      <w:bookmarkEnd w:id="308"/>
    </w:p>
    <w:p w:rsidR="00300522" w:rsidRPr="002B30C6" w:rsidRDefault="00300522" w:rsidP="00802E32">
      <w:pPr>
        <w:pStyle w:val="subsection"/>
        <w:keepNext/>
        <w:keepLines/>
      </w:pPr>
      <w:r w:rsidRPr="002B30C6">
        <w:tab/>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802E32">
      <w:pPr>
        <w:pStyle w:val="paragraph"/>
        <w:keepNext/>
        <w:keepLines/>
      </w:pPr>
      <w:r w:rsidRPr="002B30C6">
        <w:tab/>
        <w:t>(a)</w:t>
      </w:r>
      <w:r w:rsidRPr="002B30C6">
        <w:tab/>
        <w:t xml:space="preserve">the supplier makes it in the course of </w:t>
      </w:r>
      <w:r w:rsidR="002B30C6" w:rsidRPr="002B30C6">
        <w:rPr>
          <w:position w:val="6"/>
          <w:sz w:val="16"/>
          <w:szCs w:val="16"/>
        </w:rPr>
        <w:t>*</w:t>
      </w:r>
      <w:r w:rsidRPr="002B30C6">
        <w:t xml:space="preserve">carrying on an </w:t>
      </w:r>
      <w:r w:rsidR="002B30C6" w:rsidRPr="002B30C6">
        <w:rPr>
          <w:position w:val="6"/>
          <w:sz w:val="16"/>
          <w:szCs w:val="16"/>
        </w:rPr>
        <w:t>*</w:t>
      </w:r>
      <w:r w:rsidRPr="002B30C6">
        <w:t>enterprise as a travel agent; and</w:t>
      </w:r>
    </w:p>
    <w:p w:rsidR="00300522" w:rsidRPr="002B30C6" w:rsidRDefault="00300522" w:rsidP="00802E32">
      <w:pPr>
        <w:pStyle w:val="paragraph"/>
        <w:keepNext/>
        <w:keepLines/>
      </w:pPr>
      <w:r w:rsidRPr="002B30C6">
        <w:tab/>
        <w:t>(b)</w:t>
      </w:r>
      <w:r w:rsidRPr="002B30C6">
        <w:tab/>
        <w:t xml:space="preserve">it consists of arranging for the making of a supply, the effective use or enjoyment of which is to take place outside </w:t>
      </w:r>
      <w:r w:rsidR="00EE2E30" w:rsidRPr="002B30C6">
        <w:t>the indirect tax zone</w:t>
      </w:r>
      <w:r w:rsidRPr="002B30C6">
        <w:t>.</w:t>
      </w:r>
    </w:p>
    <w:p w:rsidR="00300522" w:rsidRPr="002B30C6" w:rsidRDefault="00300522" w:rsidP="00300522">
      <w:pPr>
        <w:pStyle w:val="ActHead4"/>
      </w:pPr>
      <w:bookmarkStart w:id="309" w:name="_Toc485735002"/>
      <w:r w:rsidRPr="002B30C6">
        <w:rPr>
          <w:rStyle w:val="CharSubdNo"/>
        </w:rPr>
        <w:t>Subdivision</w:t>
      </w:r>
      <w:r w:rsidR="002B30C6" w:rsidRPr="002B30C6">
        <w:rPr>
          <w:rStyle w:val="CharSubdNo"/>
        </w:rPr>
        <w:t> </w:t>
      </w:r>
      <w:r w:rsidRPr="002B30C6">
        <w:rPr>
          <w:rStyle w:val="CharSubdNo"/>
        </w:rPr>
        <w:t>38</w:t>
      </w:r>
      <w:r w:rsidR="002B30C6" w:rsidRPr="002B30C6">
        <w:rPr>
          <w:rStyle w:val="CharSubdNo"/>
        </w:rPr>
        <w:noBreakHyphen/>
      </w:r>
      <w:r w:rsidRPr="002B30C6">
        <w:rPr>
          <w:rStyle w:val="CharSubdNo"/>
        </w:rPr>
        <w:t>L</w:t>
      </w:r>
      <w:r w:rsidRPr="002B30C6">
        <w:t>—</w:t>
      </w:r>
      <w:r w:rsidRPr="002B30C6">
        <w:rPr>
          <w:rStyle w:val="CharSubdText"/>
        </w:rPr>
        <w:t>Precious metals</w:t>
      </w:r>
      <w:bookmarkEnd w:id="309"/>
    </w:p>
    <w:p w:rsidR="00300522" w:rsidRPr="002B30C6" w:rsidRDefault="00300522" w:rsidP="00300522">
      <w:pPr>
        <w:pStyle w:val="ActHead5"/>
      </w:pPr>
      <w:bookmarkStart w:id="310" w:name="_Toc485735003"/>
      <w:r w:rsidRPr="002B30C6">
        <w:rPr>
          <w:rStyle w:val="CharSectno"/>
        </w:rPr>
        <w:t>38</w:t>
      </w:r>
      <w:r w:rsidR="002B30C6" w:rsidRPr="002B30C6">
        <w:rPr>
          <w:rStyle w:val="CharSectno"/>
        </w:rPr>
        <w:noBreakHyphen/>
      </w:r>
      <w:r w:rsidRPr="002B30C6">
        <w:rPr>
          <w:rStyle w:val="CharSectno"/>
        </w:rPr>
        <w:t>385</w:t>
      </w:r>
      <w:r w:rsidRPr="002B30C6">
        <w:t xml:space="preserve">  Supplies of precious metals</w:t>
      </w:r>
      <w:bookmarkEnd w:id="310"/>
    </w:p>
    <w:p w:rsidR="00300522" w:rsidRPr="002B30C6" w:rsidRDefault="00300522" w:rsidP="00300522">
      <w:pPr>
        <w:pStyle w:val="subsection"/>
      </w:pPr>
      <w:r w:rsidRPr="002B30C6">
        <w:tab/>
      </w:r>
      <w:r w:rsidRPr="002B30C6">
        <w:tab/>
        <w:t xml:space="preserve">A supply of </w:t>
      </w:r>
      <w:r w:rsidR="002B30C6" w:rsidRPr="002B30C6">
        <w:rPr>
          <w:position w:val="6"/>
          <w:sz w:val="16"/>
          <w:szCs w:val="16"/>
        </w:rPr>
        <w:t>*</w:t>
      </w:r>
      <w:r w:rsidRPr="002B30C6">
        <w:t xml:space="preserve">precious metal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it is the first supply of that precious metal after its refining by, or on behalf of, the supplier; and</w:t>
      </w:r>
    </w:p>
    <w:p w:rsidR="00300522" w:rsidRPr="002B30C6" w:rsidRDefault="00300522" w:rsidP="00300522">
      <w:pPr>
        <w:pStyle w:val="paragraph"/>
      </w:pPr>
      <w:r w:rsidRPr="002B30C6">
        <w:tab/>
        <w:t>(b)</w:t>
      </w:r>
      <w:r w:rsidRPr="002B30C6">
        <w:tab/>
        <w:t xml:space="preserve">the entity that refined the precious metal is a </w:t>
      </w:r>
      <w:r w:rsidR="002B30C6" w:rsidRPr="002B30C6">
        <w:rPr>
          <w:position w:val="6"/>
          <w:sz w:val="16"/>
          <w:szCs w:val="16"/>
        </w:rPr>
        <w:t>*</w:t>
      </w:r>
      <w:r w:rsidRPr="002B30C6">
        <w:t>refiner of precious metal; and</w:t>
      </w:r>
    </w:p>
    <w:p w:rsidR="00300522" w:rsidRPr="002B30C6" w:rsidRDefault="00300522" w:rsidP="00300522">
      <w:pPr>
        <w:pStyle w:val="paragraph"/>
      </w:pPr>
      <w:r w:rsidRPr="002B30C6">
        <w:tab/>
        <w:t>(c)</w:t>
      </w:r>
      <w:r w:rsidRPr="002B30C6">
        <w:tab/>
        <w:t xml:space="preserve">the </w:t>
      </w:r>
      <w:r w:rsidR="002B30C6" w:rsidRPr="002B30C6">
        <w:rPr>
          <w:position w:val="6"/>
          <w:sz w:val="16"/>
          <w:szCs w:val="16"/>
        </w:rPr>
        <w:t>*</w:t>
      </w:r>
      <w:r w:rsidRPr="002B30C6">
        <w:t xml:space="preserve">recipient of the supply is a </w:t>
      </w:r>
      <w:r w:rsidR="002B30C6" w:rsidRPr="002B30C6">
        <w:rPr>
          <w:position w:val="6"/>
          <w:sz w:val="16"/>
          <w:szCs w:val="16"/>
        </w:rPr>
        <w:t>*</w:t>
      </w:r>
      <w:r w:rsidRPr="002B30C6">
        <w:t>dealer in precious metal.</w:t>
      </w:r>
    </w:p>
    <w:p w:rsidR="00300522" w:rsidRPr="002B30C6" w:rsidRDefault="00300522" w:rsidP="00300522">
      <w:pPr>
        <w:pStyle w:val="notetext"/>
      </w:pPr>
      <w:r w:rsidRPr="002B30C6">
        <w:t>Note:</w:t>
      </w:r>
      <w:r w:rsidRPr="002B30C6">
        <w:tab/>
        <w:t>Any other supply of precious metal is input taxed under section</w:t>
      </w:r>
      <w:r w:rsidR="002B30C6">
        <w:t> </w:t>
      </w:r>
      <w:r w:rsidRPr="002B30C6">
        <w:t>40</w:t>
      </w:r>
      <w:r w:rsidR="002B30C6">
        <w:noBreakHyphen/>
      </w:r>
      <w:r w:rsidRPr="002B30C6">
        <w:t>100.</w:t>
      </w:r>
    </w:p>
    <w:p w:rsidR="00300522" w:rsidRPr="002B30C6" w:rsidRDefault="00300522" w:rsidP="00300522">
      <w:pPr>
        <w:pStyle w:val="ActHead4"/>
      </w:pPr>
      <w:bookmarkStart w:id="311" w:name="_Toc485735004"/>
      <w:r w:rsidRPr="002B30C6">
        <w:rPr>
          <w:rStyle w:val="CharSubdNo"/>
        </w:rPr>
        <w:t>Subdivision</w:t>
      </w:r>
      <w:r w:rsidR="002B30C6" w:rsidRPr="002B30C6">
        <w:rPr>
          <w:rStyle w:val="CharSubdNo"/>
        </w:rPr>
        <w:t> </w:t>
      </w:r>
      <w:r w:rsidRPr="002B30C6">
        <w:rPr>
          <w:rStyle w:val="CharSubdNo"/>
        </w:rPr>
        <w:t>38</w:t>
      </w:r>
      <w:r w:rsidR="002B30C6" w:rsidRPr="002B30C6">
        <w:rPr>
          <w:rStyle w:val="CharSubdNo"/>
        </w:rPr>
        <w:noBreakHyphen/>
      </w:r>
      <w:r w:rsidRPr="002B30C6">
        <w:rPr>
          <w:rStyle w:val="CharSubdNo"/>
        </w:rPr>
        <w:t>M</w:t>
      </w:r>
      <w:r w:rsidRPr="002B30C6">
        <w:t>—</w:t>
      </w:r>
      <w:r w:rsidRPr="002B30C6">
        <w:rPr>
          <w:rStyle w:val="CharSubdText"/>
        </w:rPr>
        <w:t>Supplies through inwards duty free shops</w:t>
      </w:r>
      <w:bookmarkEnd w:id="311"/>
    </w:p>
    <w:p w:rsidR="00300522" w:rsidRPr="002B30C6" w:rsidRDefault="00300522" w:rsidP="00300522">
      <w:pPr>
        <w:pStyle w:val="ActHead5"/>
      </w:pPr>
      <w:bookmarkStart w:id="312" w:name="_Toc485735005"/>
      <w:r w:rsidRPr="002B30C6">
        <w:rPr>
          <w:rStyle w:val="CharSectno"/>
        </w:rPr>
        <w:t>38</w:t>
      </w:r>
      <w:r w:rsidR="002B30C6" w:rsidRPr="002B30C6">
        <w:rPr>
          <w:rStyle w:val="CharSectno"/>
        </w:rPr>
        <w:noBreakHyphen/>
      </w:r>
      <w:r w:rsidRPr="002B30C6">
        <w:rPr>
          <w:rStyle w:val="CharSectno"/>
        </w:rPr>
        <w:t>415</w:t>
      </w:r>
      <w:r w:rsidRPr="002B30C6">
        <w:t xml:space="preserve">  Supplies through inwards duty free shops</w:t>
      </w:r>
      <w:bookmarkEnd w:id="312"/>
    </w:p>
    <w:p w:rsidR="00300522" w:rsidRPr="002B30C6" w:rsidRDefault="00300522" w:rsidP="00300522">
      <w:pPr>
        <w:pStyle w:val="subsection"/>
      </w:pPr>
      <w:r w:rsidRPr="002B30C6">
        <w:tab/>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 the supply is a sale of </w:t>
      </w:r>
      <w:r w:rsidR="002B30C6" w:rsidRPr="002B30C6">
        <w:rPr>
          <w:position w:val="6"/>
          <w:sz w:val="16"/>
          <w:szCs w:val="16"/>
        </w:rPr>
        <w:t>*</w:t>
      </w:r>
      <w:r w:rsidRPr="002B30C6">
        <w:t xml:space="preserve">airport shop goods through an </w:t>
      </w:r>
      <w:r w:rsidR="002B30C6" w:rsidRPr="002B30C6">
        <w:rPr>
          <w:position w:val="6"/>
          <w:sz w:val="16"/>
          <w:szCs w:val="16"/>
        </w:rPr>
        <w:t>*</w:t>
      </w:r>
      <w:r w:rsidRPr="002B30C6">
        <w:t xml:space="preserve">inwards duty free shop to a </w:t>
      </w:r>
      <w:r w:rsidR="002B30C6" w:rsidRPr="002B30C6">
        <w:rPr>
          <w:position w:val="6"/>
          <w:sz w:val="16"/>
          <w:szCs w:val="16"/>
        </w:rPr>
        <w:t>*</w:t>
      </w:r>
      <w:r w:rsidRPr="002B30C6">
        <w:t>relevant traveller.</w:t>
      </w:r>
    </w:p>
    <w:p w:rsidR="00300522" w:rsidRPr="002B30C6" w:rsidRDefault="00300522" w:rsidP="00300522">
      <w:pPr>
        <w:pStyle w:val="ActHead4"/>
      </w:pPr>
      <w:bookmarkStart w:id="313" w:name="_Toc485735006"/>
      <w:r w:rsidRPr="002B30C6">
        <w:rPr>
          <w:rStyle w:val="CharSubdNo"/>
        </w:rPr>
        <w:t>Subdivision</w:t>
      </w:r>
      <w:r w:rsidR="002B30C6" w:rsidRPr="002B30C6">
        <w:rPr>
          <w:rStyle w:val="CharSubdNo"/>
        </w:rPr>
        <w:t> </w:t>
      </w:r>
      <w:r w:rsidRPr="002B30C6">
        <w:rPr>
          <w:rStyle w:val="CharSubdNo"/>
        </w:rPr>
        <w:t>38</w:t>
      </w:r>
      <w:r w:rsidR="002B30C6" w:rsidRPr="002B30C6">
        <w:rPr>
          <w:rStyle w:val="CharSubdNo"/>
        </w:rPr>
        <w:noBreakHyphen/>
      </w:r>
      <w:r w:rsidRPr="002B30C6">
        <w:rPr>
          <w:rStyle w:val="CharSubdNo"/>
        </w:rPr>
        <w:t>N</w:t>
      </w:r>
      <w:r w:rsidRPr="002B30C6">
        <w:t>—</w:t>
      </w:r>
      <w:r w:rsidRPr="002B30C6">
        <w:rPr>
          <w:rStyle w:val="CharSubdText"/>
        </w:rPr>
        <w:t>Grants of land by governments</w:t>
      </w:r>
      <w:bookmarkEnd w:id="313"/>
    </w:p>
    <w:p w:rsidR="00300522" w:rsidRPr="002B30C6" w:rsidRDefault="00300522" w:rsidP="00300522">
      <w:pPr>
        <w:pStyle w:val="ActHead5"/>
      </w:pPr>
      <w:bookmarkStart w:id="314" w:name="_Toc485735007"/>
      <w:r w:rsidRPr="002B30C6">
        <w:rPr>
          <w:rStyle w:val="CharSectno"/>
        </w:rPr>
        <w:t>38</w:t>
      </w:r>
      <w:r w:rsidR="002B30C6" w:rsidRPr="002B30C6">
        <w:rPr>
          <w:rStyle w:val="CharSectno"/>
        </w:rPr>
        <w:noBreakHyphen/>
      </w:r>
      <w:r w:rsidRPr="002B30C6">
        <w:rPr>
          <w:rStyle w:val="CharSectno"/>
        </w:rPr>
        <w:t>445</w:t>
      </w:r>
      <w:r w:rsidRPr="002B30C6">
        <w:t xml:space="preserve">  Grants of freehold and similar interests by governments</w:t>
      </w:r>
      <w:bookmarkEnd w:id="314"/>
    </w:p>
    <w:p w:rsidR="00300522" w:rsidRPr="002B30C6" w:rsidRDefault="00300522" w:rsidP="00300522">
      <w:pPr>
        <w:pStyle w:val="subsection"/>
      </w:pPr>
      <w:r w:rsidRPr="002B30C6">
        <w:tab/>
        <w:t>(1)</w:t>
      </w:r>
      <w:r w:rsidRPr="002B30C6">
        <w:tab/>
        <w:t xml:space="preserve">A supply by the Commonwealth, a State or a Territory of land on which there are no improvements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the supply is of a freehold interest in the land; or</w:t>
      </w:r>
    </w:p>
    <w:p w:rsidR="00300522" w:rsidRPr="002B30C6" w:rsidRDefault="00300522" w:rsidP="00300522">
      <w:pPr>
        <w:pStyle w:val="paragraph"/>
      </w:pPr>
      <w:r w:rsidRPr="002B30C6">
        <w:tab/>
        <w:t>(b)</w:t>
      </w:r>
      <w:r w:rsidRPr="002B30C6">
        <w:tab/>
        <w:t xml:space="preserve">the supply is by way of </w:t>
      </w:r>
      <w:r w:rsidR="002B30C6" w:rsidRPr="002B30C6">
        <w:rPr>
          <w:position w:val="6"/>
          <w:sz w:val="16"/>
          <w:szCs w:val="16"/>
        </w:rPr>
        <w:t>*</w:t>
      </w:r>
      <w:r w:rsidRPr="002B30C6">
        <w:t>long</w:t>
      </w:r>
      <w:r w:rsidR="002B30C6">
        <w:noBreakHyphen/>
      </w:r>
      <w:r w:rsidRPr="002B30C6">
        <w:t>term lease.</w:t>
      </w:r>
    </w:p>
    <w:p w:rsidR="00300522" w:rsidRPr="002B30C6" w:rsidRDefault="00300522" w:rsidP="00300522">
      <w:pPr>
        <w:pStyle w:val="subsection"/>
      </w:pPr>
      <w:r w:rsidRPr="002B30C6">
        <w:lastRenderedPageBreak/>
        <w:tab/>
        <w:t>(1A)</w:t>
      </w:r>
      <w:r w:rsidRPr="002B30C6">
        <w:tab/>
        <w:t xml:space="preserve">A supply by the Commonwealth, a State or a Territory of land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 xml:space="preserve">the supply is of a freehold interest in the land, or is by way of </w:t>
      </w:r>
      <w:r w:rsidR="002B30C6" w:rsidRPr="002B30C6">
        <w:rPr>
          <w:position w:val="6"/>
          <w:sz w:val="16"/>
          <w:szCs w:val="16"/>
        </w:rPr>
        <w:t>*</w:t>
      </w:r>
      <w:r w:rsidRPr="002B30C6">
        <w:t>long</w:t>
      </w:r>
      <w:r w:rsidR="002B30C6">
        <w:noBreakHyphen/>
      </w:r>
      <w:r w:rsidRPr="002B30C6">
        <w:t>term lease; and</w:t>
      </w:r>
    </w:p>
    <w:p w:rsidR="00300522" w:rsidRPr="002B30C6" w:rsidRDefault="00300522" w:rsidP="00300522">
      <w:pPr>
        <w:pStyle w:val="paragraph"/>
      </w:pPr>
      <w:r w:rsidRPr="002B30C6">
        <w:tab/>
        <w:t>(b)</w:t>
      </w:r>
      <w:r w:rsidRPr="002B30C6">
        <w:tab/>
        <w:t xml:space="preserve">the Commonwealth, State or Territory had previously supplied the land, by way of lease, to the </w:t>
      </w:r>
      <w:r w:rsidR="002B30C6" w:rsidRPr="002B30C6">
        <w:rPr>
          <w:position w:val="6"/>
          <w:sz w:val="16"/>
          <w:szCs w:val="16"/>
        </w:rPr>
        <w:t>*</w:t>
      </w:r>
      <w:r w:rsidRPr="002B30C6">
        <w:t>recipient of the supply; and</w:t>
      </w:r>
    </w:p>
    <w:p w:rsidR="00300522" w:rsidRPr="002B30C6" w:rsidRDefault="00300522" w:rsidP="00300522">
      <w:pPr>
        <w:pStyle w:val="paragraph"/>
      </w:pPr>
      <w:r w:rsidRPr="002B30C6">
        <w:tab/>
        <w:t>(c)</w:t>
      </w:r>
      <w:r w:rsidRPr="002B30C6">
        <w:tab/>
        <w:t>at the time of that previous supply, there were no improvements on the land; and</w:t>
      </w:r>
    </w:p>
    <w:p w:rsidR="00300522" w:rsidRPr="002B30C6" w:rsidRDefault="00300522" w:rsidP="00300522">
      <w:pPr>
        <w:pStyle w:val="paragraph"/>
      </w:pPr>
      <w:r w:rsidRPr="002B30C6">
        <w:tab/>
        <w:t>(d)</w:t>
      </w:r>
      <w:r w:rsidRPr="002B30C6">
        <w:tab/>
        <w:t>because conditions to which that lease was subject had been satisfied, the recipient was entitled to the supply of the freehold interest or the supply by way of long</w:t>
      </w:r>
      <w:r w:rsidR="002B30C6">
        <w:noBreakHyphen/>
      </w:r>
      <w:r w:rsidRPr="002B30C6">
        <w:t>term lease.</w:t>
      </w:r>
    </w:p>
    <w:p w:rsidR="00300522" w:rsidRPr="002B30C6" w:rsidRDefault="00300522" w:rsidP="00300522">
      <w:pPr>
        <w:pStyle w:val="subsection"/>
      </w:pPr>
      <w:r w:rsidRPr="002B30C6">
        <w:tab/>
        <w:t>(2)</w:t>
      </w:r>
      <w:r w:rsidRPr="002B30C6">
        <w:tab/>
        <w:t xml:space="preserve">However, the supply is </w:t>
      </w:r>
      <w:r w:rsidRPr="002B30C6">
        <w:rPr>
          <w:i/>
          <w:iCs/>
        </w:rPr>
        <w:t>not</w:t>
      </w:r>
      <w:r w:rsidRPr="002B30C6">
        <w:t xml:space="preserve"> GST</w:t>
      </w:r>
      <w:r w:rsidR="002B30C6">
        <w:noBreakHyphen/>
      </w:r>
      <w:r w:rsidRPr="002B30C6">
        <w:t>free if, since 1</w:t>
      </w:r>
      <w:r w:rsidR="002B30C6">
        <w:t> </w:t>
      </w:r>
      <w:r w:rsidRPr="002B30C6">
        <w:t>July 2000, the land has already been the subject of a supply that is GST</w:t>
      </w:r>
      <w:r w:rsidR="002B30C6">
        <w:noBreakHyphen/>
      </w:r>
      <w:r w:rsidRPr="002B30C6">
        <w:t>free under this section.</w:t>
      </w:r>
    </w:p>
    <w:p w:rsidR="00300522" w:rsidRPr="002B30C6" w:rsidRDefault="00300522" w:rsidP="00300522">
      <w:pPr>
        <w:pStyle w:val="ActHead5"/>
      </w:pPr>
      <w:bookmarkStart w:id="315" w:name="_Toc485735008"/>
      <w:r w:rsidRPr="002B30C6">
        <w:rPr>
          <w:rStyle w:val="CharSectno"/>
        </w:rPr>
        <w:t>38</w:t>
      </w:r>
      <w:r w:rsidR="002B30C6" w:rsidRPr="002B30C6">
        <w:rPr>
          <w:rStyle w:val="CharSectno"/>
        </w:rPr>
        <w:noBreakHyphen/>
      </w:r>
      <w:r w:rsidRPr="002B30C6">
        <w:rPr>
          <w:rStyle w:val="CharSectno"/>
        </w:rPr>
        <w:t>450</w:t>
      </w:r>
      <w:r w:rsidRPr="002B30C6">
        <w:t xml:space="preserve">  Leases preceding grants of freehold and similar interests by governments</w:t>
      </w:r>
      <w:bookmarkEnd w:id="315"/>
    </w:p>
    <w:p w:rsidR="00300522" w:rsidRPr="002B30C6" w:rsidRDefault="00300522" w:rsidP="00300522">
      <w:pPr>
        <w:pStyle w:val="subsection"/>
      </w:pPr>
      <w:r w:rsidRPr="002B30C6">
        <w:tab/>
        <w:t>(1)</w:t>
      </w:r>
      <w:r w:rsidRPr="002B30C6">
        <w:tab/>
        <w:t xml:space="preserve">A supply by the Commonwealth, a State or a Territory of land on which there are no improvements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 xml:space="preserve">the supply is by way of lease (other than </w:t>
      </w:r>
      <w:r w:rsidR="002B30C6" w:rsidRPr="002B30C6">
        <w:rPr>
          <w:position w:val="6"/>
          <w:sz w:val="16"/>
          <w:szCs w:val="16"/>
        </w:rPr>
        <w:t>*</w:t>
      </w:r>
      <w:r w:rsidRPr="002B30C6">
        <w:t>long</w:t>
      </w:r>
      <w:r w:rsidR="002B30C6">
        <w:noBreakHyphen/>
      </w:r>
      <w:r w:rsidRPr="002B30C6">
        <w:t>term lease); and</w:t>
      </w:r>
    </w:p>
    <w:p w:rsidR="00300522" w:rsidRPr="002B30C6" w:rsidRDefault="00300522" w:rsidP="00300522">
      <w:pPr>
        <w:pStyle w:val="paragraph"/>
      </w:pPr>
      <w:r w:rsidRPr="002B30C6">
        <w:tab/>
        <w:t>(b)</w:t>
      </w:r>
      <w:r w:rsidRPr="002B30C6">
        <w:tab/>
        <w:t xml:space="preserve">the lease is subject to conditions the satisfaction of which will entitle the </w:t>
      </w:r>
      <w:r w:rsidR="002B30C6" w:rsidRPr="002B30C6">
        <w:rPr>
          <w:position w:val="6"/>
          <w:sz w:val="16"/>
          <w:szCs w:val="16"/>
        </w:rPr>
        <w:t>*</w:t>
      </w:r>
      <w:r w:rsidRPr="002B30C6">
        <w:t>recipient of the supply to the grant of a freehold interest in the land or a long</w:t>
      </w:r>
      <w:r w:rsidR="002B30C6">
        <w:noBreakHyphen/>
      </w:r>
      <w:r w:rsidRPr="002B30C6">
        <w:t>term lease of the land.</w:t>
      </w:r>
    </w:p>
    <w:p w:rsidR="00300522" w:rsidRPr="002B30C6" w:rsidRDefault="00300522" w:rsidP="00520EF5">
      <w:pPr>
        <w:pStyle w:val="subsection"/>
        <w:keepNext/>
        <w:keepLines/>
      </w:pPr>
      <w:r w:rsidRPr="002B30C6">
        <w:tab/>
        <w:t>(2)</w:t>
      </w:r>
      <w:r w:rsidRPr="002B30C6">
        <w:tab/>
        <w:t xml:space="preserve">A supply consisting of the surrender, to the Commonwealth, a State or Territory, of a lease over land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the supplier acquired the land under a supply that:</w:t>
      </w:r>
    </w:p>
    <w:p w:rsidR="00300522" w:rsidRPr="002B30C6" w:rsidRDefault="00300522" w:rsidP="00300522">
      <w:pPr>
        <w:pStyle w:val="paragraphsub"/>
      </w:pPr>
      <w:r w:rsidRPr="002B30C6">
        <w:tab/>
        <w:t>(i)</w:t>
      </w:r>
      <w:r w:rsidRPr="002B30C6">
        <w:tab/>
        <w:t>was GST</w:t>
      </w:r>
      <w:r w:rsidR="002B30C6">
        <w:noBreakHyphen/>
      </w:r>
      <w:r w:rsidRPr="002B30C6">
        <w:t xml:space="preserve">free under </w:t>
      </w:r>
      <w:r w:rsidR="002B30C6">
        <w:t>subsection (</w:t>
      </w:r>
      <w:r w:rsidRPr="002B30C6">
        <w:t>1); or</w:t>
      </w:r>
    </w:p>
    <w:p w:rsidR="00300522" w:rsidRPr="002B30C6" w:rsidRDefault="00300522" w:rsidP="00300522">
      <w:pPr>
        <w:pStyle w:val="paragraphsub"/>
      </w:pPr>
      <w:r w:rsidRPr="002B30C6">
        <w:tab/>
        <w:t>(ii)</w:t>
      </w:r>
      <w:r w:rsidRPr="002B30C6">
        <w:tab/>
        <w:t>if the supply was made before 1</w:t>
      </w:r>
      <w:r w:rsidR="002B30C6">
        <w:t> </w:t>
      </w:r>
      <w:r w:rsidRPr="002B30C6">
        <w:t>July 2000—would have been GST</w:t>
      </w:r>
      <w:r w:rsidR="002B30C6">
        <w:noBreakHyphen/>
      </w:r>
      <w:r w:rsidRPr="002B30C6">
        <w:t xml:space="preserve">free under </w:t>
      </w:r>
      <w:r w:rsidR="002B30C6">
        <w:t>subsection (</w:t>
      </w:r>
      <w:r w:rsidRPr="002B30C6">
        <w:t>1) if it had been made on or after that day; and</w:t>
      </w:r>
    </w:p>
    <w:p w:rsidR="00300522" w:rsidRPr="002B30C6" w:rsidRDefault="00300522" w:rsidP="00300522">
      <w:pPr>
        <w:pStyle w:val="paragraph"/>
      </w:pPr>
      <w:r w:rsidRPr="002B30C6">
        <w:lastRenderedPageBreak/>
        <w:tab/>
        <w:t>(b)</w:t>
      </w:r>
      <w:r w:rsidRPr="002B30C6">
        <w:tab/>
        <w:t>solely or partly in return for the surrender of the lease, the Commonwealth, State or Territory makes a supply of the land to the supplier that is GST</w:t>
      </w:r>
      <w:r w:rsidR="002B30C6">
        <w:noBreakHyphen/>
      </w:r>
      <w:r w:rsidRPr="002B30C6">
        <w:t>free under section</w:t>
      </w:r>
      <w:r w:rsidR="002B30C6">
        <w:t> </w:t>
      </w:r>
      <w:r w:rsidRPr="002B30C6">
        <w:t>38</w:t>
      </w:r>
      <w:r w:rsidR="002B30C6">
        <w:noBreakHyphen/>
      </w:r>
      <w:r w:rsidRPr="002B30C6">
        <w:t>445.</w:t>
      </w:r>
    </w:p>
    <w:p w:rsidR="00300522" w:rsidRPr="002B30C6" w:rsidRDefault="00300522" w:rsidP="00300522">
      <w:pPr>
        <w:pStyle w:val="ActHead4"/>
      </w:pPr>
      <w:bookmarkStart w:id="316" w:name="_Toc485735009"/>
      <w:r w:rsidRPr="002B30C6">
        <w:rPr>
          <w:rStyle w:val="CharSubdNo"/>
        </w:rPr>
        <w:t>Subdivision</w:t>
      </w:r>
      <w:r w:rsidR="002B30C6" w:rsidRPr="002B30C6">
        <w:rPr>
          <w:rStyle w:val="CharSubdNo"/>
        </w:rPr>
        <w:t> </w:t>
      </w:r>
      <w:r w:rsidRPr="002B30C6">
        <w:rPr>
          <w:rStyle w:val="CharSubdNo"/>
        </w:rPr>
        <w:t>38</w:t>
      </w:r>
      <w:r w:rsidR="002B30C6" w:rsidRPr="002B30C6">
        <w:rPr>
          <w:rStyle w:val="CharSubdNo"/>
        </w:rPr>
        <w:noBreakHyphen/>
      </w:r>
      <w:r w:rsidRPr="002B30C6">
        <w:rPr>
          <w:rStyle w:val="CharSubdNo"/>
        </w:rPr>
        <w:t>O</w:t>
      </w:r>
      <w:r w:rsidRPr="002B30C6">
        <w:t>—</w:t>
      </w:r>
      <w:r w:rsidRPr="002B30C6">
        <w:rPr>
          <w:rStyle w:val="CharSubdText"/>
        </w:rPr>
        <w:t>Farm land</w:t>
      </w:r>
      <w:bookmarkEnd w:id="316"/>
    </w:p>
    <w:p w:rsidR="00300522" w:rsidRPr="002B30C6" w:rsidRDefault="00300522" w:rsidP="00300522">
      <w:pPr>
        <w:pStyle w:val="ActHead5"/>
      </w:pPr>
      <w:bookmarkStart w:id="317" w:name="_Toc485735010"/>
      <w:r w:rsidRPr="002B30C6">
        <w:rPr>
          <w:rStyle w:val="CharSectno"/>
        </w:rPr>
        <w:t>38</w:t>
      </w:r>
      <w:r w:rsidR="002B30C6" w:rsidRPr="002B30C6">
        <w:rPr>
          <w:rStyle w:val="CharSectno"/>
        </w:rPr>
        <w:noBreakHyphen/>
      </w:r>
      <w:r w:rsidRPr="002B30C6">
        <w:rPr>
          <w:rStyle w:val="CharSectno"/>
        </w:rPr>
        <w:t>475</w:t>
      </w:r>
      <w:r w:rsidRPr="002B30C6">
        <w:t xml:space="preserve">  Subdivided farm land</w:t>
      </w:r>
      <w:bookmarkEnd w:id="317"/>
    </w:p>
    <w:p w:rsidR="00300522" w:rsidRPr="002B30C6" w:rsidRDefault="00300522" w:rsidP="00300522">
      <w:pPr>
        <w:pStyle w:val="subsection"/>
      </w:pPr>
      <w:r w:rsidRPr="002B30C6">
        <w:tab/>
        <w:t>(1)</w:t>
      </w:r>
      <w:r w:rsidRPr="002B30C6">
        <w:tab/>
        <w:t xml:space="preserve">The supply of a freehold interest in, or the lease by an </w:t>
      </w:r>
      <w:r w:rsidR="002B30C6" w:rsidRPr="002B30C6">
        <w:rPr>
          <w:position w:val="6"/>
          <w:sz w:val="16"/>
          <w:szCs w:val="16"/>
        </w:rPr>
        <w:t>*</w:t>
      </w:r>
      <w:r w:rsidRPr="002B30C6">
        <w:t xml:space="preserve">Australian government agency of or the </w:t>
      </w:r>
      <w:r w:rsidR="002B30C6" w:rsidRPr="002B30C6">
        <w:rPr>
          <w:position w:val="6"/>
          <w:sz w:val="16"/>
          <w:szCs w:val="16"/>
        </w:rPr>
        <w:t>*</w:t>
      </w:r>
      <w:r w:rsidRPr="002B30C6">
        <w:t xml:space="preserve">long term lease of, </w:t>
      </w:r>
      <w:r w:rsidR="002B30C6" w:rsidRPr="002B30C6">
        <w:rPr>
          <w:position w:val="6"/>
          <w:sz w:val="16"/>
          <w:szCs w:val="16"/>
        </w:rPr>
        <w:t>*</w:t>
      </w:r>
      <w:r w:rsidRPr="002B30C6">
        <w:t xml:space="preserve">potential residential land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 xml:space="preserve">the land is subdivided from land on which a </w:t>
      </w:r>
      <w:r w:rsidR="002B30C6" w:rsidRPr="002B30C6">
        <w:rPr>
          <w:position w:val="6"/>
          <w:sz w:val="16"/>
          <w:szCs w:val="16"/>
        </w:rPr>
        <w:t>*</w:t>
      </w:r>
      <w:r w:rsidRPr="002B30C6">
        <w:t xml:space="preserve">farming business has been </w:t>
      </w:r>
      <w:r w:rsidR="002B30C6" w:rsidRPr="002B30C6">
        <w:rPr>
          <w:position w:val="6"/>
          <w:sz w:val="16"/>
          <w:szCs w:val="16"/>
        </w:rPr>
        <w:t>*</w:t>
      </w:r>
      <w:r w:rsidRPr="002B30C6">
        <w:t>carried on for at least 5 years; and</w:t>
      </w:r>
    </w:p>
    <w:p w:rsidR="00300522" w:rsidRPr="002B30C6" w:rsidRDefault="00300522" w:rsidP="00300522">
      <w:pPr>
        <w:pStyle w:val="paragraph"/>
      </w:pPr>
      <w:r w:rsidRPr="002B30C6">
        <w:tab/>
        <w:t>(b)</w:t>
      </w:r>
      <w:r w:rsidRPr="002B30C6">
        <w:tab/>
        <w:t xml:space="preserve">the supply is made to an </w:t>
      </w:r>
      <w:r w:rsidR="002B30C6" w:rsidRPr="002B30C6">
        <w:rPr>
          <w:position w:val="6"/>
          <w:sz w:val="16"/>
          <w:szCs w:val="16"/>
        </w:rPr>
        <w:t>*</w:t>
      </w:r>
      <w:r w:rsidRPr="002B30C6">
        <w:t xml:space="preserve">associate of the supplier of the land without </w:t>
      </w:r>
      <w:r w:rsidR="002B30C6" w:rsidRPr="002B30C6">
        <w:rPr>
          <w:position w:val="6"/>
          <w:sz w:val="16"/>
          <w:szCs w:val="16"/>
        </w:rPr>
        <w:t>*</w:t>
      </w:r>
      <w:r w:rsidRPr="002B30C6">
        <w:t xml:space="preserve">consideration or for consideration that is less than the </w:t>
      </w:r>
      <w:r w:rsidR="002B30C6" w:rsidRPr="002B30C6">
        <w:rPr>
          <w:position w:val="6"/>
          <w:sz w:val="16"/>
          <w:szCs w:val="16"/>
        </w:rPr>
        <w:t>*</w:t>
      </w:r>
      <w:r w:rsidRPr="002B30C6">
        <w:t>GST inclusive market value of the supply.</w:t>
      </w:r>
    </w:p>
    <w:p w:rsidR="00300522" w:rsidRPr="002B30C6" w:rsidRDefault="00300522" w:rsidP="00300522">
      <w:pPr>
        <w:pStyle w:val="subsection"/>
      </w:pPr>
      <w:r w:rsidRPr="002B30C6">
        <w:tab/>
        <w:t>(2)</w:t>
      </w:r>
      <w:r w:rsidRPr="002B30C6">
        <w:tab/>
        <w:t xml:space="preserve">An entity </w:t>
      </w:r>
      <w:r w:rsidR="002B30C6" w:rsidRPr="002B30C6">
        <w:rPr>
          <w:position w:val="6"/>
          <w:sz w:val="16"/>
          <w:szCs w:val="16"/>
        </w:rPr>
        <w:t>*</w:t>
      </w:r>
      <w:r w:rsidRPr="002B30C6">
        <w:t xml:space="preserve">carries on a </w:t>
      </w:r>
      <w:r w:rsidRPr="002B30C6">
        <w:rPr>
          <w:b/>
          <w:bCs/>
          <w:i/>
          <w:iCs/>
        </w:rPr>
        <w:t>farming business</w:t>
      </w:r>
      <w:r w:rsidRPr="002B30C6">
        <w:t xml:space="preserve"> if it carries on a </w:t>
      </w:r>
      <w:r w:rsidR="002B30C6" w:rsidRPr="002B30C6">
        <w:rPr>
          <w:position w:val="6"/>
          <w:sz w:val="16"/>
          <w:szCs w:val="16"/>
        </w:rPr>
        <w:t>*</w:t>
      </w:r>
      <w:r w:rsidRPr="002B30C6">
        <w:t>business of:</w:t>
      </w:r>
    </w:p>
    <w:p w:rsidR="00300522" w:rsidRPr="002B30C6" w:rsidRDefault="00300522" w:rsidP="00300522">
      <w:pPr>
        <w:pStyle w:val="paragraph"/>
      </w:pPr>
      <w:r w:rsidRPr="002B30C6">
        <w:tab/>
        <w:t>(a)</w:t>
      </w:r>
      <w:r w:rsidRPr="002B30C6">
        <w:tab/>
        <w:t>cultivating or propagating plants, fungi or their products or parts (including seeds, spores, bulbs and similar things), in any physical environment; or</w:t>
      </w:r>
    </w:p>
    <w:p w:rsidR="00300522" w:rsidRPr="002B30C6" w:rsidRDefault="00300522" w:rsidP="00300522">
      <w:pPr>
        <w:pStyle w:val="paragraph"/>
      </w:pPr>
      <w:r w:rsidRPr="002B30C6">
        <w:tab/>
        <w:t>(b)</w:t>
      </w:r>
      <w:r w:rsidRPr="002B30C6">
        <w:tab/>
        <w:t>maintaining animals for the purpose of selling them or their bodily produce (including natural increase); or</w:t>
      </w:r>
    </w:p>
    <w:p w:rsidR="00300522" w:rsidRPr="002B30C6" w:rsidRDefault="00300522" w:rsidP="00300522">
      <w:pPr>
        <w:pStyle w:val="paragraph"/>
      </w:pPr>
      <w:r w:rsidRPr="002B30C6">
        <w:tab/>
        <w:t>(c)</w:t>
      </w:r>
      <w:r w:rsidRPr="002B30C6">
        <w:tab/>
        <w:t>manufacturing dairy produce from raw material that the entity produced; or</w:t>
      </w:r>
    </w:p>
    <w:p w:rsidR="00300522" w:rsidRPr="002B30C6" w:rsidRDefault="00300522" w:rsidP="00300522">
      <w:pPr>
        <w:pStyle w:val="paragraph"/>
      </w:pPr>
      <w:r w:rsidRPr="002B30C6">
        <w:tab/>
        <w:t>(d)</w:t>
      </w:r>
      <w:r w:rsidRPr="002B30C6">
        <w:tab/>
        <w:t>planting or tending trees in a plantation or forest that are intended to be felled.</w:t>
      </w:r>
    </w:p>
    <w:p w:rsidR="00300522" w:rsidRPr="002B30C6" w:rsidRDefault="00300522" w:rsidP="00300522">
      <w:pPr>
        <w:pStyle w:val="ActHead5"/>
      </w:pPr>
      <w:bookmarkStart w:id="318" w:name="_Toc485735011"/>
      <w:r w:rsidRPr="002B30C6">
        <w:rPr>
          <w:rStyle w:val="CharSectno"/>
        </w:rPr>
        <w:t>38</w:t>
      </w:r>
      <w:r w:rsidR="002B30C6" w:rsidRPr="002B30C6">
        <w:rPr>
          <w:rStyle w:val="CharSectno"/>
        </w:rPr>
        <w:noBreakHyphen/>
      </w:r>
      <w:r w:rsidRPr="002B30C6">
        <w:rPr>
          <w:rStyle w:val="CharSectno"/>
        </w:rPr>
        <w:t>480</w:t>
      </w:r>
      <w:r w:rsidRPr="002B30C6">
        <w:t xml:space="preserve">  Farm land supplied for farming</w:t>
      </w:r>
      <w:bookmarkEnd w:id="318"/>
    </w:p>
    <w:p w:rsidR="00300522" w:rsidRPr="002B30C6" w:rsidRDefault="00300522" w:rsidP="00300522">
      <w:pPr>
        <w:pStyle w:val="subsection"/>
      </w:pPr>
      <w:r w:rsidRPr="002B30C6">
        <w:tab/>
      </w:r>
      <w:r w:rsidRPr="002B30C6">
        <w:tab/>
        <w:t xml:space="preserve">The supply of a freehold interest in, or the lease by an </w:t>
      </w:r>
      <w:r w:rsidR="002B30C6" w:rsidRPr="002B30C6">
        <w:rPr>
          <w:position w:val="6"/>
          <w:sz w:val="16"/>
          <w:szCs w:val="16"/>
        </w:rPr>
        <w:t>*</w:t>
      </w:r>
      <w:r w:rsidRPr="002B30C6">
        <w:t xml:space="preserve">Australian government agency of or the </w:t>
      </w:r>
      <w:r w:rsidR="002B30C6" w:rsidRPr="002B30C6">
        <w:rPr>
          <w:position w:val="6"/>
          <w:sz w:val="16"/>
          <w:szCs w:val="16"/>
        </w:rPr>
        <w:t>*</w:t>
      </w:r>
      <w:r w:rsidRPr="002B30C6">
        <w:t xml:space="preserve">long term lease of, land is </w:t>
      </w:r>
      <w:r w:rsidRPr="002B30C6">
        <w:rPr>
          <w:b/>
          <w:bCs/>
          <w:i/>
          <w:iCs/>
        </w:rPr>
        <w:t>GST</w:t>
      </w:r>
      <w:r w:rsidR="002B30C6">
        <w:rPr>
          <w:b/>
          <w:bCs/>
          <w:i/>
          <w:iCs/>
        </w:rPr>
        <w:noBreakHyphen/>
      </w:r>
      <w:r w:rsidRPr="002B30C6">
        <w:rPr>
          <w:b/>
          <w:bCs/>
          <w:i/>
          <w:iCs/>
        </w:rPr>
        <w:t>free</w:t>
      </w:r>
      <w:r w:rsidRPr="002B30C6">
        <w:t xml:space="preserve"> if:</w:t>
      </w:r>
    </w:p>
    <w:p w:rsidR="00300522" w:rsidRPr="002B30C6" w:rsidRDefault="00300522" w:rsidP="00300522">
      <w:pPr>
        <w:pStyle w:val="paragraph"/>
      </w:pPr>
      <w:r w:rsidRPr="002B30C6">
        <w:tab/>
        <w:t>(a)</w:t>
      </w:r>
      <w:r w:rsidRPr="002B30C6">
        <w:tab/>
        <w:t xml:space="preserve">the land is land on which a </w:t>
      </w:r>
      <w:r w:rsidR="002B30C6" w:rsidRPr="002B30C6">
        <w:rPr>
          <w:position w:val="6"/>
          <w:sz w:val="16"/>
          <w:szCs w:val="16"/>
        </w:rPr>
        <w:t>*</w:t>
      </w:r>
      <w:r w:rsidRPr="002B30C6">
        <w:t xml:space="preserve">farming business has been </w:t>
      </w:r>
      <w:r w:rsidR="002B30C6" w:rsidRPr="002B30C6">
        <w:rPr>
          <w:position w:val="6"/>
          <w:sz w:val="16"/>
          <w:szCs w:val="16"/>
        </w:rPr>
        <w:t>*</w:t>
      </w:r>
      <w:r w:rsidRPr="002B30C6">
        <w:t>carried on for at least the period of 5 years preceding the supply; and</w:t>
      </w:r>
    </w:p>
    <w:p w:rsidR="00300522" w:rsidRPr="002B30C6" w:rsidRDefault="00300522" w:rsidP="00300522">
      <w:pPr>
        <w:pStyle w:val="paragraph"/>
      </w:pPr>
      <w:r w:rsidRPr="002B30C6">
        <w:lastRenderedPageBreak/>
        <w:tab/>
        <w:t>(b)</w:t>
      </w:r>
      <w:r w:rsidRPr="002B30C6">
        <w:tab/>
        <w:t xml:space="preserve">the </w:t>
      </w:r>
      <w:r w:rsidR="002B30C6" w:rsidRPr="002B30C6">
        <w:rPr>
          <w:position w:val="6"/>
          <w:sz w:val="16"/>
          <w:szCs w:val="16"/>
        </w:rPr>
        <w:t>*</w:t>
      </w:r>
      <w:r w:rsidRPr="002B30C6">
        <w:t>recipient of the supply intends that a farming business be carried on, on the land.</w:t>
      </w:r>
    </w:p>
    <w:p w:rsidR="00300522" w:rsidRPr="002B30C6" w:rsidRDefault="00300522" w:rsidP="00300522">
      <w:pPr>
        <w:pStyle w:val="ActHead4"/>
      </w:pPr>
      <w:bookmarkStart w:id="319" w:name="_Toc485735012"/>
      <w:r w:rsidRPr="002B30C6">
        <w:rPr>
          <w:rStyle w:val="CharSubdNo"/>
        </w:rPr>
        <w:t>Subdivision</w:t>
      </w:r>
      <w:r w:rsidR="002B30C6" w:rsidRPr="002B30C6">
        <w:rPr>
          <w:rStyle w:val="CharSubdNo"/>
        </w:rPr>
        <w:t> </w:t>
      </w:r>
      <w:r w:rsidRPr="002B30C6">
        <w:rPr>
          <w:rStyle w:val="CharSubdNo"/>
        </w:rPr>
        <w:t>38</w:t>
      </w:r>
      <w:r w:rsidR="002B30C6" w:rsidRPr="002B30C6">
        <w:rPr>
          <w:rStyle w:val="CharSubdNo"/>
        </w:rPr>
        <w:noBreakHyphen/>
      </w:r>
      <w:r w:rsidRPr="002B30C6">
        <w:rPr>
          <w:rStyle w:val="CharSubdNo"/>
        </w:rPr>
        <w:t>P</w:t>
      </w:r>
      <w:r w:rsidRPr="002B30C6">
        <w:t>—</w:t>
      </w:r>
      <w:r w:rsidRPr="002B30C6">
        <w:rPr>
          <w:rStyle w:val="CharSubdText"/>
        </w:rPr>
        <w:t>Cars for use by disabled people</w:t>
      </w:r>
      <w:bookmarkEnd w:id="319"/>
    </w:p>
    <w:p w:rsidR="00300522" w:rsidRPr="002B30C6" w:rsidRDefault="00300522" w:rsidP="00300522">
      <w:pPr>
        <w:pStyle w:val="ActHead5"/>
      </w:pPr>
      <w:bookmarkStart w:id="320" w:name="_Toc485735013"/>
      <w:r w:rsidRPr="002B30C6">
        <w:rPr>
          <w:rStyle w:val="CharSectno"/>
        </w:rPr>
        <w:t>38</w:t>
      </w:r>
      <w:r w:rsidR="002B30C6" w:rsidRPr="002B30C6">
        <w:rPr>
          <w:rStyle w:val="CharSectno"/>
        </w:rPr>
        <w:noBreakHyphen/>
      </w:r>
      <w:r w:rsidRPr="002B30C6">
        <w:rPr>
          <w:rStyle w:val="CharSectno"/>
        </w:rPr>
        <w:t>505</w:t>
      </w:r>
      <w:r w:rsidRPr="002B30C6">
        <w:t xml:space="preserve">  Disabled veterans</w:t>
      </w:r>
      <w:bookmarkEnd w:id="320"/>
    </w:p>
    <w:p w:rsidR="00300522" w:rsidRPr="002B30C6" w:rsidRDefault="00300522" w:rsidP="00300522">
      <w:pPr>
        <w:pStyle w:val="subsection"/>
      </w:pPr>
      <w:r w:rsidRPr="002B30C6">
        <w:tab/>
        <w:t>(1)</w:t>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 it is a supply of a </w:t>
      </w:r>
      <w:r w:rsidR="002B30C6" w:rsidRPr="002B30C6">
        <w:rPr>
          <w:position w:val="6"/>
          <w:sz w:val="16"/>
          <w:szCs w:val="16"/>
        </w:rPr>
        <w:t>*</w:t>
      </w:r>
      <w:r w:rsidRPr="002B30C6">
        <w:t>car to an individual who:</w:t>
      </w:r>
    </w:p>
    <w:p w:rsidR="00300522" w:rsidRPr="002B30C6" w:rsidRDefault="00300522" w:rsidP="00300522">
      <w:pPr>
        <w:pStyle w:val="paragraph"/>
      </w:pPr>
      <w:r w:rsidRPr="002B30C6">
        <w:tab/>
        <w:t>(a)</w:t>
      </w:r>
      <w:r w:rsidRPr="002B30C6">
        <w:tab/>
        <w:t>has served in the Defence Force or in any other armed force of Her Majesty; and</w:t>
      </w:r>
    </w:p>
    <w:p w:rsidR="00300522" w:rsidRPr="002B30C6" w:rsidRDefault="00300522" w:rsidP="00300522">
      <w:pPr>
        <w:pStyle w:val="paragraph"/>
      </w:pPr>
      <w:r w:rsidRPr="002B30C6">
        <w:tab/>
        <w:t>(b)</w:t>
      </w:r>
      <w:r w:rsidRPr="002B30C6">
        <w:tab/>
        <w:t>as a result of that service:</w:t>
      </w:r>
    </w:p>
    <w:p w:rsidR="00300522" w:rsidRPr="002B30C6" w:rsidRDefault="00300522" w:rsidP="00300522">
      <w:pPr>
        <w:pStyle w:val="paragraphsub"/>
      </w:pPr>
      <w:r w:rsidRPr="002B30C6">
        <w:tab/>
        <w:t>(i)</w:t>
      </w:r>
      <w:r w:rsidRPr="002B30C6">
        <w:tab/>
        <w:t>has lost a leg or both arms; or</w:t>
      </w:r>
    </w:p>
    <w:p w:rsidR="00300522" w:rsidRPr="002B30C6" w:rsidRDefault="00300522" w:rsidP="00300522">
      <w:pPr>
        <w:pStyle w:val="paragraphsub"/>
      </w:pPr>
      <w:r w:rsidRPr="002B30C6">
        <w:tab/>
        <w:t>(ii)</w:t>
      </w:r>
      <w:r w:rsidRPr="002B30C6">
        <w:tab/>
        <w:t>has had a leg, or both arms, rendered permanently and completely useless; or</w:t>
      </w:r>
    </w:p>
    <w:p w:rsidR="00300522" w:rsidRPr="002B30C6" w:rsidRDefault="00300522" w:rsidP="00300522">
      <w:pPr>
        <w:pStyle w:val="paragraphsub"/>
      </w:pPr>
      <w:r w:rsidRPr="002B30C6">
        <w:tab/>
        <w:t>(iii)</w:t>
      </w:r>
      <w:r w:rsidRPr="002B30C6">
        <w:tab/>
        <w:t>is a veteran to whom section</w:t>
      </w:r>
      <w:r w:rsidR="002B30C6">
        <w:t> </w:t>
      </w:r>
      <w:r w:rsidRPr="002B30C6">
        <w:t xml:space="preserve">24 of the </w:t>
      </w:r>
      <w:r w:rsidRPr="002B30C6">
        <w:rPr>
          <w:i/>
          <w:iCs/>
        </w:rPr>
        <w:t>Veterans’ Entitlements Act 1986</w:t>
      </w:r>
      <w:r w:rsidRPr="002B30C6">
        <w:t xml:space="preserve"> applies and receives a pension under Part</w:t>
      </w:r>
      <w:r w:rsidR="00EF3F7B" w:rsidRPr="002B30C6">
        <w:t> </w:t>
      </w:r>
      <w:r w:rsidRPr="002B30C6">
        <w:t>II of that Act</w:t>
      </w:r>
      <w:r w:rsidR="00276323" w:rsidRPr="002B30C6">
        <w:t>; or</w:t>
      </w:r>
    </w:p>
    <w:p w:rsidR="00276323" w:rsidRPr="002B30C6" w:rsidRDefault="00276323" w:rsidP="00276323">
      <w:pPr>
        <w:pStyle w:val="paragraphsub"/>
      </w:pPr>
      <w:r w:rsidRPr="002B30C6">
        <w:tab/>
        <w:t>(iv)</w:t>
      </w:r>
      <w:r w:rsidRPr="002B30C6">
        <w:tab/>
        <w:t>is receiving a Special Rate Disability Pension under Part</w:t>
      </w:r>
      <w:r w:rsidR="002B30C6">
        <w:t> </w:t>
      </w:r>
      <w:r w:rsidRPr="002B30C6">
        <w:t>6 of Chapter</w:t>
      </w:r>
      <w:r w:rsidR="002B30C6">
        <w:t> </w:t>
      </w:r>
      <w:r w:rsidRPr="002B30C6">
        <w:t xml:space="preserve">4 of the </w:t>
      </w:r>
      <w:r w:rsidRPr="002B30C6">
        <w:rPr>
          <w:i/>
        </w:rPr>
        <w:t>Military Rehabilitation and Compensation Act 2004</w:t>
      </w:r>
      <w:r w:rsidRPr="002B30C6">
        <w:t>, or satisfies the eligibility criteria in section</w:t>
      </w:r>
      <w:r w:rsidR="002B30C6">
        <w:t> </w:t>
      </w:r>
      <w:r w:rsidRPr="002B30C6">
        <w:t>199 of that Act; and</w:t>
      </w:r>
    </w:p>
    <w:p w:rsidR="00300522" w:rsidRPr="002B30C6" w:rsidRDefault="00300522" w:rsidP="00300522">
      <w:pPr>
        <w:pStyle w:val="paragraph"/>
      </w:pPr>
      <w:r w:rsidRPr="002B30C6">
        <w:tab/>
        <w:t>(c)</w:t>
      </w:r>
      <w:r w:rsidRPr="002B30C6">
        <w:tab/>
        <w:t xml:space="preserve">intends to use the car in his or her personal transportation during all of the </w:t>
      </w:r>
      <w:r w:rsidR="002B30C6" w:rsidRPr="002B30C6">
        <w:rPr>
          <w:position w:val="6"/>
          <w:sz w:val="16"/>
          <w:szCs w:val="16"/>
        </w:rPr>
        <w:t>*</w:t>
      </w:r>
      <w:r w:rsidRPr="002B30C6">
        <w:t>Subdivision</w:t>
      </w:r>
      <w:r w:rsidR="002B30C6">
        <w:t> </w:t>
      </w:r>
      <w:r w:rsidRPr="002B30C6">
        <w:t>38</w:t>
      </w:r>
      <w:r w:rsidR="002B30C6">
        <w:noBreakHyphen/>
      </w:r>
      <w:r w:rsidRPr="002B30C6">
        <w:t>P period.</w:t>
      </w:r>
    </w:p>
    <w:p w:rsidR="00300522" w:rsidRPr="002B30C6" w:rsidRDefault="00300522" w:rsidP="00300522">
      <w:pPr>
        <w:pStyle w:val="subsection"/>
      </w:pPr>
      <w:r w:rsidRPr="002B30C6">
        <w:tab/>
        <w:t>(2)</w:t>
      </w:r>
      <w:r w:rsidRPr="002B30C6">
        <w:tab/>
        <w:t xml:space="preserve">However, a supply covered by </w:t>
      </w:r>
      <w:r w:rsidR="002B30C6">
        <w:t>subsection (</w:t>
      </w:r>
      <w:r w:rsidRPr="002B30C6">
        <w:t xml:space="preserve">1) is </w:t>
      </w:r>
      <w:r w:rsidRPr="002B30C6">
        <w:rPr>
          <w:i/>
          <w:iCs/>
        </w:rPr>
        <w:t>not</w:t>
      </w:r>
      <w:r w:rsidRPr="002B30C6">
        <w:t xml:space="preserve"> GST</w:t>
      </w:r>
      <w:r w:rsidR="002B30C6">
        <w:noBreakHyphen/>
      </w:r>
      <w:r w:rsidRPr="002B30C6">
        <w:t xml:space="preserve">free to the extent that the </w:t>
      </w:r>
      <w:r w:rsidR="002B30C6" w:rsidRPr="002B30C6">
        <w:rPr>
          <w:position w:val="6"/>
          <w:sz w:val="16"/>
          <w:szCs w:val="16"/>
        </w:rPr>
        <w:t>*</w:t>
      </w:r>
      <w:r w:rsidRPr="002B30C6">
        <w:t xml:space="preserve">GST inclusive market value of the </w:t>
      </w:r>
      <w:r w:rsidR="002B30C6" w:rsidRPr="002B30C6">
        <w:rPr>
          <w:position w:val="6"/>
          <w:sz w:val="16"/>
          <w:szCs w:val="16"/>
        </w:rPr>
        <w:t>*</w:t>
      </w:r>
      <w:r w:rsidRPr="002B30C6">
        <w:t xml:space="preserve">car exceeds the </w:t>
      </w:r>
      <w:r w:rsidR="002B30C6" w:rsidRPr="002B30C6">
        <w:rPr>
          <w:position w:val="6"/>
          <w:sz w:val="16"/>
          <w:szCs w:val="16"/>
        </w:rPr>
        <w:t>*</w:t>
      </w:r>
      <w:r w:rsidRPr="002B30C6">
        <w:t>car limit.</w:t>
      </w:r>
    </w:p>
    <w:p w:rsidR="00300522" w:rsidRPr="002B30C6" w:rsidRDefault="00300522" w:rsidP="00300522">
      <w:pPr>
        <w:pStyle w:val="subsection"/>
      </w:pPr>
      <w:r w:rsidRPr="002B30C6">
        <w:tab/>
        <w:t>(3)</w:t>
      </w:r>
      <w:r w:rsidRPr="002B30C6">
        <w:tab/>
        <w:t xml:space="preserve">In working out the </w:t>
      </w:r>
      <w:r w:rsidR="002B30C6" w:rsidRPr="002B30C6">
        <w:rPr>
          <w:position w:val="6"/>
          <w:sz w:val="16"/>
          <w:szCs w:val="16"/>
        </w:rPr>
        <w:t>*</w:t>
      </w:r>
      <w:r w:rsidRPr="002B30C6">
        <w:t xml:space="preserve">GST inclusive market value of the </w:t>
      </w:r>
      <w:r w:rsidR="002B30C6" w:rsidRPr="002B30C6">
        <w:rPr>
          <w:position w:val="6"/>
          <w:sz w:val="16"/>
          <w:szCs w:val="16"/>
        </w:rPr>
        <w:t>*</w:t>
      </w:r>
      <w:r w:rsidRPr="002B30C6">
        <w:t xml:space="preserve">car for the purposes of </w:t>
      </w:r>
      <w:r w:rsidR="002B30C6">
        <w:t>subsection (</w:t>
      </w:r>
      <w:r w:rsidRPr="002B30C6">
        <w:t>2), disregard any value that is attributable to modifications made to the car solely for the purpose of:</w:t>
      </w:r>
    </w:p>
    <w:p w:rsidR="00300522" w:rsidRPr="002B30C6" w:rsidRDefault="00300522" w:rsidP="00300522">
      <w:pPr>
        <w:pStyle w:val="paragraph"/>
      </w:pPr>
      <w:r w:rsidRPr="002B30C6">
        <w:tab/>
        <w:t>(a)</w:t>
      </w:r>
      <w:r w:rsidRPr="002B30C6">
        <w:tab/>
        <w:t>adapting it for driving by the person; or</w:t>
      </w:r>
    </w:p>
    <w:p w:rsidR="00300522" w:rsidRPr="002B30C6" w:rsidRDefault="00300522" w:rsidP="00300522">
      <w:pPr>
        <w:pStyle w:val="paragraph"/>
      </w:pPr>
      <w:r w:rsidRPr="002B30C6">
        <w:tab/>
        <w:t>(b)</w:t>
      </w:r>
      <w:r w:rsidRPr="002B30C6">
        <w:tab/>
        <w:t>adapting it for transporting the person.</w:t>
      </w:r>
    </w:p>
    <w:p w:rsidR="00300522" w:rsidRPr="002B30C6" w:rsidRDefault="00300522" w:rsidP="00300522">
      <w:pPr>
        <w:pStyle w:val="subsection"/>
      </w:pPr>
      <w:r w:rsidRPr="002B30C6">
        <w:tab/>
        <w:t>(4)</w:t>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 it is a supply of </w:t>
      </w:r>
      <w:r w:rsidR="002B30C6" w:rsidRPr="002B30C6">
        <w:rPr>
          <w:position w:val="6"/>
          <w:sz w:val="16"/>
          <w:szCs w:val="16"/>
        </w:rPr>
        <w:t>*</w:t>
      </w:r>
      <w:r w:rsidRPr="002B30C6">
        <w:t xml:space="preserve">car parts that are for a </w:t>
      </w:r>
      <w:r w:rsidR="002B30C6" w:rsidRPr="002B30C6">
        <w:rPr>
          <w:position w:val="6"/>
          <w:sz w:val="16"/>
          <w:szCs w:val="16"/>
        </w:rPr>
        <w:t>*</w:t>
      </w:r>
      <w:r w:rsidRPr="002B30C6">
        <w:t xml:space="preserve">car for an individual to whom </w:t>
      </w:r>
      <w:r w:rsidR="002B30C6">
        <w:t>paragraphs (</w:t>
      </w:r>
      <w:r w:rsidRPr="002B30C6">
        <w:t>1)(a), (b) and (c) apply.</w:t>
      </w:r>
    </w:p>
    <w:p w:rsidR="00300522" w:rsidRPr="002B30C6" w:rsidRDefault="00300522" w:rsidP="00300522">
      <w:pPr>
        <w:pStyle w:val="ActHead5"/>
      </w:pPr>
      <w:bookmarkStart w:id="321" w:name="_Toc485735014"/>
      <w:r w:rsidRPr="002B30C6">
        <w:rPr>
          <w:rStyle w:val="CharSectno"/>
        </w:rPr>
        <w:lastRenderedPageBreak/>
        <w:t>38</w:t>
      </w:r>
      <w:r w:rsidR="002B30C6" w:rsidRPr="002B30C6">
        <w:rPr>
          <w:rStyle w:val="CharSectno"/>
        </w:rPr>
        <w:noBreakHyphen/>
      </w:r>
      <w:r w:rsidRPr="002B30C6">
        <w:rPr>
          <w:rStyle w:val="CharSectno"/>
        </w:rPr>
        <w:t>510</w:t>
      </w:r>
      <w:r w:rsidRPr="002B30C6">
        <w:t xml:space="preserve">  Other disabled people</w:t>
      </w:r>
      <w:bookmarkEnd w:id="321"/>
    </w:p>
    <w:p w:rsidR="00300522" w:rsidRPr="002B30C6" w:rsidRDefault="00300522" w:rsidP="00300522">
      <w:pPr>
        <w:pStyle w:val="subsection"/>
      </w:pPr>
      <w:r w:rsidRPr="002B30C6">
        <w:tab/>
        <w:t>(1)</w:t>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 it is a supply of a </w:t>
      </w:r>
      <w:r w:rsidR="002B30C6" w:rsidRPr="002B30C6">
        <w:rPr>
          <w:position w:val="6"/>
          <w:sz w:val="16"/>
          <w:szCs w:val="16"/>
        </w:rPr>
        <w:t>*</w:t>
      </w:r>
      <w:r w:rsidRPr="002B30C6">
        <w:t>car to an individual who:</w:t>
      </w:r>
    </w:p>
    <w:p w:rsidR="00300522" w:rsidRPr="002B30C6" w:rsidRDefault="00300522" w:rsidP="00300522">
      <w:pPr>
        <w:pStyle w:val="paragraph"/>
      </w:pPr>
      <w:r w:rsidRPr="002B30C6">
        <w:tab/>
        <w:t>(a)</w:t>
      </w:r>
      <w:r w:rsidRPr="002B30C6">
        <w:tab/>
        <w:t>has a current disability certificate issued by:</w:t>
      </w:r>
    </w:p>
    <w:p w:rsidR="00300522" w:rsidRPr="002B30C6" w:rsidRDefault="00300522" w:rsidP="00300522">
      <w:pPr>
        <w:pStyle w:val="paragraphsub"/>
      </w:pPr>
      <w:r w:rsidRPr="002B30C6">
        <w:tab/>
        <w:t>(i)</w:t>
      </w:r>
      <w:r w:rsidRPr="002B30C6">
        <w:tab/>
        <w:t>the person holding the position of Managing Director of the nominated company (within the meaning of Part</w:t>
      </w:r>
      <w:r w:rsidR="002B30C6">
        <w:t> </w:t>
      </w:r>
      <w:r w:rsidRPr="002B30C6">
        <w:t xml:space="preserve">2 of the </w:t>
      </w:r>
      <w:r w:rsidRPr="002B30C6">
        <w:rPr>
          <w:i/>
          <w:iCs/>
        </w:rPr>
        <w:t>Hearing Services and AGHS Reform Act 1997</w:t>
      </w:r>
      <w:r w:rsidRPr="002B30C6">
        <w:t>); or</w:t>
      </w:r>
    </w:p>
    <w:p w:rsidR="00300522" w:rsidRPr="002B30C6" w:rsidRDefault="00300522" w:rsidP="00300522">
      <w:pPr>
        <w:pStyle w:val="paragraphsub"/>
      </w:pPr>
      <w:r w:rsidRPr="002B30C6">
        <w:tab/>
        <w:t>(ii)</w:t>
      </w:r>
      <w:r w:rsidRPr="002B30C6">
        <w:tab/>
        <w:t>an officer or employee of that company who is authorised in writing by the Managing Director for the purposes of this section;</w:t>
      </w:r>
    </w:p>
    <w:p w:rsidR="00300522" w:rsidRPr="002B30C6" w:rsidRDefault="00300522" w:rsidP="00300522">
      <w:pPr>
        <w:pStyle w:val="paragraph"/>
      </w:pPr>
      <w:r w:rsidRPr="002B30C6">
        <w:tab/>
      </w:r>
      <w:r w:rsidRPr="002B30C6">
        <w:tab/>
        <w:t>certifying that the individual has lost the use of one or more limbs to such an extent that he or she is unable to use public transport; and</w:t>
      </w:r>
    </w:p>
    <w:p w:rsidR="00300522" w:rsidRPr="002B30C6" w:rsidRDefault="00300522" w:rsidP="00300522">
      <w:pPr>
        <w:pStyle w:val="paragraph"/>
      </w:pPr>
      <w:r w:rsidRPr="002B30C6">
        <w:tab/>
        <w:t>(b)</w:t>
      </w:r>
      <w:r w:rsidRPr="002B30C6">
        <w:tab/>
        <w:t xml:space="preserve">intends to use the car in his or her personal transportation to or from gainful employment during all of the </w:t>
      </w:r>
      <w:r w:rsidR="002B30C6" w:rsidRPr="002B30C6">
        <w:rPr>
          <w:position w:val="6"/>
          <w:sz w:val="16"/>
          <w:szCs w:val="16"/>
        </w:rPr>
        <w:t>*</w:t>
      </w:r>
      <w:r w:rsidRPr="002B30C6">
        <w:t>Subdivision</w:t>
      </w:r>
      <w:r w:rsidR="002B30C6">
        <w:t> </w:t>
      </w:r>
      <w:r w:rsidRPr="002B30C6">
        <w:t>38</w:t>
      </w:r>
      <w:r w:rsidR="002B30C6">
        <w:noBreakHyphen/>
      </w:r>
      <w:r w:rsidRPr="002B30C6">
        <w:t>P period.</w:t>
      </w:r>
    </w:p>
    <w:p w:rsidR="00300522" w:rsidRPr="002B30C6" w:rsidRDefault="00300522" w:rsidP="00300522">
      <w:pPr>
        <w:pStyle w:val="subsection"/>
      </w:pPr>
      <w:r w:rsidRPr="002B30C6">
        <w:tab/>
        <w:t>(2)</w:t>
      </w:r>
      <w:r w:rsidRPr="002B30C6">
        <w:tab/>
        <w:t xml:space="preserve">However, a supply covered by </w:t>
      </w:r>
      <w:r w:rsidR="002B30C6">
        <w:t>subsection (</w:t>
      </w:r>
      <w:r w:rsidRPr="002B30C6">
        <w:t xml:space="preserve">1) is </w:t>
      </w:r>
      <w:r w:rsidRPr="002B30C6">
        <w:rPr>
          <w:i/>
          <w:iCs/>
        </w:rPr>
        <w:t>not</w:t>
      </w:r>
      <w:r w:rsidRPr="002B30C6">
        <w:t xml:space="preserve"> GST</w:t>
      </w:r>
      <w:r w:rsidR="002B30C6">
        <w:noBreakHyphen/>
      </w:r>
      <w:r w:rsidRPr="002B30C6">
        <w:t xml:space="preserve">free to the extent that the </w:t>
      </w:r>
      <w:r w:rsidR="002B30C6" w:rsidRPr="002B30C6">
        <w:rPr>
          <w:position w:val="6"/>
          <w:sz w:val="16"/>
          <w:szCs w:val="16"/>
        </w:rPr>
        <w:t>*</w:t>
      </w:r>
      <w:r w:rsidRPr="002B30C6">
        <w:t xml:space="preserve">GST inclusive market value of the </w:t>
      </w:r>
      <w:r w:rsidR="002B30C6" w:rsidRPr="002B30C6">
        <w:rPr>
          <w:position w:val="6"/>
          <w:sz w:val="16"/>
          <w:szCs w:val="16"/>
        </w:rPr>
        <w:t>*</w:t>
      </w:r>
      <w:r w:rsidRPr="002B30C6">
        <w:t xml:space="preserve">car exceeds the </w:t>
      </w:r>
      <w:r w:rsidR="002B30C6" w:rsidRPr="002B30C6">
        <w:rPr>
          <w:position w:val="6"/>
          <w:sz w:val="16"/>
          <w:szCs w:val="16"/>
        </w:rPr>
        <w:t>*</w:t>
      </w:r>
      <w:r w:rsidRPr="002B30C6">
        <w:t>car limit.</w:t>
      </w:r>
    </w:p>
    <w:p w:rsidR="00300522" w:rsidRPr="002B30C6" w:rsidRDefault="00300522" w:rsidP="00300522">
      <w:pPr>
        <w:pStyle w:val="subsection"/>
      </w:pPr>
      <w:r w:rsidRPr="002B30C6">
        <w:tab/>
        <w:t>(3)</w:t>
      </w:r>
      <w:r w:rsidRPr="002B30C6">
        <w:tab/>
        <w:t xml:space="preserve">In working out the </w:t>
      </w:r>
      <w:r w:rsidR="002B30C6" w:rsidRPr="002B30C6">
        <w:rPr>
          <w:position w:val="6"/>
          <w:sz w:val="16"/>
          <w:szCs w:val="16"/>
        </w:rPr>
        <w:t>*</w:t>
      </w:r>
      <w:r w:rsidRPr="002B30C6">
        <w:t xml:space="preserve">GST inclusive market value of the </w:t>
      </w:r>
      <w:r w:rsidR="002B30C6" w:rsidRPr="002B30C6">
        <w:rPr>
          <w:position w:val="6"/>
          <w:sz w:val="16"/>
          <w:szCs w:val="16"/>
        </w:rPr>
        <w:t>*</w:t>
      </w:r>
      <w:r w:rsidRPr="002B30C6">
        <w:t xml:space="preserve">car for the purposes of </w:t>
      </w:r>
      <w:r w:rsidR="002B30C6">
        <w:t>subsection (</w:t>
      </w:r>
      <w:r w:rsidRPr="002B30C6">
        <w:t>2), disregard any value that is attributable to modifications made to the car solely for the purpose of:</w:t>
      </w:r>
    </w:p>
    <w:p w:rsidR="00300522" w:rsidRPr="002B30C6" w:rsidRDefault="00300522" w:rsidP="00300522">
      <w:pPr>
        <w:pStyle w:val="paragraph"/>
      </w:pPr>
      <w:r w:rsidRPr="002B30C6">
        <w:tab/>
        <w:t>(a)</w:t>
      </w:r>
      <w:r w:rsidRPr="002B30C6">
        <w:tab/>
        <w:t>adapting it for driving by the individual; or</w:t>
      </w:r>
    </w:p>
    <w:p w:rsidR="00300522" w:rsidRPr="002B30C6" w:rsidRDefault="00300522" w:rsidP="00300522">
      <w:pPr>
        <w:pStyle w:val="paragraph"/>
      </w:pPr>
      <w:r w:rsidRPr="002B30C6">
        <w:tab/>
        <w:t>(b)</w:t>
      </w:r>
      <w:r w:rsidRPr="002B30C6">
        <w:tab/>
        <w:t>adapting it for transporting the individual.</w:t>
      </w:r>
    </w:p>
    <w:p w:rsidR="00300522" w:rsidRPr="002B30C6" w:rsidRDefault="00300522" w:rsidP="00300522">
      <w:pPr>
        <w:pStyle w:val="subsection"/>
      </w:pPr>
      <w:r w:rsidRPr="002B30C6">
        <w:tab/>
        <w:t>(4)</w:t>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 it is a supply of </w:t>
      </w:r>
      <w:r w:rsidR="002B30C6" w:rsidRPr="002B30C6">
        <w:rPr>
          <w:position w:val="6"/>
          <w:sz w:val="16"/>
          <w:szCs w:val="16"/>
        </w:rPr>
        <w:t>*</w:t>
      </w:r>
      <w:r w:rsidRPr="002B30C6">
        <w:t xml:space="preserve">car parts that are for a </w:t>
      </w:r>
      <w:r w:rsidR="002B30C6" w:rsidRPr="002B30C6">
        <w:rPr>
          <w:position w:val="6"/>
          <w:sz w:val="16"/>
          <w:szCs w:val="16"/>
        </w:rPr>
        <w:t>*</w:t>
      </w:r>
      <w:r w:rsidRPr="002B30C6">
        <w:t xml:space="preserve">car for an individual to whom </w:t>
      </w:r>
      <w:r w:rsidR="002B30C6">
        <w:t>paragraphs (</w:t>
      </w:r>
      <w:r w:rsidRPr="002B30C6">
        <w:t>1)(a) and (b) applies.</w:t>
      </w:r>
    </w:p>
    <w:p w:rsidR="00300522" w:rsidRPr="002B30C6" w:rsidRDefault="00300522" w:rsidP="00300522">
      <w:pPr>
        <w:pStyle w:val="ActHead4"/>
      </w:pPr>
      <w:bookmarkStart w:id="322" w:name="_Toc485735015"/>
      <w:r w:rsidRPr="002B30C6">
        <w:rPr>
          <w:rStyle w:val="CharSubdNo"/>
        </w:rPr>
        <w:t>Subdivision</w:t>
      </w:r>
      <w:r w:rsidR="002B30C6" w:rsidRPr="002B30C6">
        <w:rPr>
          <w:rStyle w:val="CharSubdNo"/>
        </w:rPr>
        <w:t> </w:t>
      </w:r>
      <w:r w:rsidRPr="002B30C6">
        <w:rPr>
          <w:rStyle w:val="CharSubdNo"/>
        </w:rPr>
        <w:t>38</w:t>
      </w:r>
      <w:r w:rsidR="002B30C6" w:rsidRPr="002B30C6">
        <w:rPr>
          <w:rStyle w:val="CharSubdNo"/>
        </w:rPr>
        <w:noBreakHyphen/>
      </w:r>
      <w:r w:rsidRPr="002B30C6">
        <w:rPr>
          <w:rStyle w:val="CharSubdNo"/>
        </w:rPr>
        <w:t>Q</w:t>
      </w:r>
      <w:r w:rsidRPr="002B30C6">
        <w:t>—</w:t>
      </w:r>
      <w:r w:rsidRPr="002B30C6">
        <w:rPr>
          <w:rStyle w:val="CharSubdText"/>
        </w:rPr>
        <w:t>International mail</w:t>
      </w:r>
      <w:bookmarkEnd w:id="322"/>
    </w:p>
    <w:p w:rsidR="00300522" w:rsidRPr="002B30C6" w:rsidRDefault="00300522" w:rsidP="00300522">
      <w:pPr>
        <w:pStyle w:val="ActHead5"/>
      </w:pPr>
      <w:bookmarkStart w:id="323" w:name="_Toc485735016"/>
      <w:r w:rsidRPr="002B30C6">
        <w:rPr>
          <w:rStyle w:val="CharSectno"/>
        </w:rPr>
        <w:t>38</w:t>
      </w:r>
      <w:r w:rsidR="002B30C6" w:rsidRPr="002B30C6">
        <w:rPr>
          <w:rStyle w:val="CharSectno"/>
        </w:rPr>
        <w:noBreakHyphen/>
      </w:r>
      <w:r w:rsidRPr="002B30C6">
        <w:rPr>
          <w:rStyle w:val="CharSectno"/>
        </w:rPr>
        <w:t>540</w:t>
      </w:r>
      <w:r w:rsidRPr="002B30C6">
        <w:t xml:space="preserve">  International mail</w:t>
      </w:r>
      <w:bookmarkEnd w:id="323"/>
    </w:p>
    <w:p w:rsidR="00300522" w:rsidRPr="002B30C6" w:rsidRDefault="00300522" w:rsidP="00300522">
      <w:pPr>
        <w:pStyle w:val="subsection"/>
      </w:pPr>
      <w:r w:rsidRPr="002B30C6">
        <w:tab/>
      </w:r>
      <w:r w:rsidRPr="002B30C6">
        <w:tab/>
        <w:t xml:space="preserve">A supply is </w:t>
      </w:r>
      <w:r w:rsidRPr="002B30C6">
        <w:rPr>
          <w:b/>
          <w:bCs/>
          <w:i/>
          <w:iCs/>
        </w:rPr>
        <w:t>GST</w:t>
      </w:r>
      <w:r w:rsidR="002B30C6">
        <w:rPr>
          <w:b/>
          <w:bCs/>
          <w:i/>
          <w:iCs/>
        </w:rPr>
        <w:noBreakHyphen/>
      </w:r>
      <w:r w:rsidRPr="002B30C6">
        <w:rPr>
          <w:b/>
          <w:bCs/>
          <w:i/>
          <w:iCs/>
        </w:rPr>
        <w:t>free</w:t>
      </w:r>
      <w:r w:rsidRPr="002B30C6">
        <w:t xml:space="preserve"> if it is a supply of services to a foreign postal administration for:</w:t>
      </w:r>
    </w:p>
    <w:p w:rsidR="00300522" w:rsidRPr="002B30C6" w:rsidRDefault="00300522" w:rsidP="00300522">
      <w:pPr>
        <w:pStyle w:val="paragraph"/>
      </w:pPr>
      <w:r w:rsidRPr="002B30C6">
        <w:lastRenderedPageBreak/>
        <w:tab/>
        <w:t>(a)</w:t>
      </w:r>
      <w:r w:rsidRPr="002B30C6">
        <w:tab/>
        <w:t xml:space="preserve">the delivery in </w:t>
      </w:r>
      <w:r w:rsidR="000A4DB7" w:rsidRPr="002B30C6">
        <w:t>the indirect tax zone</w:t>
      </w:r>
      <w:r w:rsidRPr="002B30C6">
        <w:t>; or</w:t>
      </w:r>
    </w:p>
    <w:p w:rsidR="00300522" w:rsidRPr="002B30C6" w:rsidRDefault="00300522" w:rsidP="00300522">
      <w:pPr>
        <w:pStyle w:val="paragraph"/>
      </w:pPr>
      <w:r w:rsidRPr="002B30C6">
        <w:tab/>
        <w:t>(b)</w:t>
      </w:r>
      <w:r w:rsidRPr="002B30C6">
        <w:tab/>
        <w:t xml:space="preserve">the transit through </w:t>
      </w:r>
      <w:r w:rsidR="000A4DB7" w:rsidRPr="002B30C6">
        <w:t>the indirect tax zone</w:t>
      </w:r>
      <w:r w:rsidRPr="002B30C6">
        <w:t>;</w:t>
      </w:r>
    </w:p>
    <w:p w:rsidR="00300522" w:rsidRPr="002B30C6" w:rsidRDefault="00300522" w:rsidP="00300522">
      <w:pPr>
        <w:pStyle w:val="subsection2"/>
      </w:pPr>
      <w:r w:rsidRPr="002B30C6">
        <w:t xml:space="preserve">of postal articles mailed outside </w:t>
      </w:r>
      <w:r w:rsidR="000A4DB7" w:rsidRPr="002B30C6">
        <w:t>the indirect tax zone</w:t>
      </w:r>
      <w:r w:rsidRPr="002B30C6">
        <w:t>.</w:t>
      </w:r>
    </w:p>
    <w:p w:rsidR="00F56B8E" w:rsidRPr="002B30C6" w:rsidRDefault="00F56B8E" w:rsidP="00F56B8E">
      <w:pPr>
        <w:pStyle w:val="ActHead4"/>
      </w:pPr>
      <w:bookmarkStart w:id="324" w:name="_Toc485735017"/>
      <w:r w:rsidRPr="002B30C6">
        <w:rPr>
          <w:rStyle w:val="CharSubdNo"/>
        </w:rPr>
        <w:t>Subdivision</w:t>
      </w:r>
      <w:r w:rsidR="002B30C6" w:rsidRPr="002B30C6">
        <w:rPr>
          <w:rStyle w:val="CharSubdNo"/>
        </w:rPr>
        <w:t> </w:t>
      </w:r>
      <w:r w:rsidRPr="002B30C6">
        <w:rPr>
          <w:rStyle w:val="CharSubdNo"/>
        </w:rPr>
        <w:t>38</w:t>
      </w:r>
      <w:r w:rsidR="002B30C6" w:rsidRPr="002B30C6">
        <w:rPr>
          <w:rStyle w:val="CharSubdNo"/>
        </w:rPr>
        <w:noBreakHyphen/>
      </w:r>
      <w:r w:rsidRPr="002B30C6">
        <w:rPr>
          <w:rStyle w:val="CharSubdNo"/>
        </w:rPr>
        <w:t>R</w:t>
      </w:r>
      <w:r w:rsidRPr="002B30C6">
        <w:t>—</w:t>
      </w:r>
      <w:r w:rsidRPr="002B30C6">
        <w:rPr>
          <w:rStyle w:val="CharSubdText"/>
        </w:rPr>
        <w:t xml:space="preserve">Telecommunication supplies made under arrangements for global roaming in </w:t>
      </w:r>
      <w:r w:rsidR="000A4DB7" w:rsidRPr="002B30C6">
        <w:rPr>
          <w:rStyle w:val="CharSubdText"/>
        </w:rPr>
        <w:t>the indirect tax zone</w:t>
      </w:r>
      <w:bookmarkEnd w:id="324"/>
    </w:p>
    <w:p w:rsidR="00F56B8E" w:rsidRPr="002B30C6" w:rsidRDefault="00F56B8E" w:rsidP="00F56B8E">
      <w:pPr>
        <w:pStyle w:val="ActHead5"/>
      </w:pPr>
      <w:bookmarkStart w:id="325" w:name="_Toc485735018"/>
      <w:r w:rsidRPr="002B30C6">
        <w:rPr>
          <w:rStyle w:val="CharSectno"/>
        </w:rPr>
        <w:t>38</w:t>
      </w:r>
      <w:r w:rsidR="002B30C6" w:rsidRPr="002B30C6">
        <w:rPr>
          <w:rStyle w:val="CharSectno"/>
        </w:rPr>
        <w:noBreakHyphen/>
      </w:r>
      <w:r w:rsidRPr="002B30C6">
        <w:rPr>
          <w:rStyle w:val="CharSectno"/>
        </w:rPr>
        <w:t>570</w:t>
      </w:r>
      <w:r w:rsidRPr="002B30C6">
        <w:t xml:space="preserve">  Telecommunication supplies made under arrangements for global roaming in </w:t>
      </w:r>
      <w:r w:rsidR="000A4DB7" w:rsidRPr="002B30C6">
        <w:t>the indirect tax zone</w:t>
      </w:r>
      <w:bookmarkEnd w:id="325"/>
    </w:p>
    <w:p w:rsidR="00F56B8E" w:rsidRPr="002B30C6" w:rsidRDefault="00F56B8E" w:rsidP="00F56B8E">
      <w:pPr>
        <w:pStyle w:val="subsection"/>
      </w:pPr>
      <w:r w:rsidRPr="002B30C6">
        <w:tab/>
        <w:t>(1)</w:t>
      </w:r>
      <w:r w:rsidRPr="002B30C6">
        <w:tab/>
        <w:t xml:space="preserve">A </w:t>
      </w:r>
      <w:r w:rsidR="002B30C6" w:rsidRPr="002B30C6">
        <w:rPr>
          <w:position w:val="6"/>
          <w:sz w:val="16"/>
        </w:rPr>
        <w:t>*</w:t>
      </w:r>
      <w:r w:rsidRPr="002B30C6">
        <w:t xml:space="preserve">telecommunication supply is </w:t>
      </w:r>
      <w:r w:rsidRPr="002B30C6">
        <w:rPr>
          <w:b/>
          <w:i/>
        </w:rPr>
        <w:t>GST</w:t>
      </w:r>
      <w:r w:rsidR="002B30C6">
        <w:rPr>
          <w:b/>
          <w:i/>
        </w:rPr>
        <w:noBreakHyphen/>
      </w:r>
      <w:r w:rsidRPr="002B30C6">
        <w:rPr>
          <w:b/>
          <w:i/>
        </w:rPr>
        <w:t>free</w:t>
      </w:r>
      <w:r w:rsidRPr="002B30C6">
        <w:t xml:space="preserve"> if:</w:t>
      </w:r>
    </w:p>
    <w:p w:rsidR="00F56B8E" w:rsidRPr="002B30C6" w:rsidRDefault="00F56B8E" w:rsidP="00F56B8E">
      <w:pPr>
        <w:pStyle w:val="paragraph"/>
      </w:pPr>
      <w:r w:rsidRPr="002B30C6">
        <w:tab/>
        <w:t>(a)</w:t>
      </w:r>
      <w:r w:rsidRPr="002B30C6">
        <w:tab/>
        <w:t xml:space="preserve">the supply is to enable the use in </w:t>
      </w:r>
      <w:r w:rsidR="000A4DB7" w:rsidRPr="002B30C6">
        <w:t>the indirect tax zone</w:t>
      </w:r>
      <w:r w:rsidRPr="002B30C6">
        <w:t xml:space="preserve"> of a portable device for sending and receiving signals, writing, images, sounds or information by an electromagnetic system while the device is linked to:</w:t>
      </w:r>
    </w:p>
    <w:p w:rsidR="00F56B8E" w:rsidRPr="002B30C6" w:rsidRDefault="00F56B8E" w:rsidP="00F56B8E">
      <w:pPr>
        <w:pStyle w:val="paragraphsub"/>
      </w:pPr>
      <w:r w:rsidRPr="002B30C6">
        <w:tab/>
        <w:t>(i)</w:t>
      </w:r>
      <w:r w:rsidRPr="002B30C6">
        <w:tab/>
        <w:t>an international mobile subscriber identity; or</w:t>
      </w:r>
    </w:p>
    <w:p w:rsidR="00F56B8E" w:rsidRPr="002B30C6" w:rsidRDefault="00F56B8E" w:rsidP="00F56B8E">
      <w:pPr>
        <w:pStyle w:val="paragraphsub"/>
      </w:pPr>
      <w:r w:rsidRPr="002B30C6">
        <w:tab/>
        <w:t>(ii)</w:t>
      </w:r>
      <w:r w:rsidRPr="002B30C6">
        <w:tab/>
        <w:t>an IP address; or</w:t>
      </w:r>
    </w:p>
    <w:p w:rsidR="00F56B8E" w:rsidRPr="002B30C6" w:rsidRDefault="00F56B8E" w:rsidP="00F56B8E">
      <w:pPr>
        <w:pStyle w:val="paragraphsub"/>
      </w:pPr>
      <w:r w:rsidRPr="002B30C6">
        <w:tab/>
        <w:t>(iii)</w:t>
      </w:r>
      <w:r w:rsidRPr="002B30C6">
        <w:tab/>
        <w:t>another internationally recognised identifier;</w:t>
      </w:r>
    </w:p>
    <w:p w:rsidR="00F56B8E" w:rsidRPr="002B30C6" w:rsidRDefault="00F56B8E" w:rsidP="00F56B8E">
      <w:pPr>
        <w:pStyle w:val="paragraph"/>
      </w:pPr>
      <w:r w:rsidRPr="002B30C6">
        <w:tab/>
      </w:r>
      <w:r w:rsidRPr="002B30C6">
        <w:tab/>
        <w:t xml:space="preserve">containing a home network identity that indicates a subscription to a telecommunications network outside </w:t>
      </w:r>
      <w:r w:rsidR="000A4DB7" w:rsidRPr="002B30C6">
        <w:t>the indirect tax zone</w:t>
      </w:r>
      <w:r w:rsidRPr="002B30C6">
        <w:t>; and</w:t>
      </w:r>
    </w:p>
    <w:p w:rsidR="00F56B8E" w:rsidRPr="002B30C6" w:rsidRDefault="00F56B8E" w:rsidP="00F56B8E">
      <w:pPr>
        <w:pStyle w:val="paragraph"/>
      </w:pPr>
      <w:r w:rsidRPr="002B30C6">
        <w:tab/>
        <w:t>(b)</w:t>
      </w:r>
      <w:r w:rsidRPr="002B30C6">
        <w:tab/>
        <w:t xml:space="preserve">the supply is covered by </w:t>
      </w:r>
      <w:r w:rsidR="002B30C6">
        <w:t>subsection (</w:t>
      </w:r>
      <w:r w:rsidRPr="002B30C6">
        <w:t>2) or (3).</w:t>
      </w:r>
    </w:p>
    <w:p w:rsidR="00F56B8E" w:rsidRPr="002B30C6" w:rsidRDefault="00F56B8E" w:rsidP="00F56B8E">
      <w:pPr>
        <w:pStyle w:val="SubsectionHead"/>
      </w:pPr>
      <w:r w:rsidRPr="002B30C6">
        <w:t>Supply by non</w:t>
      </w:r>
      <w:r w:rsidR="002B30C6">
        <w:noBreakHyphen/>
      </w:r>
      <w:r w:rsidRPr="002B30C6">
        <w:t>resident telecommunications supplier</w:t>
      </w:r>
    </w:p>
    <w:p w:rsidR="00F56B8E" w:rsidRPr="002B30C6" w:rsidRDefault="00F56B8E" w:rsidP="00F56B8E">
      <w:pPr>
        <w:pStyle w:val="subsection"/>
      </w:pPr>
      <w:r w:rsidRPr="002B30C6">
        <w:tab/>
        <w:t>(2)</w:t>
      </w:r>
      <w:r w:rsidRPr="002B30C6">
        <w:tab/>
        <w:t>This subsection covers the supply if:</w:t>
      </w:r>
    </w:p>
    <w:p w:rsidR="00F56B8E" w:rsidRPr="002B30C6" w:rsidRDefault="00F56B8E" w:rsidP="00F56B8E">
      <w:pPr>
        <w:pStyle w:val="paragraph"/>
      </w:pPr>
      <w:r w:rsidRPr="002B30C6">
        <w:tab/>
        <w:t>(a)</w:t>
      </w:r>
      <w:r w:rsidRPr="002B30C6">
        <w:tab/>
        <w:t>the supply is made to the subscriber in connection with the subscription; and</w:t>
      </w:r>
    </w:p>
    <w:p w:rsidR="00F56B8E" w:rsidRPr="002B30C6" w:rsidRDefault="00F56B8E" w:rsidP="00F56B8E">
      <w:pPr>
        <w:pStyle w:val="paragraph"/>
      </w:pPr>
      <w:r w:rsidRPr="002B30C6">
        <w:tab/>
        <w:t>(b)</w:t>
      </w:r>
      <w:r w:rsidRPr="002B30C6">
        <w:tab/>
        <w:t xml:space="preserve">the billing of the subscriber for the supply is to an address outside </w:t>
      </w:r>
      <w:r w:rsidR="000A4DB7" w:rsidRPr="002B30C6">
        <w:t>the indirect tax zone</w:t>
      </w:r>
      <w:r w:rsidRPr="002B30C6">
        <w:t>; and</w:t>
      </w:r>
    </w:p>
    <w:p w:rsidR="00F56B8E" w:rsidRPr="002B30C6" w:rsidRDefault="00F56B8E" w:rsidP="00F56B8E">
      <w:pPr>
        <w:pStyle w:val="paragraph"/>
      </w:pPr>
      <w:r w:rsidRPr="002B30C6">
        <w:tab/>
        <w:t>(c)</w:t>
      </w:r>
      <w:r w:rsidRPr="002B30C6">
        <w:tab/>
        <w:t xml:space="preserve">the supply is made by a </w:t>
      </w:r>
      <w:r w:rsidR="002B30C6" w:rsidRPr="002B30C6">
        <w:rPr>
          <w:position w:val="6"/>
          <w:sz w:val="16"/>
        </w:rPr>
        <w:t>*</w:t>
      </w:r>
      <w:r w:rsidRPr="002B30C6">
        <w:t>non</w:t>
      </w:r>
      <w:r w:rsidR="002B30C6">
        <w:noBreakHyphen/>
      </w:r>
      <w:r w:rsidRPr="002B30C6">
        <w:t>resident that:</w:t>
      </w:r>
    </w:p>
    <w:p w:rsidR="00F56B8E" w:rsidRPr="002B30C6" w:rsidRDefault="00F56B8E" w:rsidP="00F56B8E">
      <w:pPr>
        <w:pStyle w:val="paragraphsub"/>
      </w:pPr>
      <w:r w:rsidRPr="002B30C6">
        <w:tab/>
        <w:t>(i)</w:t>
      </w:r>
      <w:r w:rsidRPr="002B30C6">
        <w:tab/>
      </w:r>
      <w:r w:rsidR="002B30C6" w:rsidRPr="002B30C6">
        <w:rPr>
          <w:position w:val="6"/>
          <w:sz w:val="16"/>
        </w:rPr>
        <w:t>*</w:t>
      </w:r>
      <w:r w:rsidRPr="002B30C6">
        <w:t xml:space="preserve">carries on outside </w:t>
      </w:r>
      <w:r w:rsidR="000A4DB7" w:rsidRPr="002B30C6">
        <w:t>the indirect tax zone</w:t>
      </w:r>
      <w:r w:rsidRPr="002B30C6">
        <w:t xml:space="preserve"> an </w:t>
      </w:r>
      <w:r w:rsidR="002B30C6" w:rsidRPr="002B30C6">
        <w:rPr>
          <w:position w:val="6"/>
          <w:sz w:val="16"/>
        </w:rPr>
        <w:t>*</w:t>
      </w:r>
      <w:r w:rsidRPr="002B30C6">
        <w:t xml:space="preserve">enterprise of making </w:t>
      </w:r>
      <w:r w:rsidR="002B30C6" w:rsidRPr="002B30C6">
        <w:rPr>
          <w:position w:val="6"/>
          <w:sz w:val="16"/>
        </w:rPr>
        <w:t>*</w:t>
      </w:r>
      <w:r w:rsidRPr="002B30C6">
        <w:t>telecommunication supplies; and</w:t>
      </w:r>
    </w:p>
    <w:p w:rsidR="00F56B8E" w:rsidRPr="002B30C6" w:rsidRDefault="00F56B8E" w:rsidP="00F56B8E">
      <w:pPr>
        <w:pStyle w:val="paragraphsub"/>
      </w:pPr>
      <w:r w:rsidRPr="002B30C6">
        <w:lastRenderedPageBreak/>
        <w:tab/>
        <w:t>(ii)</w:t>
      </w:r>
      <w:r w:rsidRPr="002B30C6">
        <w:tab/>
        <w:t xml:space="preserve">does not </w:t>
      </w:r>
      <w:r w:rsidR="002B30C6" w:rsidRPr="002B30C6">
        <w:rPr>
          <w:position w:val="6"/>
          <w:sz w:val="16"/>
        </w:rPr>
        <w:t>*</w:t>
      </w:r>
      <w:r w:rsidRPr="002B30C6">
        <w:t xml:space="preserve">carry on in </w:t>
      </w:r>
      <w:r w:rsidR="000A4DB7" w:rsidRPr="002B30C6">
        <w:t>the indirect tax zone</w:t>
      </w:r>
      <w:r w:rsidRPr="002B30C6">
        <w:t xml:space="preserve"> such an enterprise.</w:t>
      </w:r>
    </w:p>
    <w:p w:rsidR="00F56B8E" w:rsidRPr="002B30C6" w:rsidRDefault="00F56B8E" w:rsidP="00F56B8E">
      <w:pPr>
        <w:pStyle w:val="SubsectionHead"/>
      </w:pPr>
      <w:r w:rsidRPr="002B30C6">
        <w:t>Supply by Australian resident telecommunications supplier</w:t>
      </w:r>
    </w:p>
    <w:p w:rsidR="00F56B8E" w:rsidRPr="002B30C6" w:rsidRDefault="00F56B8E" w:rsidP="00F56B8E">
      <w:pPr>
        <w:pStyle w:val="subsection"/>
      </w:pPr>
      <w:r w:rsidRPr="002B30C6">
        <w:tab/>
        <w:t>(3)</w:t>
      </w:r>
      <w:r w:rsidRPr="002B30C6">
        <w:tab/>
        <w:t>This subsection covers the supply if:</w:t>
      </w:r>
    </w:p>
    <w:p w:rsidR="00F56B8E" w:rsidRPr="002B30C6" w:rsidRDefault="00F56B8E" w:rsidP="00F56B8E">
      <w:pPr>
        <w:pStyle w:val="paragraph"/>
      </w:pPr>
      <w:r w:rsidRPr="002B30C6">
        <w:tab/>
        <w:t>(a)</w:t>
      </w:r>
      <w:r w:rsidRPr="002B30C6">
        <w:tab/>
        <w:t xml:space="preserve">the supply is made by an </w:t>
      </w:r>
      <w:r w:rsidR="002B30C6" w:rsidRPr="002B30C6">
        <w:rPr>
          <w:position w:val="6"/>
          <w:sz w:val="16"/>
        </w:rPr>
        <w:t>*</w:t>
      </w:r>
      <w:r w:rsidRPr="002B30C6">
        <w:t>Australian resident that is:</w:t>
      </w:r>
    </w:p>
    <w:p w:rsidR="00F56B8E" w:rsidRPr="002B30C6" w:rsidRDefault="00F56B8E" w:rsidP="00F56B8E">
      <w:pPr>
        <w:pStyle w:val="paragraphsub"/>
      </w:pPr>
      <w:r w:rsidRPr="002B30C6">
        <w:tab/>
        <w:t>(i)</w:t>
      </w:r>
      <w:r w:rsidRPr="002B30C6">
        <w:tab/>
        <w:t xml:space="preserve">a carrier, or a carriage service provider, as defined in the </w:t>
      </w:r>
      <w:r w:rsidRPr="002B30C6">
        <w:rPr>
          <w:i/>
        </w:rPr>
        <w:t>Telecommunications Act 1997</w:t>
      </w:r>
      <w:r w:rsidRPr="002B30C6">
        <w:t>; or</w:t>
      </w:r>
    </w:p>
    <w:p w:rsidR="00F56B8E" w:rsidRPr="002B30C6" w:rsidRDefault="00F56B8E" w:rsidP="00F56B8E">
      <w:pPr>
        <w:pStyle w:val="paragraphsub"/>
      </w:pPr>
      <w:r w:rsidRPr="002B30C6">
        <w:tab/>
        <w:t>(ii)</w:t>
      </w:r>
      <w:r w:rsidRPr="002B30C6">
        <w:tab/>
        <w:t>an internet service provider as defined in Schedule</w:t>
      </w:r>
      <w:r w:rsidR="002B30C6">
        <w:t> </w:t>
      </w:r>
      <w:r w:rsidRPr="002B30C6">
        <w:t xml:space="preserve">5 to the </w:t>
      </w:r>
      <w:r w:rsidRPr="002B30C6">
        <w:rPr>
          <w:i/>
        </w:rPr>
        <w:t>Broadcasting Services Act 1992</w:t>
      </w:r>
      <w:r w:rsidRPr="002B30C6">
        <w:t>; and</w:t>
      </w:r>
    </w:p>
    <w:p w:rsidR="00F56B8E" w:rsidRPr="002B30C6" w:rsidRDefault="00F56B8E" w:rsidP="00F56B8E">
      <w:pPr>
        <w:pStyle w:val="paragraph"/>
      </w:pPr>
      <w:r w:rsidRPr="002B30C6">
        <w:tab/>
        <w:t>(b)</w:t>
      </w:r>
      <w:r w:rsidRPr="002B30C6">
        <w:tab/>
        <w:t xml:space="preserve">the supply is provided to the user in </w:t>
      </w:r>
      <w:r w:rsidR="000A4DB7" w:rsidRPr="002B30C6">
        <w:t>the indirect tax zone</w:t>
      </w:r>
      <w:r w:rsidRPr="002B30C6">
        <w:t xml:space="preserve"> of the device; and</w:t>
      </w:r>
    </w:p>
    <w:p w:rsidR="00F56B8E" w:rsidRPr="002B30C6" w:rsidRDefault="00F56B8E" w:rsidP="00F56B8E">
      <w:pPr>
        <w:pStyle w:val="paragraph"/>
      </w:pPr>
      <w:r w:rsidRPr="002B30C6">
        <w:tab/>
        <w:t>(c)</w:t>
      </w:r>
      <w:r w:rsidRPr="002B30C6">
        <w:tab/>
        <w:t xml:space="preserve">the supply is made to a </w:t>
      </w:r>
      <w:r w:rsidR="002B30C6" w:rsidRPr="002B30C6">
        <w:rPr>
          <w:position w:val="6"/>
          <w:sz w:val="16"/>
        </w:rPr>
        <w:t>*</w:t>
      </w:r>
      <w:r w:rsidRPr="002B30C6">
        <w:t>non</w:t>
      </w:r>
      <w:r w:rsidR="002B30C6">
        <w:noBreakHyphen/>
      </w:r>
      <w:r w:rsidRPr="002B30C6">
        <w:t>resident that:</w:t>
      </w:r>
    </w:p>
    <w:p w:rsidR="00F56B8E" w:rsidRPr="002B30C6" w:rsidRDefault="00F56B8E" w:rsidP="00F56B8E">
      <w:pPr>
        <w:pStyle w:val="paragraphsub"/>
      </w:pPr>
      <w:r w:rsidRPr="002B30C6">
        <w:tab/>
        <w:t>(i)</w:t>
      </w:r>
      <w:r w:rsidRPr="002B30C6">
        <w:tab/>
      </w:r>
      <w:r w:rsidR="002B30C6" w:rsidRPr="002B30C6">
        <w:rPr>
          <w:position w:val="6"/>
          <w:sz w:val="16"/>
        </w:rPr>
        <w:t>*</w:t>
      </w:r>
      <w:r w:rsidRPr="002B30C6">
        <w:t xml:space="preserve">carries on outside </w:t>
      </w:r>
      <w:r w:rsidR="000A4DB7" w:rsidRPr="002B30C6">
        <w:t>the indirect tax zone</w:t>
      </w:r>
      <w:r w:rsidRPr="002B30C6">
        <w:t xml:space="preserve"> an </w:t>
      </w:r>
      <w:r w:rsidR="002B30C6" w:rsidRPr="002B30C6">
        <w:rPr>
          <w:position w:val="6"/>
          <w:sz w:val="16"/>
        </w:rPr>
        <w:t>*</w:t>
      </w:r>
      <w:r w:rsidRPr="002B30C6">
        <w:t xml:space="preserve">enterprise of making </w:t>
      </w:r>
      <w:r w:rsidR="002B30C6" w:rsidRPr="002B30C6">
        <w:rPr>
          <w:position w:val="6"/>
          <w:sz w:val="16"/>
        </w:rPr>
        <w:t>*</w:t>
      </w:r>
      <w:r w:rsidRPr="002B30C6">
        <w:t>telecommunication supplies; and</w:t>
      </w:r>
    </w:p>
    <w:p w:rsidR="00F56B8E" w:rsidRPr="002B30C6" w:rsidRDefault="00F56B8E" w:rsidP="00F56B8E">
      <w:pPr>
        <w:pStyle w:val="paragraphsub"/>
      </w:pPr>
      <w:r w:rsidRPr="002B30C6">
        <w:tab/>
        <w:t>(ii)</w:t>
      </w:r>
      <w:r w:rsidRPr="002B30C6">
        <w:tab/>
        <w:t xml:space="preserve">does not </w:t>
      </w:r>
      <w:r w:rsidR="002B30C6" w:rsidRPr="002B30C6">
        <w:rPr>
          <w:position w:val="6"/>
          <w:sz w:val="16"/>
        </w:rPr>
        <w:t>*</w:t>
      </w:r>
      <w:r w:rsidRPr="002B30C6">
        <w:t xml:space="preserve">carry on in </w:t>
      </w:r>
      <w:r w:rsidR="000A4DB7" w:rsidRPr="002B30C6">
        <w:t>the indirect tax zone</w:t>
      </w:r>
      <w:r w:rsidRPr="002B30C6">
        <w:t xml:space="preserve"> such an enterprise.</w:t>
      </w:r>
    </w:p>
    <w:p w:rsidR="0023034C" w:rsidRPr="002B30C6" w:rsidRDefault="0023034C" w:rsidP="0023034C">
      <w:pPr>
        <w:pStyle w:val="ActHead4"/>
      </w:pPr>
      <w:bookmarkStart w:id="326" w:name="_Toc485735019"/>
      <w:r w:rsidRPr="002B30C6">
        <w:rPr>
          <w:rStyle w:val="CharSubdNo"/>
        </w:rPr>
        <w:t>Subdivision</w:t>
      </w:r>
      <w:r w:rsidR="002B30C6" w:rsidRPr="002B30C6">
        <w:rPr>
          <w:rStyle w:val="CharSubdNo"/>
        </w:rPr>
        <w:t> </w:t>
      </w:r>
      <w:r w:rsidRPr="002B30C6">
        <w:rPr>
          <w:rStyle w:val="CharSubdNo"/>
        </w:rPr>
        <w:t>38</w:t>
      </w:r>
      <w:r w:rsidR="002B30C6" w:rsidRPr="002B30C6">
        <w:rPr>
          <w:rStyle w:val="CharSubdNo"/>
        </w:rPr>
        <w:noBreakHyphen/>
      </w:r>
      <w:r w:rsidRPr="002B30C6">
        <w:rPr>
          <w:rStyle w:val="CharSubdNo"/>
        </w:rPr>
        <w:t>S</w:t>
      </w:r>
      <w:r w:rsidRPr="002B30C6">
        <w:t>—</w:t>
      </w:r>
      <w:r w:rsidRPr="002B30C6">
        <w:rPr>
          <w:rStyle w:val="CharSubdText"/>
        </w:rPr>
        <w:t>Eligible emissions units</w:t>
      </w:r>
      <w:bookmarkEnd w:id="326"/>
    </w:p>
    <w:p w:rsidR="0023034C" w:rsidRPr="002B30C6" w:rsidRDefault="0023034C" w:rsidP="0023034C">
      <w:pPr>
        <w:pStyle w:val="ActHead5"/>
      </w:pPr>
      <w:bookmarkStart w:id="327" w:name="_Toc485735020"/>
      <w:r w:rsidRPr="002B30C6">
        <w:rPr>
          <w:rStyle w:val="CharSectno"/>
        </w:rPr>
        <w:t>38</w:t>
      </w:r>
      <w:r w:rsidR="002B30C6" w:rsidRPr="002B30C6">
        <w:rPr>
          <w:rStyle w:val="CharSectno"/>
        </w:rPr>
        <w:noBreakHyphen/>
      </w:r>
      <w:r w:rsidRPr="002B30C6">
        <w:rPr>
          <w:rStyle w:val="CharSectno"/>
        </w:rPr>
        <w:t>590</w:t>
      </w:r>
      <w:r w:rsidRPr="002B30C6">
        <w:t xml:space="preserve">  Eligible emissions units</w:t>
      </w:r>
      <w:bookmarkEnd w:id="327"/>
    </w:p>
    <w:p w:rsidR="0023034C" w:rsidRPr="002B30C6" w:rsidRDefault="0023034C" w:rsidP="0023034C">
      <w:pPr>
        <w:pStyle w:val="subsection"/>
      </w:pPr>
      <w:r w:rsidRPr="002B30C6">
        <w:tab/>
      </w:r>
      <w:r w:rsidRPr="002B30C6">
        <w:tab/>
        <w:t xml:space="preserve">A supply of an </w:t>
      </w:r>
      <w:r w:rsidR="002B30C6" w:rsidRPr="002B30C6">
        <w:rPr>
          <w:position w:val="6"/>
          <w:sz w:val="16"/>
        </w:rPr>
        <w:t>*</w:t>
      </w:r>
      <w:r w:rsidRPr="002B30C6">
        <w:t xml:space="preserve">eligible emissions unit is </w:t>
      </w:r>
      <w:r w:rsidRPr="002B30C6">
        <w:rPr>
          <w:b/>
          <w:i/>
        </w:rPr>
        <w:t>GST</w:t>
      </w:r>
      <w:r w:rsidR="002B30C6">
        <w:rPr>
          <w:b/>
          <w:i/>
        </w:rPr>
        <w:noBreakHyphen/>
      </w:r>
      <w:r w:rsidRPr="002B30C6">
        <w:rPr>
          <w:b/>
          <w:i/>
        </w:rPr>
        <w:t>free</w:t>
      </w:r>
      <w:r w:rsidRPr="002B30C6">
        <w:t>.</w:t>
      </w:r>
    </w:p>
    <w:p w:rsidR="00AB6C92" w:rsidRPr="002B30C6" w:rsidRDefault="00AB6C92" w:rsidP="00AB6C92">
      <w:pPr>
        <w:pStyle w:val="ActHead4"/>
      </w:pPr>
      <w:bookmarkStart w:id="328" w:name="_Toc485735021"/>
      <w:r w:rsidRPr="002B30C6">
        <w:rPr>
          <w:rStyle w:val="CharSubdNo"/>
        </w:rPr>
        <w:t>Subdivision</w:t>
      </w:r>
      <w:r w:rsidR="002B30C6" w:rsidRPr="002B30C6">
        <w:rPr>
          <w:rStyle w:val="CharSubdNo"/>
        </w:rPr>
        <w:t> </w:t>
      </w:r>
      <w:r w:rsidRPr="002B30C6">
        <w:rPr>
          <w:rStyle w:val="CharSubdNo"/>
        </w:rPr>
        <w:t>38</w:t>
      </w:r>
      <w:r w:rsidR="002B30C6" w:rsidRPr="002B30C6">
        <w:rPr>
          <w:rStyle w:val="CharSubdNo"/>
        </w:rPr>
        <w:noBreakHyphen/>
      </w:r>
      <w:r w:rsidRPr="002B30C6">
        <w:rPr>
          <w:rStyle w:val="CharSubdNo"/>
        </w:rPr>
        <w:t>T</w:t>
      </w:r>
      <w:r w:rsidRPr="002B30C6">
        <w:t>—</w:t>
      </w:r>
      <w:r w:rsidRPr="002B30C6">
        <w:rPr>
          <w:rStyle w:val="CharSubdText"/>
        </w:rPr>
        <w:t>Inbound intangible consumer supplies</w:t>
      </w:r>
      <w:bookmarkEnd w:id="328"/>
    </w:p>
    <w:p w:rsidR="00AB6C92" w:rsidRPr="002B30C6" w:rsidRDefault="00AB6C92" w:rsidP="00AB6C92">
      <w:pPr>
        <w:pStyle w:val="ActHead5"/>
      </w:pPr>
      <w:bookmarkStart w:id="329" w:name="_Toc485735022"/>
      <w:r w:rsidRPr="002B30C6">
        <w:rPr>
          <w:rStyle w:val="CharSectno"/>
        </w:rPr>
        <w:t>38</w:t>
      </w:r>
      <w:r w:rsidR="002B30C6" w:rsidRPr="002B30C6">
        <w:rPr>
          <w:rStyle w:val="CharSectno"/>
        </w:rPr>
        <w:noBreakHyphen/>
      </w:r>
      <w:r w:rsidRPr="002B30C6">
        <w:rPr>
          <w:rStyle w:val="CharSectno"/>
        </w:rPr>
        <w:t>610</w:t>
      </w:r>
      <w:r w:rsidRPr="002B30C6">
        <w:t xml:space="preserve">  Inbound intangible consumer supplies</w:t>
      </w:r>
      <w:bookmarkEnd w:id="329"/>
    </w:p>
    <w:p w:rsidR="00AB6C92" w:rsidRPr="002B30C6" w:rsidRDefault="00AB6C92" w:rsidP="00AB6C92">
      <w:pPr>
        <w:pStyle w:val="subsection"/>
      </w:pPr>
      <w:r w:rsidRPr="002B30C6">
        <w:tab/>
        <w:t>(1)</w:t>
      </w:r>
      <w:r w:rsidRPr="002B30C6">
        <w:tab/>
        <w:t xml:space="preserve">An </w:t>
      </w:r>
      <w:r w:rsidR="002B30C6" w:rsidRPr="002B30C6">
        <w:rPr>
          <w:position w:val="6"/>
          <w:sz w:val="16"/>
        </w:rPr>
        <w:t>*</w:t>
      </w:r>
      <w:r w:rsidRPr="002B30C6">
        <w:t xml:space="preserve">inbound intangible consumer supply is </w:t>
      </w:r>
      <w:r w:rsidRPr="002B30C6">
        <w:rPr>
          <w:b/>
          <w:i/>
        </w:rPr>
        <w:t>GST</w:t>
      </w:r>
      <w:r w:rsidR="002B30C6">
        <w:rPr>
          <w:b/>
          <w:i/>
        </w:rPr>
        <w:noBreakHyphen/>
      </w:r>
      <w:r w:rsidRPr="002B30C6">
        <w:rPr>
          <w:b/>
          <w:i/>
        </w:rPr>
        <w:t>free</w:t>
      </w:r>
      <w:r w:rsidRPr="002B30C6">
        <w:t xml:space="preserve"> if:</w:t>
      </w:r>
    </w:p>
    <w:p w:rsidR="00AB6C92" w:rsidRPr="002B30C6" w:rsidRDefault="00AB6C92" w:rsidP="00AB6C92">
      <w:pPr>
        <w:pStyle w:val="paragraph"/>
      </w:pPr>
      <w:r w:rsidRPr="002B30C6">
        <w:tab/>
        <w:t>(a)</w:t>
      </w:r>
      <w:r w:rsidRPr="002B30C6">
        <w:tab/>
        <w:t xml:space="preserve">it is made by a </w:t>
      </w:r>
      <w:r w:rsidR="002B30C6" w:rsidRPr="002B30C6">
        <w:rPr>
          <w:position w:val="6"/>
          <w:sz w:val="16"/>
        </w:rPr>
        <w:t>*</w:t>
      </w:r>
      <w:r w:rsidRPr="002B30C6">
        <w:t>non</w:t>
      </w:r>
      <w:r w:rsidR="002B30C6">
        <w:noBreakHyphen/>
      </w:r>
      <w:r w:rsidRPr="002B30C6">
        <w:t>resident; and</w:t>
      </w:r>
    </w:p>
    <w:p w:rsidR="00AB6C92" w:rsidRPr="002B30C6" w:rsidRDefault="00AB6C92" w:rsidP="00AB6C92">
      <w:pPr>
        <w:pStyle w:val="paragraph"/>
      </w:pPr>
      <w:r w:rsidRPr="002B30C6">
        <w:tab/>
        <w:t>(b)</w:t>
      </w:r>
      <w:r w:rsidRPr="002B30C6">
        <w:tab/>
        <w:t xml:space="preserve">it is covered by a determination under </w:t>
      </w:r>
      <w:r w:rsidR="002B30C6">
        <w:t>subsection (</w:t>
      </w:r>
      <w:r w:rsidRPr="002B30C6">
        <w:t>2).</w:t>
      </w:r>
    </w:p>
    <w:p w:rsidR="00AB6C92" w:rsidRPr="002B30C6" w:rsidRDefault="00AB6C92" w:rsidP="00AB6C92">
      <w:pPr>
        <w:pStyle w:val="subsection"/>
      </w:pPr>
      <w:r w:rsidRPr="002B30C6">
        <w:tab/>
        <w:t>(2)</w:t>
      </w:r>
      <w:r w:rsidRPr="002B30C6">
        <w:tab/>
        <w:t xml:space="preserve">The Minister may, by legislative instrument, determine that a specified class of </w:t>
      </w:r>
      <w:r w:rsidR="002B30C6" w:rsidRPr="002B30C6">
        <w:rPr>
          <w:position w:val="6"/>
          <w:sz w:val="16"/>
        </w:rPr>
        <w:t>*</w:t>
      </w:r>
      <w:r w:rsidRPr="002B30C6">
        <w:t>inbound intangible consumer supplies are GST</w:t>
      </w:r>
      <w:r w:rsidR="002B30C6">
        <w:noBreakHyphen/>
      </w:r>
      <w:r w:rsidRPr="002B30C6">
        <w:t>free.</w:t>
      </w:r>
    </w:p>
    <w:p w:rsidR="00AB6C92" w:rsidRPr="002B30C6" w:rsidRDefault="00AB6C92" w:rsidP="00AB6C92">
      <w:pPr>
        <w:pStyle w:val="subsection"/>
      </w:pPr>
      <w:r w:rsidRPr="002B30C6">
        <w:lastRenderedPageBreak/>
        <w:tab/>
        <w:t>(3)</w:t>
      </w:r>
      <w:r w:rsidRPr="002B30C6">
        <w:tab/>
        <w:t>However, the Minister must not make the determination unless:</w:t>
      </w:r>
    </w:p>
    <w:p w:rsidR="00AB6C92" w:rsidRPr="002B30C6" w:rsidRDefault="00AB6C92" w:rsidP="00AB6C92">
      <w:pPr>
        <w:pStyle w:val="paragraph"/>
      </w:pPr>
      <w:r w:rsidRPr="002B30C6">
        <w:tab/>
        <w:t>(a)</w:t>
      </w:r>
      <w:r w:rsidRPr="002B30C6">
        <w:tab/>
        <w:t xml:space="preserve">the </w:t>
      </w:r>
      <w:r w:rsidR="002B30C6" w:rsidRPr="002B30C6">
        <w:rPr>
          <w:position w:val="6"/>
          <w:sz w:val="16"/>
        </w:rPr>
        <w:t>*</w:t>
      </w:r>
      <w:r w:rsidRPr="002B30C6">
        <w:t xml:space="preserve">Foreign Minister has advised the Minister in writing that the treatment of the class of supplies under the </w:t>
      </w:r>
      <w:r w:rsidR="002B30C6" w:rsidRPr="002B30C6">
        <w:rPr>
          <w:position w:val="6"/>
          <w:sz w:val="16"/>
        </w:rPr>
        <w:t>*</w:t>
      </w:r>
      <w:r w:rsidRPr="002B30C6">
        <w:t>GST law would, apart from the determination, be inconsistent with Australia’s international obligations; and</w:t>
      </w:r>
    </w:p>
    <w:p w:rsidR="00AB6C92" w:rsidRPr="002B30C6" w:rsidRDefault="00AB6C92" w:rsidP="00AB6C92">
      <w:pPr>
        <w:pStyle w:val="paragraph"/>
      </w:pPr>
      <w:r w:rsidRPr="002B30C6">
        <w:tab/>
        <w:t>(b)</w:t>
      </w:r>
      <w:r w:rsidRPr="002B30C6">
        <w:tab/>
        <w:t xml:space="preserve">the Minister is satisfied that similar supplies made by </w:t>
      </w:r>
      <w:r w:rsidR="002B30C6" w:rsidRPr="002B30C6">
        <w:rPr>
          <w:position w:val="6"/>
          <w:sz w:val="16"/>
        </w:rPr>
        <w:t>*</w:t>
      </w:r>
      <w:r w:rsidRPr="002B30C6">
        <w:t>Australian residents would be GST</w:t>
      </w:r>
      <w:r w:rsidR="002B30C6">
        <w:noBreakHyphen/>
      </w:r>
      <w:r w:rsidRPr="002B30C6">
        <w:t>free.</w:t>
      </w:r>
    </w:p>
    <w:p w:rsidR="00300522" w:rsidRPr="002B30C6" w:rsidRDefault="00300522" w:rsidP="00A36DB5">
      <w:pPr>
        <w:pStyle w:val="ActHead3"/>
        <w:pageBreakBefore/>
      </w:pPr>
      <w:bookmarkStart w:id="330" w:name="_Toc485735023"/>
      <w:r w:rsidRPr="002B30C6">
        <w:rPr>
          <w:rStyle w:val="CharDivNo"/>
        </w:rPr>
        <w:lastRenderedPageBreak/>
        <w:t>Division</w:t>
      </w:r>
      <w:r w:rsidR="002B30C6" w:rsidRPr="002B30C6">
        <w:rPr>
          <w:rStyle w:val="CharDivNo"/>
        </w:rPr>
        <w:t> </w:t>
      </w:r>
      <w:r w:rsidRPr="002B30C6">
        <w:rPr>
          <w:rStyle w:val="CharDivNo"/>
        </w:rPr>
        <w:t>40</w:t>
      </w:r>
      <w:r w:rsidRPr="002B30C6">
        <w:t>—</w:t>
      </w:r>
      <w:r w:rsidRPr="002B30C6">
        <w:rPr>
          <w:rStyle w:val="CharDivText"/>
        </w:rPr>
        <w:t>Input taxed supplies</w:t>
      </w:r>
      <w:bookmarkEnd w:id="330"/>
    </w:p>
    <w:p w:rsidR="00300522" w:rsidRPr="002B30C6" w:rsidRDefault="00300522" w:rsidP="00300522">
      <w:pPr>
        <w:pStyle w:val="TofSectsHeading"/>
      </w:pPr>
      <w:r w:rsidRPr="002B30C6">
        <w:t>Table of Subdivisions</w:t>
      </w:r>
    </w:p>
    <w:p w:rsidR="00300522" w:rsidRPr="002B30C6" w:rsidRDefault="00300522" w:rsidP="00300522">
      <w:pPr>
        <w:pStyle w:val="TofSectsSubdiv"/>
      </w:pPr>
      <w:r w:rsidRPr="002B30C6">
        <w:t>40</w:t>
      </w:r>
      <w:r w:rsidR="002B30C6">
        <w:noBreakHyphen/>
      </w:r>
      <w:r w:rsidRPr="002B30C6">
        <w:t>A</w:t>
      </w:r>
      <w:r w:rsidRPr="002B30C6">
        <w:tab/>
        <w:t>Financial supplies</w:t>
      </w:r>
    </w:p>
    <w:p w:rsidR="00300522" w:rsidRPr="002B30C6" w:rsidRDefault="00300522" w:rsidP="00300522">
      <w:pPr>
        <w:pStyle w:val="TofSectsSubdiv"/>
      </w:pPr>
      <w:r w:rsidRPr="002B30C6">
        <w:t>40</w:t>
      </w:r>
      <w:r w:rsidR="002B30C6">
        <w:noBreakHyphen/>
      </w:r>
      <w:r w:rsidRPr="002B30C6">
        <w:t>B</w:t>
      </w:r>
      <w:r w:rsidRPr="002B30C6">
        <w:tab/>
        <w:t>Residential rent</w:t>
      </w:r>
    </w:p>
    <w:p w:rsidR="00300522" w:rsidRPr="002B30C6" w:rsidRDefault="00300522" w:rsidP="00300522">
      <w:pPr>
        <w:pStyle w:val="TofSectsSubdiv"/>
      </w:pPr>
      <w:r w:rsidRPr="002B30C6">
        <w:t>40</w:t>
      </w:r>
      <w:r w:rsidR="002B30C6">
        <w:noBreakHyphen/>
      </w:r>
      <w:r w:rsidRPr="002B30C6">
        <w:t>C</w:t>
      </w:r>
      <w:r w:rsidRPr="002B30C6">
        <w:tab/>
        <w:t>Residential premises</w:t>
      </w:r>
    </w:p>
    <w:p w:rsidR="00300522" w:rsidRPr="002B30C6" w:rsidRDefault="00300522" w:rsidP="00300522">
      <w:pPr>
        <w:pStyle w:val="TofSectsSubdiv"/>
      </w:pPr>
      <w:r w:rsidRPr="002B30C6">
        <w:t>40</w:t>
      </w:r>
      <w:r w:rsidR="002B30C6">
        <w:noBreakHyphen/>
      </w:r>
      <w:r w:rsidRPr="002B30C6">
        <w:t>D</w:t>
      </w:r>
      <w:r w:rsidRPr="002B30C6">
        <w:tab/>
        <w:t>Precious metals</w:t>
      </w:r>
    </w:p>
    <w:p w:rsidR="00300522" w:rsidRPr="002B30C6" w:rsidRDefault="00300522" w:rsidP="00300522">
      <w:pPr>
        <w:pStyle w:val="TofSectsSubdiv"/>
      </w:pPr>
      <w:r w:rsidRPr="002B30C6">
        <w:t>40</w:t>
      </w:r>
      <w:r w:rsidR="002B30C6">
        <w:noBreakHyphen/>
      </w:r>
      <w:r w:rsidRPr="002B30C6">
        <w:t>E</w:t>
      </w:r>
      <w:r w:rsidRPr="002B30C6">
        <w:tab/>
        <w:t>School tuckshops and canteens</w:t>
      </w:r>
    </w:p>
    <w:p w:rsidR="00C4033D" w:rsidRPr="002B30C6" w:rsidRDefault="00C4033D" w:rsidP="00300522">
      <w:pPr>
        <w:pStyle w:val="TofSectsSubdiv"/>
      </w:pPr>
      <w:r w:rsidRPr="002B30C6">
        <w:t>40</w:t>
      </w:r>
      <w:r w:rsidR="002B30C6">
        <w:noBreakHyphen/>
      </w:r>
      <w:r w:rsidRPr="002B30C6">
        <w:t>F</w:t>
      </w:r>
      <w:r w:rsidRPr="002B30C6">
        <w:tab/>
        <w:t>Fund</w:t>
      </w:r>
      <w:r w:rsidR="002B30C6">
        <w:noBreakHyphen/>
      </w:r>
      <w:r w:rsidRPr="002B30C6">
        <w:t>raising events conducted by charities etc.</w:t>
      </w:r>
    </w:p>
    <w:p w:rsidR="00AB6C92" w:rsidRPr="002B30C6" w:rsidRDefault="00AB6C92" w:rsidP="00300522">
      <w:pPr>
        <w:pStyle w:val="TofSectsSubdiv"/>
      </w:pPr>
      <w:r w:rsidRPr="002B30C6">
        <w:t>40</w:t>
      </w:r>
      <w:r w:rsidR="002B30C6">
        <w:noBreakHyphen/>
      </w:r>
      <w:r w:rsidRPr="002B30C6">
        <w:t>G</w:t>
      </w:r>
      <w:r w:rsidRPr="002B30C6">
        <w:tab/>
      </w:r>
      <w:r w:rsidR="00865824" w:rsidRPr="002B30C6">
        <w:t>Inbound intangible consumer supplies</w:t>
      </w:r>
    </w:p>
    <w:p w:rsidR="00300522" w:rsidRPr="002B30C6" w:rsidRDefault="00300522" w:rsidP="00300522">
      <w:pPr>
        <w:pStyle w:val="ActHead5"/>
      </w:pPr>
      <w:bookmarkStart w:id="331" w:name="_Toc485735024"/>
      <w:r w:rsidRPr="002B30C6">
        <w:rPr>
          <w:rStyle w:val="CharSectno"/>
        </w:rPr>
        <w:t>40</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331"/>
    </w:p>
    <w:p w:rsidR="00300522" w:rsidRPr="002B30C6" w:rsidRDefault="00300522" w:rsidP="00300522">
      <w:pPr>
        <w:pStyle w:val="BoxText"/>
      </w:pPr>
      <w:r w:rsidRPr="002B30C6">
        <w:t xml:space="preserve">This </w:t>
      </w:r>
      <w:r w:rsidR="00A53099" w:rsidRPr="002B30C6">
        <w:t>Division</w:t>
      </w:r>
      <w:r w:rsidR="00A36DB5" w:rsidRPr="002B30C6">
        <w:t xml:space="preserve"> </w:t>
      </w:r>
      <w:r w:rsidRPr="002B30C6">
        <w:t>provides for the supplies that are input taxed. If a supply is input taxed, then:</w:t>
      </w:r>
    </w:p>
    <w:p w:rsidR="00300522" w:rsidRPr="002B30C6" w:rsidRDefault="00300522" w:rsidP="00300522">
      <w:pPr>
        <w:pStyle w:val="BoxList"/>
      </w:pPr>
      <w:r w:rsidRPr="002B30C6">
        <w:t>•</w:t>
      </w:r>
      <w:r w:rsidRPr="002B30C6">
        <w:tab/>
        <w:t>no GST is payable on the supply;</w:t>
      </w:r>
    </w:p>
    <w:p w:rsidR="00300522" w:rsidRPr="002B30C6" w:rsidRDefault="00300522" w:rsidP="00300522">
      <w:pPr>
        <w:pStyle w:val="BoxList"/>
      </w:pPr>
      <w:r w:rsidRPr="002B30C6">
        <w:t>•</w:t>
      </w:r>
      <w:r w:rsidRPr="002B30C6">
        <w:tab/>
        <w:t>there is no entitlement to an input tax credit for anything acquired or imported to make the supply (see sections</w:t>
      </w:r>
      <w:r w:rsidR="002B30C6">
        <w:t> </w:t>
      </w:r>
      <w:r w:rsidRPr="002B30C6">
        <w:t>11</w:t>
      </w:r>
      <w:r w:rsidR="002B30C6">
        <w:noBreakHyphen/>
      </w:r>
      <w:r w:rsidRPr="002B30C6">
        <w:t>15 and 15</w:t>
      </w:r>
      <w:r w:rsidR="002B30C6">
        <w:noBreakHyphen/>
      </w:r>
      <w:r w:rsidRPr="002B30C6">
        <w:t>10).</w:t>
      </w:r>
    </w:p>
    <w:p w:rsidR="00300522" w:rsidRPr="002B30C6" w:rsidRDefault="00300522" w:rsidP="00300522">
      <w:pPr>
        <w:pStyle w:val="TLPBoxTextnote"/>
      </w:pPr>
      <w:r w:rsidRPr="002B30C6">
        <w:t>For the basic rules about supplies that are input taxed, see sections</w:t>
      </w:r>
      <w:r w:rsidR="002B30C6">
        <w:t> </w:t>
      </w:r>
      <w:r w:rsidRPr="002B30C6">
        <w:t>9</w:t>
      </w:r>
      <w:r w:rsidR="002B30C6">
        <w:noBreakHyphen/>
      </w:r>
      <w:r w:rsidRPr="002B30C6">
        <w:t>30 and 9</w:t>
      </w:r>
      <w:r w:rsidR="002B30C6">
        <w:noBreakHyphen/>
      </w:r>
      <w:r w:rsidRPr="002B30C6">
        <w:t>80.</w:t>
      </w:r>
    </w:p>
    <w:p w:rsidR="00300522" w:rsidRPr="002B30C6" w:rsidRDefault="00300522" w:rsidP="00300522">
      <w:pPr>
        <w:pStyle w:val="ActHead4"/>
      </w:pPr>
      <w:bookmarkStart w:id="332" w:name="_Toc485735025"/>
      <w:r w:rsidRPr="002B30C6">
        <w:rPr>
          <w:rStyle w:val="CharSubdNo"/>
        </w:rPr>
        <w:t>Subdivision</w:t>
      </w:r>
      <w:r w:rsidR="002B30C6" w:rsidRPr="002B30C6">
        <w:rPr>
          <w:rStyle w:val="CharSubdNo"/>
        </w:rPr>
        <w:t> </w:t>
      </w:r>
      <w:r w:rsidRPr="002B30C6">
        <w:rPr>
          <w:rStyle w:val="CharSubdNo"/>
        </w:rPr>
        <w:t>40</w:t>
      </w:r>
      <w:r w:rsidR="002B30C6" w:rsidRPr="002B30C6">
        <w:rPr>
          <w:rStyle w:val="CharSubdNo"/>
        </w:rPr>
        <w:noBreakHyphen/>
      </w:r>
      <w:r w:rsidRPr="002B30C6">
        <w:rPr>
          <w:rStyle w:val="CharSubdNo"/>
        </w:rPr>
        <w:t>A</w:t>
      </w:r>
      <w:r w:rsidRPr="002B30C6">
        <w:t>—</w:t>
      </w:r>
      <w:r w:rsidRPr="002B30C6">
        <w:rPr>
          <w:rStyle w:val="CharSubdText"/>
        </w:rPr>
        <w:t>Financial supplies</w:t>
      </w:r>
      <w:bookmarkEnd w:id="332"/>
    </w:p>
    <w:p w:rsidR="00300522" w:rsidRPr="002B30C6" w:rsidRDefault="00300522" w:rsidP="00300522">
      <w:pPr>
        <w:pStyle w:val="ActHead5"/>
      </w:pPr>
      <w:bookmarkStart w:id="333" w:name="_Toc485735026"/>
      <w:r w:rsidRPr="002B30C6">
        <w:rPr>
          <w:rStyle w:val="CharSectno"/>
        </w:rPr>
        <w:t>40</w:t>
      </w:r>
      <w:r w:rsidR="002B30C6" w:rsidRPr="002B30C6">
        <w:rPr>
          <w:rStyle w:val="CharSectno"/>
        </w:rPr>
        <w:noBreakHyphen/>
      </w:r>
      <w:r w:rsidRPr="002B30C6">
        <w:rPr>
          <w:rStyle w:val="CharSectno"/>
        </w:rPr>
        <w:t>5</w:t>
      </w:r>
      <w:r w:rsidRPr="002B30C6">
        <w:t xml:space="preserve">  Financial supplies</w:t>
      </w:r>
      <w:bookmarkEnd w:id="333"/>
    </w:p>
    <w:p w:rsidR="00300522" w:rsidRPr="002B30C6" w:rsidRDefault="00300522" w:rsidP="00300522">
      <w:pPr>
        <w:pStyle w:val="subsection"/>
      </w:pPr>
      <w:r w:rsidRPr="002B30C6">
        <w:tab/>
        <w:t>(1)</w:t>
      </w:r>
      <w:r w:rsidRPr="002B30C6">
        <w:tab/>
        <w:t xml:space="preserve">A </w:t>
      </w:r>
      <w:r w:rsidR="002B30C6" w:rsidRPr="002B30C6">
        <w:rPr>
          <w:position w:val="6"/>
          <w:sz w:val="16"/>
          <w:szCs w:val="16"/>
        </w:rPr>
        <w:t>*</w:t>
      </w:r>
      <w:r w:rsidRPr="002B30C6">
        <w:t xml:space="preserve">financial supply is </w:t>
      </w:r>
      <w:r w:rsidRPr="002B30C6">
        <w:rPr>
          <w:b/>
          <w:bCs/>
          <w:i/>
          <w:iCs/>
        </w:rPr>
        <w:t>input taxed</w:t>
      </w:r>
      <w:r w:rsidRPr="002B30C6">
        <w:t>.</w:t>
      </w:r>
    </w:p>
    <w:p w:rsidR="00300522" w:rsidRPr="002B30C6" w:rsidRDefault="00300522" w:rsidP="00300522">
      <w:pPr>
        <w:pStyle w:val="subsection"/>
      </w:pPr>
      <w:r w:rsidRPr="002B30C6">
        <w:tab/>
        <w:t>(2)</w:t>
      </w:r>
      <w:r w:rsidRPr="002B30C6">
        <w:tab/>
      </w:r>
      <w:r w:rsidRPr="002B30C6">
        <w:rPr>
          <w:b/>
          <w:bCs/>
          <w:i/>
          <w:iCs/>
        </w:rPr>
        <w:t>Financial supply</w:t>
      </w:r>
      <w:r w:rsidRPr="002B30C6">
        <w:t xml:space="preserve"> has the meaning given by the regulations.</w:t>
      </w:r>
    </w:p>
    <w:p w:rsidR="00300522" w:rsidRPr="002B30C6" w:rsidRDefault="00300522" w:rsidP="00300522">
      <w:pPr>
        <w:pStyle w:val="ActHead4"/>
      </w:pPr>
      <w:bookmarkStart w:id="334" w:name="_Toc485735027"/>
      <w:r w:rsidRPr="002B30C6">
        <w:rPr>
          <w:rStyle w:val="CharSubdNo"/>
        </w:rPr>
        <w:lastRenderedPageBreak/>
        <w:t>Subdivision</w:t>
      </w:r>
      <w:r w:rsidR="002B30C6" w:rsidRPr="002B30C6">
        <w:rPr>
          <w:rStyle w:val="CharSubdNo"/>
        </w:rPr>
        <w:t> </w:t>
      </w:r>
      <w:r w:rsidRPr="002B30C6">
        <w:rPr>
          <w:rStyle w:val="CharSubdNo"/>
        </w:rPr>
        <w:t>40</w:t>
      </w:r>
      <w:r w:rsidR="002B30C6" w:rsidRPr="002B30C6">
        <w:rPr>
          <w:rStyle w:val="CharSubdNo"/>
        </w:rPr>
        <w:noBreakHyphen/>
      </w:r>
      <w:r w:rsidRPr="002B30C6">
        <w:rPr>
          <w:rStyle w:val="CharSubdNo"/>
        </w:rPr>
        <w:t>B</w:t>
      </w:r>
      <w:r w:rsidRPr="002B30C6">
        <w:t>—</w:t>
      </w:r>
      <w:r w:rsidRPr="002B30C6">
        <w:rPr>
          <w:rStyle w:val="CharSubdText"/>
        </w:rPr>
        <w:t>Residential rent</w:t>
      </w:r>
      <w:bookmarkEnd w:id="334"/>
    </w:p>
    <w:p w:rsidR="00300522" w:rsidRPr="002B30C6" w:rsidRDefault="00300522" w:rsidP="00300522">
      <w:pPr>
        <w:pStyle w:val="ActHead5"/>
      </w:pPr>
      <w:bookmarkStart w:id="335" w:name="_Toc485735028"/>
      <w:r w:rsidRPr="002B30C6">
        <w:rPr>
          <w:rStyle w:val="CharSectno"/>
        </w:rPr>
        <w:t>40</w:t>
      </w:r>
      <w:r w:rsidR="002B30C6" w:rsidRPr="002B30C6">
        <w:rPr>
          <w:rStyle w:val="CharSectno"/>
        </w:rPr>
        <w:noBreakHyphen/>
      </w:r>
      <w:r w:rsidRPr="002B30C6">
        <w:rPr>
          <w:rStyle w:val="CharSectno"/>
        </w:rPr>
        <w:t>35</w:t>
      </w:r>
      <w:r w:rsidRPr="002B30C6">
        <w:t xml:space="preserve">  Residential rent</w:t>
      </w:r>
      <w:bookmarkEnd w:id="335"/>
    </w:p>
    <w:p w:rsidR="00300522" w:rsidRPr="002B30C6" w:rsidRDefault="00300522" w:rsidP="00300522">
      <w:pPr>
        <w:pStyle w:val="subsection"/>
      </w:pPr>
      <w:r w:rsidRPr="002B30C6">
        <w:tab/>
        <w:t>(1)</w:t>
      </w:r>
      <w:r w:rsidRPr="002B30C6">
        <w:tab/>
        <w:t xml:space="preserve">A supply of premises that is by way of lease, hire or licence (including a renewal or extension of a lease, hire or licence) is </w:t>
      </w:r>
      <w:r w:rsidRPr="002B30C6">
        <w:rPr>
          <w:b/>
          <w:bCs/>
          <w:i/>
          <w:iCs/>
        </w:rPr>
        <w:t>input taxed</w:t>
      </w:r>
      <w:r w:rsidRPr="002B30C6">
        <w:t xml:space="preserve"> if:</w:t>
      </w:r>
    </w:p>
    <w:p w:rsidR="00300522" w:rsidRPr="002B30C6" w:rsidRDefault="00300522" w:rsidP="00300522">
      <w:pPr>
        <w:pStyle w:val="paragraph"/>
      </w:pPr>
      <w:r w:rsidRPr="002B30C6">
        <w:tab/>
        <w:t>(a)</w:t>
      </w:r>
      <w:r w:rsidRPr="002B30C6">
        <w:tab/>
        <w:t xml:space="preserve">the supply is of </w:t>
      </w:r>
      <w:r w:rsidR="002B30C6" w:rsidRPr="002B30C6">
        <w:rPr>
          <w:position w:val="6"/>
          <w:sz w:val="16"/>
          <w:szCs w:val="16"/>
        </w:rPr>
        <w:t>*</w:t>
      </w:r>
      <w:r w:rsidRPr="002B30C6">
        <w:t xml:space="preserve">residential premises (other than a supply of </w:t>
      </w:r>
      <w:r w:rsidR="002B30C6" w:rsidRPr="002B30C6">
        <w:rPr>
          <w:position w:val="6"/>
          <w:sz w:val="16"/>
        </w:rPr>
        <w:t>*</w:t>
      </w:r>
      <w:r w:rsidRPr="002B30C6">
        <w:t>commercial residential premises or a supply of accommodation in commercial residential premises provided to an individual by the entity that owns or controls the commercial residential premises); or</w:t>
      </w:r>
    </w:p>
    <w:p w:rsidR="00300522" w:rsidRPr="002B30C6" w:rsidRDefault="00300522" w:rsidP="00300522">
      <w:pPr>
        <w:pStyle w:val="paragraph"/>
      </w:pPr>
      <w:r w:rsidRPr="002B30C6">
        <w:tab/>
        <w:t>(b)</w:t>
      </w:r>
      <w:r w:rsidRPr="002B30C6">
        <w:tab/>
        <w:t xml:space="preserve">the supply is of </w:t>
      </w:r>
      <w:r w:rsidR="002B30C6" w:rsidRPr="002B30C6">
        <w:rPr>
          <w:position w:val="6"/>
          <w:sz w:val="16"/>
          <w:szCs w:val="16"/>
        </w:rPr>
        <w:t>*</w:t>
      </w:r>
      <w:r w:rsidRPr="002B30C6">
        <w:t>commercial accommodation and Division</w:t>
      </w:r>
      <w:r w:rsidR="002B30C6">
        <w:t> </w:t>
      </w:r>
      <w:r w:rsidRPr="002B30C6">
        <w:t>87 (which is about long</w:t>
      </w:r>
      <w:r w:rsidR="002B30C6">
        <w:noBreakHyphen/>
      </w:r>
      <w:r w:rsidRPr="002B30C6">
        <w:t>term accommodation in commercial premises) would apply to the supply but for a choice made by the supplier under section</w:t>
      </w:r>
      <w:r w:rsidR="002B30C6">
        <w:t> </w:t>
      </w:r>
      <w:r w:rsidRPr="002B30C6">
        <w:t>87</w:t>
      </w:r>
      <w:r w:rsidR="002B30C6">
        <w:noBreakHyphen/>
      </w:r>
      <w:r w:rsidRPr="002B30C6">
        <w:t>25.</w:t>
      </w:r>
    </w:p>
    <w:p w:rsidR="00300522" w:rsidRPr="002B30C6" w:rsidRDefault="00300522" w:rsidP="00300522">
      <w:pPr>
        <w:pStyle w:val="subsection"/>
      </w:pPr>
      <w:r w:rsidRPr="002B30C6">
        <w:tab/>
        <w:t>(1A)</w:t>
      </w:r>
      <w:r w:rsidRPr="002B30C6">
        <w:tab/>
        <w:t xml:space="preserve">A supply of a berth at a marina that is by way of lease, hire or licence (including a renewal or extension of a lease, hire or licence) is </w:t>
      </w:r>
      <w:r w:rsidRPr="002B30C6">
        <w:rPr>
          <w:b/>
          <w:bCs/>
          <w:i/>
          <w:iCs/>
        </w:rPr>
        <w:t>input taxed</w:t>
      </w:r>
      <w:r w:rsidRPr="002B30C6">
        <w:t xml:space="preserve"> if:</w:t>
      </w:r>
    </w:p>
    <w:p w:rsidR="00300522" w:rsidRPr="002B30C6" w:rsidRDefault="00300522" w:rsidP="00300522">
      <w:pPr>
        <w:pStyle w:val="paragraph"/>
      </w:pPr>
      <w:r w:rsidRPr="002B30C6">
        <w:tab/>
        <w:t>(a)</w:t>
      </w:r>
      <w:r w:rsidRPr="002B30C6">
        <w:tab/>
        <w:t xml:space="preserve">the berth is occupied, or is to be occupied, by a </w:t>
      </w:r>
      <w:r w:rsidR="002B30C6" w:rsidRPr="002B30C6">
        <w:rPr>
          <w:position w:val="6"/>
          <w:sz w:val="16"/>
          <w:szCs w:val="16"/>
        </w:rPr>
        <w:t>*</w:t>
      </w:r>
      <w:r w:rsidRPr="002B30C6">
        <w:t>ship used as a residence; and</w:t>
      </w:r>
    </w:p>
    <w:p w:rsidR="00300522" w:rsidRPr="002B30C6" w:rsidRDefault="00300522" w:rsidP="00300522">
      <w:pPr>
        <w:pStyle w:val="paragraph"/>
      </w:pPr>
      <w:r w:rsidRPr="002B30C6">
        <w:tab/>
        <w:t>(b)</w:t>
      </w:r>
      <w:r w:rsidRPr="002B30C6">
        <w:tab/>
        <w:t xml:space="preserve">the supply is of </w:t>
      </w:r>
      <w:r w:rsidR="002B30C6" w:rsidRPr="002B30C6">
        <w:rPr>
          <w:position w:val="6"/>
          <w:sz w:val="16"/>
          <w:szCs w:val="16"/>
        </w:rPr>
        <w:t>*</w:t>
      </w:r>
      <w:r w:rsidRPr="002B30C6">
        <w:t>commercial accommodation and Division</w:t>
      </w:r>
      <w:r w:rsidR="002B30C6">
        <w:t> </w:t>
      </w:r>
      <w:r w:rsidRPr="002B30C6">
        <w:t>87 (which is about long</w:t>
      </w:r>
      <w:r w:rsidR="002B30C6">
        <w:noBreakHyphen/>
      </w:r>
      <w:r w:rsidRPr="002B30C6">
        <w:t>term accommodation in commercial premises) would apply to the supply but for a choice made by the supplier under section</w:t>
      </w:r>
      <w:r w:rsidR="002B30C6">
        <w:t> </w:t>
      </w:r>
      <w:r w:rsidRPr="002B30C6">
        <w:t>87</w:t>
      </w:r>
      <w:r w:rsidR="002B30C6">
        <w:noBreakHyphen/>
      </w:r>
      <w:r w:rsidRPr="002B30C6">
        <w:t>25.</w:t>
      </w:r>
    </w:p>
    <w:p w:rsidR="00300522" w:rsidRPr="002B30C6" w:rsidRDefault="00300522" w:rsidP="00300522">
      <w:pPr>
        <w:pStyle w:val="subsection"/>
      </w:pPr>
      <w:r w:rsidRPr="002B30C6">
        <w:tab/>
        <w:t>(2)</w:t>
      </w:r>
      <w:r w:rsidRPr="002B30C6">
        <w:tab/>
        <w:t>However:</w:t>
      </w:r>
    </w:p>
    <w:p w:rsidR="00300522" w:rsidRPr="002B30C6" w:rsidRDefault="00300522" w:rsidP="00300522">
      <w:pPr>
        <w:pStyle w:val="paragraph"/>
      </w:pPr>
      <w:r w:rsidRPr="002B30C6">
        <w:tab/>
        <w:t>(a)</w:t>
      </w:r>
      <w:r w:rsidRPr="002B30C6">
        <w:tab/>
        <w:t>the supply is input taxed only to the extent that the premises are to be used predominantly for residential accommodation (regardless of the term of occupation); and</w:t>
      </w:r>
    </w:p>
    <w:p w:rsidR="00300522" w:rsidRPr="002B30C6" w:rsidRDefault="00300522" w:rsidP="00300522">
      <w:pPr>
        <w:pStyle w:val="paragraph"/>
      </w:pPr>
      <w:r w:rsidRPr="002B30C6">
        <w:tab/>
        <w:t>(b)</w:t>
      </w:r>
      <w:r w:rsidRPr="002B30C6">
        <w:tab/>
        <w:t xml:space="preserve">the supply is not input taxed under this section if the lease, hire or licence, or the renewal or extension of a lease, hire or licence, is a </w:t>
      </w:r>
      <w:r w:rsidR="002B30C6" w:rsidRPr="002B30C6">
        <w:rPr>
          <w:position w:val="6"/>
          <w:sz w:val="16"/>
          <w:szCs w:val="16"/>
        </w:rPr>
        <w:t>*</w:t>
      </w:r>
      <w:r w:rsidRPr="002B30C6">
        <w:t>long</w:t>
      </w:r>
      <w:r w:rsidR="002B30C6">
        <w:noBreakHyphen/>
      </w:r>
      <w:r w:rsidRPr="002B30C6">
        <w:t>term lease.</w:t>
      </w:r>
    </w:p>
    <w:p w:rsidR="00300522" w:rsidRPr="002B30C6" w:rsidRDefault="00300522" w:rsidP="00300522">
      <w:pPr>
        <w:pStyle w:val="ActHead4"/>
      </w:pPr>
      <w:bookmarkStart w:id="336" w:name="_Toc485735029"/>
      <w:r w:rsidRPr="002B30C6">
        <w:rPr>
          <w:rStyle w:val="CharSubdNo"/>
        </w:rPr>
        <w:lastRenderedPageBreak/>
        <w:t>Subdivision</w:t>
      </w:r>
      <w:r w:rsidR="002B30C6" w:rsidRPr="002B30C6">
        <w:rPr>
          <w:rStyle w:val="CharSubdNo"/>
        </w:rPr>
        <w:t> </w:t>
      </w:r>
      <w:r w:rsidRPr="002B30C6">
        <w:rPr>
          <w:rStyle w:val="CharSubdNo"/>
        </w:rPr>
        <w:t>40</w:t>
      </w:r>
      <w:r w:rsidR="002B30C6" w:rsidRPr="002B30C6">
        <w:rPr>
          <w:rStyle w:val="CharSubdNo"/>
        </w:rPr>
        <w:noBreakHyphen/>
      </w:r>
      <w:r w:rsidRPr="002B30C6">
        <w:rPr>
          <w:rStyle w:val="CharSubdNo"/>
        </w:rPr>
        <w:t>C</w:t>
      </w:r>
      <w:r w:rsidRPr="002B30C6">
        <w:t>—</w:t>
      </w:r>
      <w:r w:rsidRPr="002B30C6">
        <w:rPr>
          <w:rStyle w:val="CharSubdText"/>
        </w:rPr>
        <w:t>Residential premises</w:t>
      </w:r>
      <w:bookmarkEnd w:id="336"/>
    </w:p>
    <w:p w:rsidR="00300522" w:rsidRPr="002B30C6" w:rsidRDefault="00300522" w:rsidP="00300522">
      <w:pPr>
        <w:pStyle w:val="ActHead5"/>
      </w:pPr>
      <w:bookmarkStart w:id="337" w:name="_Toc485735030"/>
      <w:r w:rsidRPr="002B30C6">
        <w:rPr>
          <w:rStyle w:val="CharSectno"/>
        </w:rPr>
        <w:t>40</w:t>
      </w:r>
      <w:r w:rsidR="002B30C6" w:rsidRPr="002B30C6">
        <w:rPr>
          <w:rStyle w:val="CharSectno"/>
        </w:rPr>
        <w:noBreakHyphen/>
      </w:r>
      <w:r w:rsidRPr="002B30C6">
        <w:rPr>
          <w:rStyle w:val="CharSectno"/>
        </w:rPr>
        <w:t>65</w:t>
      </w:r>
      <w:r w:rsidRPr="002B30C6">
        <w:t xml:space="preserve">  Sales of residential premises</w:t>
      </w:r>
      <w:bookmarkEnd w:id="337"/>
    </w:p>
    <w:p w:rsidR="00300522" w:rsidRPr="002B30C6" w:rsidRDefault="00300522" w:rsidP="00300522">
      <w:pPr>
        <w:pStyle w:val="subsection"/>
      </w:pPr>
      <w:r w:rsidRPr="002B30C6">
        <w:tab/>
        <w:t>(1)</w:t>
      </w:r>
      <w:r w:rsidRPr="002B30C6">
        <w:tab/>
        <w:t xml:space="preserve">A sale of </w:t>
      </w:r>
      <w:r w:rsidR="002B30C6" w:rsidRPr="002B30C6">
        <w:rPr>
          <w:position w:val="6"/>
          <w:sz w:val="16"/>
          <w:szCs w:val="16"/>
        </w:rPr>
        <w:t>*</w:t>
      </w:r>
      <w:r w:rsidRPr="002B30C6">
        <w:t xml:space="preserve">real property is </w:t>
      </w:r>
      <w:r w:rsidRPr="002B30C6">
        <w:rPr>
          <w:b/>
          <w:bCs/>
          <w:i/>
          <w:iCs/>
        </w:rPr>
        <w:t>input taxed</w:t>
      </w:r>
      <w:r w:rsidRPr="002B30C6">
        <w:t xml:space="preserve">, but only to the extent that the property is </w:t>
      </w:r>
      <w:r w:rsidR="002B30C6" w:rsidRPr="002B30C6">
        <w:rPr>
          <w:position w:val="6"/>
          <w:sz w:val="16"/>
          <w:szCs w:val="16"/>
        </w:rPr>
        <w:t>*</w:t>
      </w:r>
      <w:r w:rsidRPr="002B30C6">
        <w:t>residential premises to be used predominantly for residential accommodation (regardless of the term of occupation).</w:t>
      </w:r>
    </w:p>
    <w:p w:rsidR="00300522" w:rsidRPr="002B30C6" w:rsidRDefault="00300522" w:rsidP="00300522">
      <w:pPr>
        <w:pStyle w:val="subsection"/>
      </w:pPr>
      <w:r w:rsidRPr="002B30C6">
        <w:tab/>
        <w:t>(2)</w:t>
      </w:r>
      <w:r w:rsidRPr="002B30C6">
        <w:tab/>
        <w:t xml:space="preserve">However, the sale is </w:t>
      </w:r>
      <w:r w:rsidRPr="002B30C6">
        <w:rPr>
          <w:i/>
          <w:iCs/>
        </w:rPr>
        <w:t>not</w:t>
      </w:r>
      <w:r w:rsidRPr="002B30C6">
        <w:t xml:space="preserve"> input taxed to the extent that the </w:t>
      </w:r>
      <w:r w:rsidR="002B30C6" w:rsidRPr="002B30C6">
        <w:rPr>
          <w:position w:val="6"/>
          <w:sz w:val="16"/>
          <w:szCs w:val="16"/>
        </w:rPr>
        <w:t>*</w:t>
      </w:r>
      <w:r w:rsidRPr="002B30C6">
        <w:t xml:space="preserve">residential premises are: </w:t>
      </w:r>
    </w:p>
    <w:p w:rsidR="00300522" w:rsidRPr="002B30C6" w:rsidRDefault="00300522" w:rsidP="00300522">
      <w:pPr>
        <w:pStyle w:val="paragraph"/>
        <w:keepNext/>
      </w:pPr>
      <w:r w:rsidRPr="002B30C6">
        <w:tab/>
        <w:t>(a)</w:t>
      </w:r>
      <w:r w:rsidRPr="002B30C6">
        <w:tab/>
      </w:r>
      <w:r w:rsidR="002B30C6" w:rsidRPr="002B30C6">
        <w:rPr>
          <w:position w:val="6"/>
          <w:sz w:val="16"/>
          <w:szCs w:val="16"/>
        </w:rPr>
        <w:t>*</w:t>
      </w:r>
      <w:r w:rsidRPr="002B30C6">
        <w:t xml:space="preserve">commercial residential premises; or </w:t>
      </w:r>
    </w:p>
    <w:p w:rsidR="00300522" w:rsidRPr="002B30C6" w:rsidRDefault="00300522" w:rsidP="00300522">
      <w:pPr>
        <w:pStyle w:val="paragraph"/>
        <w:keepNext/>
      </w:pPr>
      <w:r w:rsidRPr="002B30C6">
        <w:tab/>
        <w:t>(b)</w:t>
      </w:r>
      <w:r w:rsidRPr="002B30C6">
        <w:tab/>
      </w:r>
      <w:r w:rsidR="002B30C6" w:rsidRPr="002B30C6">
        <w:rPr>
          <w:position w:val="6"/>
          <w:sz w:val="16"/>
          <w:szCs w:val="16"/>
        </w:rPr>
        <w:t>*</w:t>
      </w:r>
      <w:r w:rsidRPr="002B30C6">
        <w:t>new residential premises other than those used for residential accommodation (regardless of the term of occupation) before 2</w:t>
      </w:r>
      <w:r w:rsidR="002B30C6">
        <w:t> </w:t>
      </w:r>
      <w:r w:rsidRPr="002B30C6">
        <w:t xml:space="preserve">December 1998. </w:t>
      </w:r>
    </w:p>
    <w:p w:rsidR="00300522" w:rsidRPr="002B30C6" w:rsidRDefault="00300522" w:rsidP="00300522">
      <w:pPr>
        <w:pStyle w:val="ActHead5"/>
      </w:pPr>
      <w:bookmarkStart w:id="338" w:name="_Toc485735031"/>
      <w:r w:rsidRPr="002B30C6">
        <w:rPr>
          <w:rStyle w:val="CharSectno"/>
        </w:rPr>
        <w:t>40</w:t>
      </w:r>
      <w:r w:rsidR="002B30C6" w:rsidRPr="002B30C6">
        <w:rPr>
          <w:rStyle w:val="CharSectno"/>
        </w:rPr>
        <w:noBreakHyphen/>
      </w:r>
      <w:r w:rsidRPr="002B30C6">
        <w:rPr>
          <w:rStyle w:val="CharSectno"/>
        </w:rPr>
        <w:t>70</w:t>
      </w:r>
      <w:r w:rsidRPr="002B30C6">
        <w:t xml:space="preserve">  Supplies of residential premises by way of long</w:t>
      </w:r>
      <w:r w:rsidR="002B30C6">
        <w:noBreakHyphen/>
      </w:r>
      <w:r w:rsidRPr="002B30C6">
        <w:t>term lease</w:t>
      </w:r>
      <w:bookmarkEnd w:id="338"/>
    </w:p>
    <w:p w:rsidR="00300522" w:rsidRPr="002B30C6" w:rsidRDefault="00300522" w:rsidP="00300522">
      <w:pPr>
        <w:pStyle w:val="subsection"/>
      </w:pPr>
      <w:r w:rsidRPr="002B30C6">
        <w:tab/>
        <w:t>(1)</w:t>
      </w:r>
      <w:r w:rsidRPr="002B30C6">
        <w:tab/>
        <w:t xml:space="preserve">A supply is </w:t>
      </w:r>
      <w:r w:rsidRPr="002B30C6">
        <w:rPr>
          <w:b/>
          <w:bCs/>
          <w:i/>
          <w:iCs/>
        </w:rPr>
        <w:t>input taxed</w:t>
      </w:r>
      <w:r w:rsidRPr="002B30C6">
        <w:t xml:space="preserve"> if:</w:t>
      </w:r>
    </w:p>
    <w:p w:rsidR="00300522" w:rsidRPr="002B30C6" w:rsidRDefault="00300522" w:rsidP="00300522">
      <w:pPr>
        <w:pStyle w:val="paragraph"/>
      </w:pPr>
      <w:r w:rsidRPr="002B30C6">
        <w:tab/>
        <w:t>(a)</w:t>
      </w:r>
      <w:r w:rsidRPr="002B30C6">
        <w:tab/>
        <w:t xml:space="preserve">the supply is of </w:t>
      </w:r>
      <w:r w:rsidR="002B30C6" w:rsidRPr="002B30C6">
        <w:rPr>
          <w:position w:val="6"/>
          <w:sz w:val="16"/>
          <w:szCs w:val="16"/>
        </w:rPr>
        <w:t>*</w:t>
      </w:r>
      <w:r w:rsidRPr="002B30C6">
        <w:t xml:space="preserve">real property but only to the extent that the property is </w:t>
      </w:r>
      <w:r w:rsidR="002B30C6" w:rsidRPr="002B30C6">
        <w:rPr>
          <w:position w:val="6"/>
          <w:sz w:val="16"/>
          <w:szCs w:val="16"/>
        </w:rPr>
        <w:t>*</w:t>
      </w:r>
      <w:r w:rsidRPr="002B30C6">
        <w:t>residential premises to be used predominantly for residential accommodation (regardless of the term of occupation); and</w:t>
      </w:r>
    </w:p>
    <w:p w:rsidR="00300522" w:rsidRPr="002B30C6" w:rsidRDefault="00300522" w:rsidP="00300522">
      <w:pPr>
        <w:pStyle w:val="paragraph"/>
      </w:pPr>
      <w:r w:rsidRPr="002B30C6">
        <w:tab/>
        <w:t>(b)</w:t>
      </w:r>
      <w:r w:rsidRPr="002B30C6">
        <w:tab/>
        <w:t xml:space="preserve">the supply is by way of </w:t>
      </w:r>
      <w:r w:rsidR="002B30C6" w:rsidRPr="002B30C6">
        <w:rPr>
          <w:position w:val="6"/>
          <w:sz w:val="16"/>
          <w:szCs w:val="16"/>
        </w:rPr>
        <w:t>*</w:t>
      </w:r>
      <w:r w:rsidRPr="002B30C6">
        <w:t>long</w:t>
      </w:r>
      <w:r w:rsidR="002B30C6">
        <w:noBreakHyphen/>
      </w:r>
      <w:r w:rsidRPr="002B30C6">
        <w:t>term lease.</w:t>
      </w:r>
    </w:p>
    <w:p w:rsidR="00300522" w:rsidRPr="002B30C6" w:rsidRDefault="00300522" w:rsidP="00300522">
      <w:pPr>
        <w:pStyle w:val="subsection"/>
      </w:pPr>
      <w:r w:rsidRPr="002B30C6">
        <w:tab/>
        <w:t>(2)</w:t>
      </w:r>
      <w:r w:rsidRPr="002B30C6">
        <w:tab/>
        <w:t xml:space="preserve">However, the supply is </w:t>
      </w:r>
      <w:r w:rsidRPr="002B30C6">
        <w:rPr>
          <w:i/>
          <w:iCs/>
        </w:rPr>
        <w:t>not</w:t>
      </w:r>
      <w:r w:rsidRPr="002B30C6">
        <w:t xml:space="preserve"> input taxed to the extent that the </w:t>
      </w:r>
      <w:r w:rsidR="002B30C6" w:rsidRPr="002B30C6">
        <w:rPr>
          <w:position w:val="6"/>
          <w:sz w:val="16"/>
          <w:szCs w:val="16"/>
        </w:rPr>
        <w:t>*</w:t>
      </w:r>
      <w:r w:rsidRPr="002B30C6">
        <w:t xml:space="preserve">residential premises are: </w:t>
      </w:r>
    </w:p>
    <w:p w:rsidR="00300522" w:rsidRPr="002B30C6" w:rsidRDefault="00300522" w:rsidP="00300522">
      <w:pPr>
        <w:pStyle w:val="paragraph"/>
      </w:pPr>
      <w:r w:rsidRPr="002B30C6">
        <w:tab/>
        <w:t>(a)</w:t>
      </w:r>
      <w:r w:rsidRPr="002B30C6">
        <w:tab/>
      </w:r>
      <w:r w:rsidR="002B30C6" w:rsidRPr="002B30C6">
        <w:rPr>
          <w:position w:val="6"/>
          <w:sz w:val="16"/>
          <w:szCs w:val="16"/>
        </w:rPr>
        <w:t>*</w:t>
      </w:r>
      <w:r w:rsidRPr="002B30C6">
        <w:t xml:space="preserve">commercial residential premises; or </w:t>
      </w:r>
    </w:p>
    <w:p w:rsidR="00300522" w:rsidRPr="002B30C6" w:rsidRDefault="00300522" w:rsidP="00300522">
      <w:pPr>
        <w:pStyle w:val="paragraph"/>
      </w:pPr>
      <w:r w:rsidRPr="002B30C6">
        <w:tab/>
        <w:t>(b)</w:t>
      </w:r>
      <w:r w:rsidRPr="002B30C6">
        <w:tab/>
      </w:r>
      <w:r w:rsidR="002B30C6" w:rsidRPr="002B30C6">
        <w:rPr>
          <w:position w:val="6"/>
          <w:sz w:val="16"/>
          <w:szCs w:val="16"/>
        </w:rPr>
        <w:t>*</w:t>
      </w:r>
      <w:r w:rsidRPr="002B30C6">
        <w:t>new residential premises other than those used for residential accommodation (regardless of the term of occupation) before 2</w:t>
      </w:r>
      <w:r w:rsidR="002B30C6">
        <w:t> </w:t>
      </w:r>
      <w:r w:rsidRPr="002B30C6">
        <w:t xml:space="preserve">December 1998. </w:t>
      </w:r>
    </w:p>
    <w:p w:rsidR="00300522" w:rsidRPr="002B30C6" w:rsidRDefault="00300522" w:rsidP="00300522">
      <w:pPr>
        <w:pStyle w:val="ActHead5"/>
      </w:pPr>
      <w:bookmarkStart w:id="339" w:name="_Toc485735032"/>
      <w:r w:rsidRPr="002B30C6">
        <w:rPr>
          <w:rStyle w:val="CharSectno"/>
        </w:rPr>
        <w:t>40</w:t>
      </w:r>
      <w:r w:rsidR="002B30C6" w:rsidRPr="002B30C6">
        <w:rPr>
          <w:rStyle w:val="CharSectno"/>
        </w:rPr>
        <w:noBreakHyphen/>
      </w:r>
      <w:r w:rsidRPr="002B30C6">
        <w:rPr>
          <w:rStyle w:val="CharSectno"/>
        </w:rPr>
        <w:t>75</w:t>
      </w:r>
      <w:r w:rsidRPr="002B30C6">
        <w:t xml:space="preserve">  Meaning of </w:t>
      </w:r>
      <w:r w:rsidRPr="002B30C6">
        <w:rPr>
          <w:i/>
          <w:iCs/>
        </w:rPr>
        <w:t>new residential premises</w:t>
      </w:r>
      <w:bookmarkEnd w:id="339"/>
    </w:p>
    <w:p w:rsidR="00BE692B" w:rsidRPr="002B30C6" w:rsidRDefault="00BE692B" w:rsidP="00BE692B">
      <w:pPr>
        <w:pStyle w:val="SubsectionHead"/>
      </w:pPr>
      <w:r w:rsidRPr="002B30C6">
        <w:t>When premises are new residential premises</w:t>
      </w:r>
    </w:p>
    <w:p w:rsidR="00300522" w:rsidRPr="002B30C6" w:rsidRDefault="00300522" w:rsidP="00300522">
      <w:pPr>
        <w:pStyle w:val="subsection"/>
      </w:pPr>
      <w:r w:rsidRPr="002B30C6">
        <w:tab/>
        <w:t>(1)</w:t>
      </w:r>
      <w:r w:rsidRPr="002B30C6">
        <w:tab/>
      </w:r>
      <w:r w:rsidR="002B30C6" w:rsidRPr="002B30C6">
        <w:rPr>
          <w:position w:val="6"/>
          <w:sz w:val="16"/>
          <w:szCs w:val="16"/>
        </w:rPr>
        <w:t>*</w:t>
      </w:r>
      <w:r w:rsidRPr="002B30C6">
        <w:t xml:space="preserve">Residential premises are </w:t>
      </w:r>
      <w:r w:rsidRPr="002B30C6">
        <w:rPr>
          <w:b/>
          <w:bCs/>
          <w:i/>
          <w:iCs/>
        </w:rPr>
        <w:t>new residential premises</w:t>
      </w:r>
      <w:r w:rsidRPr="002B30C6">
        <w:t xml:space="preserve"> if they:</w:t>
      </w:r>
    </w:p>
    <w:p w:rsidR="00300522" w:rsidRPr="002B30C6" w:rsidRDefault="00300522" w:rsidP="00300522">
      <w:pPr>
        <w:pStyle w:val="paragraph"/>
      </w:pPr>
      <w:r w:rsidRPr="002B30C6">
        <w:lastRenderedPageBreak/>
        <w:tab/>
        <w:t>(a)</w:t>
      </w:r>
      <w:r w:rsidRPr="002B30C6">
        <w:tab/>
        <w:t xml:space="preserve">have not previously been sold as residential premises (other than </w:t>
      </w:r>
      <w:r w:rsidR="002B30C6" w:rsidRPr="002B30C6">
        <w:rPr>
          <w:position w:val="6"/>
          <w:sz w:val="16"/>
        </w:rPr>
        <w:t>*</w:t>
      </w:r>
      <w:r w:rsidRPr="002B30C6">
        <w:t xml:space="preserve">commercial residential premises) and have not previously been the subject of a </w:t>
      </w:r>
      <w:r w:rsidR="002B30C6" w:rsidRPr="002B30C6">
        <w:rPr>
          <w:position w:val="6"/>
          <w:sz w:val="16"/>
          <w:szCs w:val="16"/>
        </w:rPr>
        <w:t>*</w:t>
      </w:r>
      <w:r w:rsidRPr="002B30C6">
        <w:t>long</w:t>
      </w:r>
      <w:r w:rsidR="002B30C6">
        <w:noBreakHyphen/>
      </w:r>
      <w:r w:rsidRPr="002B30C6">
        <w:t>term lease; or</w:t>
      </w:r>
    </w:p>
    <w:p w:rsidR="00300522" w:rsidRPr="002B30C6" w:rsidRDefault="00300522" w:rsidP="00300522">
      <w:pPr>
        <w:pStyle w:val="paragraph"/>
      </w:pPr>
      <w:r w:rsidRPr="002B30C6">
        <w:tab/>
        <w:t>(b)</w:t>
      </w:r>
      <w:r w:rsidRPr="002B30C6">
        <w:tab/>
        <w:t xml:space="preserve">have been created through </w:t>
      </w:r>
      <w:r w:rsidR="002B30C6" w:rsidRPr="002B30C6">
        <w:rPr>
          <w:position w:val="6"/>
          <w:sz w:val="16"/>
          <w:szCs w:val="16"/>
        </w:rPr>
        <w:t>*</w:t>
      </w:r>
      <w:r w:rsidRPr="002B30C6">
        <w:t>substantial renovations of a building; or</w:t>
      </w:r>
    </w:p>
    <w:p w:rsidR="00300522" w:rsidRPr="002B30C6" w:rsidRDefault="00300522" w:rsidP="00300522">
      <w:pPr>
        <w:pStyle w:val="paragraph"/>
      </w:pPr>
      <w:r w:rsidRPr="002B30C6">
        <w:tab/>
        <w:t>(c)</w:t>
      </w:r>
      <w:r w:rsidRPr="002B30C6">
        <w:tab/>
        <w:t>have been built, or contain a building that has been built, to replace demolished premises on the same land.</w:t>
      </w:r>
    </w:p>
    <w:p w:rsidR="00BE692B" w:rsidRPr="002B30C6" w:rsidRDefault="002B30C6" w:rsidP="00BE692B">
      <w:pPr>
        <w:pStyle w:val="subsection2"/>
      </w:pPr>
      <w:r>
        <w:t>Paragraphs (</w:t>
      </w:r>
      <w:r w:rsidR="00BE692B" w:rsidRPr="002B30C6">
        <w:t xml:space="preserve">b) and (c) have effect subject to </w:t>
      </w:r>
      <w:r>
        <w:t>paragraph (</w:t>
      </w:r>
      <w:r w:rsidR="00BE692B" w:rsidRPr="002B30C6">
        <w:t>a).</w:t>
      </w:r>
    </w:p>
    <w:p w:rsidR="00BE692B" w:rsidRPr="002B30C6" w:rsidRDefault="00BE692B" w:rsidP="00BE692B">
      <w:pPr>
        <w:pStyle w:val="notetext"/>
      </w:pPr>
      <w:r w:rsidRPr="002B30C6">
        <w:t>Note 1:</w:t>
      </w:r>
      <w:r w:rsidRPr="002B30C6">
        <w:tab/>
        <w:t xml:space="preserve">For example, residential premises will be new residential premises if they are created as described in </w:t>
      </w:r>
      <w:r w:rsidR="002B30C6">
        <w:t>paragraph (</w:t>
      </w:r>
      <w:r w:rsidRPr="002B30C6">
        <w:t xml:space="preserve">b) or (c) to replace earlier premises that had ceased to be new residential premises because of </w:t>
      </w:r>
      <w:r w:rsidR="002B30C6">
        <w:t>paragraph (</w:t>
      </w:r>
      <w:r w:rsidRPr="002B30C6">
        <w:t>a).</w:t>
      </w:r>
    </w:p>
    <w:p w:rsidR="00BE692B" w:rsidRPr="002B30C6" w:rsidRDefault="00BE692B" w:rsidP="00BE692B">
      <w:pPr>
        <w:pStyle w:val="notetext"/>
      </w:pPr>
      <w:r w:rsidRPr="002B30C6">
        <w:t>Note 2:</w:t>
      </w:r>
      <w:r w:rsidRPr="002B30C6">
        <w:tab/>
        <w:t xml:space="preserve">However, premises that are new residential premises because of </w:t>
      </w:r>
      <w:r w:rsidR="002B30C6">
        <w:t>paragraph (</w:t>
      </w:r>
      <w:r w:rsidRPr="002B30C6">
        <w:t>b) or (c) will cease to be new residential premises once they are sold, or supplied by way of long</w:t>
      </w:r>
      <w:r w:rsidR="002B30C6">
        <w:noBreakHyphen/>
      </w:r>
      <w:r w:rsidRPr="002B30C6">
        <w:t xml:space="preserve">term lease, as residential premises (see </w:t>
      </w:r>
      <w:r w:rsidR="002B30C6">
        <w:t>paragraph (</w:t>
      </w:r>
      <w:r w:rsidRPr="002B30C6">
        <w:t>a)).</w:t>
      </w:r>
    </w:p>
    <w:p w:rsidR="00BE692B" w:rsidRPr="002B30C6" w:rsidRDefault="00BE692B" w:rsidP="00BE692B">
      <w:pPr>
        <w:pStyle w:val="notetext"/>
      </w:pPr>
      <w:r w:rsidRPr="002B30C6">
        <w:t>Note 3:</w:t>
      </w:r>
      <w:r w:rsidRPr="002B30C6">
        <w:tab/>
        <w:t xml:space="preserve">Premises created because of the registration of, for example, a strata title plan, or a plan to subdivide land, may not become new residential premises (see </w:t>
      </w:r>
      <w:r w:rsidR="002B30C6">
        <w:t>subsection (</w:t>
      </w:r>
      <w:r w:rsidRPr="002B30C6">
        <w:t>2AA)).</w:t>
      </w:r>
    </w:p>
    <w:p w:rsidR="00300522" w:rsidRPr="002B30C6" w:rsidRDefault="00300522" w:rsidP="00300522">
      <w:pPr>
        <w:pStyle w:val="subsection"/>
      </w:pPr>
      <w:r w:rsidRPr="002B30C6">
        <w:tab/>
        <w:t>(2)</w:t>
      </w:r>
      <w:r w:rsidRPr="002B30C6">
        <w:tab/>
        <w:t xml:space="preserve">However, the </w:t>
      </w:r>
      <w:r w:rsidR="002B30C6" w:rsidRPr="002B30C6">
        <w:rPr>
          <w:position w:val="6"/>
          <w:sz w:val="16"/>
        </w:rPr>
        <w:t>*</w:t>
      </w:r>
      <w:r w:rsidR="000414CC" w:rsidRPr="002B30C6">
        <w:t xml:space="preserve">residential premises are not </w:t>
      </w:r>
      <w:r w:rsidR="000414CC" w:rsidRPr="002B30C6">
        <w:rPr>
          <w:b/>
          <w:i/>
        </w:rPr>
        <w:t>new residential premises</w:t>
      </w:r>
      <w:r w:rsidRPr="002B30C6">
        <w:t xml:space="preserve"> if, for the period of at least 5 years since:</w:t>
      </w:r>
    </w:p>
    <w:p w:rsidR="00300522" w:rsidRPr="002B30C6" w:rsidRDefault="00300522" w:rsidP="00300522">
      <w:pPr>
        <w:pStyle w:val="paragraph"/>
      </w:pPr>
      <w:r w:rsidRPr="002B30C6">
        <w:tab/>
        <w:t>(a)</w:t>
      </w:r>
      <w:r w:rsidRPr="002B30C6">
        <w:tab/>
        <w:t xml:space="preserve">if </w:t>
      </w:r>
      <w:r w:rsidR="002B30C6">
        <w:t>paragraph (</w:t>
      </w:r>
      <w:r w:rsidRPr="002B30C6">
        <w:t xml:space="preserve">1)(a) applies (and neither </w:t>
      </w:r>
      <w:r w:rsidR="002B30C6">
        <w:t>paragraph (</w:t>
      </w:r>
      <w:r w:rsidRPr="002B30C6">
        <w:t xml:space="preserve">1)(b) nor </w:t>
      </w:r>
      <w:r w:rsidR="002B30C6">
        <w:t>paragraph (</w:t>
      </w:r>
      <w:r w:rsidRPr="002B30C6">
        <w:t xml:space="preserve">1)(c) applies)—the premises first became </w:t>
      </w:r>
      <w:r w:rsidR="005E133A" w:rsidRPr="002B30C6">
        <w:t>residential premises</w:t>
      </w:r>
      <w:r w:rsidRPr="002B30C6">
        <w:t>; or</w:t>
      </w:r>
    </w:p>
    <w:p w:rsidR="00300522" w:rsidRPr="002B30C6" w:rsidRDefault="00300522" w:rsidP="00300522">
      <w:pPr>
        <w:pStyle w:val="paragraph"/>
      </w:pPr>
      <w:r w:rsidRPr="002B30C6">
        <w:tab/>
        <w:t>(b)</w:t>
      </w:r>
      <w:r w:rsidRPr="002B30C6">
        <w:tab/>
        <w:t xml:space="preserve">if </w:t>
      </w:r>
      <w:r w:rsidR="002B30C6">
        <w:t>paragraph (</w:t>
      </w:r>
      <w:r w:rsidRPr="002B30C6">
        <w:t xml:space="preserve">1)(b) applies—the premises were last </w:t>
      </w:r>
      <w:r w:rsidR="002B30C6" w:rsidRPr="002B30C6">
        <w:rPr>
          <w:position w:val="6"/>
          <w:sz w:val="16"/>
          <w:szCs w:val="16"/>
        </w:rPr>
        <w:t>*</w:t>
      </w:r>
      <w:r w:rsidRPr="002B30C6">
        <w:t>substantially renovated; or</w:t>
      </w:r>
    </w:p>
    <w:p w:rsidR="00300522" w:rsidRPr="002B30C6" w:rsidRDefault="00300522" w:rsidP="00300522">
      <w:pPr>
        <w:pStyle w:val="paragraph"/>
      </w:pPr>
      <w:r w:rsidRPr="002B30C6">
        <w:tab/>
        <w:t>(c)</w:t>
      </w:r>
      <w:r w:rsidRPr="002B30C6">
        <w:tab/>
        <w:t xml:space="preserve">if </w:t>
      </w:r>
      <w:r w:rsidR="002B30C6">
        <w:t>paragraph (</w:t>
      </w:r>
      <w:r w:rsidRPr="002B30C6">
        <w:t>1)(c) applies—the premises were last built;</w:t>
      </w:r>
    </w:p>
    <w:p w:rsidR="00300522" w:rsidRPr="002B30C6" w:rsidRDefault="00300522" w:rsidP="00300522">
      <w:pPr>
        <w:pStyle w:val="subsection2"/>
      </w:pPr>
      <w:r w:rsidRPr="002B30C6">
        <w:t xml:space="preserve">the premises have only been used for making supplies that are </w:t>
      </w:r>
      <w:r w:rsidR="002B30C6" w:rsidRPr="002B30C6">
        <w:rPr>
          <w:position w:val="6"/>
          <w:sz w:val="16"/>
          <w:szCs w:val="16"/>
        </w:rPr>
        <w:t>*</w:t>
      </w:r>
      <w:r w:rsidRPr="002B30C6">
        <w:t>input taxed because of paragraph</w:t>
      </w:r>
      <w:r w:rsidR="002B30C6">
        <w:t> </w:t>
      </w:r>
      <w:r w:rsidRPr="002B30C6">
        <w:t>40</w:t>
      </w:r>
      <w:r w:rsidR="002B30C6">
        <w:noBreakHyphen/>
      </w:r>
      <w:r w:rsidRPr="002B30C6">
        <w:t>35(1)(a).</w:t>
      </w:r>
    </w:p>
    <w:p w:rsidR="005E133A" w:rsidRPr="002B30C6" w:rsidRDefault="005E133A" w:rsidP="005E133A">
      <w:pPr>
        <w:pStyle w:val="SubsectionHead"/>
      </w:pPr>
      <w:r w:rsidRPr="002B30C6">
        <w:t>Subdivisions etc. may not result in new residential premises</w:t>
      </w:r>
    </w:p>
    <w:p w:rsidR="005E133A" w:rsidRPr="002B30C6" w:rsidRDefault="005E133A" w:rsidP="005E133A">
      <w:pPr>
        <w:pStyle w:val="subsection"/>
      </w:pPr>
      <w:r w:rsidRPr="002B30C6">
        <w:tab/>
        <w:t>(2AA)</w:t>
      </w:r>
      <w:r w:rsidRPr="002B30C6">
        <w:tab/>
        <w:t xml:space="preserve">Despite </w:t>
      </w:r>
      <w:r w:rsidR="002B30C6">
        <w:t>subsection (</w:t>
      </w:r>
      <w:r w:rsidRPr="002B30C6">
        <w:t xml:space="preserve">1), the </w:t>
      </w:r>
      <w:r w:rsidR="002B30C6" w:rsidRPr="002B30C6">
        <w:rPr>
          <w:position w:val="6"/>
          <w:sz w:val="16"/>
        </w:rPr>
        <w:t>*</w:t>
      </w:r>
      <w:r w:rsidRPr="002B30C6">
        <w:t xml:space="preserve">residential premises are not </w:t>
      </w:r>
      <w:r w:rsidRPr="002B30C6">
        <w:rPr>
          <w:b/>
          <w:i/>
        </w:rPr>
        <w:t>new residential premises</w:t>
      </w:r>
      <w:r w:rsidRPr="002B30C6">
        <w:t xml:space="preserve"> if:</w:t>
      </w:r>
    </w:p>
    <w:p w:rsidR="005E133A" w:rsidRPr="002B30C6" w:rsidRDefault="005E133A" w:rsidP="005E133A">
      <w:pPr>
        <w:pStyle w:val="paragraph"/>
      </w:pPr>
      <w:r w:rsidRPr="002B30C6">
        <w:tab/>
        <w:t>(a)</w:t>
      </w:r>
      <w:r w:rsidRPr="002B30C6">
        <w:tab/>
        <w:t xml:space="preserve">they are created from residential premises that became the subject of a </w:t>
      </w:r>
      <w:r w:rsidR="002B30C6" w:rsidRPr="002B30C6">
        <w:rPr>
          <w:position w:val="6"/>
          <w:sz w:val="16"/>
        </w:rPr>
        <w:t>*</w:t>
      </w:r>
      <w:r w:rsidRPr="002B30C6">
        <w:t>property subdivision plan; and</w:t>
      </w:r>
    </w:p>
    <w:p w:rsidR="005E133A" w:rsidRPr="002B30C6" w:rsidRDefault="005E133A" w:rsidP="005E133A">
      <w:pPr>
        <w:pStyle w:val="paragraph"/>
      </w:pPr>
      <w:r w:rsidRPr="002B30C6">
        <w:lastRenderedPageBreak/>
        <w:tab/>
        <w:t>(b)</w:t>
      </w:r>
      <w:r w:rsidRPr="002B30C6">
        <w:tab/>
        <w:t xml:space="preserve">the residential premises referred to in </w:t>
      </w:r>
      <w:r w:rsidR="002B30C6">
        <w:t>paragraph (</w:t>
      </w:r>
      <w:r w:rsidRPr="002B30C6">
        <w:t>a) were not new residential premises immediately before they became the subject of that plan.</w:t>
      </w:r>
    </w:p>
    <w:p w:rsidR="005E133A" w:rsidRPr="002B30C6" w:rsidRDefault="005E133A" w:rsidP="005E133A">
      <w:pPr>
        <w:pStyle w:val="subsection2"/>
      </w:pPr>
      <w:r w:rsidRPr="002B30C6">
        <w:t xml:space="preserve">This subsection has effect subject to </w:t>
      </w:r>
      <w:r w:rsidR="002B30C6">
        <w:t>paragraphs (</w:t>
      </w:r>
      <w:r w:rsidRPr="002B30C6">
        <w:t>1)(b) and (c).</w:t>
      </w:r>
    </w:p>
    <w:p w:rsidR="005E133A" w:rsidRPr="002B30C6" w:rsidRDefault="005E133A" w:rsidP="005E133A">
      <w:pPr>
        <w:pStyle w:val="SubsectionHead"/>
      </w:pPr>
      <w:r w:rsidRPr="002B30C6">
        <w:t>Disregard certain supplies of the premises</w:t>
      </w:r>
    </w:p>
    <w:p w:rsidR="00300522" w:rsidRPr="002B30C6" w:rsidRDefault="00300522" w:rsidP="00300522">
      <w:pPr>
        <w:pStyle w:val="subsection"/>
      </w:pPr>
      <w:r w:rsidRPr="002B30C6">
        <w:tab/>
        <w:t>(2A)</w:t>
      </w:r>
      <w:r w:rsidRPr="002B30C6">
        <w:tab/>
        <w:t xml:space="preserve">A supply of the </w:t>
      </w:r>
      <w:r w:rsidR="002B30C6" w:rsidRPr="002B30C6">
        <w:rPr>
          <w:position w:val="6"/>
          <w:sz w:val="16"/>
        </w:rPr>
        <w:t>*</w:t>
      </w:r>
      <w:r w:rsidR="005E133A" w:rsidRPr="002B30C6">
        <w:t>residential premises is disregarded as a sale or supply</w:t>
      </w:r>
      <w:r w:rsidRPr="002B30C6">
        <w:t xml:space="preserve"> for the purposes of applying </w:t>
      </w:r>
      <w:r w:rsidR="002B30C6">
        <w:t>paragraph (</w:t>
      </w:r>
      <w:r w:rsidRPr="002B30C6">
        <w:t>1)(a):</w:t>
      </w:r>
    </w:p>
    <w:p w:rsidR="00300522" w:rsidRPr="002B30C6" w:rsidRDefault="00300522" w:rsidP="00300522">
      <w:pPr>
        <w:pStyle w:val="paragraph"/>
      </w:pPr>
      <w:r w:rsidRPr="002B30C6">
        <w:tab/>
        <w:t>(a)</w:t>
      </w:r>
      <w:r w:rsidRPr="002B30C6">
        <w:tab/>
        <w:t xml:space="preserve">if it is a supply by a member of a </w:t>
      </w:r>
      <w:r w:rsidR="002B30C6" w:rsidRPr="002B30C6">
        <w:rPr>
          <w:position w:val="6"/>
          <w:sz w:val="16"/>
        </w:rPr>
        <w:t>*</w:t>
      </w:r>
      <w:r w:rsidRPr="002B30C6">
        <w:t>GST group to another member of the GST group; or</w:t>
      </w:r>
    </w:p>
    <w:p w:rsidR="00300522" w:rsidRPr="002B30C6" w:rsidRDefault="00300522" w:rsidP="00300522">
      <w:pPr>
        <w:pStyle w:val="paragraph"/>
      </w:pPr>
      <w:r w:rsidRPr="002B30C6">
        <w:tab/>
        <w:t>(b)</w:t>
      </w:r>
      <w:r w:rsidRPr="002B30C6">
        <w:tab/>
        <w:t>if:</w:t>
      </w:r>
    </w:p>
    <w:p w:rsidR="00300522" w:rsidRPr="002B30C6" w:rsidRDefault="00300522" w:rsidP="00300522">
      <w:pPr>
        <w:pStyle w:val="paragraphsub"/>
      </w:pPr>
      <w:r w:rsidRPr="002B30C6">
        <w:tab/>
        <w:t>(i)</w:t>
      </w:r>
      <w:r w:rsidRPr="002B30C6">
        <w:tab/>
        <w:t xml:space="preserve">it is a supply by the </w:t>
      </w:r>
      <w:r w:rsidR="002B30C6" w:rsidRPr="002B30C6">
        <w:rPr>
          <w:position w:val="6"/>
          <w:sz w:val="16"/>
        </w:rPr>
        <w:t>*</w:t>
      </w:r>
      <w:r w:rsidRPr="002B30C6">
        <w:t xml:space="preserve">joint venture operator of a </w:t>
      </w:r>
      <w:r w:rsidR="002B30C6" w:rsidRPr="002B30C6">
        <w:rPr>
          <w:position w:val="6"/>
          <w:sz w:val="16"/>
        </w:rPr>
        <w:t>*</w:t>
      </w:r>
      <w:r w:rsidRPr="002B30C6">
        <w:t xml:space="preserve">GST joint venture to another entity that is a </w:t>
      </w:r>
      <w:r w:rsidR="002B30C6" w:rsidRPr="002B30C6">
        <w:rPr>
          <w:position w:val="6"/>
          <w:sz w:val="16"/>
        </w:rPr>
        <w:t>*</w:t>
      </w:r>
      <w:r w:rsidRPr="002B30C6">
        <w:t>participant in the joint venture; and</w:t>
      </w:r>
    </w:p>
    <w:p w:rsidR="00300522" w:rsidRPr="002B30C6" w:rsidRDefault="00300522" w:rsidP="00300522">
      <w:pPr>
        <w:pStyle w:val="paragraphsub"/>
      </w:pPr>
      <w:r w:rsidRPr="002B30C6">
        <w:tab/>
        <w:t>(ii)</w:t>
      </w:r>
      <w:r w:rsidRPr="002B30C6">
        <w:tab/>
        <w:t>the other entity acquired the interest, unit or lease for consumption, use or supply in the course of activities for which the joint venture was entered into.</w:t>
      </w:r>
    </w:p>
    <w:p w:rsidR="005E133A" w:rsidRPr="002B30C6" w:rsidRDefault="005E133A" w:rsidP="005E133A">
      <w:pPr>
        <w:pStyle w:val="subsection"/>
      </w:pPr>
      <w:r w:rsidRPr="002B30C6">
        <w:tab/>
        <w:t>(2B)</w:t>
      </w:r>
      <w:r w:rsidRPr="002B30C6">
        <w:tab/>
        <w:t xml:space="preserve">A supply (the </w:t>
      </w:r>
      <w:r w:rsidRPr="002B30C6">
        <w:rPr>
          <w:b/>
          <w:i/>
        </w:rPr>
        <w:t>wholesale supply</w:t>
      </w:r>
      <w:r w:rsidRPr="002B30C6">
        <w:t xml:space="preserve">) of the </w:t>
      </w:r>
      <w:r w:rsidR="002B30C6" w:rsidRPr="002B30C6">
        <w:rPr>
          <w:position w:val="6"/>
          <w:sz w:val="16"/>
        </w:rPr>
        <w:t>*</w:t>
      </w:r>
      <w:r w:rsidRPr="002B30C6">
        <w:t xml:space="preserve">residential premises is disregarded as a sale or supply for the purposes of applying </w:t>
      </w:r>
      <w:r w:rsidR="002B30C6">
        <w:t>paragraph (</w:t>
      </w:r>
      <w:r w:rsidRPr="002B30C6">
        <w:t>1)(a) if:</w:t>
      </w:r>
    </w:p>
    <w:p w:rsidR="005E133A" w:rsidRPr="002B30C6" w:rsidRDefault="005E133A" w:rsidP="005E133A">
      <w:pPr>
        <w:pStyle w:val="paragraph"/>
      </w:pPr>
      <w:r w:rsidRPr="002B30C6">
        <w:tab/>
        <w:t>(a)</w:t>
      </w:r>
      <w:r w:rsidRPr="002B30C6">
        <w:tab/>
        <w:t xml:space="preserve">the premises from which the residential premises were created had earlier been supplied to the </w:t>
      </w:r>
      <w:r w:rsidR="002B30C6" w:rsidRPr="002B30C6">
        <w:rPr>
          <w:position w:val="6"/>
          <w:sz w:val="16"/>
        </w:rPr>
        <w:t>*</w:t>
      </w:r>
      <w:r w:rsidRPr="002B30C6">
        <w:t xml:space="preserve">recipient of the wholesale supply or one or more of its </w:t>
      </w:r>
      <w:r w:rsidR="002B30C6" w:rsidRPr="002B30C6">
        <w:rPr>
          <w:position w:val="6"/>
          <w:sz w:val="16"/>
        </w:rPr>
        <w:t>*</w:t>
      </w:r>
      <w:r w:rsidRPr="002B30C6">
        <w:t>associates; and</w:t>
      </w:r>
    </w:p>
    <w:p w:rsidR="005E133A" w:rsidRPr="002B30C6" w:rsidRDefault="005E133A" w:rsidP="005E133A">
      <w:pPr>
        <w:pStyle w:val="paragraph"/>
      </w:pPr>
      <w:r w:rsidRPr="002B30C6">
        <w:tab/>
        <w:t>(b)</w:t>
      </w:r>
      <w:r w:rsidRPr="002B30C6">
        <w:tab/>
        <w:t>an arrangement (including an agreement) was made by:</w:t>
      </w:r>
    </w:p>
    <w:p w:rsidR="005E133A" w:rsidRPr="002B30C6" w:rsidRDefault="005E133A" w:rsidP="005E133A">
      <w:pPr>
        <w:pStyle w:val="paragraphsub"/>
      </w:pPr>
      <w:r w:rsidRPr="002B30C6">
        <w:tab/>
        <w:t>(i)</w:t>
      </w:r>
      <w:r w:rsidRPr="002B30C6">
        <w:tab/>
        <w:t>the supplier of the earlier supply, or one or more associates of the supplier; and</w:t>
      </w:r>
    </w:p>
    <w:p w:rsidR="005E133A" w:rsidRPr="002B30C6" w:rsidRDefault="005E133A" w:rsidP="005E133A">
      <w:pPr>
        <w:pStyle w:val="paragraphsub"/>
      </w:pPr>
      <w:r w:rsidRPr="002B30C6">
        <w:tab/>
        <w:t>(ii)</w:t>
      </w:r>
      <w:r w:rsidRPr="002B30C6">
        <w:tab/>
        <w:t>the recipient of the earlier supply, or one or more associates of the recipient; and</w:t>
      </w:r>
    </w:p>
    <w:p w:rsidR="005E133A" w:rsidRPr="002B30C6" w:rsidRDefault="005E133A" w:rsidP="005E133A">
      <w:pPr>
        <w:pStyle w:val="paragraph"/>
      </w:pPr>
      <w:r w:rsidRPr="002B30C6">
        <w:tab/>
        <w:t>(c)</w:t>
      </w:r>
      <w:r w:rsidRPr="002B30C6">
        <w:tab/>
        <w:t>under the arrangement, the wholesale supply was conditional on:</w:t>
      </w:r>
    </w:p>
    <w:p w:rsidR="005E133A" w:rsidRPr="002B30C6" w:rsidRDefault="005E133A" w:rsidP="005E133A">
      <w:pPr>
        <w:pStyle w:val="paragraphsub"/>
      </w:pPr>
      <w:r w:rsidRPr="002B30C6">
        <w:tab/>
        <w:t>(i)</w:t>
      </w:r>
      <w:r w:rsidRPr="002B30C6">
        <w:tab/>
        <w:t>specified building or renovation work being undertaken by the recipient of the earlier supply, or by one or more associates of the recipient; or</w:t>
      </w:r>
    </w:p>
    <w:p w:rsidR="005E133A" w:rsidRPr="002B30C6" w:rsidRDefault="005E133A" w:rsidP="005E133A">
      <w:pPr>
        <w:pStyle w:val="paragraphsub"/>
      </w:pPr>
      <w:r w:rsidRPr="002B30C6">
        <w:lastRenderedPageBreak/>
        <w:tab/>
        <w:t>(ii)</w:t>
      </w:r>
      <w:r w:rsidRPr="002B30C6">
        <w:tab/>
        <w:t>circumstances existing as specified in regulations made for the purposes of this subparagraph.</w:t>
      </w:r>
    </w:p>
    <w:p w:rsidR="005E133A" w:rsidRPr="002B30C6" w:rsidRDefault="005E133A" w:rsidP="005E133A">
      <w:pPr>
        <w:pStyle w:val="notetext"/>
      </w:pPr>
      <w:r w:rsidRPr="002B30C6">
        <w:t>Note 1:</w:t>
      </w:r>
      <w:r w:rsidRPr="002B30C6">
        <w:tab/>
        <w:t xml:space="preserve">The premises referred to in </w:t>
      </w:r>
      <w:r w:rsidR="002B30C6">
        <w:t>paragraph (</w:t>
      </w:r>
      <w:r w:rsidRPr="002B30C6">
        <w:t>a) could be vacant land.</w:t>
      </w:r>
    </w:p>
    <w:p w:rsidR="005E133A" w:rsidRPr="002B30C6" w:rsidRDefault="005E133A" w:rsidP="005E133A">
      <w:pPr>
        <w:pStyle w:val="notetext"/>
      </w:pPr>
      <w:r w:rsidRPr="002B30C6">
        <w:t>Note 2:</w:t>
      </w:r>
      <w:r w:rsidRPr="002B30C6">
        <w:tab/>
        <w:t xml:space="preserve">For </w:t>
      </w:r>
      <w:r w:rsidR="002B30C6">
        <w:t>subparagraph (</w:t>
      </w:r>
      <w:r w:rsidRPr="002B30C6">
        <w:t>c)(ii), circumstances may be specified by class (see subsection</w:t>
      </w:r>
      <w:r w:rsidR="002B30C6">
        <w:t> </w:t>
      </w:r>
      <w:r w:rsidRPr="002B30C6">
        <w:t xml:space="preserve">13(3) of the </w:t>
      </w:r>
      <w:r w:rsidR="003104A2" w:rsidRPr="002B30C6">
        <w:rPr>
          <w:i/>
        </w:rPr>
        <w:t>Legislation Act 2003</w:t>
      </w:r>
      <w:r w:rsidRPr="002B30C6">
        <w:t>).</w:t>
      </w:r>
    </w:p>
    <w:p w:rsidR="005E133A" w:rsidRPr="002B30C6" w:rsidRDefault="005E133A" w:rsidP="005E133A">
      <w:pPr>
        <w:pStyle w:val="notetext"/>
      </w:pPr>
      <w:r w:rsidRPr="002B30C6">
        <w:t>Note 3:</w:t>
      </w:r>
      <w:r w:rsidRPr="002B30C6">
        <w:tab/>
        <w:t>This subsection does not apply to a supply if certain commercial commitments were in place before 27</w:t>
      </w:r>
      <w:r w:rsidR="002B30C6">
        <w:t> </w:t>
      </w:r>
      <w:r w:rsidRPr="002B30C6">
        <w:t>January 2011 (see item</w:t>
      </w:r>
      <w:r w:rsidR="002B30C6">
        <w:t> </w:t>
      </w:r>
      <w:r w:rsidRPr="002B30C6">
        <w:t>12 of Schedule</w:t>
      </w:r>
      <w:r w:rsidR="002B30C6">
        <w:t> </w:t>
      </w:r>
      <w:r w:rsidRPr="002B30C6">
        <w:t xml:space="preserve">4 to the </w:t>
      </w:r>
      <w:r w:rsidRPr="002B30C6">
        <w:rPr>
          <w:i/>
        </w:rPr>
        <w:t>Tax Laws Amendment (2011 Measures No.</w:t>
      </w:r>
      <w:r w:rsidR="002B30C6">
        <w:rPr>
          <w:i/>
        </w:rPr>
        <w:t> </w:t>
      </w:r>
      <w:r w:rsidRPr="002B30C6">
        <w:rPr>
          <w:i/>
        </w:rPr>
        <w:t>9) Act 2012</w:t>
      </w:r>
      <w:r w:rsidRPr="002B30C6">
        <w:t>).</w:t>
      </w:r>
    </w:p>
    <w:p w:rsidR="005E133A" w:rsidRPr="002B30C6" w:rsidRDefault="005E133A" w:rsidP="005E133A">
      <w:pPr>
        <w:pStyle w:val="subsection"/>
      </w:pPr>
      <w:r w:rsidRPr="002B30C6">
        <w:tab/>
        <w:t>(2C)</w:t>
      </w:r>
      <w:r w:rsidRPr="002B30C6">
        <w:tab/>
        <w:t xml:space="preserve">A supply of the </w:t>
      </w:r>
      <w:r w:rsidR="002B30C6" w:rsidRPr="002B30C6">
        <w:rPr>
          <w:position w:val="6"/>
          <w:sz w:val="16"/>
        </w:rPr>
        <w:t>*</w:t>
      </w:r>
      <w:r w:rsidRPr="002B30C6">
        <w:t xml:space="preserve">residential premises is disregarded as a sale or supply for the purposes of applying </w:t>
      </w:r>
      <w:r w:rsidR="002B30C6">
        <w:t>paragraph (</w:t>
      </w:r>
      <w:r w:rsidRPr="002B30C6">
        <w:t xml:space="preserve">1)(a) if it is made because a </w:t>
      </w:r>
      <w:r w:rsidR="002B30C6" w:rsidRPr="002B30C6">
        <w:rPr>
          <w:position w:val="6"/>
          <w:sz w:val="16"/>
        </w:rPr>
        <w:t>*</w:t>
      </w:r>
      <w:r w:rsidRPr="002B30C6">
        <w:t xml:space="preserve">property subdivision plan relating to the premises was lodged for registration (however described) by the </w:t>
      </w:r>
      <w:r w:rsidR="002B30C6" w:rsidRPr="002B30C6">
        <w:rPr>
          <w:position w:val="6"/>
          <w:sz w:val="16"/>
        </w:rPr>
        <w:t>*</w:t>
      </w:r>
      <w:r w:rsidRPr="002B30C6">
        <w:t xml:space="preserve">recipient of the supply or the recipient’s </w:t>
      </w:r>
      <w:r w:rsidR="002B30C6" w:rsidRPr="002B30C6">
        <w:rPr>
          <w:position w:val="6"/>
          <w:sz w:val="16"/>
        </w:rPr>
        <w:t>*</w:t>
      </w:r>
      <w:r w:rsidRPr="002B30C6">
        <w:t>associate.</w:t>
      </w:r>
    </w:p>
    <w:p w:rsidR="005E133A" w:rsidRPr="002B30C6" w:rsidRDefault="005E133A" w:rsidP="005E133A">
      <w:pPr>
        <w:pStyle w:val="notetext"/>
      </w:pPr>
      <w:r w:rsidRPr="002B30C6">
        <w:t>Note:</w:t>
      </w:r>
      <w:r w:rsidRPr="002B30C6">
        <w:tab/>
        <w:t>This subsection does not apply to a supply if the plan was lodged for registration before 27</w:t>
      </w:r>
      <w:r w:rsidR="002B30C6">
        <w:t> </w:t>
      </w:r>
      <w:r w:rsidRPr="002B30C6">
        <w:t>January 2011 (see item</w:t>
      </w:r>
      <w:r w:rsidR="002B30C6">
        <w:t> </w:t>
      </w:r>
      <w:r w:rsidRPr="002B30C6">
        <w:t>13 of Schedule</w:t>
      </w:r>
      <w:r w:rsidR="002B30C6">
        <w:t> </w:t>
      </w:r>
      <w:r w:rsidRPr="002B30C6">
        <w:t xml:space="preserve">4 to the </w:t>
      </w:r>
      <w:r w:rsidRPr="002B30C6">
        <w:rPr>
          <w:i/>
        </w:rPr>
        <w:t>Tax Laws Amendment (2011 Measures No.</w:t>
      </w:r>
      <w:r w:rsidR="002B30C6">
        <w:rPr>
          <w:i/>
        </w:rPr>
        <w:t> </w:t>
      </w:r>
      <w:r w:rsidRPr="002B30C6">
        <w:rPr>
          <w:i/>
        </w:rPr>
        <w:t>9) Act 2012</w:t>
      </w:r>
      <w:r w:rsidRPr="002B30C6">
        <w:t>).</w:t>
      </w:r>
    </w:p>
    <w:p w:rsidR="005E133A" w:rsidRPr="002B30C6" w:rsidRDefault="005E133A" w:rsidP="005E133A">
      <w:pPr>
        <w:pStyle w:val="SubsectionHead"/>
      </w:pPr>
      <w:r w:rsidRPr="002B30C6">
        <w:t>New residential premises include associated land</w:t>
      </w:r>
    </w:p>
    <w:p w:rsidR="00300522" w:rsidRPr="002B30C6" w:rsidRDefault="00300522" w:rsidP="00300522">
      <w:pPr>
        <w:pStyle w:val="subsection"/>
      </w:pPr>
      <w:r w:rsidRPr="002B30C6">
        <w:tab/>
        <w:t>(3)</w:t>
      </w:r>
      <w:r w:rsidRPr="002B30C6">
        <w:tab/>
        <w:t xml:space="preserve">To avoid doubt, if the </w:t>
      </w:r>
      <w:r w:rsidR="002B30C6" w:rsidRPr="002B30C6">
        <w:rPr>
          <w:position w:val="6"/>
          <w:sz w:val="16"/>
          <w:szCs w:val="16"/>
        </w:rPr>
        <w:t>*</w:t>
      </w:r>
      <w:r w:rsidRPr="002B30C6">
        <w:t xml:space="preserve">residential premises are new residential premises because of </w:t>
      </w:r>
      <w:r w:rsidR="002B30C6">
        <w:t>paragraph (</w:t>
      </w:r>
      <w:r w:rsidRPr="002B30C6">
        <w:t>1)(b) or (c), the new residential premises include land of which the new residential premises are a part.</w:t>
      </w:r>
    </w:p>
    <w:p w:rsidR="00300522" w:rsidRPr="002B30C6" w:rsidRDefault="00300522" w:rsidP="00300522">
      <w:pPr>
        <w:pStyle w:val="ActHead4"/>
      </w:pPr>
      <w:bookmarkStart w:id="340" w:name="_Toc485735033"/>
      <w:r w:rsidRPr="002B30C6">
        <w:rPr>
          <w:rStyle w:val="CharSubdNo"/>
        </w:rPr>
        <w:t>Subdivision</w:t>
      </w:r>
      <w:r w:rsidR="002B30C6" w:rsidRPr="002B30C6">
        <w:rPr>
          <w:rStyle w:val="CharSubdNo"/>
        </w:rPr>
        <w:t> </w:t>
      </w:r>
      <w:r w:rsidRPr="002B30C6">
        <w:rPr>
          <w:rStyle w:val="CharSubdNo"/>
        </w:rPr>
        <w:t>40</w:t>
      </w:r>
      <w:r w:rsidR="002B30C6" w:rsidRPr="002B30C6">
        <w:rPr>
          <w:rStyle w:val="CharSubdNo"/>
        </w:rPr>
        <w:noBreakHyphen/>
      </w:r>
      <w:r w:rsidRPr="002B30C6">
        <w:rPr>
          <w:rStyle w:val="CharSubdNo"/>
        </w:rPr>
        <w:t>D</w:t>
      </w:r>
      <w:r w:rsidRPr="002B30C6">
        <w:t>—</w:t>
      </w:r>
      <w:r w:rsidRPr="002B30C6">
        <w:rPr>
          <w:rStyle w:val="CharSubdText"/>
        </w:rPr>
        <w:t>Precious metals</w:t>
      </w:r>
      <w:bookmarkEnd w:id="340"/>
    </w:p>
    <w:p w:rsidR="00300522" w:rsidRPr="002B30C6" w:rsidRDefault="00300522" w:rsidP="00300522">
      <w:pPr>
        <w:pStyle w:val="ActHead5"/>
      </w:pPr>
      <w:bookmarkStart w:id="341" w:name="_Toc485735034"/>
      <w:r w:rsidRPr="002B30C6">
        <w:rPr>
          <w:rStyle w:val="CharSectno"/>
        </w:rPr>
        <w:t>40</w:t>
      </w:r>
      <w:r w:rsidR="002B30C6" w:rsidRPr="002B30C6">
        <w:rPr>
          <w:rStyle w:val="CharSectno"/>
        </w:rPr>
        <w:noBreakHyphen/>
      </w:r>
      <w:r w:rsidRPr="002B30C6">
        <w:rPr>
          <w:rStyle w:val="CharSectno"/>
        </w:rPr>
        <w:t>100</w:t>
      </w:r>
      <w:r w:rsidRPr="002B30C6">
        <w:t xml:space="preserve">  Precious metals</w:t>
      </w:r>
      <w:bookmarkEnd w:id="341"/>
    </w:p>
    <w:p w:rsidR="00300522" w:rsidRPr="002B30C6" w:rsidRDefault="00300522" w:rsidP="00300522">
      <w:pPr>
        <w:pStyle w:val="subsection"/>
      </w:pPr>
      <w:r w:rsidRPr="002B30C6">
        <w:tab/>
      </w:r>
      <w:r w:rsidRPr="002B30C6">
        <w:tab/>
        <w:t xml:space="preserve">A supply of </w:t>
      </w:r>
      <w:r w:rsidR="002B30C6" w:rsidRPr="002B30C6">
        <w:rPr>
          <w:position w:val="6"/>
          <w:sz w:val="16"/>
          <w:szCs w:val="16"/>
        </w:rPr>
        <w:t>*</w:t>
      </w:r>
      <w:r w:rsidRPr="002B30C6">
        <w:t xml:space="preserve">precious metal is </w:t>
      </w:r>
      <w:r w:rsidRPr="002B30C6">
        <w:rPr>
          <w:b/>
          <w:bCs/>
          <w:i/>
          <w:iCs/>
        </w:rPr>
        <w:t>input taxed</w:t>
      </w:r>
      <w:r w:rsidRPr="002B30C6">
        <w:t>.</w:t>
      </w:r>
    </w:p>
    <w:p w:rsidR="00300522" w:rsidRPr="002B30C6" w:rsidRDefault="00300522" w:rsidP="00300522">
      <w:pPr>
        <w:pStyle w:val="notetext"/>
      </w:pPr>
      <w:r w:rsidRPr="002B30C6">
        <w:t>Note:</w:t>
      </w:r>
      <w:r w:rsidRPr="002B30C6">
        <w:tab/>
        <w:t>If the supply is the first supply of precious metal after refinement, the supply is GST</w:t>
      </w:r>
      <w:r w:rsidR="002B30C6">
        <w:noBreakHyphen/>
      </w:r>
      <w:r w:rsidRPr="002B30C6">
        <w:t>free under section</w:t>
      </w:r>
      <w:r w:rsidR="002B30C6">
        <w:t> </w:t>
      </w:r>
      <w:r w:rsidRPr="002B30C6">
        <w:t>38</w:t>
      </w:r>
      <w:r w:rsidR="002B30C6">
        <w:noBreakHyphen/>
      </w:r>
      <w:r w:rsidRPr="002B30C6">
        <w:t>385.</w:t>
      </w:r>
    </w:p>
    <w:p w:rsidR="00300522" w:rsidRPr="002B30C6" w:rsidRDefault="00300522" w:rsidP="00300522">
      <w:pPr>
        <w:pStyle w:val="ActHead4"/>
      </w:pPr>
      <w:bookmarkStart w:id="342" w:name="_Toc485735035"/>
      <w:r w:rsidRPr="002B30C6">
        <w:rPr>
          <w:rStyle w:val="CharSubdNo"/>
        </w:rPr>
        <w:lastRenderedPageBreak/>
        <w:t>Subdivision</w:t>
      </w:r>
      <w:r w:rsidR="002B30C6" w:rsidRPr="002B30C6">
        <w:rPr>
          <w:rStyle w:val="CharSubdNo"/>
        </w:rPr>
        <w:t> </w:t>
      </w:r>
      <w:r w:rsidRPr="002B30C6">
        <w:rPr>
          <w:rStyle w:val="CharSubdNo"/>
        </w:rPr>
        <w:t>40</w:t>
      </w:r>
      <w:r w:rsidR="002B30C6" w:rsidRPr="002B30C6">
        <w:rPr>
          <w:rStyle w:val="CharSubdNo"/>
        </w:rPr>
        <w:noBreakHyphen/>
      </w:r>
      <w:r w:rsidRPr="002B30C6">
        <w:rPr>
          <w:rStyle w:val="CharSubdNo"/>
        </w:rPr>
        <w:t>E</w:t>
      </w:r>
      <w:r w:rsidRPr="002B30C6">
        <w:t>—</w:t>
      </w:r>
      <w:r w:rsidRPr="002B30C6">
        <w:rPr>
          <w:rStyle w:val="CharSubdText"/>
        </w:rPr>
        <w:t>School tuckshops and canteens</w:t>
      </w:r>
      <w:bookmarkEnd w:id="342"/>
    </w:p>
    <w:p w:rsidR="00300522" w:rsidRPr="002B30C6" w:rsidRDefault="00300522" w:rsidP="00300522">
      <w:pPr>
        <w:pStyle w:val="ActHead5"/>
      </w:pPr>
      <w:bookmarkStart w:id="343" w:name="_Toc485735036"/>
      <w:r w:rsidRPr="002B30C6">
        <w:rPr>
          <w:rStyle w:val="CharSectno"/>
        </w:rPr>
        <w:t>40</w:t>
      </w:r>
      <w:r w:rsidR="002B30C6" w:rsidRPr="002B30C6">
        <w:rPr>
          <w:rStyle w:val="CharSectno"/>
        </w:rPr>
        <w:noBreakHyphen/>
      </w:r>
      <w:r w:rsidRPr="002B30C6">
        <w:rPr>
          <w:rStyle w:val="CharSectno"/>
        </w:rPr>
        <w:t>130</w:t>
      </w:r>
      <w:r w:rsidRPr="002B30C6">
        <w:t xml:space="preserve">  </w:t>
      </w:r>
      <w:smartTag w:uri="urn:schemas-microsoft-com:office:smarttags" w:element="PlaceType">
        <w:r w:rsidRPr="002B30C6">
          <w:t>School</w:t>
        </w:r>
      </w:smartTag>
      <w:r w:rsidRPr="002B30C6">
        <w:t xml:space="preserve"> tuckshops and canteens</w:t>
      </w:r>
      <w:bookmarkEnd w:id="343"/>
    </w:p>
    <w:p w:rsidR="00300522" w:rsidRPr="002B30C6" w:rsidRDefault="00300522" w:rsidP="00300522">
      <w:pPr>
        <w:pStyle w:val="subsection"/>
      </w:pPr>
      <w:r w:rsidRPr="002B30C6">
        <w:tab/>
        <w:t>(1)</w:t>
      </w:r>
      <w:r w:rsidRPr="002B30C6">
        <w:tab/>
        <w:t xml:space="preserve">A supply of </w:t>
      </w:r>
      <w:r w:rsidR="002B30C6" w:rsidRPr="002B30C6">
        <w:rPr>
          <w:position w:val="6"/>
          <w:sz w:val="16"/>
          <w:szCs w:val="16"/>
        </w:rPr>
        <w:t>*</w:t>
      </w:r>
      <w:r w:rsidRPr="002B30C6">
        <w:t xml:space="preserve">food is </w:t>
      </w:r>
      <w:r w:rsidRPr="002B30C6">
        <w:rPr>
          <w:b/>
          <w:bCs/>
          <w:i/>
          <w:iCs/>
        </w:rPr>
        <w:t>input taxed</w:t>
      </w:r>
      <w:r w:rsidRPr="002B30C6">
        <w:t xml:space="preserve"> if:</w:t>
      </w:r>
    </w:p>
    <w:p w:rsidR="00300522" w:rsidRPr="002B30C6" w:rsidRDefault="00300522" w:rsidP="00300522">
      <w:pPr>
        <w:pStyle w:val="paragraph"/>
      </w:pPr>
      <w:r w:rsidRPr="002B30C6">
        <w:tab/>
        <w:t>(a)</w:t>
      </w:r>
      <w:r w:rsidRPr="002B30C6">
        <w:tab/>
        <w:t>the supply is made by a non</w:t>
      </w:r>
      <w:r w:rsidR="002B30C6">
        <w:noBreakHyphen/>
      </w:r>
      <w:r w:rsidRPr="002B30C6">
        <w:t>profit body</w:t>
      </w:r>
      <w:r w:rsidRPr="002B30C6">
        <w:rPr>
          <w:i/>
          <w:iCs/>
        </w:rPr>
        <w:t xml:space="preserve"> </w:t>
      </w:r>
      <w:r w:rsidRPr="002B30C6">
        <w:t xml:space="preserve">through a shop operating on the grounds of a </w:t>
      </w:r>
      <w:r w:rsidR="002B30C6" w:rsidRPr="002B30C6">
        <w:rPr>
          <w:position w:val="6"/>
          <w:sz w:val="16"/>
          <w:szCs w:val="16"/>
        </w:rPr>
        <w:t>*</w:t>
      </w:r>
      <w:r w:rsidRPr="002B30C6">
        <w:t xml:space="preserve">school that supplies </w:t>
      </w:r>
      <w:r w:rsidR="002B30C6" w:rsidRPr="002B30C6">
        <w:rPr>
          <w:position w:val="6"/>
          <w:sz w:val="16"/>
          <w:szCs w:val="16"/>
        </w:rPr>
        <w:t>*</w:t>
      </w:r>
      <w:r w:rsidRPr="002B30C6">
        <w:t xml:space="preserve">primary courses or </w:t>
      </w:r>
      <w:r w:rsidR="002B30C6" w:rsidRPr="002B30C6">
        <w:rPr>
          <w:position w:val="6"/>
          <w:sz w:val="16"/>
          <w:szCs w:val="16"/>
        </w:rPr>
        <w:t>*</w:t>
      </w:r>
      <w:r w:rsidRPr="002B30C6">
        <w:t>secondary courses; and</w:t>
      </w:r>
    </w:p>
    <w:p w:rsidR="00300522" w:rsidRPr="002B30C6" w:rsidRDefault="00300522" w:rsidP="00300522">
      <w:pPr>
        <w:pStyle w:val="paragraph"/>
      </w:pPr>
      <w:r w:rsidRPr="002B30C6">
        <w:tab/>
        <w:t>(b)</w:t>
      </w:r>
      <w:r w:rsidRPr="002B30C6">
        <w:tab/>
        <w:t>the non</w:t>
      </w:r>
      <w:r w:rsidR="002B30C6">
        <w:noBreakHyphen/>
      </w:r>
      <w:r w:rsidRPr="002B30C6">
        <w:t>profit body chooses to have all its supplies of food through the shop treated as input taxed.</w:t>
      </w:r>
    </w:p>
    <w:p w:rsidR="00300522" w:rsidRPr="002B30C6" w:rsidRDefault="00300522" w:rsidP="00300522">
      <w:pPr>
        <w:pStyle w:val="subsection"/>
        <w:keepNext/>
      </w:pPr>
      <w:r w:rsidRPr="002B30C6">
        <w:tab/>
        <w:t>(2)</w:t>
      </w:r>
      <w:r w:rsidRPr="002B30C6">
        <w:tab/>
        <w:t>However, the non</w:t>
      </w:r>
      <w:r w:rsidR="002B30C6">
        <w:noBreakHyphen/>
      </w:r>
      <w:r w:rsidRPr="002B30C6">
        <w:t>profit body:</w:t>
      </w:r>
    </w:p>
    <w:p w:rsidR="00300522" w:rsidRPr="002B30C6" w:rsidRDefault="00300522" w:rsidP="00300522">
      <w:pPr>
        <w:pStyle w:val="paragraph"/>
      </w:pPr>
      <w:r w:rsidRPr="002B30C6">
        <w:tab/>
        <w:t>(b)</w:t>
      </w:r>
      <w:r w:rsidRPr="002B30C6">
        <w:tab/>
        <w:t>cannot revoke the choice within 12 months after the day on which the non</w:t>
      </w:r>
      <w:r w:rsidR="002B30C6">
        <w:noBreakHyphen/>
      </w:r>
      <w:r w:rsidRPr="002B30C6">
        <w:t>profit body made the choice; and</w:t>
      </w:r>
    </w:p>
    <w:p w:rsidR="00300522" w:rsidRPr="002B30C6" w:rsidRDefault="00300522" w:rsidP="00300522">
      <w:pPr>
        <w:pStyle w:val="paragraph"/>
      </w:pPr>
      <w:r w:rsidRPr="002B30C6">
        <w:tab/>
        <w:t>(c)</w:t>
      </w:r>
      <w:r w:rsidRPr="002B30C6">
        <w:tab/>
        <w:t>cannot make a further choice within 12 months after the day on which the non</w:t>
      </w:r>
      <w:r w:rsidR="002B30C6">
        <w:noBreakHyphen/>
      </w:r>
      <w:r w:rsidRPr="002B30C6">
        <w:t>profit body revoked a previous choice.</w:t>
      </w:r>
    </w:p>
    <w:p w:rsidR="00300522" w:rsidRPr="002B30C6" w:rsidRDefault="00300522" w:rsidP="00300522">
      <w:pPr>
        <w:pStyle w:val="subsection"/>
      </w:pPr>
      <w:r w:rsidRPr="002B30C6">
        <w:tab/>
        <w:t>(3)</w:t>
      </w:r>
      <w:r w:rsidRPr="002B30C6">
        <w:tab/>
        <w:t xml:space="preserve">This section does not apply to a supply of </w:t>
      </w:r>
      <w:r w:rsidR="002B30C6" w:rsidRPr="002B30C6">
        <w:rPr>
          <w:position w:val="6"/>
          <w:sz w:val="16"/>
          <w:szCs w:val="16"/>
        </w:rPr>
        <w:t>*</w:t>
      </w:r>
      <w:r w:rsidRPr="002B30C6">
        <w:t xml:space="preserve">food by a </w:t>
      </w:r>
      <w:r w:rsidR="002B30C6" w:rsidRPr="002B30C6">
        <w:rPr>
          <w:position w:val="6"/>
          <w:sz w:val="16"/>
          <w:szCs w:val="16"/>
        </w:rPr>
        <w:t>*</w:t>
      </w:r>
      <w:r w:rsidRPr="002B30C6">
        <w:t>school to boarding students of the school as part of their board.</w:t>
      </w:r>
    </w:p>
    <w:p w:rsidR="00AB3F1A" w:rsidRPr="002B30C6" w:rsidRDefault="00AB3F1A" w:rsidP="00AB3F1A">
      <w:pPr>
        <w:pStyle w:val="ActHead4"/>
      </w:pPr>
      <w:bookmarkStart w:id="344" w:name="_Toc485735037"/>
      <w:r w:rsidRPr="002B30C6">
        <w:rPr>
          <w:rStyle w:val="CharSubdNo"/>
        </w:rPr>
        <w:t>Subdivision</w:t>
      </w:r>
      <w:r w:rsidR="002B30C6" w:rsidRPr="002B30C6">
        <w:rPr>
          <w:rStyle w:val="CharSubdNo"/>
        </w:rPr>
        <w:t> </w:t>
      </w:r>
      <w:r w:rsidRPr="002B30C6">
        <w:rPr>
          <w:rStyle w:val="CharSubdNo"/>
        </w:rPr>
        <w:t>40</w:t>
      </w:r>
      <w:r w:rsidR="002B30C6" w:rsidRPr="002B30C6">
        <w:rPr>
          <w:rStyle w:val="CharSubdNo"/>
        </w:rPr>
        <w:noBreakHyphen/>
      </w:r>
      <w:r w:rsidRPr="002B30C6">
        <w:rPr>
          <w:rStyle w:val="CharSubdNo"/>
        </w:rPr>
        <w:t>F</w:t>
      </w:r>
      <w:r w:rsidRPr="002B30C6">
        <w:t>—</w:t>
      </w:r>
      <w:r w:rsidRPr="002B30C6">
        <w:rPr>
          <w:rStyle w:val="CharSubdText"/>
        </w:rPr>
        <w:t>Fund</w:t>
      </w:r>
      <w:r w:rsidR="002B30C6" w:rsidRPr="002B30C6">
        <w:rPr>
          <w:rStyle w:val="CharSubdText"/>
        </w:rPr>
        <w:noBreakHyphen/>
      </w:r>
      <w:r w:rsidRPr="002B30C6">
        <w:rPr>
          <w:rStyle w:val="CharSubdText"/>
        </w:rPr>
        <w:t>raising events conducted by charities etc.</w:t>
      </w:r>
      <w:bookmarkEnd w:id="344"/>
    </w:p>
    <w:p w:rsidR="00E74206" w:rsidRPr="002B30C6" w:rsidRDefault="00E74206" w:rsidP="00E74206">
      <w:pPr>
        <w:pStyle w:val="ActHead5"/>
      </w:pPr>
      <w:bookmarkStart w:id="345" w:name="_Toc485735038"/>
      <w:r w:rsidRPr="002B30C6">
        <w:rPr>
          <w:rStyle w:val="CharSectno"/>
        </w:rPr>
        <w:t>40</w:t>
      </w:r>
      <w:r w:rsidR="002B30C6" w:rsidRPr="002B30C6">
        <w:rPr>
          <w:rStyle w:val="CharSectno"/>
        </w:rPr>
        <w:noBreakHyphen/>
      </w:r>
      <w:r w:rsidRPr="002B30C6">
        <w:rPr>
          <w:rStyle w:val="CharSectno"/>
        </w:rPr>
        <w:t>160</w:t>
      </w:r>
      <w:r w:rsidRPr="002B30C6">
        <w:t xml:space="preserve">  Fund</w:t>
      </w:r>
      <w:r w:rsidR="002B30C6">
        <w:noBreakHyphen/>
      </w:r>
      <w:r w:rsidRPr="002B30C6">
        <w:t>raising events conducted by charities etc.</w:t>
      </w:r>
      <w:bookmarkEnd w:id="345"/>
    </w:p>
    <w:p w:rsidR="00300522" w:rsidRPr="002B30C6" w:rsidRDefault="00300522" w:rsidP="00300522">
      <w:pPr>
        <w:pStyle w:val="subsection"/>
      </w:pPr>
      <w:r w:rsidRPr="002B30C6">
        <w:tab/>
        <w:t>(1)</w:t>
      </w:r>
      <w:r w:rsidRPr="002B30C6">
        <w:tab/>
        <w:t xml:space="preserve">A supply is </w:t>
      </w:r>
      <w:r w:rsidRPr="002B30C6">
        <w:rPr>
          <w:b/>
          <w:bCs/>
          <w:i/>
          <w:iCs/>
        </w:rPr>
        <w:t>input taxed</w:t>
      </w:r>
      <w:r w:rsidRPr="002B30C6">
        <w:t xml:space="preserve"> if: </w:t>
      </w:r>
    </w:p>
    <w:p w:rsidR="00300522" w:rsidRPr="002B30C6" w:rsidRDefault="00300522" w:rsidP="00300522">
      <w:pPr>
        <w:pStyle w:val="paragraph"/>
      </w:pPr>
      <w:r w:rsidRPr="002B30C6">
        <w:tab/>
        <w:t>(a)</w:t>
      </w:r>
      <w:r w:rsidRPr="002B30C6">
        <w:tab/>
        <w:t xml:space="preserve">the supplier is </w:t>
      </w:r>
      <w:r w:rsidR="0092115A" w:rsidRPr="002B30C6">
        <w:t xml:space="preserve">an </w:t>
      </w:r>
      <w:r w:rsidR="002B30C6" w:rsidRPr="002B30C6">
        <w:rPr>
          <w:position w:val="6"/>
          <w:sz w:val="16"/>
        </w:rPr>
        <w:t>*</w:t>
      </w:r>
      <w:r w:rsidR="0092115A" w:rsidRPr="002B30C6">
        <w:t>endorsed charity</w:t>
      </w:r>
      <w:r w:rsidRPr="002B30C6">
        <w:t xml:space="preserve">, a </w:t>
      </w:r>
      <w:r w:rsidR="002B30C6" w:rsidRPr="002B30C6">
        <w:rPr>
          <w:position w:val="6"/>
          <w:sz w:val="16"/>
          <w:szCs w:val="16"/>
        </w:rPr>
        <w:t>*</w:t>
      </w:r>
      <w:r w:rsidRPr="002B30C6">
        <w:t>gift</w:t>
      </w:r>
      <w:r w:rsidR="002B30C6">
        <w:noBreakHyphen/>
      </w:r>
      <w:r w:rsidRPr="002B30C6">
        <w:t xml:space="preserve">deductible entity or a </w:t>
      </w:r>
      <w:r w:rsidR="002B30C6" w:rsidRPr="002B30C6">
        <w:rPr>
          <w:position w:val="6"/>
          <w:sz w:val="16"/>
          <w:szCs w:val="16"/>
        </w:rPr>
        <w:t>*</w:t>
      </w:r>
      <w:r w:rsidRPr="002B30C6">
        <w:t xml:space="preserve">government school; and </w:t>
      </w:r>
    </w:p>
    <w:p w:rsidR="00300522" w:rsidRPr="002B30C6" w:rsidRDefault="00300522" w:rsidP="00300522">
      <w:pPr>
        <w:pStyle w:val="paragraph"/>
      </w:pPr>
      <w:r w:rsidRPr="002B30C6">
        <w:tab/>
        <w:t>(b)</w:t>
      </w:r>
      <w:r w:rsidRPr="002B30C6">
        <w:tab/>
        <w:t xml:space="preserve">the supply is made in connection with a </w:t>
      </w:r>
      <w:r w:rsidR="002B30C6" w:rsidRPr="002B30C6">
        <w:rPr>
          <w:position w:val="6"/>
          <w:sz w:val="16"/>
          <w:szCs w:val="16"/>
        </w:rPr>
        <w:t>*</w:t>
      </w:r>
      <w:r w:rsidRPr="002B30C6">
        <w:t>fund</w:t>
      </w:r>
      <w:r w:rsidR="002B30C6">
        <w:noBreakHyphen/>
      </w:r>
      <w:r w:rsidRPr="002B30C6">
        <w:t xml:space="preserve">raising event; and </w:t>
      </w:r>
    </w:p>
    <w:p w:rsidR="00300522" w:rsidRPr="002B30C6" w:rsidRDefault="00300522" w:rsidP="00300522">
      <w:pPr>
        <w:pStyle w:val="paragraph"/>
      </w:pPr>
      <w:r w:rsidRPr="002B30C6">
        <w:tab/>
        <w:t>(c)</w:t>
      </w:r>
      <w:r w:rsidRPr="002B30C6">
        <w:tab/>
        <w:t xml:space="preserve">the supplier chooses to have all supplies that it makes in connection with the event treated as input taxed; and </w:t>
      </w:r>
    </w:p>
    <w:p w:rsidR="00300522" w:rsidRPr="002B30C6" w:rsidRDefault="00300522" w:rsidP="00300522">
      <w:pPr>
        <w:pStyle w:val="paragraph"/>
      </w:pPr>
      <w:r w:rsidRPr="002B30C6">
        <w:tab/>
        <w:t>(d)</w:t>
      </w:r>
      <w:r w:rsidRPr="002B30C6">
        <w:tab/>
        <w:t xml:space="preserve">the event is referred to in the supplier’s records as an event that is treated as input taxed. </w:t>
      </w:r>
    </w:p>
    <w:p w:rsidR="00300522" w:rsidRPr="002B30C6" w:rsidRDefault="00300522" w:rsidP="00300522">
      <w:pPr>
        <w:pStyle w:val="subsection"/>
      </w:pPr>
      <w:r w:rsidRPr="002B30C6">
        <w:tab/>
        <w:t>(3)</w:t>
      </w:r>
      <w:r w:rsidRPr="002B30C6">
        <w:tab/>
      </w:r>
      <w:r w:rsidR="002B30C6">
        <w:t>Subsection (</w:t>
      </w:r>
      <w:r w:rsidRPr="002B30C6">
        <w:t xml:space="preserve">1) does not apply to a supply by a </w:t>
      </w:r>
      <w:r w:rsidR="002B30C6" w:rsidRPr="002B30C6">
        <w:rPr>
          <w:position w:val="6"/>
          <w:sz w:val="16"/>
        </w:rPr>
        <w:t>*</w:t>
      </w:r>
      <w:r w:rsidRPr="002B30C6">
        <w:t>gift</w:t>
      </w:r>
      <w:r w:rsidR="002B30C6">
        <w:noBreakHyphen/>
      </w:r>
      <w:r w:rsidRPr="002B30C6">
        <w:t xml:space="preserve">deductible entity endorsed as a deductible gift recipient (within the meaning </w:t>
      </w:r>
      <w:r w:rsidRPr="002B30C6">
        <w:lastRenderedPageBreak/>
        <w:t xml:space="preserve">of the </w:t>
      </w:r>
      <w:r w:rsidR="002B30C6" w:rsidRPr="002B30C6">
        <w:rPr>
          <w:position w:val="6"/>
          <w:sz w:val="16"/>
        </w:rPr>
        <w:t>*</w:t>
      </w:r>
      <w:r w:rsidRPr="002B30C6">
        <w:t>ITAA 1997) under section</w:t>
      </w:r>
      <w:r w:rsidR="002B30C6">
        <w:t> </w:t>
      </w:r>
      <w:r w:rsidRPr="002B30C6">
        <w:t>30</w:t>
      </w:r>
      <w:r w:rsidR="002B30C6">
        <w:noBreakHyphen/>
      </w:r>
      <w:r w:rsidRPr="002B30C6">
        <w:t>120 of the ITAA 1997, unless:</w:t>
      </w:r>
    </w:p>
    <w:p w:rsidR="00300522" w:rsidRPr="002B30C6" w:rsidRDefault="00300522" w:rsidP="00300522">
      <w:pPr>
        <w:pStyle w:val="paragraph"/>
      </w:pPr>
      <w:r w:rsidRPr="002B30C6">
        <w:tab/>
        <w:t>(a)</w:t>
      </w:r>
      <w:r w:rsidRPr="002B30C6">
        <w:tab/>
        <w:t>the supplier is:</w:t>
      </w:r>
    </w:p>
    <w:p w:rsidR="00310554" w:rsidRPr="002B30C6" w:rsidRDefault="00310554" w:rsidP="00310554">
      <w:pPr>
        <w:pStyle w:val="paragraphsub"/>
      </w:pPr>
      <w:r w:rsidRPr="002B30C6">
        <w:tab/>
        <w:t>(i)</w:t>
      </w:r>
      <w:r w:rsidRPr="002B30C6">
        <w:tab/>
        <w:t xml:space="preserve">an </w:t>
      </w:r>
      <w:r w:rsidR="002B30C6" w:rsidRPr="002B30C6">
        <w:rPr>
          <w:position w:val="6"/>
          <w:sz w:val="16"/>
        </w:rPr>
        <w:t>*</w:t>
      </w:r>
      <w:r w:rsidRPr="002B30C6">
        <w:t>endorsed charity; or</w:t>
      </w:r>
    </w:p>
    <w:p w:rsidR="00300522" w:rsidRPr="002B30C6" w:rsidRDefault="00300522" w:rsidP="00300522">
      <w:pPr>
        <w:pStyle w:val="paragraphsub"/>
      </w:pPr>
      <w:r w:rsidRPr="002B30C6">
        <w:tab/>
        <w:t>(ii)</w:t>
      </w:r>
      <w:r w:rsidRPr="002B30C6">
        <w:tab/>
        <w:t xml:space="preserve">a </w:t>
      </w:r>
      <w:r w:rsidR="002B30C6" w:rsidRPr="002B30C6">
        <w:rPr>
          <w:position w:val="6"/>
          <w:sz w:val="16"/>
        </w:rPr>
        <w:t>*</w:t>
      </w:r>
      <w:r w:rsidRPr="002B30C6">
        <w:t>government school; or</w:t>
      </w:r>
    </w:p>
    <w:p w:rsidR="00300522" w:rsidRPr="002B30C6" w:rsidRDefault="00300522" w:rsidP="00300522">
      <w:pPr>
        <w:pStyle w:val="paragraphsub"/>
      </w:pPr>
      <w:r w:rsidRPr="002B30C6">
        <w:tab/>
        <w:t>(iii)</w:t>
      </w:r>
      <w:r w:rsidRPr="002B30C6">
        <w:tab/>
        <w:t>a fund, authority or institution of a kind referred to in paragraph</w:t>
      </w:r>
      <w:r w:rsidR="002B30C6">
        <w:t> </w:t>
      </w:r>
      <w:r w:rsidRPr="002B30C6">
        <w:t>30</w:t>
      </w:r>
      <w:r w:rsidR="002B30C6">
        <w:noBreakHyphen/>
      </w:r>
      <w:r w:rsidRPr="002B30C6">
        <w:t>125(1)(b) of the ITAA 1997; or</w:t>
      </w:r>
    </w:p>
    <w:p w:rsidR="00300522" w:rsidRPr="002B30C6" w:rsidRDefault="00300522" w:rsidP="00300522">
      <w:pPr>
        <w:pStyle w:val="paragraph"/>
      </w:pPr>
      <w:r w:rsidRPr="002B30C6">
        <w:tab/>
        <w:t>(b)</w:t>
      </w:r>
      <w:r w:rsidRPr="002B30C6">
        <w:tab/>
        <w:t xml:space="preserve">each purpose to which the supply relates is a </w:t>
      </w:r>
      <w:r w:rsidR="002B30C6" w:rsidRPr="002B30C6">
        <w:rPr>
          <w:position w:val="6"/>
          <w:sz w:val="16"/>
        </w:rPr>
        <w:t>*</w:t>
      </w:r>
      <w:r w:rsidRPr="002B30C6">
        <w:t>gift</w:t>
      </w:r>
      <w:r w:rsidR="002B30C6">
        <w:noBreakHyphen/>
      </w:r>
      <w:r w:rsidRPr="002B30C6">
        <w:t>deductible purpose of the supplier.</w:t>
      </w:r>
    </w:p>
    <w:p w:rsidR="00300522" w:rsidRPr="002B30C6" w:rsidRDefault="00300522" w:rsidP="00300522">
      <w:pPr>
        <w:pStyle w:val="notetext"/>
      </w:pPr>
      <w:r w:rsidRPr="002B30C6">
        <w:t>Note:</w:t>
      </w:r>
      <w:r w:rsidRPr="002B30C6">
        <w:tab/>
        <w:t>This subsection denies input taxed status under this section to supplies by certain (but not all) gift</w:t>
      </w:r>
      <w:r w:rsidR="002B30C6">
        <w:noBreakHyphen/>
      </w:r>
      <w:r w:rsidRPr="002B30C6">
        <w:t>deductible entities that are only endorsed for the operation of a fund, authority or institution. However, supplies can be input taxed under this section if they relate to the principal purpose of the fund, authority or institution.</w:t>
      </w:r>
    </w:p>
    <w:p w:rsidR="00300522" w:rsidRPr="002B30C6" w:rsidRDefault="00300522" w:rsidP="00300522">
      <w:pPr>
        <w:pStyle w:val="ActHead5"/>
      </w:pPr>
      <w:bookmarkStart w:id="346" w:name="_Toc485735039"/>
      <w:r w:rsidRPr="002B30C6">
        <w:rPr>
          <w:rStyle w:val="CharSectno"/>
        </w:rPr>
        <w:t>40</w:t>
      </w:r>
      <w:r w:rsidR="002B30C6" w:rsidRPr="002B30C6">
        <w:rPr>
          <w:rStyle w:val="CharSectno"/>
        </w:rPr>
        <w:noBreakHyphen/>
      </w:r>
      <w:r w:rsidRPr="002B30C6">
        <w:rPr>
          <w:rStyle w:val="CharSectno"/>
        </w:rPr>
        <w:t>165</w:t>
      </w:r>
      <w:r w:rsidRPr="002B30C6">
        <w:t xml:space="preserve">  Meaning of </w:t>
      </w:r>
      <w:r w:rsidRPr="002B30C6">
        <w:rPr>
          <w:i/>
          <w:iCs/>
        </w:rPr>
        <w:t>fund</w:t>
      </w:r>
      <w:r w:rsidR="002B30C6">
        <w:rPr>
          <w:i/>
          <w:iCs/>
        </w:rPr>
        <w:noBreakHyphen/>
      </w:r>
      <w:r w:rsidRPr="002B30C6">
        <w:rPr>
          <w:i/>
          <w:iCs/>
        </w:rPr>
        <w:t>raising event</w:t>
      </w:r>
      <w:bookmarkEnd w:id="346"/>
      <w:r w:rsidRPr="002B30C6">
        <w:rPr>
          <w:i/>
          <w:iCs/>
        </w:rPr>
        <w:t xml:space="preserve"> </w:t>
      </w:r>
    </w:p>
    <w:p w:rsidR="00300522" w:rsidRPr="002B30C6" w:rsidRDefault="00300522" w:rsidP="00300522">
      <w:pPr>
        <w:pStyle w:val="subsection"/>
      </w:pPr>
      <w:r w:rsidRPr="002B30C6">
        <w:tab/>
        <w:t>(1)</w:t>
      </w:r>
      <w:r w:rsidRPr="002B30C6">
        <w:tab/>
        <w:t xml:space="preserve">Any of these is a </w:t>
      </w:r>
      <w:r w:rsidRPr="002B30C6">
        <w:rPr>
          <w:b/>
          <w:bCs/>
          <w:i/>
          <w:iCs/>
        </w:rPr>
        <w:t>fund</w:t>
      </w:r>
      <w:r w:rsidR="002B30C6">
        <w:rPr>
          <w:b/>
          <w:bCs/>
          <w:i/>
          <w:iCs/>
        </w:rPr>
        <w:noBreakHyphen/>
      </w:r>
      <w:r w:rsidRPr="002B30C6">
        <w:rPr>
          <w:b/>
          <w:bCs/>
          <w:i/>
          <w:iCs/>
        </w:rPr>
        <w:t>raising event</w:t>
      </w:r>
      <w:r w:rsidRPr="002B30C6">
        <w:t xml:space="preserve"> if it is conducted for the purpose of fund</w:t>
      </w:r>
      <w:r w:rsidR="002B30C6">
        <w:noBreakHyphen/>
      </w:r>
      <w:r w:rsidRPr="002B30C6">
        <w:t xml:space="preserve">raising and it does not form any part of a series or regular run of like or similar events: </w:t>
      </w:r>
    </w:p>
    <w:p w:rsidR="00300522" w:rsidRPr="002B30C6" w:rsidRDefault="00300522" w:rsidP="00300522">
      <w:pPr>
        <w:pStyle w:val="paragraph"/>
      </w:pPr>
      <w:r w:rsidRPr="002B30C6">
        <w:tab/>
        <w:t>(a)</w:t>
      </w:r>
      <w:r w:rsidRPr="002B30C6">
        <w:tab/>
        <w:t xml:space="preserve">a fete, ball, gala show, dinner, performance or similar event; </w:t>
      </w:r>
    </w:p>
    <w:p w:rsidR="00300522" w:rsidRPr="002B30C6" w:rsidRDefault="00300522" w:rsidP="00300522">
      <w:pPr>
        <w:pStyle w:val="paragraph"/>
      </w:pPr>
      <w:r w:rsidRPr="002B30C6">
        <w:tab/>
        <w:t>(b)</w:t>
      </w:r>
      <w:r w:rsidRPr="002B30C6">
        <w:tab/>
        <w:t xml:space="preserve">an event comprising sales of goods if: </w:t>
      </w:r>
    </w:p>
    <w:p w:rsidR="00300522" w:rsidRPr="002B30C6" w:rsidRDefault="00300522" w:rsidP="00300522">
      <w:pPr>
        <w:pStyle w:val="paragraphsub"/>
      </w:pPr>
      <w:r w:rsidRPr="002B30C6">
        <w:tab/>
        <w:t>(i)</w:t>
      </w:r>
      <w:r w:rsidRPr="002B30C6">
        <w:tab/>
        <w:t xml:space="preserve">each sale is for a </w:t>
      </w:r>
      <w:r w:rsidR="002B30C6" w:rsidRPr="002B30C6">
        <w:rPr>
          <w:position w:val="6"/>
          <w:sz w:val="16"/>
          <w:szCs w:val="16"/>
        </w:rPr>
        <w:t>*</w:t>
      </w:r>
      <w:r w:rsidRPr="002B30C6">
        <w:t xml:space="preserve">consideration that does not exceed $20 or such other amount as the regulations specify; and </w:t>
      </w:r>
    </w:p>
    <w:p w:rsidR="00300522" w:rsidRPr="002B30C6" w:rsidRDefault="00300522" w:rsidP="00300522">
      <w:pPr>
        <w:pStyle w:val="paragraphsub"/>
      </w:pPr>
      <w:r w:rsidRPr="002B30C6">
        <w:tab/>
        <w:t>(ii)</w:t>
      </w:r>
      <w:r w:rsidRPr="002B30C6">
        <w:tab/>
        <w:t xml:space="preserve">selling such goods is not a normal part of the supplier’s </w:t>
      </w:r>
      <w:r w:rsidR="002B30C6" w:rsidRPr="002B30C6">
        <w:rPr>
          <w:position w:val="6"/>
          <w:sz w:val="16"/>
          <w:szCs w:val="16"/>
        </w:rPr>
        <w:t>*</w:t>
      </w:r>
      <w:r w:rsidRPr="002B30C6">
        <w:t xml:space="preserve">business; </w:t>
      </w:r>
    </w:p>
    <w:p w:rsidR="00300522" w:rsidRPr="002B30C6" w:rsidRDefault="00300522" w:rsidP="00300522">
      <w:pPr>
        <w:pStyle w:val="paragraph"/>
      </w:pPr>
      <w:r w:rsidRPr="002B30C6">
        <w:tab/>
        <w:t>(c)</w:t>
      </w:r>
      <w:r w:rsidRPr="002B30C6">
        <w:tab/>
        <w:t>an event that the Commissioner decides, on an application by the supplier in writing, to be a fund</w:t>
      </w:r>
      <w:r w:rsidR="002B30C6">
        <w:noBreakHyphen/>
      </w:r>
      <w:r w:rsidRPr="002B30C6">
        <w:t xml:space="preserve">raising event. </w:t>
      </w:r>
    </w:p>
    <w:p w:rsidR="00300522" w:rsidRPr="002B30C6" w:rsidRDefault="00300522" w:rsidP="00300522">
      <w:pPr>
        <w:pStyle w:val="notetext"/>
        <w:ind w:left="2552"/>
      </w:pPr>
      <w:r w:rsidRPr="002B30C6">
        <w:t>Note:</w:t>
      </w:r>
      <w:r w:rsidRPr="002B30C6">
        <w:tab/>
        <w:t>Refusing an application for a decision under this paragraph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iCs/>
        </w:rPr>
        <w:t>Taxation Administration Act 1953</w:t>
      </w:r>
      <w:r w:rsidRPr="002B30C6">
        <w:t xml:space="preserve">). </w:t>
      </w:r>
    </w:p>
    <w:p w:rsidR="00300522" w:rsidRPr="002B30C6" w:rsidRDefault="00300522" w:rsidP="00300522">
      <w:pPr>
        <w:pStyle w:val="subsection"/>
      </w:pPr>
      <w:r w:rsidRPr="002B30C6">
        <w:tab/>
        <w:t>(2)</w:t>
      </w:r>
      <w:r w:rsidRPr="002B30C6">
        <w:tab/>
      </w:r>
      <w:r w:rsidR="002B30C6">
        <w:t>Paragraph (</w:t>
      </w:r>
      <w:r w:rsidRPr="002B30C6">
        <w:t xml:space="preserve">1)(b) does not apply to an event that involves the sale of alcoholic beverages or tobacco products. </w:t>
      </w:r>
    </w:p>
    <w:p w:rsidR="00300522" w:rsidRPr="002B30C6" w:rsidRDefault="00300522" w:rsidP="00300522">
      <w:pPr>
        <w:pStyle w:val="subsection"/>
      </w:pPr>
      <w:r w:rsidRPr="002B30C6">
        <w:tab/>
        <w:t>(3)</w:t>
      </w:r>
      <w:r w:rsidRPr="002B30C6">
        <w:tab/>
        <w:t xml:space="preserve">The Commissioner must not make a decision under </w:t>
      </w:r>
      <w:r w:rsidR="002B30C6">
        <w:t>paragraph (</w:t>
      </w:r>
      <w:r w:rsidRPr="002B30C6">
        <w:t xml:space="preserve">1)(c) unless satisfied that: </w:t>
      </w:r>
    </w:p>
    <w:p w:rsidR="00300522" w:rsidRPr="002B30C6" w:rsidRDefault="00300522" w:rsidP="00300522">
      <w:pPr>
        <w:pStyle w:val="paragraph"/>
      </w:pPr>
      <w:r w:rsidRPr="002B30C6">
        <w:lastRenderedPageBreak/>
        <w:tab/>
        <w:t>(a)</w:t>
      </w:r>
      <w:r w:rsidRPr="002B30C6">
        <w:tab/>
        <w:t xml:space="preserve">the supplier is not in the </w:t>
      </w:r>
      <w:r w:rsidR="002B30C6" w:rsidRPr="002B30C6">
        <w:rPr>
          <w:position w:val="6"/>
          <w:sz w:val="16"/>
          <w:szCs w:val="16"/>
        </w:rPr>
        <w:t>*</w:t>
      </w:r>
      <w:r w:rsidRPr="002B30C6">
        <w:t xml:space="preserve">business of conducting such events; and </w:t>
      </w:r>
    </w:p>
    <w:p w:rsidR="00300522" w:rsidRPr="002B30C6" w:rsidRDefault="00300522" w:rsidP="00300522">
      <w:pPr>
        <w:pStyle w:val="paragraph"/>
      </w:pPr>
      <w:r w:rsidRPr="002B30C6">
        <w:tab/>
        <w:t>(b)</w:t>
      </w:r>
      <w:r w:rsidRPr="002B30C6">
        <w:tab/>
        <w:t>the proceeds from conducting the event are for the direct benefit of the supplier’s charitable or non</w:t>
      </w:r>
      <w:r w:rsidR="002B30C6">
        <w:noBreakHyphen/>
      </w:r>
      <w:r w:rsidRPr="002B30C6">
        <w:t xml:space="preserve">profit purposes. </w:t>
      </w:r>
    </w:p>
    <w:p w:rsidR="00300522" w:rsidRPr="002B30C6" w:rsidRDefault="00300522" w:rsidP="00300522">
      <w:pPr>
        <w:pStyle w:val="subsection"/>
      </w:pPr>
      <w:r w:rsidRPr="002B30C6">
        <w:tab/>
        <w:t>(4)</w:t>
      </w:r>
      <w:r w:rsidRPr="002B30C6">
        <w:tab/>
        <w:t xml:space="preserve">The Commissioner may determine, in writing, the frequency with which events may be held without forming any part of a series or regular run of like or similar events for the purposes of </w:t>
      </w:r>
      <w:r w:rsidR="002B30C6">
        <w:t>subsection (</w:t>
      </w:r>
      <w:r w:rsidRPr="002B30C6">
        <w:t xml:space="preserve">1). </w:t>
      </w:r>
    </w:p>
    <w:p w:rsidR="00865824" w:rsidRPr="002B30C6" w:rsidRDefault="00865824" w:rsidP="00865824">
      <w:pPr>
        <w:pStyle w:val="ActHead4"/>
      </w:pPr>
      <w:bookmarkStart w:id="347" w:name="_Toc485735040"/>
      <w:r w:rsidRPr="002B30C6">
        <w:rPr>
          <w:rStyle w:val="CharSubdNo"/>
        </w:rPr>
        <w:t>Subdivision</w:t>
      </w:r>
      <w:r w:rsidR="002B30C6" w:rsidRPr="002B30C6">
        <w:rPr>
          <w:rStyle w:val="CharSubdNo"/>
        </w:rPr>
        <w:t> </w:t>
      </w:r>
      <w:r w:rsidRPr="002B30C6">
        <w:rPr>
          <w:rStyle w:val="CharSubdNo"/>
        </w:rPr>
        <w:t>40</w:t>
      </w:r>
      <w:r w:rsidR="002B30C6" w:rsidRPr="002B30C6">
        <w:rPr>
          <w:rStyle w:val="CharSubdNo"/>
        </w:rPr>
        <w:noBreakHyphen/>
      </w:r>
      <w:r w:rsidRPr="002B30C6">
        <w:rPr>
          <w:rStyle w:val="CharSubdNo"/>
        </w:rPr>
        <w:t>G</w:t>
      </w:r>
      <w:r w:rsidRPr="002B30C6">
        <w:t>—</w:t>
      </w:r>
      <w:r w:rsidRPr="002B30C6">
        <w:rPr>
          <w:rStyle w:val="CharSubdText"/>
        </w:rPr>
        <w:t>Inbound intangible consumer supplies</w:t>
      </w:r>
      <w:bookmarkEnd w:id="347"/>
    </w:p>
    <w:p w:rsidR="00865824" w:rsidRPr="002B30C6" w:rsidRDefault="00865824" w:rsidP="00865824">
      <w:pPr>
        <w:pStyle w:val="ActHead5"/>
      </w:pPr>
      <w:bookmarkStart w:id="348" w:name="_Toc485735041"/>
      <w:r w:rsidRPr="002B30C6">
        <w:rPr>
          <w:rStyle w:val="CharSectno"/>
        </w:rPr>
        <w:t>40</w:t>
      </w:r>
      <w:r w:rsidR="002B30C6" w:rsidRPr="002B30C6">
        <w:rPr>
          <w:rStyle w:val="CharSectno"/>
        </w:rPr>
        <w:noBreakHyphen/>
      </w:r>
      <w:r w:rsidRPr="002B30C6">
        <w:rPr>
          <w:rStyle w:val="CharSectno"/>
        </w:rPr>
        <w:t>180</w:t>
      </w:r>
      <w:r w:rsidRPr="002B30C6">
        <w:t xml:space="preserve">  Inbound intangible consumer supplies</w:t>
      </w:r>
      <w:bookmarkEnd w:id="348"/>
    </w:p>
    <w:p w:rsidR="00865824" w:rsidRPr="002B30C6" w:rsidRDefault="00865824" w:rsidP="00865824">
      <w:pPr>
        <w:pStyle w:val="subsection"/>
      </w:pPr>
      <w:r w:rsidRPr="002B30C6">
        <w:tab/>
        <w:t>(1)</w:t>
      </w:r>
      <w:r w:rsidRPr="002B30C6">
        <w:tab/>
        <w:t xml:space="preserve">An </w:t>
      </w:r>
      <w:r w:rsidR="002B30C6" w:rsidRPr="002B30C6">
        <w:rPr>
          <w:position w:val="6"/>
          <w:sz w:val="16"/>
        </w:rPr>
        <w:t>*</w:t>
      </w:r>
      <w:r w:rsidRPr="002B30C6">
        <w:t xml:space="preserve">inbound intangible consumer supply is </w:t>
      </w:r>
      <w:r w:rsidRPr="002B30C6">
        <w:rPr>
          <w:b/>
          <w:i/>
        </w:rPr>
        <w:t>input taxed</w:t>
      </w:r>
      <w:r w:rsidRPr="002B30C6">
        <w:t xml:space="preserve"> if:</w:t>
      </w:r>
    </w:p>
    <w:p w:rsidR="00865824" w:rsidRPr="002B30C6" w:rsidRDefault="00865824" w:rsidP="00865824">
      <w:pPr>
        <w:pStyle w:val="paragraph"/>
      </w:pPr>
      <w:r w:rsidRPr="002B30C6">
        <w:tab/>
        <w:t>(a)</w:t>
      </w:r>
      <w:r w:rsidRPr="002B30C6">
        <w:tab/>
        <w:t xml:space="preserve">it is made by a </w:t>
      </w:r>
      <w:r w:rsidR="002B30C6" w:rsidRPr="002B30C6">
        <w:rPr>
          <w:position w:val="6"/>
          <w:sz w:val="16"/>
        </w:rPr>
        <w:t>*</w:t>
      </w:r>
      <w:r w:rsidRPr="002B30C6">
        <w:t>non</w:t>
      </w:r>
      <w:r w:rsidR="002B30C6">
        <w:noBreakHyphen/>
      </w:r>
      <w:r w:rsidRPr="002B30C6">
        <w:t>resident; and</w:t>
      </w:r>
    </w:p>
    <w:p w:rsidR="00865824" w:rsidRPr="002B30C6" w:rsidRDefault="00865824" w:rsidP="00865824">
      <w:pPr>
        <w:pStyle w:val="paragraph"/>
      </w:pPr>
      <w:r w:rsidRPr="002B30C6">
        <w:tab/>
        <w:t>(b)</w:t>
      </w:r>
      <w:r w:rsidRPr="002B30C6">
        <w:tab/>
        <w:t xml:space="preserve">it is covered by a determination under </w:t>
      </w:r>
      <w:r w:rsidR="002B30C6">
        <w:t>subsection (</w:t>
      </w:r>
      <w:r w:rsidRPr="002B30C6">
        <w:t>2).</w:t>
      </w:r>
    </w:p>
    <w:p w:rsidR="00865824" w:rsidRPr="002B30C6" w:rsidRDefault="00865824" w:rsidP="00865824">
      <w:pPr>
        <w:pStyle w:val="subsection"/>
      </w:pPr>
      <w:r w:rsidRPr="002B30C6">
        <w:tab/>
        <w:t>(2)</w:t>
      </w:r>
      <w:r w:rsidRPr="002B30C6">
        <w:tab/>
        <w:t xml:space="preserve">The Minister may, by legislative instrument, determine that a specified class of </w:t>
      </w:r>
      <w:r w:rsidR="002B30C6" w:rsidRPr="002B30C6">
        <w:rPr>
          <w:position w:val="6"/>
          <w:sz w:val="16"/>
        </w:rPr>
        <w:t>*</w:t>
      </w:r>
      <w:r w:rsidRPr="002B30C6">
        <w:t>inbound intangible consumer supplies are input taxed.</w:t>
      </w:r>
    </w:p>
    <w:p w:rsidR="00865824" w:rsidRPr="002B30C6" w:rsidRDefault="00865824" w:rsidP="00865824">
      <w:pPr>
        <w:pStyle w:val="subsection"/>
      </w:pPr>
      <w:r w:rsidRPr="002B30C6">
        <w:tab/>
        <w:t>(3)</w:t>
      </w:r>
      <w:r w:rsidRPr="002B30C6">
        <w:tab/>
        <w:t>However, the Minister must not make the determination unless:</w:t>
      </w:r>
    </w:p>
    <w:p w:rsidR="00865824" w:rsidRPr="002B30C6" w:rsidRDefault="00865824" w:rsidP="00865824">
      <w:pPr>
        <w:pStyle w:val="paragraph"/>
      </w:pPr>
      <w:r w:rsidRPr="002B30C6">
        <w:tab/>
        <w:t>(a)</w:t>
      </w:r>
      <w:r w:rsidRPr="002B30C6">
        <w:tab/>
        <w:t xml:space="preserve">the </w:t>
      </w:r>
      <w:r w:rsidR="002B30C6" w:rsidRPr="002B30C6">
        <w:rPr>
          <w:position w:val="6"/>
          <w:sz w:val="16"/>
        </w:rPr>
        <w:t>*</w:t>
      </w:r>
      <w:r w:rsidRPr="002B30C6">
        <w:t xml:space="preserve">Foreign Minister has advised the Minister in writing that the treatment of the class of supplies under the </w:t>
      </w:r>
      <w:r w:rsidR="002B30C6" w:rsidRPr="002B30C6">
        <w:rPr>
          <w:position w:val="6"/>
          <w:sz w:val="16"/>
        </w:rPr>
        <w:t>*</w:t>
      </w:r>
      <w:r w:rsidRPr="002B30C6">
        <w:t>GST law would, apart from the determination, be inconsistent with Australia’s international obligations; and</w:t>
      </w:r>
    </w:p>
    <w:p w:rsidR="00865824" w:rsidRPr="002B30C6" w:rsidRDefault="00865824" w:rsidP="00865824">
      <w:pPr>
        <w:pStyle w:val="paragraph"/>
      </w:pPr>
      <w:r w:rsidRPr="002B30C6">
        <w:tab/>
        <w:t>(b)</w:t>
      </w:r>
      <w:r w:rsidRPr="002B30C6">
        <w:tab/>
        <w:t xml:space="preserve">the Minister is satisfied that similar supplies made by </w:t>
      </w:r>
      <w:r w:rsidR="002B30C6" w:rsidRPr="002B30C6">
        <w:rPr>
          <w:position w:val="6"/>
          <w:sz w:val="16"/>
        </w:rPr>
        <w:t>*</w:t>
      </w:r>
      <w:r w:rsidRPr="002B30C6">
        <w:t>Australian residents would be input taxed.</w:t>
      </w:r>
    </w:p>
    <w:p w:rsidR="00300522" w:rsidRPr="002B30C6" w:rsidRDefault="00300522" w:rsidP="00A36DB5">
      <w:pPr>
        <w:pStyle w:val="ActHead2"/>
        <w:pageBreakBefore/>
      </w:pPr>
      <w:bookmarkStart w:id="349" w:name="_Toc485735042"/>
      <w:r w:rsidRPr="002B30C6">
        <w:rPr>
          <w:rStyle w:val="CharPartNo"/>
        </w:rPr>
        <w:lastRenderedPageBreak/>
        <w:t>Part</w:t>
      </w:r>
      <w:r w:rsidR="002B30C6" w:rsidRPr="002B30C6">
        <w:rPr>
          <w:rStyle w:val="CharPartNo"/>
        </w:rPr>
        <w:t> </w:t>
      </w:r>
      <w:r w:rsidRPr="002B30C6">
        <w:rPr>
          <w:rStyle w:val="CharPartNo"/>
        </w:rPr>
        <w:t>3</w:t>
      </w:r>
      <w:r w:rsidR="002B30C6" w:rsidRPr="002B30C6">
        <w:rPr>
          <w:rStyle w:val="CharPartNo"/>
        </w:rPr>
        <w:noBreakHyphen/>
      </w:r>
      <w:r w:rsidRPr="002B30C6">
        <w:rPr>
          <w:rStyle w:val="CharPartNo"/>
        </w:rPr>
        <w:t>2</w:t>
      </w:r>
      <w:r w:rsidRPr="002B30C6">
        <w:t>—</w:t>
      </w:r>
      <w:r w:rsidRPr="002B30C6">
        <w:rPr>
          <w:rStyle w:val="CharPartText"/>
        </w:rPr>
        <w:t>Non</w:t>
      </w:r>
      <w:r w:rsidR="002B30C6" w:rsidRPr="002B30C6">
        <w:rPr>
          <w:rStyle w:val="CharPartText"/>
        </w:rPr>
        <w:noBreakHyphen/>
      </w:r>
      <w:r w:rsidRPr="002B30C6">
        <w:rPr>
          <w:rStyle w:val="CharPartText"/>
        </w:rPr>
        <w:t>taxable importations</w:t>
      </w:r>
      <w:bookmarkEnd w:id="349"/>
    </w:p>
    <w:p w:rsidR="00300522" w:rsidRPr="002B30C6" w:rsidRDefault="00300522" w:rsidP="00300522">
      <w:pPr>
        <w:pStyle w:val="ActHead3"/>
      </w:pPr>
      <w:bookmarkStart w:id="350" w:name="_Toc485735043"/>
      <w:r w:rsidRPr="002B30C6">
        <w:rPr>
          <w:rStyle w:val="CharDivNo"/>
        </w:rPr>
        <w:t>Division</w:t>
      </w:r>
      <w:r w:rsidR="002B30C6" w:rsidRPr="002B30C6">
        <w:rPr>
          <w:rStyle w:val="CharDivNo"/>
        </w:rPr>
        <w:t> </w:t>
      </w:r>
      <w:r w:rsidRPr="002B30C6">
        <w:rPr>
          <w:rStyle w:val="CharDivNo"/>
        </w:rPr>
        <w:t>42</w:t>
      </w:r>
      <w:r w:rsidRPr="002B30C6">
        <w:t>—</w:t>
      </w:r>
      <w:r w:rsidRPr="002B30C6">
        <w:rPr>
          <w:rStyle w:val="CharDivText"/>
        </w:rPr>
        <w:t>Non</w:t>
      </w:r>
      <w:r w:rsidR="002B30C6" w:rsidRPr="002B30C6">
        <w:rPr>
          <w:rStyle w:val="CharDivText"/>
        </w:rPr>
        <w:noBreakHyphen/>
      </w:r>
      <w:r w:rsidRPr="002B30C6">
        <w:rPr>
          <w:rStyle w:val="CharDivText"/>
        </w:rPr>
        <w:t>taxable importations</w:t>
      </w:r>
      <w:bookmarkEnd w:id="350"/>
    </w:p>
    <w:p w:rsidR="00300522" w:rsidRPr="002B30C6" w:rsidRDefault="00300522" w:rsidP="00300522">
      <w:pPr>
        <w:pStyle w:val="ActHead5"/>
      </w:pPr>
      <w:bookmarkStart w:id="351" w:name="_Toc485735044"/>
      <w:r w:rsidRPr="002B30C6">
        <w:rPr>
          <w:rStyle w:val="CharSectno"/>
        </w:rPr>
        <w:t>42</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351"/>
    </w:p>
    <w:p w:rsidR="00300522" w:rsidRPr="002B30C6" w:rsidRDefault="00300522" w:rsidP="00300522">
      <w:pPr>
        <w:pStyle w:val="BoxText"/>
      </w:pPr>
      <w:r w:rsidRPr="002B30C6">
        <w:t xml:space="preserve">This </w:t>
      </w:r>
      <w:r w:rsidR="00A53099" w:rsidRPr="002B30C6">
        <w:t>Division</w:t>
      </w:r>
      <w:r w:rsidR="00A36DB5" w:rsidRPr="002B30C6">
        <w:t xml:space="preserve"> </w:t>
      </w:r>
      <w:r w:rsidRPr="002B30C6">
        <w:t>sets out the importations that are non</w:t>
      </w:r>
      <w:r w:rsidR="002B30C6">
        <w:noBreakHyphen/>
      </w:r>
      <w:r w:rsidRPr="002B30C6">
        <w:t>taxable. No GST is payable on an importation that is non</w:t>
      </w:r>
      <w:r w:rsidR="002B30C6">
        <w:noBreakHyphen/>
      </w:r>
      <w:r w:rsidRPr="002B30C6">
        <w:t>taxable (see sections</w:t>
      </w:r>
      <w:r w:rsidR="002B30C6">
        <w:t> </w:t>
      </w:r>
      <w:r w:rsidRPr="002B30C6">
        <w:t>7</w:t>
      </w:r>
      <w:r w:rsidR="002B30C6">
        <w:noBreakHyphen/>
      </w:r>
      <w:r w:rsidRPr="002B30C6">
        <w:t>1 and 13</w:t>
      </w:r>
      <w:r w:rsidR="002B30C6">
        <w:noBreakHyphen/>
      </w:r>
      <w:r w:rsidRPr="002B30C6">
        <w:t>5).</w:t>
      </w:r>
    </w:p>
    <w:p w:rsidR="00300522" w:rsidRPr="002B30C6" w:rsidRDefault="00300522" w:rsidP="00300522">
      <w:pPr>
        <w:pStyle w:val="TLPBoxTextnote"/>
      </w:pPr>
      <w:r w:rsidRPr="002B30C6">
        <w:t>For the basic rules about non</w:t>
      </w:r>
      <w:r w:rsidR="002B30C6">
        <w:noBreakHyphen/>
      </w:r>
      <w:r w:rsidRPr="002B30C6">
        <w:t>taxable importations, see sections</w:t>
      </w:r>
      <w:r w:rsidR="002B30C6">
        <w:t> </w:t>
      </w:r>
      <w:r w:rsidRPr="002B30C6">
        <w:t>13</w:t>
      </w:r>
      <w:r w:rsidR="002B30C6">
        <w:noBreakHyphen/>
      </w:r>
      <w:r w:rsidRPr="002B30C6">
        <w:t>10 and 13</w:t>
      </w:r>
      <w:r w:rsidR="002B30C6">
        <w:noBreakHyphen/>
      </w:r>
      <w:r w:rsidRPr="002B30C6">
        <w:t>25.</w:t>
      </w:r>
    </w:p>
    <w:p w:rsidR="00300522" w:rsidRPr="002B30C6" w:rsidRDefault="00300522" w:rsidP="00300522">
      <w:pPr>
        <w:pStyle w:val="ActHead5"/>
      </w:pPr>
      <w:bookmarkStart w:id="352" w:name="_Toc485735045"/>
      <w:r w:rsidRPr="002B30C6">
        <w:rPr>
          <w:rStyle w:val="CharSectno"/>
        </w:rPr>
        <w:t>42</w:t>
      </w:r>
      <w:r w:rsidR="002B30C6" w:rsidRPr="002B30C6">
        <w:rPr>
          <w:rStyle w:val="CharSectno"/>
        </w:rPr>
        <w:noBreakHyphen/>
      </w:r>
      <w:r w:rsidRPr="002B30C6">
        <w:rPr>
          <w:rStyle w:val="CharSectno"/>
        </w:rPr>
        <w:t>5</w:t>
      </w:r>
      <w:r w:rsidRPr="002B30C6">
        <w:t xml:space="preserve">  Non</w:t>
      </w:r>
      <w:r w:rsidR="002B30C6">
        <w:noBreakHyphen/>
      </w:r>
      <w:r w:rsidRPr="002B30C6">
        <w:t>taxable importations—Schedule</w:t>
      </w:r>
      <w:r w:rsidR="002B30C6">
        <w:t> </w:t>
      </w:r>
      <w:r w:rsidRPr="002B30C6">
        <w:t xml:space="preserve">4 to the </w:t>
      </w:r>
      <w:r w:rsidRPr="002B30C6">
        <w:rPr>
          <w:i/>
          <w:iCs/>
        </w:rPr>
        <w:t>Customs Tariff Act 1995</w:t>
      </w:r>
      <w:bookmarkEnd w:id="352"/>
    </w:p>
    <w:p w:rsidR="00300522" w:rsidRPr="002B30C6" w:rsidRDefault="00300522" w:rsidP="00300522">
      <w:pPr>
        <w:pStyle w:val="subsection"/>
      </w:pPr>
      <w:r w:rsidRPr="002B30C6">
        <w:tab/>
        <w:t>(1)</w:t>
      </w:r>
      <w:r w:rsidRPr="002B30C6">
        <w:tab/>
        <w:t xml:space="preserve">An importation of goods is a </w:t>
      </w:r>
      <w:r w:rsidRPr="002B30C6">
        <w:rPr>
          <w:b/>
          <w:bCs/>
          <w:i/>
          <w:iCs/>
        </w:rPr>
        <w:t>non</w:t>
      </w:r>
      <w:r w:rsidR="002B30C6">
        <w:rPr>
          <w:b/>
          <w:bCs/>
          <w:i/>
          <w:iCs/>
        </w:rPr>
        <w:noBreakHyphen/>
      </w:r>
      <w:r w:rsidRPr="002B30C6">
        <w:rPr>
          <w:b/>
          <w:bCs/>
          <w:i/>
          <w:iCs/>
        </w:rPr>
        <w:t>taxable importation</w:t>
      </w:r>
      <w:r w:rsidRPr="002B30C6">
        <w:t xml:space="preserve"> if the goods are covered by </w:t>
      </w:r>
      <w:r w:rsidR="00151007" w:rsidRPr="002B30C6">
        <w:t>item</w:t>
      </w:r>
      <w:r w:rsidR="002B30C6">
        <w:t> </w:t>
      </w:r>
      <w:r w:rsidR="00151007" w:rsidRPr="002B30C6">
        <w:t>4, 10, 11, 15, 18, 21, 21A, 23, 24, 25, 26 or 27</w:t>
      </w:r>
      <w:r w:rsidRPr="002B30C6">
        <w:t xml:space="preserve"> in Schedule</w:t>
      </w:r>
      <w:r w:rsidR="002B30C6">
        <w:t> </w:t>
      </w:r>
      <w:r w:rsidRPr="002B30C6">
        <w:t xml:space="preserve">4 to the </w:t>
      </w:r>
      <w:r w:rsidRPr="002B30C6">
        <w:rPr>
          <w:i/>
          <w:iCs/>
        </w:rPr>
        <w:t>Customs Tariff Act 1995</w:t>
      </w:r>
      <w:r w:rsidRPr="002B30C6">
        <w:t>.</w:t>
      </w:r>
    </w:p>
    <w:p w:rsidR="00300522" w:rsidRPr="002B30C6" w:rsidRDefault="00300522" w:rsidP="00300522">
      <w:pPr>
        <w:pStyle w:val="subsection"/>
      </w:pPr>
      <w:r w:rsidRPr="002B30C6">
        <w:tab/>
        <w:t>(1A)</w:t>
      </w:r>
      <w:r w:rsidRPr="002B30C6">
        <w:tab/>
        <w:t xml:space="preserve">An importation of a container is a </w:t>
      </w:r>
      <w:r w:rsidRPr="002B30C6">
        <w:rPr>
          <w:b/>
          <w:bCs/>
          <w:i/>
          <w:iCs/>
        </w:rPr>
        <w:t>non</w:t>
      </w:r>
      <w:r w:rsidR="002B30C6">
        <w:rPr>
          <w:b/>
          <w:bCs/>
          <w:i/>
          <w:iCs/>
        </w:rPr>
        <w:noBreakHyphen/>
      </w:r>
      <w:r w:rsidRPr="002B30C6">
        <w:rPr>
          <w:b/>
          <w:bCs/>
          <w:i/>
          <w:iCs/>
        </w:rPr>
        <w:t>taxable importation</w:t>
      </w:r>
      <w:r w:rsidRPr="002B30C6">
        <w:t xml:space="preserve"> if:</w:t>
      </w:r>
    </w:p>
    <w:p w:rsidR="00300522" w:rsidRPr="002B30C6" w:rsidRDefault="00300522" w:rsidP="00300522">
      <w:pPr>
        <w:pStyle w:val="paragraph"/>
      </w:pPr>
      <w:r w:rsidRPr="002B30C6">
        <w:tab/>
        <w:t>(a)</w:t>
      </w:r>
      <w:r w:rsidRPr="002B30C6">
        <w:tab/>
        <w:t xml:space="preserve">goods covered by </w:t>
      </w:r>
      <w:r w:rsidR="00151007" w:rsidRPr="002B30C6">
        <w:t>item</w:t>
      </w:r>
      <w:r w:rsidR="002B30C6">
        <w:t> </w:t>
      </w:r>
      <w:r w:rsidR="00151007" w:rsidRPr="002B30C6">
        <w:t>22</w:t>
      </w:r>
      <w:r w:rsidRPr="002B30C6">
        <w:t xml:space="preserve"> in Schedule</w:t>
      </w:r>
      <w:r w:rsidR="002B30C6">
        <w:t> </w:t>
      </w:r>
      <w:r w:rsidRPr="002B30C6">
        <w:t xml:space="preserve">4 to the </w:t>
      </w:r>
      <w:r w:rsidRPr="002B30C6">
        <w:rPr>
          <w:i/>
          <w:iCs/>
        </w:rPr>
        <w:t>Customs Tariff Act 1995</w:t>
      </w:r>
      <w:r w:rsidRPr="002B30C6">
        <w:t xml:space="preserve"> are imported in or on the container; and</w:t>
      </w:r>
    </w:p>
    <w:p w:rsidR="00300522" w:rsidRPr="002B30C6" w:rsidRDefault="00300522" w:rsidP="00300522">
      <w:pPr>
        <w:pStyle w:val="paragraph"/>
      </w:pPr>
      <w:r w:rsidRPr="002B30C6">
        <w:tab/>
        <w:t>(b)</w:t>
      </w:r>
      <w:r w:rsidRPr="002B30C6">
        <w:tab/>
        <w:t xml:space="preserve">the container will be exported from </w:t>
      </w:r>
      <w:r w:rsidR="004B256E" w:rsidRPr="002B30C6">
        <w:t>the indirect tax zone</w:t>
      </w:r>
      <w:r w:rsidRPr="002B30C6">
        <w:t xml:space="preserve"> without being put to any other use.</w:t>
      </w:r>
    </w:p>
    <w:p w:rsidR="00300522" w:rsidRPr="002B30C6" w:rsidRDefault="00300522" w:rsidP="00300522">
      <w:pPr>
        <w:pStyle w:val="subsection"/>
      </w:pPr>
      <w:r w:rsidRPr="002B30C6">
        <w:tab/>
        <w:t>(1C)</w:t>
      </w:r>
      <w:r w:rsidRPr="002B30C6">
        <w:tab/>
        <w:t xml:space="preserve">An importation of goods is a </w:t>
      </w:r>
      <w:r w:rsidRPr="002B30C6">
        <w:rPr>
          <w:b/>
          <w:bCs/>
          <w:i/>
          <w:iCs/>
        </w:rPr>
        <w:t>non</w:t>
      </w:r>
      <w:r w:rsidR="002B30C6">
        <w:rPr>
          <w:b/>
          <w:bCs/>
          <w:i/>
          <w:iCs/>
        </w:rPr>
        <w:noBreakHyphen/>
      </w:r>
      <w:r w:rsidRPr="002B30C6">
        <w:rPr>
          <w:b/>
          <w:bCs/>
          <w:i/>
          <w:iCs/>
        </w:rPr>
        <w:t>taxable importation</w:t>
      </w:r>
      <w:r w:rsidRPr="002B30C6">
        <w:t xml:space="preserve"> if the goods are covered by:</w:t>
      </w:r>
    </w:p>
    <w:p w:rsidR="00300522" w:rsidRPr="002B30C6" w:rsidRDefault="00300522" w:rsidP="00300522">
      <w:pPr>
        <w:pStyle w:val="paragraph"/>
      </w:pPr>
      <w:r w:rsidRPr="002B30C6">
        <w:tab/>
        <w:t>(a)</w:t>
      </w:r>
      <w:r w:rsidRPr="002B30C6">
        <w:tab/>
      </w:r>
      <w:r w:rsidR="00151007" w:rsidRPr="002B30C6">
        <w:t>item</w:t>
      </w:r>
      <w:r w:rsidR="002B30C6">
        <w:t> </w:t>
      </w:r>
      <w:r w:rsidR="00151007" w:rsidRPr="002B30C6">
        <w:t>1, 3, 7, 12, 13 or 29</w:t>
      </w:r>
      <w:r w:rsidRPr="002B30C6">
        <w:t xml:space="preserve"> in Schedule</w:t>
      </w:r>
      <w:r w:rsidR="002B30C6">
        <w:t> </w:t>
      </w:r>
      <w:r w:rsidRPr="002B30C6">
        <w:t xml:space="preserve">4 to the </w:t>
      </w:r>
      <w:r w:rsidRPr="002B30C6">
        <w:rPr>
          <w:i/>
          <w:iCs/>
        </w:rPr>
        <w:t>Customs Tariff Act 1995</w:t>
      </w:r>
      <w:r w:rsidRPr="002B30C6">
        <w:t>; and</w:t>
      </w:r>
    </w:p>
    <w:p w:rsidR="00300522" w:rsidRPr="002B30C6" w:rsidRDefault="00300522" w:rsidP="00300522">
      <w:pPr>
        <w:pStyle w:val="paragraph"/>
      </w:pPr>
      <w:r w:rsidRPr="002B30C6">
        <w:tab/>
        <w:t>(b)</w:t>
      </w:r>
      <w:r w:rsidRPr="002B30C6">
        <w:tab/>
        <w:t>regulations made for the purposes of this subsection.</w:t>
      </w:r>
    </w:p>
    <w:p w:rsidR="00300522" w:rsidRPr="002B30C6" w:rsidRDefault="00300522" w:rsidP="00300522">
      <w:pPr>
        <w:pStyle w:val="subsection"/>
      </w:pPr>
      <w:r w:rsidRPr="002B30C6">
        <w:tab/>
        <w:t>(2)</w:t>
      </w:r>
      <w:r w:rsidRPr="002B30C6">
        <w:tab/>
        <w:t>To avoid doubt, a reference to goods that are covered by an item in Schedule</w:t>
      </w:r>
      <w:r w:rsidR="002B30C6">
        <w:t> </w:t>
      </w:r>
      <w:r w:rsidRPr="002B30C6">
        <w:t xml:space="preserve">4 to the </w:t>
      </w:r>
      <w:r w:rsidRPr="002B30C6">
        <w:rPr>
          <w:i/>
          <w:iCs/>
        </w:rPr>
        <w:t>Customs Tariff Act 1995</w:t>
      </w:r>
      <w:r w:rsidRPr="002B30C6">
        <w:t xml:space="preserve"> includes a reference to goods to which that item would apply apart from the operation of subsection</w:t>
      </w:r>
      <w:r w:rsidR="002B30C6">
        <w:t> </w:t>
      </w:r>
      <w:r w:rsidRPr="002B30C6">
        <w:t>18(1) of that Act.</w:t>
      </w:r>
    </w:p>
    <w:p w:rsidR="00300522" w:rsidRPr="002B30C6" w:rsidRDefault="00300522" w:rsidP="00300522">
      <w:pPr>
        <w:pStyle w:val="ActHead5"/>
      </w:pPr>
      <w:bookmarkStart w:id="353" w:name="_Toc485735046"/>
      <w:r w:rsidRPr="002B30C6">
        <w:rPr>
          <w:rStyle w:val="CharSectno"/>
        </w:rPr>
        <w:lastRenderedPageBreak/>
        <w:t>42</w:t>
      </w:r>
      <w:r w:rsidR="002B30C6" w:rsidRPr="002B30C6">
        <w:rPr>
          <w:rStyle w:val="CharSectno"/>
        </w:rPr>
        <w:noBreakHyphen/>
      </w:r>
      <w:r w:rsidRPr="002B30C6">
        <w:rPr>
          <w:rStyle w:val="CharSectno"/>
        </w:rPr>
        <w:t>10</w:t>
      </w:r>
      <w:r w:rsidRPr="002B30C6">
        <w:t xml:space="preserve">  Goods returned to </w:t>
      </w:r>
      <w:r w:rsidR="004B256E" w:rsidRPr="002B30C6">
        <w:t>the indirect tax zone</w:t>
      </w:r>
      <w:r w:rsidRPr="002B30C6">
        <w:t xml:space="preserve"> in an unaltered condition</w:t>
      </w:r>
      <w:bookmarkEnd w:id="353"/>
    </w:p>
    <w:p w:rsidR="00300522" w:rsidRPr="002B30C6" w:rsidRDefault="00300522" w:rsidP="00300522">
      <w:pPr>
        <w:pStyle w:val="subsection"/>
      </w:pPr>
      <w:r w:rsidRPr="002B30C6">
        <w:tab/>
        <w:t>(1)</w:t>
      </w:r>
      <w:r w:rsidRPr="002B30C6">
        <w:tab/>
        <w:t xml:space="preserve">An importation of goods is a </w:t>
      </w:r>
      <w:r w:rsidRPr="002B30C6">
        <w:rPr>
          <w:b/>
          <w:bCs/>
          <w:i/>
          <w:iCs/>
        </w:rPr>
        <w:t>non</w:t>
      </w:r>
      <w:r w:rsidR="002B30C6">
        <w:rPr>
          <w:b/>
          <w:bCs/>
          <w:i/>
          <w:iCs/>
        </w:rPr>
        <w:noBreakHyphen/>
      </w:r>
      <w:r w:rsidRPr="002B30C6">
        <w:rPr>
          <w:b/>
          <w:bCs/>
          <w:i/>
          <w:iCs/>
        </w:rPr>
        <w:t>taxable importation</w:t>
      </w:r>
      <w:r w:rsidRPr="002B30C6">
        <w:t xml:space="preserve"> if:</w:t>
      </w:r>
    </w:p>
    <w:p w:rsidR="00300522" w:rsidRPr="002B30C6" w:rsidRDefault="00300522" w:rsidP="00300522">
      <w:pPr>
        <w:pStyle w:val="paragraph"/>
      </w:pPr>
      <w:r w:rsidRPr="002B30C6">
        <w:tab/>
        <w:t>(a)</w:t>
      </w:r>
      <w:r w:rsidRPr="002B30C6">
        <w:tab/>
        <w:t xml:space="preserve">the goods were exported from </w:t>
      </w:r>
      <w:r w:rsidR="004B256E" w:rsidRPr="002B30C6">
        <w:t>the indirect tax zone</w:t>
      </w:r>
      <w:r w:rsidRPr="002B30C6">
        <w:t xml:space="preserve"> and are returned to </w:t>
      </w:r>
      <w:r w:rsidR="004B256E" w:rsidRPr="002B30C6">
        <w:t>the indirect tax zone</w:t>
      </w:r>
      <w:r w:rsidRPr="002B30C6">
        <w:t>, without having been subject to any treatment, industrial processing, repair, renovation, alteration or any other process since their export; and</w:t>
      </w:r>
    </w:p>
    <w:p w:rsidR="00300522" w:rsidRPr="002B30C6" w:rsidRDefault="00300522" w:rsidP="00300522">
      <w:pPr>
        <w:pStyle w:val="paragraph"/>
      </w:pPr>
      <w:r w:rsidRPr="002B30C6">
        <w:tab/>
        <w:t>(b)</w:t>
      </w:r>
      <w:r w:rsidRPr="002B30C6">
        <w:tab/>
        <w:t>the importer was not entitled to, and did not claim, a payment under Division</w:t>
      </w:r>
      <w:r w:rsidR="002B30C6">
        <w:t> </w:t>
      </w:r>
      <w:r w:rsidRPr="002B30C6">
        <w:t>168 (about the tourist refund scheme) related to the export of the goods; and</w:t>
      </w:r>
    </w:p>
    <w:p w:rsidR="00300522" w:rsidRPr="002B30C6" w:rsidRDefault="00300522" w:rsidP="00300522">
      <w:pPr>
        <w:pStyle w:val="paragraph"/>
      </w:pPr>
      <w:r w:rsidRPr="002B30C6">
        <w:tab/>
        <w:t>(c)</w:t>
      </w:r>
      <w:r w:rsidRPr="002B30C6">
        <w:tab/>
        <w:t>the importer:</w:t>
      </w:r>
    </w:p>
    <w:p w:rsidR="00300522" w:rsidRPr="002B30C6" w:rsidRDefault="00300522" w:rsidP="00300522">
      <w:pPr>
        <w:pStyle w:val="paragraphsub"/>
      </w:pPr>
      <w:r w:rsidRPr="002B30C6">
        <w:tab/>
        <w:t>(i)</w:t>
      </w:r>
      <w:r w:rsidRPr="002B30C6">
        <w:tab/>
        <w:t>is the manufacturer of the goods; or</w:t>
      </w:r>
    </w:p>
    <w:p w:rsidR="00300522" w:rsidRPr="002B30C6" w:rsidRDefault="00300522" w:rsidP="00300522">
      <w:pPr>
        <w:pStyle w:val="paragraphsub"/>
      </w:pPr>
      <w:r w:rsidRPr="002B30C6">
        <w:tab/>
        <w:t>(ii)</w:t>
      </w:r>
      <w:r w:rsidRPr="002B30C6">
        <w:tab/>
        <w:t xml:space="preserve">has previously acquired the goods, and the supply by means of which the importer acquired the goods was a </w:t>
      </w:r>
      <w:r w:rsidR="002B30C6" w:rsidRPr="002B30C6">
        <w:rPr>
          <w:position w:val="6"/>
          <w:sz w:val="16"/>
          <w:szCs w:val="16"/>
        </w:rPr>
        <w:t>*</w:t>
      </w:r>
      <w:r w:rsidRPr="002B30C6">
        <w:t>taxable supply (or would have been a taxable supply but for section</w:t>
      </w:r>
      <w:r w:rsidR="002B30C6">
        <w:t> </w:t>
      </w:r>
      <w:r w:rsidRPr="002B30C6">
        <w:t>66</w:t>
      </w:r>
      <w:r w:rsidR="002B30C6">
        <w:noBreakHyphen/>
      </w:r>
      <w:r w:rsidRPr="002B30C6">
        <w:t>45); or</w:t>
      </w:r>
    </w:p>
    <w:p w:rsidR="00300522" w:rsidRPr="002B30C6" w:rsidRDefault="00300522" w:rsidP="00300522">
      <w:pPr>
        <w:pStyle w:val="paragraphsub"/>
      </w:pPr>
      <w:r w:rsidRPr="002B30C6">
        <w:tab/>
        <w:t>(iii)</w:t>
      </w:r>
      <w:r w:rsidRPr="002B30C6">
        <w:tab/>
        <w:t xml:space="preserve">has previously imported the goods, and the previous importation was a </w:t>
      </w:r>
      <w:r w:rsidR="002B30C6" w:rsidRPr="002B30C6">
        <w:rPr>
          <w:position w:val="6"/>
          <w:sz w:val="16"/>
          <w:szCs w:val="16"/>
        </w:rPr>
        <w:t>*</w:t>
      </w:r>
      <w:r w:rsidRPr="002B30C6">
        <w:t>taxable importation in respect of which the GST was paid.</w:t>
      </w:r>
    </w:p>
    <w:p w:rsidR="00300522" w:rsidRPr="002B30C6" w:rsidRDefault="00300522" w:rsidP="00300522">
      <w:pPr>
        <w:pStyle w:val="subsection"/>
      </w:pPr>
      <w:r w:rsidRPr="002B30C6">
        <w:tab/>
        <w:t>(2)</w:t>
      </w:r>
      <w:r w:rsidRPr="002B30C6">
        <w:tab/>
        <w:t xml:space="preserve">An importation of goods is a </w:t>
      </w:r>
      <w:r w:rsidRPr="002B30C6">
        <w:rPr>
          <w:b/>
          <w:bCs/>
          <w:i/>
          <w:iCs/>
        </w:rPr>
        <w:t>non</w:t>
      </w:r>
      <w:r w:rsidR="002B30C6">
        <w:rPr>
          <w:b/>
          <w:bCs/>
          <w:i/>
          <w:iCs/>
        </w:rPr>
        <w:noBreakHyphen/>
      </w:r>
      <w:r w:rsidRPr="002B30C6">
        <w:rPr>
          <w:b/>
          <w:bCs/>
          <w:i/>
          <w:iCs/>
        </w:rPr>
        <w:t>taxable importation</w:t>
      </w:r>
      <w:r w:rsidRPr="002B30C6">
        <w:t xml:space="preserve"> if:</w:t>
      </w:r>
    </w:p>
    <w:p w:rsidR="00300522" w:rsidRPr="002B30C6" w:rsidRDefault="00300522" w:rsidP="00300522">
      <w:pPr>
        <w:pStyle w:val="paragraph"/>
      </w:pPr>
      <w:r w:rsidRPr="002B30C6">
        <w:tab/>
        <w:t>(a)</w:t>
      </w:r>
      <w:r w:rsidRPr="002B30C6">
        <w:tab/>
        <w:t>the importer had manufactured, acquired or imported the goods before 1</w:t>
      </w:r>
      <w:r w:rsidR="002B30C6">
        <w:t> </w:t>
      </w:r>
      <w:r w:rsidRPr="002B30C6">
        <w:t>July 2000; and</w:t>
      </w:r>
    </w:p>
    <w:p w:rsidR="00300522" w:rsidRPr="002B30C6" w:rsidRDefault="00300522" w:rsidP="00300522">
      <w:pPr>
        <w:pStyle w:val="paragraph"/>
      </w:pPr>
      <w:r w:rsidRPr="002B30C6">
        <w:tab/>
        <w:t>(b)</w:t>
      </w:r>
      <w:r w:rsidRPr="002B30C6">
        <w:tab/>
        <w:t xml:space="preserve">the goods were exported from </w:t>
      </w:r>
      <w:r w:rsidR="004B256E" w:rsidRPr="002B30C6">
        <w:t>the indirect tax zone</w:t>
      </w:r>
      <w:r w:rsidRPr="002B30C6">
        <w:t xml:space="preserve"> before, on or after 1</w:t>
      </w:r>
      <w:r w:rsidR="002B30C6">
        <w:t> </w:t>
      </w:r>
      <w:r w:rsidRPr="002B30C6">
        <w:t>July 2000; and</w:t>
      </w:r>
    </w:p>
    <w:p w:rsidR="00300522" w:rsidRPr="002B30C6" w:rsidRDefault="00300522" w:rsidP="00300522">
      <w:pPr>
        <w:pStyle w:val="paragraph"/>
      </w:pPr>
      <w:r w:rsidRPr="002B30C6">
        <w:tab/>
        <w:t>(c)</w:t>
      </w:r>
      <w:r w:rsidRPr="002B30C6">
        <w:tab/>
        <w:t xml:space="preserve">the goods are returned to </w:t>
      </w:r>
      <w:r w:rsidR="004B256E" w:rsidRPr="002B30C6">
        <w:t>the indirect tax zone</w:t>
      </w:r>
      <w:r w:rsidRPr="002B30C6">
        <w:t xml:space="preserve"> on or after 1</w:t>
      </w:r>
      <w:r w:rsidR="002B30C6">
        <w:t> </w:t>
      </w:r>
      <w:r w:rsidRPr="002B30C6">
        <w:t>July 2000, without having been subject to any treatment, industrial processing, repair, renovation, alteration or any other process since their export; and</w:t>
      </w:r>
    </w:p>
    <w:p w:rsidR="00300522" w:rsidRPr="002B30C6" w:rsidRDefault="00300522" w:rsidP="00300522">
      <w:pPr>
        <w:pStyle w:val="paragraph"/>
      </w:pPr>
      <w:r w:rsidRPr="002B30C6">
        <w:tab/>
        <w:t>(d)</w:t>
      </w:r>
      <w:r w:rsidRPr="002B30C6">
        <w:tab/>
        <w:t>the importer was not entitled to, and did not claim, a payment under Division</w:t>
      </w:r>
      <w:r w:rsidR="002B30C6">
        <w:t> </w:t>
      </w:r>
      <w:r w:rsidRPr="002B30C6">
        <w:t>168 (about the tourist refund scheme) related to the export of the goods; and</w:t>
      </w:r>
    </w:p>
    <w:p w:rsidR="00300522" w:rsidRPr="002B30C6" w:rsidRDefault="00300522" w:rsidP="00300522">
      <w:pPr>
        <w:pStyle w:val="paragraph"/>
        <w:keepNext/>
        <w:keepLines/>
      </w:pPr>
      <w:r w:rsidRPr="002B30C6">
        <w:lastRenderedPageBreak/>
        <w:tab/>
        <w:t>(e)</w:t>
      </w:r>
      <w:r w:rsidRPr="002B30C6">
        <w:tab/>
        <w:t xml:space="preserve">the ownership of the goods when they are returned to </w:t>
      </w:r>
      <w:r w:rsidR="00433B28" w:rsidRPr="002B30C6">
        <w:t>the indirect tax zone</w:t>
      </w:r>
      <w:r w:rsidRPr="002B30C6">
        <w:t xml:space="preserve"> is the same as their ownership on 1</w:t>
      </w:r>
      <w:r w:rsidR="002B30C6">
        <w:t> </w:t>
      </w:r>
      <w:r w:rsidRPr="002B30C6">
        <w:t>July 2000.</w:t>
      </w:r>
    </w:p>
    <w:p w:rsidR="00300522" w:rsidRPr="002B30C6" w:rsidRDefault="00300522" w:rsidP="00300522">
      <w:pPr>
        <w:pStyle w:val="notetext"/>
        <w:keepNext/>
        <w:keepLines/>
      </w:pPr>
      <w:r w:rsidRPr="002B30C6">
        <w:t>Note:</w:t>
      </w:r>
      <w:r w:rsidRPr="002B30C6">
        <w:tab/>
        <w:t>An importation covered by this section may also be duty</w:t>
      </w:r>
      <w:r w:rsidR="002B30C6">
        <w:noBreakHyphen/>
      </w:r>
      <w:r w:rsidRPr="002B30C6">
        <w:t>free under item</w:t>
      </w:r>
      <w:r w:rsidR="002B30C6">
        <w:t> </w:t>
      </w:r>
      <w:r w:rsidRPr="002B30C6">
        <w:t>17 of Schedule</w:t>
      </w:r>
      <w:r w:rsidR="002B30C6">
        <w:t> </w:t>
      </w:r>
      <w:r w:rsidRPr="002B30C6">
        <w:t xml:space="preserve">4 to the </w:t>
      </w:r>
      <w:r w:rsidRPr="002B30C6">
        <w:rPr>
          <w:i/>
          <w:iCs/>
        </w:rPr>
        <w:t>Customs Tariff Act 1995</w:t>
      </w:r>
      <w:r w:rsidRPr="002B30C6">
        <w:t>.</w:t>
      </w:r>
    </w:p>
    <w:p w:rsidR="00300522" w:rsidRPr="002B30C6" w:rsidRDefault="00300522" w:rsidP="00A36DB5">
      <w:pPr>
        <w:pStyle w:val="ActHead1"/>
        <w:pageBreakBefore/>
      </w:pPr>
      <w:bookmarkStart w:id="354" w:name="_Toc485735047"/>
      <w:r w:rsidRPr="002B30C6">
        <w:rPr>
          <w:rStyle w:val="CharChapNo"/>
        </w:rPr>
        <w:lastRenderedPageBreak/>
        <w:t>Chapter</w:t>
      </w:r>
      <w:r w:rsidR="002B30C6" w:rsidRPr="002B30C6">
        <w:rPr>
          <w:rStyle w:val="CharChapNo"/>
        </w:rPr>
        <w:t> </w:t>
      </w:r>
      <w:r w:rsidRPr="002B30C6">
        <w:rPr>
          <w:rStyle w:val="CharChapNo"/>
        </w:rPr>
        <w:t>4</w:t>
      </w:r>
      <w:r w:rsidRPr="002B30C6">
        <w:t>—</w:t>
      </w:r>
      <w:r w:rsidRPr="002B30C6">
        <w:rPr>
          <w:rStyle w:val="CharChapText"/>
        </w:rPr>
        <w:t>The special rules</w:t>
      </w:r>
      <w:bookmarkEnd w:id="354"/>
    </w:p>
    <w:p w:rsidR="00300522" w:rsidRPr="002B30C6" w:rsidRDefault="00A53099" w:rsidP="00300522">
      <w:pPr>
        <w:pStyle w:val="Header"/>
      </w:pPr>
      <w:r w:rsidRPr="002B30C6">
        <w:rPr>
          <w:rStyle w:val="CharPartNo"/>
        </w:rPr>
        <w:t xml:space="preserve"> </w:t>
      </w:r>
      <w:r w:rsidRPr="002B30C6">
        <w:rPr>
          <w:rStyle w:val="CharPartText"/>
        </w:rPr>
        <w:t xml:space="preserve"> </w:t>
      </w:r>
    </w:p>
    <w:p w:rsidR="00300522" w:rsidRPr="002B30C6" w:rsidRDefault="00300522" w:rsidP="00300522">
      <w:pPr>
        <w:pStyle w:val="ActHead3"/>
      </w:pPr>
      <w:bookmarkStart w:id="355" w:name="_Toc485735048"/>
      <w:r w:rsidRPr="002B30C6">
        <w:rPr>
          <w:rStyle w:val="CharDivNo"/>
        </w:rPr>
        <w:t>Division</w:t>
      </w:r>
      <w:r w:rsidR="002B30C6" w:rsidRPr="002B30C6">
        <w:rPr>
          <w:rStyle w:val="CharDivNo"/>
        </w:rPr>
        <w:t> </w:t>
      </w:r>
      <w:r w:rsidRPr="002B30C6">
        <w:rPr>
          <w:rStyle w:val="CharDivNo"/>
        </w:rPr>
        <w:t>45</w:t>
      </w:r>
      <w:r w:rsidRPr="002B30C6">
        <w:t>—</w:t>
      </w:r>
      <w:r w:rsidRPr="002B30C6">
        <w:rPr>
          <w:rStyle w:val="CharDivText"/>
        </w:rPr>
        <w:t>Introduction</w:t>
      </w:r>
      <w:bookmarkEnd w:id="355"/>
    </w:p>
    <w:p w:rsidR="00300522" w:rsidRPr="002B30C6" w:rsidRDefault="00300522" w:rsidP="00300522">
      <w:pPr>
        <w:pStyle w:val="ActHead5"/>
      </w:pPr>
      <w:bookmarkStart w:id="356" w:name="_Toc485735049"/>
      <w:r w:rsidRPr="002B30C6">
        <w:rPr>
          <w:rStyle w:val="CharSectno"/>
        </w:rPr>
        <w:t>45</w:t>
      </w:r>
      <w:r w:rsidR="002B30C6" w:rsidRPr="002B30C6">
        <w:rPr>
          <w:rStyle w:val="CharSectno"/>
        </w:rPr>
        <w:noBreakHyphen/>
      </w:r>
      <w:r w:rsidRPr="002B30C6">
        <w:rPr>
          <w:rStyle w:val="CharSectno"/>
        </w:rPr>
        <w:t>1</w:t>
      </w:r>
      <w:r w:rsidRPr="002B30C6">
        <w:t xml:space="preserve">  What this </w:t>
      </w:r>
      <w:r w:rsidR="00A53099" w:rsidRPr="002B30C6">
        <w:t>Chapter</w:t>
      </w:r>
      <w:r w:rsidR="00A36DB5" w:rsidRPr="002B30C6">
        <w:t xml:space="preserve"> </w:t>
      </w:r>
      <w:r w:rsidRPr="002B30C6">
        <w:t>is about</w:t>
      </w:r>
      <w:bookmarkEnd w:id="356"/>
    </w:p>
    <w:p w:rsidR="00300522" w:rsidRPr="002B30C6" w:rsidRDefault="00300522" w:rsidP="00300522">
      <w:pPr>
        <w:pStyle w:val="BoxText"/>
      </w:pPr>
      <w:r w:rsidRPr="002B30C6">
        <w:t xml:space="preserve">This </w:t>
      </w:r>
      <w:r w:rsidR="00A53099" w:rsidRPr="002B30C6">
        <w:t>Chapter</w:t>
      </w:r>
      <w:r w:rsidR="00A36DB5" w:rsidRPr="002B30C6">
        <w:t xml:space="preserve"> </w:t>
      </w:r>
      <w:r w:rsidRPr="002B30C6">
        <w:t>sets out the special rules for the GST. The special rules apply only in particular circumstances, and are generally quite limited in their scope.</w:t>
      </w:r>
    </w:p>
    <w:p w:rsidR="00300522" w:rsidRPr="002B30C6" w:rsidRDefault="00300522" w:rsidP="00300522">
      <w:pPr>
        <w:pStyle w:val="BoxText"/>
      </w:pPr>
      <w:r w:rsidRPr="002B30C6">
        <w:t>The special rules modify the application of the basic rules for the GST in Chapter</w:t>
      </w:r>
      <w:r w:rsidR="002B30C6">
        <w:t> </w:t>
      </w:r>
      <w:r w:rsidRPr="002B30C6">
        <w:t>2.</w:t>
      </w:r>
    </w:p>
    <w:p w:rsidR="00300522" w:rsidRPr="002B30C6" w:rsidRDefault="00300522" w:rsidP="00300522">
      <w:pPr>
        <w:pStyle w:val="notetext"/>
      </w:pPr>
      <w:r w:rsidRPr="002B30C6">
        <w:t>Note 1:</w:t>
      </w:r>
      <w:r w:rsidRPr="002B30C6">
        <w:tab/>
        <w:t>The special rules that modify each group of basic rules in Chapter</w:t>
      </w:r>
      <w:r w:rsidR="002B30C6">
        <w:t> </w:t>
      </w:r>
      <w:r w:rsidRPr="002B30C6">
        <w:t>2 are specifically identified in tables located at the end of the Divisions and Subdivisions in Chapter</w:t>
      </w:r>
      <w:r w:rsidR="002B30C6">
        <w:t> </w:t>
      </w:r>
      <w:r w:rsidRPr="002B30C6">
        <w:t>2. In addition, a checklist of special rules is set out in Part</w:t>
      </w:r>
      <w:r w:rsidR="002B30C6">
        <w:t> </w:t>
      </w:r>
      <w:r w:rsidRPr="002B30C6">
        <w:t>2</w:t>
      </w:r>
      <w:r w:rsidR="002B30C6">
        <w:noBreakHyphen/>
      </w:r>
      <w:r w:rsidRPr="002B30C6">
        <w:t>8.</w:t>
      </w:r>
    </w:p>
    <w:p w:rsidR="00300522" w:rsidRPr="002B30C6" w:rsidRDefault="00300522" w:rsidP="00300522">
      <w:pPr>
        <w:pStyle w:val="notetext"/>
      </w:pPr>
      <w:r w:rsidRPr="002B30C6">
        <w:t>Note 2:</w:t>
      </w:r>
      <w:r w:rsidRPr="002B30C6">
        <w:tab/>
        <w:t>This section is an explanatory section.</w:t>
      </w:r>
    </w:p>
    <w:p w:rsidR="00300522" w:rsidRPr="002B30C6" w:rsidRDefault="00300522" w:rsidP="00300522">
      <w:pPr>
        <w:pStyle w:val="ActHead5"/>
      </w:pPr>
      <w:bookmarkStart w:id="357" w:name="_Toc485735050"/>
      <w:r w:rsidRPr="002B30C6">
        <w:rPr>
          <w:rStyle w:val="CharSectno"/>
        </w:rPr>
        <w:t>45</w:t>
      </w:r>
      <w:r w:rsidR="002B30C6" w:rsidRPr="002B30C6">
        <w:rPr>
          <w:rStyle w:val="CharSectno"/>
        </w:rPr>
        <w:noBreakHyphen/>
      </w:r>
      <w:r w:rsidRPr="002B30C6">
        <w:rPr>
          <w:rStyle w:val="CharSectno"/>
        </w:rPr>
        <w:t>5</w:t>
      </w:r>
      <w:r w:rsidRPr="002B30C6">
        <w:t xml:space="preserve">  The effect of special rules</w:t>
      </w:r>
      <w:bookmarkEnd w:id="357"/>
    </w:p>
    <w:p w:rsidR="00300522" w:rsidRPr="002B30C6" w:rsidRDefault="00300522" w:rsidP="00300522">
      <w:pPr>
        <w:pStyle w:val="subsection"/>
      </w:pPr>
      <w:r w:rsidRPr="002B30C6">
        <w:tab/>
      </w:r>
      <w:r w:rsidRPr="002B30C6">
        <w:tab/>
        <w:t xml:space="preserve">The provisions of this </w:t>
      </w:r>
      <w:r w:rsidR="00A53099" w:rsidRPr="002B30C6">
        <w:t>Chapter</w:t>
      </w:r>
      <w:r w:rsidR="00A36DB5" w:rsidRPr="002B30C6">
        <w:t xml:space="preserve"> </w:t>
      </w:r>
      <w:r w:rsidRPr="002B30C6">
        <w:t>override the provisions of Chapter</w:t>
      </w:r>
      <w:r w:rsidR="002B30C6">
        <w:t> </w:t>
      </w:r>
      <w:r w:rsidRPr="002B30C6">
        <w:t>2 (except section</w:t>
      </w:r>
      <w:r w:rsidR="002B30C6">
        <w:t> </w:t>
      </w:r>
      <w:r w:rsidRPr="002B30C6">
        <w:t>29</w:t>
      </w:r>
      <w:r w:rsidR="002B30C6">
        <w:noBreakHyphen/>
      </w:r>
      <w:r w:rsidRPr="002B30C6">
        <w:t>25), but only to the extent of any inconsistency.</w:t>
      </w:r>
    </w:p>
    <w:p w:rsidR="00300522" w:rsidRPr="002B30C6" w:rsidRDefault="00300522" w:rsidP="00A36DB5">
      <w:pPr>
        <w:pStyle w:val="ActHead2"/>
        <w:pageBreakBefore/>
      </w:pPr>
      <w:bookmarkStart w:id="358" w:name="_Toc485735051"/>
      <w:r w:rsidRPr="002B30C6">
        <w:rPr>
          <w:rStyle w:val="CharPartNo"/>
        </w:rPr>
        <w:lastRenderedPageBreak/>
        <w:t>Part</w:t>
      </w:r>
      <w:r w:rsidR="002B30C6" w:rsidRPr="002B30C6">
        <w:rPr>
          <w:rStyle w:val="CharPartNo"/>
        </w:rPr>
        <w:t> </w:t>
      </w:r>
      <w:r w:rsidRPr="002B30C6">
        <w:rPr>
          <w:rStyle w:val="CharPartNo"/>
        </w:rPr>
        <w:t>4</w:t>
      </w:r>
      <w:r w:rsidR="002B30C6" w:rsidRPr="002B30C6">
        <w:rPr>
          <w:rStyle w:val="CharPartNo"/>
        </w:rPr>
        <w:noBreakHyphen/>
      </w:r>
      <w:r w:rsidRPr="002B30C6">
        <w:rPr>
          <w:rStyle w:val="CharPartNo"/>
        </w:rPr>
        <w:t>1</w:t>
      </w:r>
      <w:r w:rsidRPr="002B30C6">
        <w:t>—</w:t>
      </w:r>
      <w:r w:rsidRPr="002B30C6">
        <w:rPr>
          <w:rStyle w:val="CharPartText"/>
        </w:rPr>
        <w:t>Special rules mainly about particular ways entities are organised</w:t>
      </w:r>
      <w:bookmarkEnd w:id="358"/>
    </w:p>
    <w:p w:rsidR="00300522" w:rsidRPr="002B30C6" w:rsidRDefault="00300522" w:rsidP="00300522">
      <w:pPr>
        <w:pStyle w:val="notemargin"/>
      </w:pPr>
      <w:r w:rsidRPr="002B30C6">
        <w:t>Note:</w:t>
      </w:r>
      <w:r w:rsidRPr="002B30C6">
        <w:tab/>
        <w:t xml:space="preserve">The special rules in this </w:t>
      </w:r>
      <w:r w:rsidR="00A53099" w:rsidRPr="002B30C6">
        <w:t>Part</w:t>
      </w:r>
      <w:r w:rsidR="00A36DB5" w:rsidRPr="002B30C6">
        <w:t xml:space="preserve"> </w:t>
      </w:r>
      <w:r w:rsidRPr="002B30C6">
        <w:t>mainly modify the operation of Part</w:t>
      </w:r>
      <w:r w:rsidR="002B30C6">
        <w:t> </w:t>
      </w:r>
      <w:r w:rsidRPr="002B30C6">
        <w:t>2</w:t>
      </w:r>
      <w:r w:rsidR="002B30C6">
        <w:noBreakHyphen/>
      </w:r>
      <w:r w:rsidRPr="002B30C6">
        <w:t xml:space="preserve">2 so far as that </w:t>
      </w:r>
      <w:r w:rsidR="00A53099" w:rsidRPr="002B30C6">
        <w:t>Part</w:t>
      </w:r>
      <w:r w:rsidR="00A36DB5" w:rsidRPr="002B30C6">
        <w:t xml:space="preserve"> </w:t>
      </w:r>
      <w:r w:rsidRPr="002B30C6">
        <w:t>deals with liability for GST and entitlement to input tax credits, but the special rules also affect other aspects of Part</w:t>
      </w:r>
      <w:r w:rsidR="002B30C6">
        <w:t> </w:t>
      </w:r>
      <w:r w:rsidRPr="002B30C6">
        <w:t>2</w:t>
      </w:r>
      <w:r w:rsidR="002B30C6">
        <w:noBreakHyphen/>
      </w:r>
      <w:r w:rsidRPr="002B30C6">
        <w:t>2 and the other Parts of Chapter</w:t>
      </w:r>
      <w:r w:rsidR="002B30C6">
        <w:t> </w:t>
      </w:r>
      <w:r w:rsidRPr="002B30C6">
        <w:t>2.</w:t>
      </w:r>
    </w:p>
    <w:p w:rsidR="00300522" w:rsidRPr="002B30C6" w:rsidRDefault="00300522" w:rsidP="00300522">
      <w:pPr>
        <w:pStyle w:val="ActHead3"/>
      </w:pPr>
      <w:bookmarkStart w:id="359" w:name="_Toc485735052"/>
      <w:r w:rsidRPr="002B30C6">
        <w:rPr>
          <w:rStyle w:val="CharDivNo"/>
        </w:rPr>
        <w:t>Division</w:t>
      </w:r>
      <w:r w:rsidR="002B30C6" w:rsidRPr="002B30C6">
        <w:rPr>
          <w:rStyle w:val="CharDivNo"/>
        </w:rPr>
        <w:t> </w:t>
      </w:r>
      <w:r w:rsidRPr="002B30C6">
        <w:rPr>
          <w:rStyle w:val="CharDivNo"/>
        </w:rPr>
        <w:t>48</w:t>
      </w:r>
      <w:r w:rsidRPr="002B30C6">
        <w:t>—</w:t>
      </w:r>
      <w:r w:rsidRPr="002B30C6">
        <w:rPr>
          <w:rStyle w:val="CharDivText"/>
        </w:rPr>
        <w:t>GST groups</w:t>
      </w:r>
      <w:bookmarkEnd w:id="359"/>
    </w:p>
    <w:p w:rsidR="00300522" w:rsidRPr="002B30C6" w:rsidRDefault="00300522" w:rsidP="00300522">
      <w:pPr>
        <w:pStyle w:val="TofSectsHeading"/>
      </w:pPr>
      <w:r w:rsidRPr="002B30C6">
        <w:t>Table of Subdivisions</w:t>
      </w:r>
    </w:p>
    <w:p w:rsidR="00300522" w:rsidRPr="002B30C6" w:rsidRDefault="00300522" w:rsidP="00300522">
      <w:pPr>
        <w:pStyle w:val="TofSectsSubdiv"/>
      </w:pPr>
      <w:r w:rsidRPr="002B30C6">
        <w:t>48</w:t>
      </w:r>
      <w:r w:rsidR="002B30C6">
        <w:noBreakHyphen/>
      </w:r>
      <w:r w:rsidRPr="002B30C6">
        <w:t>A</w:t>
      </w:r>
      <w:r w:rsidRPr="002B30C6">
        <w:tab/>
      </w:r>
      <w:r w:rsidR="00263165" w:rsidRPr="002B30C6">
        <w:t>Formation and membership of GST groups</w:t>
      </w:r>
    </w:p>
    <w:p w:rsidR="00300522" w:rsidRPr="002B30C6" w:rsidRDefault="00300522" w:rsidP="00300522">
      <w:pPr>
        <w:pStyle w:val="TofSectsSubdiv"/>
      </w:pPr>
      <w:r w:rsidRPr="002B30C6">
        <w:t>48</w:t>
      </w:r>
      <w:r w:rsidR="002B30C6">
        <w:noBreakHyphen/>
      </w:r>
      <w:r w:rsidRPr="002B30C6">
        <w:t>B</w:t>
      </w:r>
      <w:r w:rsidRPr="002B30C6">
        <w:tab/>
      </w:r>
      <w:r w:rsidR="005C13D1" w:rsidRPr="002B30C6">
        <w:t>Consequences of GST groups</w:t>
      </w:r>
    </w:p>
    <w:p w:rsidR="00300522" w:rsidRPr="002B30C6" w:rsidRDefault="00300522" w:rsidP="00300522">
      <w:pPr>
        <w:pStyle w:val="TofSectsSubdiv"/>
      </w:pPr>
      <w:r w:rsidRPr="002B30C6">
        <w:t>48</w:t>
      </w:r>
      <w:r w:rsidR="002B30C6">
        <w:noBreakHyphen/>
      </w:r>
      <w:r w:rsidRPr="002B30C6">
        <w:t>C</w:t>
      </w:r>
      <w:r w:rsidRPr="002B30C6">
        <w:tab/>
        <w:t>Administrative matters</w:t>
      </w:r>
    </w:p>
    <w:p w:rsidR="00300522" w:rsidRPr="002B30C6" w:rsidRDefault="00300522" w:rsidP="00300522">
      <w:pPr>
        <w:pStyle w:val="TofSectsSubdiv"/>
      </w:pPr>
      <w:r w:rsidRPr="002B30C6">
        <w:t>48</w:t>
      </w:r>
      <w:r w:rsidR="002B30C6">
        <w:noBreakHyphen/>
      </w:r>
      <w:r w:rsidRPr="002B30C6">
        <w:t>D</w:t>
      </w:r>
      <w:r w:rsidRPr="002B30C6">
        <w:tab/>
        <w:t>Ceasing to be a member of a GST group</w:t>
      </w:r>
    </w:p>
    <w:p w:rsidR="00300522" w:rsidRPr="002B30C6" w:rsidRDefault="00300522" w:rsidP="00300522">
      <w:pPr>
        <w:pStyle w:val="ActHead5"/>
      </w:pPr>
      <w:bookmarkStart w:id="360" w:name="_Toc485735053"/>
      <w:r w:rsidRPr="002B30C6">
        <w:rPr>
          <w:rStyle w:val="CharSectno"/>
        </w:rPr>
        <w:t>48</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360"/>
    </w:p>
    <w:p w:rsidR="00300522" w:rsidRPr="002B30C6" w:rsidRDefault="00300522" w:rsidP="00300522">
      <w:pPr>
        <w:pStyle w:val="BoxText"/>
      </w:pPr>
      <w:r w:rsidRPr="002B30C6">
        <w:t>Companies within a 90% owned group, and in some cases other entities (such as non</w:t>
      </w:r>
      <w:r w:rsidR="002B30C6">
        <w:noBreakHyphen/>
      </w:r>
      <w:r w:rsidRPr="002B30C6">
        <w:t xml:space="preserve">profit bodies), can </w:t>
      </w:r>
      <w:r w:rsidR="00B70159" w:rsidRPr="002B30C6">
        <w:t>form</w:t>
      </w:r>
      <w:r w:rsidRPr="002B30C6">
        <w:t xml:space="preserve"> a GST group. One member of the group then deals with all the GST liabilities and entitlements (except for GST on most taxable importations) of the group, and (in most cases) intra</w:t>
      </w:r>
      <w:r w:rsidR="002B30C6">
        <w:noBreakHyphen/>
      </w:r>
      <w:r w:rsidRPr="002B30C6">
        <w:t>group transactions are excluded from the GST.</w:t>
      </w:r>
    </w:p>
    <w:p w:rsidR="00300522" w:rsidRPr="002B30C6" w:rsidRDefault="00300522" w:rsidP="00300522">
      <w:pPr>
        <w:pStyle w:val="notetext"/>
      </w:pPr>
      <w:r w:rsidRPr="002B30C6">
        <w:t>Note:</w:t>
      </w:r>
      <w:r w:rsidRPr="002B30C6">
        <w:tab/>
        <w:t>Provisions for members of GST groups apply for the wine equalisation tax (see Subdivision</w:t>
      </w:r>
      <w:r w:rsidR="002B30C6">
        <w:t> </w:t>
      </w:r>
      <w:r w:rsidRPr="002B30C6">
        <w:t>21</w:t>
      </w:r>
      <w:r w:rsidR="002B30C6">
        <w:noBreakHyphen/>
      </w:r>
      <w:r w:rsidRPr="002B30C6">
        <w:t xml:space="preserve">B of the </w:t>
      </w:r>
      <w:r w:rsidR="00E512CC" w:rsidRPr="002B30C6">
        <w:t>Wine Tax Act</w:t>
      </w:r>
      <w:r w:rsidRPr="002B30C6">
        <w:t>) and the luxury car tax (see Subdivision</w:t>
      </w:r>
      <w:r w:rsidR="002B30C6">
        <w:t> </w:t>
      </w:r>
      <w:r w:rsidRPr="002B30C6">
        <w:t>16</w:t>
      </w:r>
      <w:r w:rsidR="002B30C6">
        <w:noBreakHyphen/>
      </w:r>
      <w:r w:rsidRPr="002B30C6">
        <w:t xml:space="preserve">A of the </w:t>
      </w:r>
      <w:r w:rsidRPr="002B30C6">
        <w:rPr>
          <w:i/>
          <w:iCs/>
        </w:rPr>
        <w:t>A New Tax System (Luxury Car Tax) Act 1999</w:t>
      </w:r>
      <w:r w:rsidRPr="002B30C6">
        <w:t>).</w:t>
      </w:r>
    </w:p>
    <w:p w:rsidR="00150AD0" w:rsidRPr="002B30C6" w:rsidRDefault="00150AD0" w:rsidP="00150AD0">
      <w:pPr>
        <w:pStyle w:val="ActHead4"/>
      </w:pPr>
      <w:bookmarkStart w:id="361" w:name="_Toc485735054"/>
      <w:r w:rsidRPr="002B30C6">
        <w:rPr>
          <w:rStyle w:val="CharSubdNo"/>
        </w:rPr>
        <w:t>Subdivision</w:t>
      </w:r>
      <w:r w:rsidR="002B30C6" w:rsidRPr="002B30C6">
        <w:rPr>
          <w:rStyle w:val="CharSubdNo"/>
        </w:rPr>
        <w:t> </w:t>
      </w:r>
      <w:r w:rsidRPr="002B30C6">
        <w:rPr>
          <w:rStyle w:val="CharSubdNo"/>
        </w:rPr>
        <w:t>48</w:t>
      </w:r>
      <w:r w:rsidR="002B30C6" w:rsidRPr="002B30C6">
        <w:rPr>
          <w:rStyle w:val="CharSubdNo"/>
        </w:rPr>
        <w:noBreakHyphen/>
      </w:r>
      <w:r w:rsidRPr="002B30C6">
        <w:rPr>
          <w:rStyle w:val="CharSubdNo"/>
        </w:rPr>
        <w:t>A</w:t>
      </w:r>
      <w:r w:rsidRPr="002B30C6">
        <w:t>—</w:t>
      </w:r>
      <w:r w:rsidRPr="002B30C6">
        <w:rPr>
          <w:rStyle w:val="CharSubdText"/>
        </w:rPr>
        <w:t>Formation and membership of GST groups</w:t>
      </w:r>
      <w:bookmarkEnd w:id="361"/>
    </w:p>
    <w:p w:rsidR="002E61CF" w:rsidRPr="002B30C6" w:rsidRDefault="002E61CF" w:rsidP="002E61CF">
      <w:pPr>
        <w:pStyle w:val="ActHead5"/>
      </w:pPr>
      <w:bookmarkStart w:id="362" w:name="_Toc485735055"/>
      <w:r w:rsidRPr="002B30C6">
        <w:rPr>
          <w:rStyle w:val="CharSectno"/>
        </w:rPr>
        <w:t>48</w:t>
      </w:r>
      <w:r w:rsidR="002B30C6" w:rsidRPr="002B30C6">
        <w:rPr>
          <w:rStyle w:val="CharSectno"/>
        </w:rPr>
        <w:noBreakHyphen/>
      </w:r>
      <w:r w:rsidRPr="002B30C6">
        <w:rPr>
          <w:rStyle w:val="CharSectno"/>
        </w:rPr>
        <w:t>5</w:t>
      </w:r>
      <w:r w:rsidRPr="002B30C6">
        <w:t xml:space="preserve">  Formation of GST groups</w:t>
      </w:r>
      <w:bookmarkEnd w:id="362"/>
    </w:p>
    <w:p w:rsidR="002E61CF" w:rsidRPr="002B30C6" w:rsidRDefault="002E61CF" w:rsidP="002E61CF">
      <w:pPr>
        <w:pStyle w:val="subsection"/>
      </w:pPr>
      <w:r w:rsidRPr="002B30C6">
        <w:tab/>
        <w:t>(1)</w:t>
      </w:r>
      <w:r w:rsidRPr="002B30C6">
        <w:tab/>
        <w:t xml:space="preserve">Two or more entities may form a </w:t>
      </w:r>
      <w:r w:rsidR="002B30C6" w:rsidRPr="002B30C6">
        <w:rPr>
          <w:position w:val="6"/>
          <w:sz w:val="16"/>
        </w:rPr>
        <w:t>*</w:t>
      </w:r>
      <w:r w:rsidRPr="002B30C6">
        <w:t>GST group if:</w:t>
      </w:r>
    </w:p>
    <w:p w:rsidR="002E61CF" w:rsidRPr="002B30C6" w:rsidRDefault="002E61CF" w:rsidP="002E61CF">
      <w:pPr>
        <w:pStyle w:val="paragraph"/>
      </w:pPr>
      <w:r w:rsidRPr="002B30C6">
        <w:lastRenderedPageBreak/>
        <w:tab/>
        <w:t>(a)</w:t>
      </w:r>
      <w:r w:rsidRPr="002B30C6">
        <w:tab/>
        <w:t xml:space="preserve">each of the entities </w:t>
      </w:r>
      <w:r w:rsidR="002B30C6" w:rsidRPr="002B30C6">
        <w:rPr>
          <w:position w:val="6"/>
          <w:sz w:val="16"/>
        </w:rPr>
        <w:t>*</w:t>
      </w:r>
      <w:r w:rsidRPr="002B30C6">
        <w:t>satisfies the membership requirements of the group; and</w:t>
      </w:r>
    </w:p>
    <w:p w:rsidR="002E61CF" w:rsidRPr="002B30C6" w:rsidRDefault="002E61CF" w:rsidP="002E61CF">
      <w:pPr>
        <w:pStyle w:val="paragraph"/>
      </w:pPr>
      <w:r w:rsidRPr="002B30C6">
        <w:tab/>
        <w:t>(b)</w:t>
      </w:r>
      <w:r w:rsidRPr="002B30C6">
        <w:tab/>
        <w:t>each of the entities agrees in writing to the formation of the group; and</w:t>
      </w:r>
    </w:p>
    <w:p w:rsidR="002E61CF" w:rsidRPr="002B30C6" w:rsidRDefault="002E61CF" w:rsidP="002E61CF">
      <w:pPr>
        <w:pStyle w:val="paragraph"/>
      </w:pPr>
      <w:r w:rsidRPr="002B30C6">
        <w:tab/>
        <w:t>(c)</w:t>
      </w:r>
      <w:r w:rsidRPr="002B30C6">
        <w:tab/>
        <w:t xml:space="preserve">one of those entities notifies the Commissioner, in the </w:t>
      </w:r>
      <w:r w:rsidR="002B30C6" w:rsidRPr="002B30C6">
        <w:rPr>
          <w:position w:val="6"/>
          <w:sz w:val="16"/>
        </w:rPr>
        <w:t>*</w:t>
      </w:r>
      <w:r w:rsidRPr="002B30C6">
        <w:t>approved form, of the formation of the group; and</w:t>
      </w:r>
    </w:p>
    <w:p w:rsidR="002E61CF" w:rsidRPr="002B30C6" w:rsidRDefault="002E61CF" w:rsidP="002E61CF">
      <w:pPr>
        <w:pStyle w:val="paragraph"/>
      </w:pPr>
      <w:r w:rsidRPr="002B30C6">
        <w:tab/>
        <w:t>(d)</w:t>
      </w:r>
      <w:r w:rsidRPr="002B30C6">
        <w:tab/>
        <w:t xml:space="preserve">that entity is nominated, in that notice, to be the </w:t>
      </w:r>
      <w:r w:rsidR="002B30C6" w:rsidRPr="002B30C6">
        <w:rPr>
          <w:position w:val="6"/>
          <w:sz w:val="16"/>
        </w:rPr>
        <w:t>*</w:t>
      </w:r>
      <w:r w:rsidRPr="002B30C6">
        <w:t>representative member of the group; and</w:t>
      </w:r>
    </w:p>
    <w:p w:rsidR="002E61CF" w:rsidRPr="002B30C6" w:rsidRDefault="002E61CF" w:rsidP="002E61CF">
      <w:pPr>
        <w:pStyle w:val="paragraph"/>
      </w:pPr>
      <w:r w:rsidRPr="002B30C6">
        <w:tab/>
        <w:t>(e)</w:t>
      </w:r>
      <w:r w:rsidRPr="002B30C6">
        <w:tab/>
        <w:t xml:space="preserve">that entity is an </w:t>
      </w:r>
      <w:r w:rsidR="002B30C6" w:rsidRPr="002B30C6">
        <w:rPr>
          <w:position w:val="6"/>
          <w:sz w:val="16"/>
        </w:rPr>
        <w:t>*</w:t>
      </w:r>
      <w:r w:rsidRPr="002B30C6">
        <w:t>Australian resident.</w:t>
      </w:r>
    </w:p>
    <w:p w:rsidR="002E61CF" w:rsidRPr="002B30C6" w:rsidRDefault="002E61CF" w:rsidP="002E61CF">
      <w:pPr>
        <w:pStyle w:val="subsection2"/>
      </w:pPr>
      <w:r w:rsidRPr="002B30C6">
        <w:t xml:space="preserve">A group of entities that is so formed is a </w:t>
      </w:r>
      <w:r w:rsidRPr="002B30C6">
        <w:rPr>
          <w:b/>
          <w:i/>
        </w:rPr>
        <w:t>GST group</w:t>
      </w:r>
      <w:r w:rsidRPr="002B30C6">
        <w:t>.</w:t>
      </w:r>
    </w:p>
    <w:p w:rsidR="002E61CF" w:rsidRPr="002B30C6" w:rsidRDefault="002E61CF" w:rsidP="002E61CF">
      <w:pPr>
        <w:pStyle w:val="subsection"/>
      </w:pPr>
      <w:r w:rsidRPr="002B30C6">
        <w:tab/>
        <w:t>(2)</w:t>
      </w:r>
      <w:r w:rsidRPr="002B30C6">
        <w:tab/>
        <w:t xml:space="preserve">If 2 or more entities would </w:t>
      </w:r>
      <w:r w:rsidR="002B30C6" w:rsidRPr="002B30C6">
        <w:rPr>
          <w:position w:val="6"/>
          <w:sz w:val="16"/>
        </w:rPr>
        <w:t>*</w:t>
      </w:r>
      <w:r w:rsidRPr="002B30C6">
        <w:t xml:space="preserve">satisfy the membership requirements for the </w:t>
      </w:r>
      <w:r w:rsidR="002B30C6" w:rsidRPr="002B30C6">
        <w:rPr>
          <w:position w:val="6"/>
          <w:sz w:val="16"/>
        </w:rPr>
        <w:t>*</w:t>
      </w:r>
      <w:r w:rsidRPr="002B30C6">
        <w:t>GST group, the group need not include all those entities.</w:t>
      </w:r>
    </w:p>
    <w:p w:rsidR="002E61CF" w:rsidRPr="002B30C6" w:rsidRDefault="002E61CF" w:rsidP="002E61CF">
      <w:pPr>
        <w:pStyle w:val="subsection"/>
      </w:pPr>
      <w:r w:rsidRPr="002B30C6">
        <w:tab/>
        <w:t>(3)</w:t>
      </w:r>
      <w:r w:rsidRPr="002B30C6">
        <w:tab/>
        <w:t xml:space="preserve">The formation of the </w:t>
      </w:r>
      <w:r w:rsidR="002B30C6" w:rsidRPr="002B30C6">
        <w:rPr>
          <w:position w:val="6"/>
          <w:sz w:val="16"/>
        </w:rPr>
        <w:t>*</w:t>
      </w:r>
      <w:r w:rsidRPr="002B30C6">
        <w:t xml:space="preserve">GST group takes effect from the start of the day specified in the notice under </w:t>
      </w:r>
      <w:r w:rsidR="002B30C6">
        <w:t>paragraph (</w:t>
      </w:r>
      <w:r w:rsidRPr="002B30C6">
        <w:t>1)(c</w:t>
      </w:r>
      <w:r w:rsidR="00A53099" w:rsidRPr="002B30C6">
        <w:t>) (w</w:t>
      </w:r>
      <w:r w:rsidRPr="002B30C6">
        <w:t>hether that day is before, on or after the day on which the entities decided to form the group).</w:t>
      </w:r>
    </w:p>
    <w:p w:rsidR="002E61CF" w:rsidRPr="002B30C6" w:rsidRDefault="002E61CF" w:rsidP="002E61CF">
      <w:pPr>
        <w:pStyle w:val="subsection"/>
      </w:pPr>
      <w:r w:rsidRPr="002B30C6">
        <w:tab/>
        <w:t>(4)</w:t>
      </w:r>
      <w:r w:rsidRPr="002B30C6">
        <w:tab/>
        <w:t xml:space="preserve">However, if the notice was given to the Commissioner after the day by which the entity nominated to be the </w:t>
      </w:r>
      <w:r w:rsidR="002B30C6" w:rsidRPr="002B30C6">
        <w:rPr>
          <w:position w:val="6"/>
          <w:sz w:val="16"/>
        </w:rPr>
        <w:t>*</w:t>
      </w:r>
      <w:r w:rsidRPr="002B30C6">
        <w:t xml:space="preserve">representative member of the group is required to give to the Commissioner a </w:t>
      </w:r>
      <w:r w:rsidR="002B30C6" w:rsidRPr="002B30C6">
        <w:rPr>
          <w:position w:val="6"/>
          <w:sz w:val="16"/>
        </w:rPr>
        <w:t>*</w:t>
      </w:r>
      <w:r w:rsidRPr="002B30C6">
        <w:t xml:space="preserve">GST return for the tax period in which the day specified in the notice occurs, the formation of the </w:t>
      </w:r>
      <w:r w:rsidR="002B30C6" w:rsidRPr="002B30C6">
        <w:rPr>
          <w:position w:val="6"/>
          <w:sz w:val="16"/>
        </w:rPr>
        <w:t>*</w:t>
      </w:r>
      <w:r w:rsidRPr="002B30C6">
        <w:t>GST group takes effect from the start of:</w:t>
      </w:r>
    </w:p>
    <w:p w:rsidR="002E61CF" w:rsidRPr="002B30C6" w:rsidRDefault="002E61CF" w:rsidP="002E61CF">
      <w:pPr>
        <w:pStyle w:val="paragraph"/>
      </w:pPr>
      <w:r w:rsidRPr="002B30C6">
        <w:tab/>
        <w:t>(a)</w:t>
      </w:r>
      <w:r w:rsidRPr="002B30C6">
        <w:tab/>
        <w:t>the day specified in the notice, if that day is approved by the Commissioner under section</w:t>
      </w:r>
      <w:r w:rsidR="002B30C6">
        <w:t> </w:t>
      </w:r>
      <w:r w:rsidRPr="002B30C6">
        <w:t>48</w:t>
      </w:r>
      <w:r w:rsidR="002B30C6">
        <w:noBreakHyphen/>
      </w:r>
      <w:r w:rsidRPr="002B30C6">
        <w:t>71; and</w:t>
      </w:r>
    </w:p>
    <w:p w:rsidR="002E61CF" w:rsidRPr="002B30C6" w:rsidRDefault="002E61CF" w:rsidP="002E61CF">
      <w:pPr>
        <w:pStyle w:val="paragraph"/>
      </w:pPr>
      <w:r w:rsidRPr="002B30C6">
        <w:tab/>
        <w:t>(b)</w:t>
      </w:r>
      <w:r w:rsidRPr="002B30C6">
        <w:tab/>
        <w:t xml:space="preserve">if </w:t>
      </w:r>
      <w:r w:rsidR="002B30C6">
        <w:t>paragraph (</w:t>
      </w:r>
      <w:r w:rsidRPr="002B30C6">
        <w:t>a) does not apply—such other day as the Commissioner approves under that section.</w:t>
      </w:r>
    </w:p>
    <w:p w:rsidR="002E61CF" w:rsidRPr="002B30C6" w:rsidRDefault="002E61CF" w:rsidP="002E61CF">
      <w:pPr>
        <w:pStyle w:val="ActHead5"/>
      </w:pPr>
      <w:bookmarkStart w:id="363" w:name="_Toc485735056"/>
      <w:r w:rsidRPr="002B30C6">
        <w:rPr>
          <w:rStyle w:val="CharSectno"/>
        </w:rPr>
        <w:t>48</w:t>
      </w:r>
      <w:r w:rsidR="002B30C6" w:rsidRPr="002B30C6">
        <w:rPr>
          <w:rStyle w:val="CharSectno"/>
        </w:rPr>
        <w:noBreakHyphen/>
      </w:r>
      <w:r w:rsidRPr="002B30C6">
        <w:rPr>
          <w:rStyle w:val="CharSectno"/>
        </w:rPr>
        <w:t>7</w:t>
      </w:r>
      <w:r w:rsidRPr="002B30C6">
        <w:t xml:space="preserve">  Membership of GST groups</w:t>
      </w:r>
      <w:bookmarkEnd w:id="363"/>
    </w:p>
    <w:p w:rsidR="002E61CF" w:rsidRPr="002B30C6" w:rsidRDefault="002E61CF" w:rsidP="002E61CF">
      <w:pPr>
        <w:pStyle w:val="subsection"/>
      </w:pPr>
      <w:r w:rsidRPr="002B30C6">
        <w:tab/>
        <w:t>(1)</w:t>
      </w:r>
      <w:r w:rsidRPr="002B30C6">
        <w:tab/>
        <w:t xml:space="preserve">A </w:t>
      </w:r>
      <w:r w:rsidRPr="002B30C6">
        <w:rPr>
          <w:b/>
          <w:i/>
        </w:rPr>
        <w:t>member</w:t>
      </w:r>
      <w:r w:rsidRPr="002B30C6">
        <w:t xml:space="preserve"> of a </w:t>
      </w:r>
      <w:r w:rsidR="002B30C6" w:rsidRPr="002B30C6">
        <w:rPr>
          <w:position w:val="6"/>
          <w:sz w:val="16"/>
        </w:rPr>
        <w:t>*</w:t>
      </w:r>
      <w:r w:rsidRPr="002B30C6">
        <w:t>GST group is an entity that:</w:t>
      </w:r>
    </w:p>
    <w:p w:rsidR="002E61CF" w:rsidRPr="002B30C6" w:rsidRDefault="002E61CF" w:rsidP="002E61CF">
      <w:pPr>
        <w:pStyle w:val="paragraph"/>
      </w:pPr>
      <w:r w:rsidRPr="002B30C6">
        <w:tab/>
        <w:t>(a)</w:t>
      </w:r>
      <w:r w:rsidRPr="002B30C6">
        <w:tab/>
        <w:t>formed the group under section</w:t>
      </w:r>
      <w:r w:rsidR="002B30C6">
        <w:t> </w:t>
      </w:r>
      <w:r w:rsidRPr="002B30C6">
        <w:t>48</w:t>
      </w:r>
      <w:r w:rsidR="002B30C6">
        <w:noBreakHyphen/>
      </w:r>
      <w:r w:rsidRPr="002B30C6">
        <w:t>5, or was added to the group under section</w:t>
      </w:r>
      <w:r w:rsidR="002B30C6">
        <w:t> </w:t>
      </w:r>
      <w:r w:rsidRPr="002B30C6">
        <w:t>48</w:t>
      </w:r>
      <w:r w:rsidR="002B30C6">
        <w:noBreakHyphen/>
      </w:r>
      <w:r w:rsidRPr="002B30C6">
        <w:t>70; and</w:t>
      </w:r>
    </w:p>
    <w:p w:rsidR="002E61CF" w:rsidRPr="002B30C6" w:rsidRDefault="002E61CF" w:rsidP="002E61CF">
      <w:pPr>
        <w:pStyle w:val="paragraph"/>
      </w:pPr>
      <w:r w:rsidRPr="002B30C6">
        <w:tab/>
        <w:t>(b)</w:t>
      </w:r>
      <w:r w:rsidRPr="002B30C6">
        <w:tab/>
      </w:r>
      <w:r w:rsidR="002B30C6" w:rsidRPr="002B30C6">
        <w:rPr>
          <w:position w:val="6"/>
          <w:sz w:val="16"/>
        </w:rPr>
        <w:t>*</w:t>
      </w:r>
      <w:r w:rsidRPr="002B30C6">
        <w:t>satisfies the membership requirements of the group.</w:t>
      </w:r>
    </w:p>
    <w:p w:rsidR="002E61CF" w:rsidRPr="002B30C6" w:rsidRDefault="002E61CF" w:rsidP="002E61CF">
      <w:pPr>
        <w:pStyle w:val="subsection"/>
      </w:pPr>
      <w:r w:rsidRPr="002B30C6">
        <w:lastRenderedPageBreak/>
        <w:tab/>
        <w:t>(2)</w:t>
      </w:r>
      <w:r w:rsidRPr="002B30C6">
        <w:tab/>
        <w:t xml:space="preserve">However, the entity is not a member of the </w:t>
      </w:r>
      <w:r w:rsidR="002B30C6" w:rsidRPr="002B30C6">
        <w:rPr>
          <w:position w:val="6"/>
          <w:sz w:val="16"/>
        </w:rPr>
        <w:t>*</w:t>
      </w:r>
      <w:r w:rsidRPr="002B30C6">
        <w:t>GST group if the entity has, since the last time the entity became such a member:</w:t>
      </w:r>
    </w:p>
    <w:p w:rsidR="002E61CF" w:rsidRPr="002B30C6" w:rsidRDefault="002E61CF" w:rsidP="002E61CF">
      <w:pPr>
        <w:pStyle w:val="paragraph"/>
      </w:pPr>
      <w:r w:rsidRPr="002B30C6">
        <w:tab/>
        <w:t>(a)</w:t>
      </w:r>
      <w:r w:rsidRPr="002B30C6">
        <w:tab/>
        <w:t>left, or been removed from, the group under section</w:t>
      </w:r>
      <w:r w:rsidR="002B30C6">
        <w:t> </w:t>
      </w:r>
      <w:r w:rsidRPr="002B30C6">
        <w:t>48</w:t>
      </w:r>
      <w:r w:rsidR="002B30C6">
        <w:noBreakHyphen/>
      </w:r>
      <w:r w:rsidRPr="002B30C6">
        <w:t>70; or</w:t>
      </w:r>
    </w:p>
    <w:p w:rsidR="002E61CF" w:rsidRPr="002B30C6" w:rsidRDefault="002E61CF" w:rsidP="002E61CF">
      <w:pPr>
        <w:pStyle w:val="paragraph"/>
      </w:pPr>
      <w:r w:rsidRPr="002B30C6">
        <w:tab/>
        <w:t>(b)</w:t>
      </w:r>
      <w:r w:rsidRPr="002B30C6">
        <w:tab/>
        <w:t xml:space="preserve">ceased to </w:t>
      </w:r>
      <w:r w:rsidR="002B30C6" w:rsidRPr="002B30C6">
        <w:rPr>
          <w:position w:val="6"/>
          <w:sz w:val="16"/>
        </w:rPr>
        <w:t>*</w:t>
      </w:r>
      <w:r w:rsidRPr="002B30C6">
        <w:t>satisfy the membership requirements of the group.</w:t>
      </w:r>
    </w:p>
    <w:p w:rsidR="002E61CF" w:rsidRPr="002B30C6" w:rsidRDefault="002E61CF" w:rsidP="002E61CF">
      <w:pPr>
        <w:pStyle w:val="subsection"/>
      </w:pPr>
      <w:r w:rsidRPr="002B30C6">
        <w:tab/>
        <w:t>(3)</w:t>
      </w:r>
      <w:r w:rsidRPr="002B30C6">
        <w:tab/>
        <w:t xml:space="preserve">The </w:t>
      </w:r>
      <w:r w:rsidR="002B30C6" w:rsidRPr="002B30C6">
        <w:rPr>
          <w:position w:val="6"/>
          <w:sz w:val="16"/>
        </w:rPr>
        <w:t>*</w:t>
      </w:r>
      <w:r w:rsidRPr="002B30C6">
        <w:t xml:space="preserve">representative member of a </w:t>
      </w:r>
      <w:r w:rsidR="002B30C6" w:rsidRPr="002B30C6">
        <w:rPr>
          <w:position w:val="6"/>
          <w:sz w:val="16"/>
        </w:rPr>
        <w:t>*</w:t>
      </w:r>
      <w:r w:rsidRPr="002B30C6">
        <w:t xml:space="preserve">GST group must notify the Commissioner, in the </w:t>
      </w:r>
      <w:r w:rsidR="002B30C6" w:rsidRPr="002B30C6">
        <w:rPr>
          <w:position w:val="6"/>
          <w:sz w:val="16"/>
        </w:rPr>
        <w:t>*</w:t>
      </w:r>
      <w:r w:rsidRPr="002B30C6">
        <w:t xml:space="preserve">approved form, if a </w:t>
      </w:r>
      <w:r w:rsidR="002B30C6" w:rsidRPr="002B30C6">
        <w:rPr>
          <w:position w:val="6"/>
          <w:sz w:val="16"/>
        </w:rPr>
        <w:t>*</w:t>
      </w:r>
      <w:r w:rsidRPr="002B30C6">
        <w:t xml:space="preserve">member of the group no longer </w:t>
      </w:r>
      <w:r w:rsidR="002B30C6" w:rsidRPr="002B30C6">
        <w:rPr>
          <w:position w:val="6"/>
          <w:sz w:val="16"/>
        </w:rPr>
        <w:t>*</w:t>
      </w:r>
      <w:r w:rsidRPr="002B30C6">
        <w:t>satisfies the membership requirements for the GST group.</w:t>
      </w:r>
    </w:p>
    <w:p w:rsidR="002E61CF" w:rsidRPr="002B30C6" w:rsidRDefault="002E61CF" w:rsidP="002E61CF">
      <w:pPr>
        <w:pStyle w:val="subsection"/>
      </w:pPr>
      <w:r w:rsidRPr="002B30C6">
        <w:tab/>
        <w:t>(4)</w:t>
      </w:r>
      <w:r w:rsidRPr="002B30C6">
        <w:tab/>
        <w:t xml:space="preserve">The notice must be given within 21 days after the </w:t>
      </w:r>
      <w:r w:rsidR="002B30C6" w:rsidRPr="002B30C6">
        <w:rPr>
          <w:position w:val="6"/>
          <w:sz w:val="16"/>
        </w:rPr>
        <w:t>*</w:t>
      </w:r>
      <w:r w:rsidRPr="002B30C6">
        <w:t xml:space="preserve">member no longer </w:t>
      </w:r>
      <w:r w:rsidR="002B30C6" w:rsidRPr="002B30C6">
        <w:rPr>
          <w:position w:val="6"/>
          <w:sz w:val="16"/>
        </w:rPr>
        <w:t>*</w:t>
      </w:r>
      <w:r w:rsidRPr="002B30C6">
        <w:t xml:space="preserve">satisfies the membership requirements for the </w:t>
      </w:r>
      <w:r w:rsidR="002B30C6" w:rsidRPr="002B30C6">
        <w:rPr>
          <w:position w:val="6"/>
          <w:sz w:val="16"/>
        </w:rPr>
        <w:t>*</w:t>
      </w:r>
      <w:r w:rsidRPr="002B30C6">
        <w:t>GST group.</w:t>
      </w:r>
    </w:p>
    <w:p w:rsidR="002E61CF" w:rsidRPr="002B30C6" w:rsidRDefault="002E61CF" w:rsidP="002E61CF">
      <w:pPr>
        <w:pStyle w:val="notetext"/>
      </w:pPr>
      <w:r w:rsidRPr="002B30C6">
        <w:t>Note:</w:t>
      </w:r>
      <w:r w:rsidRPr="002B30C6">
        <w:tab/>
        <w:t>Section</w:t>
      </w:r>
      <w:r w:rsidR="002B30C6">
        <w:t> </w:t>
      </w:r>
      <w:r w:rsidRPr="002B30C6">
        <w:t>286</w:t>
      </w:r>
      <w:r w:rsidR="002B30C6">
        <w:noBreakHyphen/>
      </w:r>
      <w:r w:rsidRPr="002B30C6">
        <w:t>75 in Schedule</w:t>
      </w:r>
      <w:r w:rsidR="002B30C6">
        <w:t> </w:t>
      </w:r>
      <w:r w:rsidRPr="002B30C6">
        <w:t xml:space="preserve">1 to the </w:t>
      </w:r>
      <w:r w:rsidRPr="002B30C6">
        <w:rPr>
          <w:i/>
        </w:rPr>
        <w:t>Taxation Administration Act 1953</w:t>
      </w:r>
      <w:r w:rsidRPr="002B30C6">
        <w:t xml:space="preserve"> provides an administrative penalty for breach of this subsection.</w:t>
      </w:r>
    </w:p>
    <w:p w:rsidR="00300522" w:rsidRPr="002B30C6" w:rsidRDefault="00300522" w:rsidP="00300522">
      <w:pPr>
        <w:pStyle w:val="ActHead5"/>
      </w:pPr>
      <w:bookmarkStart w:id="364" w:name="_Toc485735057"/>
      <w:r w:rsidRPr="002B30C6">
        <w:rPr>
          <w:rStyle w:val="CharSectno"/>
        </w:rPr>
        <w:t>48</w:t>
      </w:r>
      <w:r w:rsidR="002B30C6" w:rsidRPr="002B30C6">
        <w:rPr>
          <w:rStyle w:val="CharSectno"/>
        </w:rPr>
        <w:noBreakHyphen/>
      </w:r>
      <w:r w:rsidRPr="002B30C6">
        <w:rPr>
          <w:rStyle w:val="CharSectno"/>
        </w:rPr>
        <w:t>10</w:t>
      </w:r>
      <w:r w:rsidRPr="002B30C6">
        <w:t xml:space="preserve">  Membership requirements of a GST group</w:t>
      </w:r>
      <w:bookmarkEnd w:id="364"/>
    </w:p>
    <w:p w:rsidR="00300522" w:rsidRPr="002B30C6" w:rsidRDefault="00300522" w:rsidP="00300522">
      <w:pPr>
        <w:pStyle w:val="subsection"/>
      </w:pPr>
      <w:r w:rsidRPr="002B30C6">
        <w:tab/>
        <w:t>(1)</w:t>
      </w:r>
      <w:r w:rsidRPr="002B30C6">
        <w:tab/>
        <w:t xml:space="preserve">An entity </w:t>
      </w:r>
      <w:r w:rsidRPr="002B30C6">
        <w:rPr>
          <w:b/>
          <w:bCs/>
          <w:i/>
          <w:iCs/>
        </w:rPr>
        <w:t>satisfies the membership</w:t>
      </w:r>
      <w:r w:rsidRPr="002B30C6">
        <w:t xml:space="preserve"> </w:t>
      </w:r>
      <w:r w:rsidRPr="002B30C6">
        <w:rPr>
          <w:b/>
          <w:bCs/>
          <w:i/>
          <w:iCs/>
        </w:rPr>
        <w:t xml:space="preserve">requirements </w:t>
      </w:r>
      <w:r w:rsidRPr="002B30C6">
        <w:t xml:space="preserve">of a </w:t>
      </w:r>
      <w:r w:rsidR="002B30C6" w:rsidRPr="002B30C6">
        <w:rPr>
          <w:position w:val="6"/>
          <w:sz w:val="16"/>
          <w:szCs w:val="16"/>
        </w:rPr>
        <w:t>*</w:t>
      </w:r>
      <w:r w:rsidRPr="002B30C6">
        <w:t>GST group, or a proposed GST group, if the entity:</w:t>
      </w:r>
    </w:p>
    <w:p w:rsidR="00300522" w:rsidRPr="002B30C6" w:rsidRDefault="00300522" w:rsidP="00300522">
      <w:pPr>
        <w:pStyle w:val="paragraph"/>
      </w:pPr>
      <w:r w:rsidRPr="002B30C6">
        <w:tab/>
        <w:t>(a)</w:t>
      </w:r>
      <w:r w:rsidRPr="002B30C6">
        <w:tab/>
        <w:t>is:</w:t>
      </w:r>
    </w:p>
    <w:p w:rsidR="00300522" w:rsidRPr="002B30C6" w:rsidRDefault="00300522" w:rsidP="00300522">
      <w:pPr>
        <w:pStyle w:val="paragraphsub"/>
      </w:pPr>
      <w:r w:rsidRPr="002B30C6">
        <w:tab/>
        <w:t>(i)</w:t>
      </w:r>
      <w:r w:rsidRPr="002B30C6">
        <w:tab/>
        <w:t xml:space="preserve">a </w:t>
      </w:r>
      <w:r w:rsidR="002B30C6" w:rsidRPr="002B30C6">
        <w:rPr>
          <w:position w:val="6"/>
          <w:sz w:val="16"/>
          <w:szCs w:val="16"/>
        </w:rPr>
        <w:t>*</w:t>
      </w:r>
      <w:r w:rsidRPr="002B30C6">
        <w:t>company; or</w:t>
      </w:r>
    </w:p>
    <w:p w:rsidR="00300522" w:rsidRPr="002B30C6" w:rsidRDefault="00300522" w:rsidP="00300522">
      <w:pPr>
        <w:pStyle w:val="paragraphsub"/>
      </w:pPr>
      <w:r w:rsidRPr="002B30C6">
        <w:tab/>
        <w:t>(ii)</w:t>
      </w:r>
      <w:r w:rsidRPr="002B30C6">
        <w:tab/>
        <w:t xml:space="preserve">a </w:t>
      </w:r>
      <w:r w:rsidR="002B30C6" w:rsidRPr="002B30C6">
        <w:rPr>
          <w:position w:val="6"/>
          <w:sz w:val="16"/>
          <w:szCs w:val="16"/>
        </w:rPr>
        <w:t>*</w:t>
      </w:r>
      <w:r w:rsidRPr="002B30C6">
        <w:t>partnership, trust or individual that satisfies the requirements specified in the regulations; and</w:t>
      </w:r>
    </w:p>
    <w:p w:rsidR="00300522" w:rsidRPr="002B30C6" w:rsidRDefault="00300522" w:rsidP="00300522">
      <w:pPr>
        <w:pStyle w:val="paragraph"/>
      </w:pPr>
      <w:r w:rsidRPr="002B30C6">
        <w:tab/>
        <w:t>(b)</w:t>
      </w:r>
      <w:r w:rsidRPr="002B30C6">
        <w:tab/>
        <w:t xml:space="preserve">is, if the entity is a company, a company of the same </w:t>
      </w:r>
      <w:r w:rsidR="002B30C6" w:rsidRPr="002B30C6">
        <w:rPr>
          <w:position w:val="6"/>
          <w:sz w:val="16"/>
          <w:szCs w:val="16"/>
        </w:rPr>
        <w:t>*</w:t>
      </w:r>
      <w:r w:rsidRPr="002B30C6">
        <w:t>90% owned group as all the other members of the GST group or proposed GST group that are also companies; and</w:t>
      </w:r>
    </w:p>
    <w:p w:rsidR="00300522" w:rsidRPr="002B30C6" w:rsidRDefault="00300522" w:rsidP="00300522">
      <w:pPr>
        <w:pStyle w:val="paragraph"/>
      </w:pPr>
      <w:r w:rsidRPr="002B30C6">
        <w:tab/>
        <w:t>(c)</w:t>
      </w:r>
      <w:r w:rsidRPr="002B30C6">
        <w:tab/>
        <w:t xml:space="preserve">is </w:t>
      </w:r>
      <w:r w:rsidR="002B30C6" w:rsidRPr="002B30C6">
        <w:rPr>
          <w:position w:val="6"/>
          <w:sz w:val="16"/>
          <w:szCs w:val="16"/>
        </w:rPr>
        <w:t>*</w:t>
      </w:r>
      <w:r w:rsidRPr="002B30C6">
        <w:t>registered; and</w:t>
      </w:r>
    </w:p>
    <w:p w:rsidR="00300522" w:rsidRPr="002B30C6" w:rsidRDefault="00300522" w:rsidP="00300522">
      <w:pPr>
        <w:pStyle w:val="paragraph"/>
      </w:pPr>
      <w:r w:rsidRPr="002B30C6">
        <w:tab/>
        <w:t>(d)</w:t>
      </w:r>
      <w:r w:rsidRPr="002B30C6">
        <w:tab/>
        <w:t>has the same tax periods applying to it as the tax periods applying to all the other members of the GST group or proposed GST group; and</w:t>
      </w:r>
    </w:p>
    <w:p w:rsidR="00300522" w:rsidRPr="002B30C6" w:rsidRDefault="00300522" w:rsidP="00300522">
      <w:pPr>
        <w:pStyle w:val="paragraph"/>
      </w:pPr>
      <w:r w:rsidRPr="002B30C6">
        <w:tab/>
        <w:t>(e)</w:t>
      </w:r>
      <w:r w:rsidRPr="002B30C6">
        <w:tab/>
        <w:t>accounts on the same basis as all the other members of the GST group or proposed GST group; and</w:t>
      </w:r>
    </w:p>
    <w:p w:rsidR="00300522" w:rsidRPr="002B30C6" w:rsidRDefault="00300522" w:rsidP="00300522">
      <w:pPr>
        <w:pStyle w:val="paragraph"/>
      </w:pPr>
      <w:r w:rsidRPr="002B30C6">
        <w:tab/>
        <w:t>(f)</w:t>
      </w:r>
      <w:r w:rsidRPr="002B30C6">
        <w:tab/>
        <w:t>is not a member of any other GST group; and</w:t>
      </w:r>
    </w:p>
    <w:p w:rsidR="00300522" w:rsidRPr="002B30C6" w:rsidRDefault="00300522" w:rsidP="00300522">
      <w:pPr>
        <w:pStyle w:val="paragraph"/>
      </w:pPr>
      <w:r w:rsidRPr="002B30C6">
        <w:tab/>
        <w:t>(g)</w:t>
      </w:r>
      <w:r w:rsidRPr="002B30C6">
        <w:tab/>
        <w:t>does not have any branch that is registered under Division</w:t>
      </w:r>
      <w:r w:rsidR="002B30C6">
        <w:t> </w:t>
      </w:r>
      <w:r w:rsidRPr="002B30C6">
        <w:t>54.</w:t>
      </w:r>
    </w:p>
    <w:p w:rsidR="00300522" w:rsidRPr="002B30C6" w:rsidRDefault="00300522" w:rsidP="00300522">
      <w:pPr>
        <w:pStyle w:val="subsection"/>
      </w:pPr>
      <w:r w:rsidRPr="002B30C6">
        <w:tab/>
        <w:t>(2)</w:t>
      </w:r>
      <w:r w:rsidRPr="002B30C6">
        <w:tab/>
      </w:r>
      <w:r w:rsidR="002B30C6">
        <w:t>Paragraph (</w:t>
      </w:r>
      <w:r w:rsidRPr="002B30C6">
        <w:t>1)(b) does not apply if:</w:t>
      </w:r>
    </w:p>
    <w:p w:rsidR="00300522" w:rsidRPr="002B30C6" w:rsidRDefault="00300522" w:rsidP="00300522">
      <w:pPr>
        <w:pStyle w:val="paragraph"/>
      </w:pPr>
      <w:r w:rsidRPr="002B30C6">
        <w:lastRenderedPageBreak/>
        <w:tab/>
        <w:t>(a)</w:t>
      </w:r>
      <w:r w:rsidRPr="002B30C6">
        <w:tab/>
        <w:t>the entity is a non</w:t>
      </w:r>
      <w:r w:rsidR="002B30C6">
        <w:noBreakHyphen/>
      </w:r>
      <w:r w:rsidRPr="002B30C6">
        <w:t>profit body; and</w:t>
      </w:r>
    </w:p>
    <w:p w:rsidR="00300522" w:rsidRPr="002B30C6" w:rsidRDefault="00300522" w:rsidP="00300522">
      <w:pPr>
        <w:pStyle w:val="paragraph"/>
      </w:pPr>
      <w:r w:rsidRPr="002B30C6">
        <w:tab/>
        <w:t>(b)</w:t>
      </w:r>
      <w:r w:rsidRPr="002B30C6">
        <w:tab/>
        <w:t>all the other members of the GST group or proposed GST group are non</w:t>
      </w:r>
      <w:r w:rsidR="002B30C6">
        <w:noBreakHyphen/>
      </w:r>
      <w:r w:rsidRPr="002B30C6">
        <w:t>profit bodies; and</w:t>
      </w:r>
    </w:p>
    <w:p w:rsidR="00300522" w:rsidRPr="002B30C6" w:rsidRDefault="00300522" w:rsidP="00300522">
      <w:pPr>
        <w:pStyle w:val="paragraph"/>
      </w:pPr>
      <w:r w:rsidRPr="002B30C6">
        <w:tab/>
        <w:t>(c)</w:t>
      </w:r>
      <w:r w:rsidRPr="002B30C6">
        <w:tab/>
        <w:t xml:space="preserve">the entity and all those other members are members of the same </w:t>
      </w:r>
      <w:r w:rsidR="002B30C6" w:rsidRPr="002B30C6">
        <w:rPr>
          <w:position w:val="6"/>
          <w:sz w:val="16"/>
          <w:szCs w:val="16"/>
        </w:rPr>
        <w:t>*</w:t>
      </w:r>
      <w:r w:rsidRPr="002B30C6">
        <w:t>non</w:t>
      </w:r>
      <w:r w:rsidR="002B30C6">
        <w:noBreakHyphen/>
      </w:r>
      <w:r w:rsidRPr="002B30C6">
        <w:t>profit association.</w:t>
      </w:r>
    </w:p>
    <w:p w:rsidR="00300522" w:rsidRPr="002B30C6" w:rsidRDefault="00300522" w:rsidP="00300522">
      <w:pPr>
        <w:pStyle w:val="notetext"/>
      </w:pPr>
      <w:r w:rsidRPr="002B30C6">
        <w:t>Note 1:</w:t>
      </w:r>
      <w:r w:rsidRPr="002B30C6">
        <w:tab/>
        <w:t>For the membership requirements of non</w:t>
      </w:r>
      <w:r w:rsidR="002B30C6">
        <w:noBreakHyphen/>
      </w:r>
      <w:r w:rsidRPr="002B30C6">
        <w:t>profit sub</w:t>
      </w:r>
      <w:r w:rsidR="002B30C6">
        <w:noBreakHyphen/>
      </w:r>
      <w:r w:rsidRPr="002B30C6">
        <w:t>entities, see section</w:t>
      </w:r>
      <w:r w:rsidR="002B30C6">
        <w:t> </w:t>
      </w:r>
      <w:r w:rsidRPr="002B30C6">
        <w:t>63</w:t>
      </w:r>
      <w:r w:rsidR="002B30C6">
        <w:noBreakHyphen/>
      </w:r>
      <w:r w:rsidRPr="002B30C6">
        <w:t xml:space="preserve">50. </w:t>
      </w:r>
    </w:p>
    <w:p w:rsidR="00300522" w:rsidRPr="002B30C6" w:rsidRDefault="00300522" w:rsidP="00300522">
      <w:pPr>
        <w:pStyle w:val="notetext"/>
      </w:pPr>
      <w:r w:rsidRPr="002B30C6">
        <w:t>Note 2:</w:t>
      </w:r>
      <w:r w:rsidRPr="002B30C6">
        <w:tab/>
        <w:t>For the membership requirements of a GST group of government related entities, see section</w:t>
      </w:r>
      <w:r w:rsidR="002B30C6">
        <w:t> </w:t>
      </w:r>
      <w:r w:rsidRPr="002B30C6">
        <w:t>149</w:t>
      </w:r>
      <w:r w:rsidR="002B30C6">
        <w:noBreakHyphen/>
      </w:r>
      <w:r w:rsidRPr="002B30C6">
        <w:t xml:space="preserve">25. </w:t>
      </w:r>
    </w:p>
    <w:p w:rsidR="00866ADE" w:rsidRPr="002B30C6" w:rsidRDefault="00866ADE" w:rsidP="00866ADE">
      <w:pPr>
        <w:pStyle w:val="subsection"/>
      </w:pPr>
      <w:r w:rsidRPr="002B30C6">
        <w:tab/>
        <w:t>(2A)</w:t>
      </w:r>
      <w:r w:rsidRPr="002B30C6">
        <w:tab/>
      </w:r>
      <w:r w:rsidR="002B30C6">
        <w:t>Paragraph (</w:t>
      </w:r>
      <w:r w:rsidRPr="002B30C6">
        <w:t>1)(d) does not apply in relation to a tax period that the Commissioner has determined under section</w:t>
      </w:r>
      <w:r w:rsidR="002B30C6">
        <w:t> </w:t>
      </w:r>
      <w:r w:rsidRPr="002B30C6">
        <w:t>27</w:t>
      </w:r>
      <w:r w:rsidR="002B30C6">
        <w:noBreakHyphen/>
      </w:r>
      <w:r w:rsidRPr="002B30C6">
        <w:t>30 if the tax period:</w:t>
      </w:r>
    </w:p>
    <w:p w:rsidR="00866ADE" w:rsidRPr="002B30C6" w:rsidRDefault="00866ADE" w:rsidP="00866ADE">
      <w:pPr>
        <w:pStyle w:val="paragraph"/>
      </w:pPr>
      <w:r w:rsidRPr="002B30C6">
        <w:tab/>
        <w:t>(a)</w:t>
      </w:r>
      <w:r w:rsidRPr="002B30C6">
        <w:tab/>
        <w:t xml:space="preserve">ends at the same time as a tax period (a </w:t>
      </w:r>
      <w:r w:rsidRPr="002B30C6">
        <w:rPr>
          <w:b/>
          <w:i/>
        </w:rPr>
        <w:t>corresponding tax period</w:t>
      </w:r>
      <w:r w:rsidRPr="002B30C6">
        <w:t xml:space="preserve">) of each of the other </w:t>
      </w:r>
      <w:r w:rsidR="002B30C6" w:rsidRPr="002B30C6">
        <w:rPr>
          <w:position w:val="6"/>
          <w:sz w:val="16"/>
        </w:rPr>
        <w:t>*</w:t>
      </w:r>
      <w:r w:rsidRPr="002B30C6">
        <w:t xml:space="preserve">members of the </w:t>
      </w:r>
      <w:r w:rsidR="002B30C6" w:rsidRPr="002B30C6">
        <w:rPr>
          <w:position w:val="6"/>
          <w:sz w:val="16"/>
        </w:rPr>
        <w:t>*</w:t>
      </w:r>
      <w:r w:rsidRPr="002B30C6">
        <w:t>GST group; and</w:t>
      </w:r>
    </w:p>
    <w:p w:rsidR="00866ADE" w:rsidRPr="002B30C6" w:rsidRDefault="00866ADE" w:rsidP="00866ADE">
      <w:pPr>
        <w:pStyle w:val="paragraph"/>
      </w:pPr>
      <w:r w:rsidRPr="002B30C6">
        <w:tab/>
        <w:t>(b)</w:t>
      </w:r>
      <w:r w:rsidRPr="002B30C6">
        <w:tab/>
        <w:t>is not longer than any corresponding tax period (other than a tax period that the Commissioner has determined under section</w:t>
      </w:r>
      <w:r w:rsidR="002B30C6">
        <w:t> </w:t>
      </w:r>
      <w:r w:rsidRPr="002B30C6">
        <w:t>27</w:t>
      </w:r>
      <w:r w:rsidR="002B30C6">
        <w:noBreakHyphen/>
      </w:r>
      <w:r w:rsidRPr="002B30C6">
        <w:t>30).</w:t>
      </w:r>
    </w:p>
    <w:p w:rsidR="00300522" w:rsidRPr="002B30C6" w:rsidRDefault="00300522" w:rsidP="00300522">
      <w:pPr>
        <w:pStyle w:val="subsection"/>
      </w:pPr>
      <w:r w:rsidRPr="002B30C6">
        <w:tab/>
        <w:t>(3)</w:t>
      </w:r>
      <w:r w:rsidRPr="002B30C6">
        <w:tab/>
        <w:t xml:space="preserve">A </w:t>
      </w:r>
      <w:r w:rsidR="002B30C6" w:rsidRPr="002B30C6">
        <w:rPr>
          <w:position w:val="6"/>
          <w:sz w:val="16"/>
          <w:szCs w:val="16"/>
        </w:rPr>
        <w:t>*</w:t>
      </w:r>
      <w:r w:rsidRPr="002B30C6">
        <w:t xml:space="preserve">company does not satisfy the membership requirements of a </w:t>
      </w:r>
      <w:r w:rsidR="002B30C6" w:rsidRPr="002B30C6">
        <w:rPr>
          <w:position w:val="6"/>
          <w:sz w:val="16"/>
          <w:szCs w:val="16"/>
        </w:rPr>
        <w:t>*</w:t>
      </w:r>
      <w:r w:rsidRPr="002B30C6">
        <w:t>GST group, or a proposed GST group, if:</w:t>
      </w:r>
    </w:p>
    <w:p w:rsidR="00300522" w:rsidRPr="002B30C6" w:rsidRDefault="00300522" w:rsidP="00300522">
      <w:pPr>
        <w:pStyle w:val="paragraph"/>
      </w:pPr>
      <w:r w:rsidRPr="002B30C6">
        <w:tab/>
        <w:t>(a)</w:t>
      </w:r>
      <w:r w:rsidRPr="002B30C6">
        <w:tab/>
        <w:t>one or more other members of the GST group or proposed GST group are not companies; and</w:t>
      </w:r>
    </w:p>
    <w:p w:rsidR="00300522" w:rsidRPr="002B30C6" w:rsidRDefault="00300522" w:rsidP="00300522">
      <w:pPr>
        <w:pStyle w:val="paragraph"/>
      </w:pPr>
      <w:r w:rsidRPr="002B30C6">
        <w:tab/>
        <w:t>(b)</w:t>
      </w:r>
      <w:r w:rsidRPr="002B30C6">
        <w:tab/>
        <w:t>none of the members of the GST group or proposed GST group that are companies satisfy section</w:t>
      </w:r>
      <w:r w:rsidR="002B30C6">
        <w:t> </w:t>
      </w:r>
      <w:r w:rsidRPr="002B30C6">
        <w:t>48</w:t>
      </w:r>
      <w:r w:rsidR="002B30C6">
        <w:noBreakHyphen/>
      </w:r>
      <w:r w:rsidRPr="002B30C6">
        <w:t>15.</w:t>
      </w:r>
    </w:p>
    <w:p w:rsidR="00300522" w:rsidRPr="002B30C6" w:rsidRDefault="00300522" w:rsidP="00300522">
      <w:pPr>
        <w:pStyle w:val="ActHead5"/>
      </w:pPr>
      <w:bookmarkStart w:id="365" w:name="_Toc485735058"/>
      <w:r w:rsidRPr="002B30C6">
        <w:rPr>
          <w:rStyle w:val="CharSectno"/>
        </w:rPr>
        <w:t>48</w:t>
      </w:r>
      <w:r w:rsidR="002B30C6" w:rsidRPr="002B30C6">
        <w:rPr>
          <w:rStyle w:val="CharSectno"/>
        </w:rPr>
        <w:noBreakHyphen/>
      </w:r>
      <w:r w:rsidRPr="002B30C6">
        <w:rPr>
          <w:rStyle w:val="CharSectno"/>
        </w:rPr>
        <w:t>15</w:t>
      </w:r>
      <w:r w:rsidRPr="002B30C6">
        <w:t xml:space="preserve">  Relationship of companies and non</w:t>
      </w:r>
      <w:r w:rsidR="002B30C6">
        <w:noBreakHyphen/>
      </w:r>
      <w:r w:rsidRPr="002B30C6">
        <w:t>companies in a GST group</w:t>
      </w:r>
      <w:bookmarkEnd w:id="365"/>
    </w:p>
    <w:p w:rsidR="00300522" w:rsidRPr="002B30C6" w:rsidRDefault="00300522" w:rsidP="00300522">
      <w:pPr>
        <w:pStyle w:val="subsection"/>
      </w:pPr>
      <w:r w:rsidRPr="002B30C6">
        <w:tab/>
        <w:t>(1)</w:t>
      </w:r>
      <w:r w:rsidRPr="002B30C6">
        <w:tab/>
        <w:t xml:space="preserve">A </w:t>
      </w:r>
      <w:r w:rsidR="002B30C6" w:rsidRPr="002B30C6">
        <w:rPr>
          <w:position w:val="6"/>
          <w:sz w:val="16"/>
          <w:szCs w:val="16"/>
        </w:rPr>
        <w:t>*</w:t>
      </w:r>
      <w:r w:rsidRPr="002B30C6">
        <w:t xml:space="preserve">company that is a member of a </w:t>
      </w:r>
      <w:r w:rsidR="002B30C6" w:rsidRPr="002B30C6">
        <w:rPr>
          <w:position w:val="6"/>
          <w:sz w:val="16"/>
          <w:szCs w:val="16"/>
        </w:rPr>
        <w:t>*</w:t>
      </w:r>
      <w:r w:rsidRPr="002B30C6">
        <w:t>GST group, or a proposed GST group, satisfies this section if:</w:t>
      </w:r>
    </w:p>
    <w:p w:rsidR="00300522" w:rsidRPr="002B30C6" w:rsidRDefault="00300522" w:rsidP="00300522">
      <w:pPr>
        <w:pStyle w:val="paragraph"/>
      </w:pPr>
      <w:r w:rsidRPr="002B30C6">
        <w:tab/>
        <w:t>(a)</w:t>
      </w:r>
      <w:r w:rsidRPr="002B30C6">
        <w:tab/>
        <w:t xml:space="preserve">a </w:t>
      </w:r>
      <w:r w:rsidR="002B30C6" w:rsidRPr="002B30C6">
        <w:rPr>
          <w:position w:val="6"/>
          <w:sz w:val="16"/>
          <w:szCs w:val="16"/>
        </w:rPr>
        <w:t>*</w:t>
      </w:r>
      <w:r w:rsidRPr="002B30C6">
        <w:t xml:space="preserve">partnership, trust or individual that is a member of the GST group or proposed GST group would, if it were another company, have </w:t>
      </w:r>
      <w:r w:rsidR="002B30C6" w:rsidRPr="002B30C6">
        <w:rPr>
          <w:position w:val="6"/>
          <w:sz w:val="16"/>
          <w:szCs w:val="16"/>
        </w:rPr>
        <w:t>*</w:t>
      </w:r>
      <w:r w:rsidRPr="002B30C6">
        <w:t>at least a 90% stake in that company; or</w:t>
      </w:r>
    </w:p>
    <w:p w:rsidR="00300522" w:rsidRPr="002B30C6" w:rsidRDefault="00300522" w:rsidP="00300522">
      <w:pPr>
        <w:pStyle w:val="paragraph"/>
      </w:pPr>
      <w:r w:rsidRPr="002B30C6">
        <w:tab/>
        <w:t>(b)</w:t>
      </w:r>
      <w:r w:rsidRPr="002B30C6">
        <w:tab/>
        <w:t>the company has only one member, and that member:</w:t>
      </w:r>
    </w:p>
    <w:p w:rsidR="00300522" w:rsidRPr="002B30C6" w:rsidRDefault="00300522" w:rsidP="00300522">
      <w:pPr>
        <w:pStyle w:val="paragraphsub"/>
      </w:pPr>
      <w:r w:rsidRPr="002B30C6">
        <w:tab/>
        <w:t>(i)</w:t>
      </w:r>
      <w:r w:rsidRPr="002B30C6">
        <w:tab/>
        <w:t>is a partner in a partnership that is a member of the GST group or proposed GST group; or</w:t>
      </w:r>
    </w:p>
    <w:p w:rsidR="00300522" w:rsidRPr="002B30C6" w:rsidRDefault="00300522" w:rsidP="00300522">
      <w:pPr>
        <w:pStyle w:val="paragraphsub"/>
      </w:pPr>
      <w:r w:rsidRPr="002B30C6">
        <w:lastRenderedPageBreak/>
        <w:tab/>
        <w:t>(ii)</w:t>
      </w:r>
      <w:r w:rsidRPr="002B30C6">
        <w:tab/>
        <w:t>is an individual that is a member of the GST group or proposed GST group; or</w:t>
      </w:r>
    </w:p>
    <w:p w:rsidR="00300522" w:rsidRPr="002B30C6" w:rsidRDefault="00300522" w:rsidP="00300522">
      <w:pPr>
        <w:pStyle w:val="paragraphsub"/>
      </w:pPr>
      <w:r w:rsidRPr="002B30C6">
        <w:tab/>
        <w:t>(iii)</w:t>
      </w:r>
      <w:r w:rsidRPr="002B30C6">
        <w:tab/>
        <w:t xml:space="preserve">is a </w:t>
      </w:r>
      <w:r w:rsidR="002B30C6" w:rsidRPr="002B30C6">
        <w:rPr>
          <w:position w:val="6"/>
          <w:sz w:val="16"/>
          <w:szCs w:val="16"/>
        </w:rPr>
        <w:t>*</w:t>
      </w:r>
      <w:r w:rsidRPr="002B30C6">
        <w:t>family member of that partner or individual; or</w:t>
      </w:r>
    </w:p>
    <w:p w:rsidR="00300522" w:rsidRPr="002B30C6" w:rsidRDefault="00300522" w:rsidP="00300522">
      <w:pPr>
        <w:pStyle w:val="paragraph"/>
      </w:pPr>
      <w:r w:rsidRPr="002B30C6">
        <w:tab/>
        <w:t>(c)</w:t>
      </w:r>
      <w:r w:rsidRPr="002B30C6">
        <w:tab/>
        <w:t>the company has more than one member, each of whom is:</w:t>
      </w:r>
    </w:p>
    <w:p w:rsidR="00300522" w:rsidRPr="002B30C6" w:rsidRDefault="00300522" w:rsidP="00300522">
      <w:pPr>
        <w:pStyle w:val="paragraphsub"/>
      </w:pPr>
      <w:r w:rsidRPr="002B30C6">
        <w:tab/>
        <w:t>(i)</w:t>
      </w:r>
      <w:r w:rsidRPr="002B30C6">
        <w:tab/>
        <w:t>a partner in the same partnership that is a member of the GST group or proposed GST group; or</w:t>
      </w:r>
    </w:p>
    <w:p w:rsidR="00300522" w:rsidRPr="002B30C6" w:rsidRDefault="00300522" w:rsidP="00300522">
      <w:pPr>
        <w:pStyle w:val="paragraphsub"/>
      </w:pPr>
      <w:r w:rsidRPr="002B30C6">
        <w:tab/>
        <w:t>(ii)</w:t>
      </w:r>
      <w:r w:rsidRPr="002B30C6">
        <w:tab/>
        <w:t>a family member of any such partner;</w:t>
      </w:r>
    </w:p>
    <w:p w:rsidR="00300522" w:rsidRPr="002B30C6" w:rsidRDefault="00300522" w:rsidP="00300522">
      <w:pPr>
        <w:pStyle w:val="paragraph"/>
      </w:pPr>
      <w:r w:rsidRPr="002B30C6">
        <w:tab/>
      </w:r>
      <w:r w:rsidRPr="002B30C6">
        <w:tab/>
        <w:t>and one of the following applies:</w:t>
      </w:r>
    </w:p>
    <w:p w:rsidR="00300522" w:rsidRPr="002B30C6" w:rsidRDefault="00300522" w:rsidP="00300522">
      <w:pPr>
        <w:pStyle w:val="paragraphsub"/>
      </w:pPr>
      <w:r w:rsidRPr="002B30C6">
        <w:tab/>
        <w:t>(iii)</w:t>
      </w:r>
      <w:r w:rsidRPr="002B30C6">
        <w:tab/>
        <w:t>at least 2 of the partners are members of the company;</w:t>
      </w:r>
    </w:p>
    <w:p w:rsidR="00300522" w:rsidRPr="002B30C6" w:rsidRDefault="00300522" w:rsidP="00300522">
      <w:pPr>
        <w:pStyle w:val="paragraphsub"/>
      </w:pPr>
      <w:r w:rsidRPr="002B30C6">
        <w:tab/>
        <w:t>(iv)</w:t>
      </w:r>
      <w:r w:rsidRPr="002B30C6">
        <w:tab/>
        <w:t>one of the partners is a member of the company, and at least one other member of the company is a family member of a different partner;</w:t>
      </w:r>
    </w:p>
    <w:p w:rsidR="00300522" w:rsidRPr="002B30C6" w:rsidRDefault="00300522" w:rsidP="00300522">
      <w:pPr>
        <w:pStyle w:val="paragraphsub"/>
      </w:pPr>
      <w:r w:rsidRPr="002B30C6">
        <w:tab/>
        <w:t>(v)</w:t>
      </w:r>
      <w:r w:rsidRPr="002B30C6">
        <w:tab/>
        <w:t>none of the partners is a member of the company, and the members of the company are not all family members of the same partner and no other partner; or</w:t>
      </w:r>
    </w:p>
    <w:p w:rsidR="00300522" w:rsidRPr="002B30C6" w:rsidRDefault="00300522" w:rsidP="00300522">
      <w:pPr>
        <w:pStyle w:val="paragraph"/>
      </w:pPr>
      <w:r w:rsidRPr="002B30C6">
        <w:tab/>
        <w:t>(d)</w:t>
      </w:r>
      <w:r w:rsidRPr="002B30C6">
        <w:tab/>
        <w:t>the company has more than one member, each of whom is:</w:t>
      </w:r>
    </w:p>
    <w:p w:rsidR="00300522" w:rsidRPr="002B30C6" w:rsidRDefault="00300522" w:rsidP="00300522">
      <w:pPr>
        <w:pStyle w:val="paragraphsub"/>
      </w:pPr>
      <w:r w:rsidRPr="002B30C6">
        <w:tab/>
        <w:t>(i)</w:t>
      </w:r>
      <w:r w:rsidRPr="002B30C6">
        <w:tab/>
        <w:t>an individual who is a member of the GST group or proposed GST group; or</w:t>
      </w:r>
    </w:p>
    <w:p w:rsidR="00300522" w:rsidRPr="002B30C6" w:rsidRDefault="00300522" w:rsidP="00300522">
      <w:pPr>
        <w:pStyle w:val="paragraphsub"/>
      </w:pPr>
      <w:r w:rsidRPr="002B30C6">
        <w:tab/>
        <w:t>(ii)</w:t>
      </w:r>
      <w:r w:rsidRPr="002B30C6">
        <w:tab/>
        <w:t>a family member of that individual; or</w:t>
      </w:r>
    </w:p>
    <w:p w:rsidR="00300522" w:rsidRPr="002B30C6" w:rsidRDefault="00300522" w:rsidP="00300522">
      <w:pPr>
        <w:pStyle w:val="paragraph"/>
      </w:pPr>
      <w:r w:rsidRPr="002B30C6">
        <w:tab/>
        <w:t>(e)</w:t>
      </w:r>
      <w:r w:rsidRPr="002B30C6">
        <w:tab/>
        <w:t>a trust is a member of the GST group or proposed GST group, and distributions of income or capital of the trust are not made except to an entity that is:</w:t>
      </w:r>
    </w:p>
    <w:p w:rsidR="00300522" w:rsidRPr="002B30C6" w:rsidRDefault="00300522" w:rsidP="00300522">
      <w:pPr>
        <w:pStyle w:val="paragraphsub"/>
      </w:pPr>
      <w:r w:rsidRPr="002B30C6">
        <w:tab/>
        <w:t>(i)</w:t>
      </w:r>
      <w:r w:rsidRPr="002B30C6">
        <w:tab/>
        <w:t>the company; or</w:t>
      </w:r>
    </w:p>
    <w:p w:rsidR="00300522" w:rsidRPr="002B30C6" w:rsidRDefault="00300522" w:rsidP="00300522">
      <w:pPr>
        <w:pStyle w:val="paragraphsub"/>
      </w:pPr>
      <w:r w:rsidRPr="002B30C6">
        <w:tab/>
        <w:t>(ii)</w:t>
      </w:r>
      <w:r w:rsidRPr="002B30C6">
        <w:tab/>
        <w:t>any other company that is a member of the GST group or proposed GST group; or</w:t>
      </w:r>
    </w:p>
    <w:p w:rsidR="00300522" w:rsidRPr="002B30C6" w:rsidRDefault="00300522" w:rsidP="00300522">
      <w:pPr>
        <w:pStyle w:val="paragraphsub"/>
      </w:pPr>
      <w:r w:rsidRPr="002B30C6">
        <w:tab/>
        <w:t>(iia)</w:t>
      </w:r>
      <w:r w:rsidRPr="002B30C6">
        <w:tab/>
        <w:t xml:space="preserve">a member of, or a family member of a member of, any company referred to in </w:t>
      </w:r>
      <w:r w:rsidR="002B30C6">
        <w:t>subparagraph (</w:t>
      </w:r>
      <w:r w:rsidRPr="002B30C6">
        <w:t xml:space="preserve">i) or (ii) that is a company to which </w:t>
      </w:r>
      <w:r w:rsidR="002B30C6">
        <w:t>subsection (</w:t>
      </w:r>
      <w:r w:rsidRPr="002B30C6">
        <w:t>1A) applies; or</w:t>
      </w:r>
    </w:p>
    <w:p w:rsidR="00300522" w:rsidRPr="002B30C6" w:rsidRDefault="00300522" w:rsidP="00300522">
      <w:pPr>
        <w:pStyle w:val="paragraphsub"/>
      </w:pPr>
      <w:r w:rsidRPr="002B30C6">
        <w:tab/>
        <w:t>(iii)</w:t>
      </w:r>
      <w:r w:rsidRPr="002B30C6">
        <w:tab/>
      </w:r>
      <w:r w:rsidR="00DA1704" w:rsidRPr="002B30C6">
        <w:t xml:space="preserve">an </w:t>
      </w:r>
      <w:r w:rsidR="002B30C6" w:rsidRPr="002B30C6">
        <w:rPr>
          <w:position w:val="6"/>
          <w:sz w:val="16"/>
        </w:rPr>
        <w:t>*</w:t>
      </w:r>
      <w:r w:rsidR="00DA1704" w:rsidRPr="002B30C6">
        <w:t>endorsed charity</w:t>
      </w:r>
      <w:r w:rsidRPr="002B30C6">
        <w:t xml:space="preserve"> or a </w:t>
      </w:r>
      <w:r w:rsidR="002B30C6" w:rsidRPr="002B30C6">
        <w:rPr>
          <w:position w:val="6"/>
          <w:sz w:val="16"/>
          <w:szCs w:val="16"/>
        </w:rPr>
        <w:t>*</w:t>
      </w:r>
      <w:r w:rsidRPr="002B30C6">
        <w:t>gift</w:t>
      </w:r>
      <w:r w:rsidR="002B30C6">
        <w:noBreakHyphen/>
      </w:r>
      <w:r w:rsidRPr="002B30C6">
        <w:t>deductible entity.</w:t>
      </w:r>
    </w:p>
    <w:p w:rsidR="00300522" w:rsidRPr="002B30C6" w:rsidRDefault="00300522" w:rsidP="00300522">
      <w:pPr>
        <w:pStyle w:val="subsection"/>
      </w:pPr>
      <w:r w:rsidRPr="002B30C6">
        <w:tab/>
        <w:t>(1A)</w:t>
      </w:r>
      <w:r w:rsidRPr="002B30C6">
        <w:tab/>
        <w:t>This subsection applies to a company if:</w:t>
      </w:r>
    </w:p>
    <w:p w:rsidR="00300522" w:rsidRPr="002B30C6" w:rsidRDefault="00300522" w:rsidP="00300522">
      <w:pPr>
        <w:pStyle w:val="paragraph"/>
      </w:pPr>
      <w:r w:rsidRPr="002B30C6">
        <w:tab/>
        <w:t>(a)</w:t>
      </w:r>
      <w:r w:rsidRPr="002B30C6">
        <w:tab/>
        <w:t>the company has only one member; or</w:t>
      </w:r>
    </w:p>
    <w:p w:rsidR="00300522" w:rsidRPr="002B30C6" w:rsidRDefault="00300522" w:rsidP="00300522">
      <w:pPr>
        <w:pStyle w:val="paragraph"/>
      </w:pPr>
      <w:r w:rsidRPr="002B30C6">
        <w:tab/>
        <w:t>(b)</w:t>
      </w:r>
      <w:r w:rsidRPr="002B30C6">
        <w:tab/>
        <w:t>the company has more than one member, and:</w:t>
      </w:r>
    </w:p>
    <w:p w:rsidR="00300522" w:rsidRPr="002B30C6" w:rsidRDefault="00300522" w:rsidP="00300522">
      <w:pPr>
        <w:pStyle w:val="paragraphsub"/>
      </w:pPr>
      <w:r w:rsidRPr="002B30C6">
        <w:lastRenderedPageBreak/>
        <w:tab/>
        <w:t>(i)</w:t>
      </w:r>
      <w:r w:rsidRPr="002B30C6">
        <w:tab/>
        <w:t>at least 2 of the members are beneficiaries of the trust in question (either directly, or indirectly through one or more interposed trusts); or</w:t>
      </w:r>
    </w:p>
    <w:p w:rsidR="00300522" w:rsidRPr="002B30C6" w:rsidRDefault="00300522" w:rsidP="00300522">
      <w:pPr>
        <w:pStyle w:val="paragraphsub"/>
      </w:pPr>
      <w:r w:rsidRPr="002B30C6">
        <w:tab/>
        <w:t>(ii)</w:t>
      </w:r>
      <w:r w:rsidRPr="002B30C6">
        <w:tab/>
        <w:t xml:space="preserve">one of the members is such a beneficiary, and at least one other such beneficiary is a </w:t>
      </w:r>
      <w:r w:rsidR="002B30C6" w:rsidRPr="002B30C6">
        <w:rPr>
          <w:position w:val="6"/>
          <w:sz w:val="16"/>
          <w:szCs w:val="16"/>
        </w:rPr>
        <w:t>*</w:t>
      </w:r>
      <w:r w:rsidRPr="002B30C6">
        <w:t>family member of a different member of the company; or</w:t>
      </w:r>
    </w:p>
    <w:p w:rsidR="00300522" w:rsidRPr="002B30C6" w:rsidRDefault="00300522" w:rsidP="00300522">
      <w:pPr>
        <w:pStyle w:val="paragraphsub"/>
      </w:pPr>
      <w:r w:rsidRPr="002B30C6">
        <w:tab/>
        <w:t>(iii)</w:t>
      </w:r>
      <w:r w:rsidRPr="002B30C6">
        <w:tab/>
        <w:t>none of the members is such a beneficiary, and those family members (of the members of the company) who are such beneficiaries are not all family members of the same member of the company and no other member.</w:t>
      </w:r>
    </w:p>
    <w:p w:rsidR="00300522" w:rsidRPr="002B30C6" w:rsidRDefault="00300522" w:rsidP="00300522">
      <w:pPr>
        <w:pStyle w:val="subsection"/>
      </w:pPr>
      <w:r w:rsidRPr="002B30C6">
        <w:tab/>
        <w:t>(2)</w:t>
      </w:r>
      <w:r w:rsidRPr="002B30C6">
        <w:tab/>
        <w:t xml:space="preserve">A person is a </w:t>
      </w:r>
      <w:r w:rsidRPr="002B30C6">
        <w:rPr>
          <w:b/>
          <w:bCs/>
          <w:i/>
          <w:iCs/>
        </w:rPr>
        <w:t>family member</w:t>
      </w:r>
      <w:r w:rsidRPr="002B30C6">
        <w:t xml:space="preserve"> of an individual if the individual’s family, within the meaning of section</w:t>
      </w:r>
      <w:r w:rsidR="002B30C6">
        <w:t> </w:t>
      </w:r>
      <w:r w:rsidRPr="002B30C6">
        <w:t>272</w:t>
      </w:r>
      <w:r w:rsidR="002B30C6">
        <w:noBreakHyphen/>
      </w:r>
      <w:r w:rsidRPr="002B30C6">
        <w:t>95 of Schedule</w:t>
      </w:r>
      <w:r w:rsidR="002B30C6">
        <w:t> </w:t>
      </w:r>
      <w:r w:rsidRPr="002B30C6">
        <w:t xml:space="preserve">2F to the </w:t>
      </w:r>
      <w:r w:rsidR="002B30C6" w:rsidRPr="002B30C6">
        <w:rPr>
          <w:position w:val="6"/>
          <w:sz w:val="16"/>
          <w:szCs w:val="16"/>
        </w:rPr>
        <w:t>*</w:t>
      </w:r>
      <w:r w:rsidRPr="002B30C6">
        <w:t>ITAA 1936, includes that person. There are no family members of an entity that is not an individual.</w:t>
      </w:r>
    </w:p>
    <w:p w:rsidR="002900E1" w:rsidRPr="002B30C6" w:rsidRDefault="002900E1" w:rsidP="002900E1">
      <w:pPr>
        <w:pStyle w:val="ActHead4"/>
      </w:pPr>
      <w:bookmarkStart w:id="366" w:name="_Toc485735059"/>
      <w:r w:rsidRPr="002B30C6">
        <w:rPr>
          <w:rStyle w:val="CharSubdNo"/>
        </w:rPr>
        <w:t>Subdivision</w:t>
      </w:r>
      <w:r w:rsidR="002B30C6" w:rsidRPr="002B30C6">
        <w:rPr>
          <w:rStyle w:val="CharSubdNo"/>
        </w:rPr>
        <w:t> </w:t>
      </w:r>
      <w:r w:rsidRPr="002B30C6">
        <w:rPr>
          <w:rStyle w:val="CharSubdNo"/>
        </w:rPr>
        <w:t>48</w:t>
      </w:r>
      <w:r w:rsidR="002B30C6" w:rsidRPr="002B30C6">
        <w:rPr>
          <w:rStyle w:val="CharSubdNo"/>
        </w:rPr>
        <w:noBreakHyphen/>
      </w:r>
      <w:r w:rsidRPr="002B30C6">
        <w:rPr>
          <w:rStyle w:val="CharSubdNo"/>
        </w:rPr>
        <w:t>B</w:t>
      </w:r>
      <w:r w:rsidRPr="002B30C6">
        <w:t>—</w:t>
      </w:r>
      <w:r w:rsidRPr="002B30C6">
        <w:rPr>
          <w:rStyle w:val="CharSubdText"/>
        </w:rPr>
        <w:t>Consequences of GST groups</w:t>
      </w:r>
      <w:bookmarkEnd w:id="366"/>
    </w:p>
    <w:p w:rsidR="00300522" w:rsidRPr="002B30C6" w:rsidRDefault="00300522" w:rsidP="00300522">
      <w:pPr>
        <w:pStyle w:val="ActHead5"/>
      </w:pPr>
      <w:bookmarkStart w:id="367" w:name="_Toc485735060"/>
      <w:r w:rsidRPr="002B30C6">
        <w:rPr>
          <w:rStyle w:val="CharSectno"/>
        </w:rPr>
        <w:t>48</w:t>
      </w:r>
      <w:r w:rsidR="002B30C6" w:rsidRPr="002B30C6">
        <w:rPr>
          <w:rStyle w:val="CharSectno"/>
        </w:rPr>
        <w:noBreakHyphen/>
      </w:r>
      <w:r w:rsidRPr="002B30C6">
        <w:rPr>
          <w:rStyle w:val="CharSectno"/>
        </w:rPr>
        <w:t>40</w:t>
      </w:r>
      <w:r w:rsidRPr="002B30C6">
        <w:t xml:space="preserve">  Who is liable for GST</w:t>
      </w:r>
      <w:bookmarkEnd w:id="367"/>
    </w:p>
    <w:p w:rsidR="00300522" w:rsidRPr="002B30C6" w:rsidRDefault="00300522" w:rsidP="00300522">
      <w:pPr>
        <w:pStyle w:val="subsection"/>
      </w:pPr>
      <w:r w:rsidRPr="002B30C6">
        <w:tab/>
        <w:t>(1)</w:t>
      </w:r>
      <w:r w:rsidRPr="002B30C6">
        <w:tab/>
        <w:t xml:space="preserve">GST </w:t>
      </w:r>
      <w:r w:rsidR="00625CAC" w:rsidRPr="002B30C6">
        <w:t xml:space="preserve">that is payable on any </w:t>
      </w:r>
      <w:r w:rsidR="002B30C6" w:rsidRPr="002B30C6">
        <w:rPr>
          <w:position w:val="6"/>
          <w:sz w:val="16"/>
        </w:rPr>
        <w:t>*</w:t>
      </w:r>
      <w:r w:rsidR="00625CAC" w:rsidRPr="002B30C6">
        <w:t xml:space="preserve">taxable supply an entity makes and that is attributable to a tax period during which the entity is a </w:t>
      </w:r>
      <w:r w:rsidR="002B30C6" w:rsidRPr="002B30C6">
        <w:rPr>
          <w:position w:val="6"/>
          <w:sz w:val="16"/>
        </w:rPr>
        <w:t>*</w:t>
      </w:r>
      <w:r w:rsidR="00625CAC" w:rsidRPr="002B30C6">
        <w:t xml:space="preserve">member of a </w:t>
      </w:r>
      <w:r w:rsidR="002B30C6" w:rsidRPr="002B30C6">
        <w:rPr>
          <w:position w:val="6"/>
          <w:sz w:val="16"/>
        </w:rPr>
        <w:t>*</w:t>
      </w:r>
      <w:r w:rsidR="00625CAC" w:rsidRPr="002B30C6">
        <w:t>GST group</w:t>
      </w:r>
      <w:r w:rsidRPr="002B30C6">
        <w:t>:</w:t>
      </w:r>
    </w:p>
    <w:p w:rsidR="00300522" w:rsidRPr="002B30C6" w:rsidRDefault="00300522" w:rsidP="00300522">
      <w:pPr>
        <w:pStyle w:val="paragraph"/>
      </w:pPr>
      <w:r w:rsidRPr="002B30C6">
        <w:tab/>
        <w:t>(a)</w:t>
      </w:r>
      <w:r w:rsidRPr="002B30C6">
        <w:tab/>
        <w:t xml:space="preserve">is payable by the </w:t>
      </w:r>
      <w:r w:rsidR="002B30C6" w:rsidRPr="002B30C6">
        <w:rPr>
          <w:position w:val="6"/>
          <w:sz w:val="16"/>
          <w:szCs w:val="16"/>
        </w:rPr>
        <w:t>*</w:t>
      </w:r>
      <w:r w:rsidRPr="002B30C6">
        <w:t>representative member; and</w:t>
      </w:r>
    </w:p>
    <w:p w:rsidR="00300522" w:rsidRPr="002B30C6" w:rsidRDefault="00300522" w:rsidP="00300522">
      <w:pPr>
        <w:pStyle w:val="paragraph"/>
      </w:pPr>
      <w:r w:rsidRPr="002B30C6">
        <w:tab/>
        <w:t>(b)</w:t>
      </w:r>
      <w:r w:rsidRPr="002B30C6">
        <w:tab/>
        <w:t xml:space="preserve">is not payable by </w:t>
      </w:r>
      <w:r w:rsidR="00D470E4" w:rsidRPr="002B30C6">
        <w:t>the entity</w:t>
      </w:r>
      <w:r w:rsidRPr="002B30C6">
        <w:t xml:space="preserve"> that made it (unless </w:t>
      </w:r>
      <w:r w:rsidR="00D470E4" w:rsidRPr="002B30C6">
        <w:t>the entity</w:t>
      </w:r>
      <w:r w:rsidRPr="002B30C6">
        <w:t xml:space="preserve"> is the representative member).</w:t>
      </w:r>
    </w:p>
    <w:p w:rsidR="00300522" w:rsidRPr="002B30C6" w:rsidRDefault="00300522" w:rsidP="00300522">
      <w:pPr>
        <w:pStyle w:val="notetext"/>
      </w:pPr>
      <w:r w:rsidRPr="002B30C6">
        <w:t>Note:</w:t>
      </w:r>
      <w:r w:rsidRPr="002B30C6">
        <w:tab/>
        <w:t xml:space="preserve">However, each member </w:t>
      </w:r>
      <w:r w:rsidR="00A31FA7" w:rsidRPr="002B30C6">
        <w:t>may be</w:t>
      </w:r>
      <w:r w:rsidRPr="002B30C6">
        <w:t xml:space="preserve"> jointly and severally liable to pay the GST that is payable by the representative member (see section</w:t>
      </w:r>
      <w:r w:rsidR="002B30C6">
        <w:t> </w:t>
      </w:r>
      <w:r w:rsidRPr="002B30C6">
        <w:t>444</w:t>
      </w:r>
      <w:r w:rsidR="002B30C6">
        <w:noBreakHyphen/>
      </w:r>
      <w:r w:rsidRPr="002B30C6">
        <w:t>90 in Schedule</w:t>
      </w:r>
      <w:r w:rsidR="002B30C6">
        <w:t> </w:t>
      </w:r>
      <w:r w:rsidRPr="002B30C6">
        <w:t xml:space="preserve">1 to the </w:t>
      </w:r>
      <w:r w:rsidRPr="002B30C6">
        <w:rPr>
          <w:i/>
        </w:rPr>
        <w:t>Taxation Administration Act 1953</w:t>
      </w:r>
      <w:r w:rsidRPr="002B30C6">
        <w:t>).</w:t>
      </w:r>
    </w:p>
    <w:p w:rsidR="00DE7A98" w:rsidRPr="002B30C6" w:rsidRDefault="00DE7A98" w:rsidP="00DE7A98">
      <w:pPr>
        <w:pStyle w:val="subsection"/>
      </w:pPr>
      <w:r w:rsidRPr="002B30C6">
        <w:tab/>
        <w:t>(1A)</w:t>
      </w:r>
      <w:r w:rsidRPr="002B30C6">
        <w:tab/>
        <w:t xml:space="preserve">GST that is payable on any </w:t>
      </w:r>
      <w:r w:rsidR="002B30C6" w:rsidRPr="002B30C6">
        <w:rPr>
          <w:position w:val="6"/>
          <w:sz w:val="16"/>
        </w:rPr>
        <w:t>*</w:t>
      </w:r>
      <w:r w:rsidRPr="002B30C6">
        <w:t xml:space="preserve">taxable importation an entity makes while the entity is a </w:t>
      </w:r>
      <w:r w:rsidR="002B30C6" w:rsidRPr="002B30C6">
        <w:rPr>
          <w:position w:val="6"/>
          <w:sz w:val="16"/>
        </w:rPr>
        <w:t>*</w:t>
      </w:r>
      <w:r w:rsidRPr="002B30C6">
        <w:t xml:space="preserve">member of a </w:t>
      </w:r>
      <w:r w:rsidR="002B30C6" w:rsidRPr="002B30C6">
        <w:rPr>
          <w:position w:val="6"/>
          <w:sz w:val="16"/>
        </w:rPr>
        <w:t>*</w:t>
      </w:r>
      <w:r w:rsidRPr="002B30C6">
        <w:t>GST group:</w:t>
      </w:r>
    </w:p>
    <w:p w:rsidR="00DE7A98" w:rsidRPr="002B30C6" w:rsidRDefault="00DE7A98" w:rsidP="00DE7A98">
      <w:pPr>
        <w:pStyle w:val="paragraph"/>
      </w:pPr>
      <w:r w:rsidRPr="002B30C6">
        <w:tab/>
        <w:t>(a)</w:t>
      </w:r>
      <w:r w:rsidRPr="002B30C6">
        <w:tab/>
        <w:t xml:space="preserve">is payable by the </w:t>
      </w:r>
      <w:r w:rsidR="002B30C6" w:rsidRPr="002B30C6">
        <w:rPr>
          <w:position w:val="6"/>
          <w:sz w:val="16"/>
        </w:rPr>
        <w:t>*</w:t>
      </w:r>
      <w:r w:rsidRPr="002B30C6">
        <w:t>representative member; and</w:t>
      </w:r>
    </w:p>
    <w:p w:rsidR="00DE7A98" w:rsidRPr="002B30C6" w:rsidRDefault="00DE7A98" w:rsidP="00DE7A98">
      <w:pPr>
        <w:pStyle w:val="paragraph"/>
      </w:pPr>
      <w:r w:rsidRPr="002B30C6">
        <w:tab/>
        <w:t>(b)</w:t>
      </w:r>
      <w:r w:rsidRPr="002B30C6">
        <w:tab/>
        <w:t>is not payable by the member that made it (unless the member is the representative member).</w:t>
      </w:r>
    </w:p>
    <w:p w:rsidR="00DE7A98" w:rsidRPr="002B30C6" w:rsidRDefault="00DE7A98" w:rsidP="00DE7A98">
      <w:pPr>
        <w:pStyle w:val="notetext"/>
      </w:pPr>
      <w:r w:rsidRPr="002B30C6">
        <w:lastRenderedPageBreak/>
        <w:t>Note:</w:t>
      </w:r>
      <w:r w:rsidRPr="002B30C6">
        <w:tab/>
        <w:t>However, each member may be jointly and severally liable to pay the GST that is payable by the representative member (see section</w:t>
      </w:r>
      <w:r w:rsidR="002B30C6">
        <w:t> </w:t>
      </w:r>
      <w:r w:rsidRPr="002B30C6">
        <w:t>444</w:t>
      </w:r>
      <w:r w:rsidR="002B30C6">
        <w:noBreakHyphen/>
      </w:r>
      <w:r w:rsidRPr="002B30C6">
        <w:t>90 in Schedule</w:t>
      </w:r>
      <w:r w:rsidR="002B30C6">
        <w:t> </w:t>
      </w:r>
      <w:r w:rsidRPr="002B30C6">
        <w:t xml:space="preserve">1 to the </w:t>
      </w:r>
      <w:r w:rsidRPr="002B30C6">
        <w:rPr>
          <w:i/>
        </w:rPr>
        <w:t>Taxation Administration Act 1953</w:t>
      </w:r>
      <w:r w:rsidRPr="002B30C6">
        <w:t>).</w:t>
      </w:r>
    </w:p>
    <w:p w:rsidR="00300522" w:rsidRPr="002B30C6" w:rsidRDefault="00300522" w:rsidP="00300522">
      <w:pPr>
        <w:pStyle w:val="subsection"/>
      </w:pPr>
      <w:r w:rsidRPr="002B30C6">
        <w:tab/>
        <w:t>(2)</w:t>
      </w:r>
      <w:r w:rsidRPr="002B30C6">
        <w:tab/>
        <w:t>However:</w:t>
      </w:r>
    </w:p>
    <w:p w:rsidR="00300522" w:rsidRPr="002B30C6" w:rsidRDefault="00300522" w:rsidP="00300522">
      <w:pPr>
        <w:pStyle w:val="paragraph"/>
      </w:pPr>
      <w:r w:rsidRPr="002B30C6">
        <w:tab/>
        <w:t>(a)</w:t>
      </w:r>
      <w:r w:rsidRPr="002B30C6">
        <w:tab/>
        <w:t xml:space="preserve">a supply that an entity makes to another </w:t>
      </w:r>
      <w:r w:rsidR="002B30C6" w:rsidRPr="002B30C6">
        <w:rPr>
          <w:position w:val="6"/>
          <w:sz w:val="16"/>
          <w:szCs w:val="16"/>
        </w:rPr>
        <w:t>*</w:t>
      </w:r>
      <w:r w:rsidRPr="002B30C6">
        <w:t xml:space="preserve">member of the same </w:t>
      </w:r>
      <w:r w:rsidR="002B30C6" w:rsidRPr="002B30C6">
        <w:rPr>
          <w:position w:val="6"/>
          <w:sz w:val="16"/>
          <w:szCs w:val="16"/>
        </w:rPr>
        <w:t>*</w:t>
      </w:r>
      <w:r w:rsidRPr="002B30C6">
        <w:t xml:space="preserve">GST group is treated as if it were not a </w:t>
      </w:r>
      <w:r w:rsidR="002B30C6" w:rsidRPr="002B30C6">
        <w:rPr>
          <w:position w:val="6"/>
          <w:sz w:val="16"/>
          <w:szCs w:val="16"/>
        </w:rPr>
        <w:t>*</w:t>
      </w:r>
      <w:r w:rsidRPr="002B30C6">
        <w:t>taxable supply, unless:</w:t>
      </w:r>
    </w:p>
    <w:p w:rsidR="00300522" w:rsidRPr="002B30C6" w:rsidRDefault="00300522" w:rsidP="00300522">
      <w:pPr>
        <w:pStyle w:val="paragraphsub"/>
      </w:pPr>
      <w:r w:rsidRPr="002B30C6">
        <w:tab/>
        <w:t>(i)</w:t>
      </w:r>
      <w:r w:rsidRPr="002B30C6">
        <w:tab/>
        <w:t xml:space="preserve">it is a taxable supply because of </w:t>
      </w:r>
      <w:r w:rsidR="005067AC" w:rsidRPr="002B30C6">
        <w:t>section</w:t>
      </w:r>
      <w:r w:rsidR="002B30C6">
        <w:t> </w:t>
      </w:r>
      <w:r w:rsidR="005067AC" w:rsidRPr="002B30C6">
        <w:t>84</w:t>
      </w:r>
      <w:r w:rsidR="002B30C6">
        <w:noBreakHyphen/>
      </w:r>
      <w:r w:rsidR="005067AC" w:rsidRPr="002B30C6">
        <w:t>5</w:t>
      </w:r>
      <w:r w:rsidRPr="002B30C6">
        <w:t xml:space="preserve"> (which is about offshore supplies other than goods or real property); or</w:t>
      </w:r>
    </w:p>
    <w:p w:rsidR="00300522" w:rsidRPr="002B30C6" w:rsidRDefault="00300522" w:rsidP="00300522">
      <w:pPr>
        <w:pStyle w:val="paragraphsub"/>
      </w:pPr>
      <w:r w:rsidRPr="002B30C6">
        <w:tab/>
        <w:t>(ii)</w:t>
      </w:r>
      <w:r w:rsidRPr="002B30C6">
        <w:tab/>
        <w:t xml:space="preserve">the entity is a participant in a </w:t>
      </w:r>
      <w:r w:rsidR="002B30C6" w:rsidRPr="002B30C6">
        <w:rPr>
          <w:position w:val="6"/>
          <w:sz w:val="16"/>
          <w:szCs w:val="16"/>
        </w:rPr>
        <w:t>*</w:t>
      </w:r>
      <w:r w:rsidRPr="002B30C6">
        <w:t xml:space="preserve">GST joint venture and acquired the thing supplied from the </w:t>
      </w:r>
      <w:r w:rsidR="002B30C6" w:rsidRPr="002B30C6">
        <w:rPr>
          <w:position w:val="6"/>
          <w:sz w:val="16"/>
          <w:szCs w:val="16"/>
        </w:rPr>
        <w:t>*</w:t>
      </w:r>
      <w:r w:rsidRPr="002B30C6">
        <w:t>joint venture operator for the joint venture; and</w:t>
      </w:r>
    </w:p>
    <w:p w:rsidR="00300522" w:rsidRPr="002B30C6" w:rsidRDefault="00300522" w:rsidP="00300522">
      <w:pPr>
        <w:pStyle w:val="paragraph"/>
      </w:pPr>
      <w:r w:rsidRPr="002B30C6">
        <w:tab/>
        <w:t>(b)</w:t>
      </w:r>
      <w:r w:rsidRPr="002B30C6">
        <w:tab/>
        <w:t xml:space="preserve">this section only applies to GST payable on a </w:t>
      </w:r>
      <w:r w:rsidR="002B30C6" w:rsidRPr="002B30C6">
        <w:rPr>
          <w:position w:val="6"/>
          <w:sz w:val="16"/>
          <w:szCs w:val="16"/>
        </w:rPr>
        <w:t>*</w:t>
      </w:r>
      <w:r w:rsidRPr="002B30C6">
        <w:t xml:space="preserve">taxable importation made, by a member of the GST group other than the </w:t>
      </w:r>
      <w:r w:rsidR="002B30C6" w:rsidRPr="002B30C6">
        <w:rPr>
          <w:position w:val="6"/>
          <w:sz w:val="16"/>
          <w:szCs w:val="16"/>
        </w:rPr>
        <w:t>*</w:t>
      </w:r>
      <w:r w:rsidRPr="002B30C6">
        <w:t xml:space="preserve">representative member, if the GST on the importation is payable at a time when GST on </w:t>
      </w:r>
      <w:r w:rsidR="002B30C6" w:rsidRPr="002B30C6">
        <w:rPr>
          <w:position w:val="6"/>
          <w:sz w:val="16"/>
          <w:szCs w:val="16"/>
        </w:rPr>
        <w:t>*</w:t>
      </w:r>
      <w:r w:rsidRPr="002B30C6">
        <w:t>taxable supplies is normally payable by the representative member.</w:t>
      </w:r>
    </w:p>
    <w:p w:rsidR="00300522" w:rsidRPr="002B30C6" w:rsidRDefault="00300522" w:rsidP="00300522">
      <w:pPr>
        <w:pStyle w:val="subsection"/>
      </w:pPr>
      <w:r w:rsidRPr="002B30C6">
        <w:tab/>
        <w:t>(3)</w:t>
      </w:r>
      <w:r w:rsidRPr="002B30C6">
        <w:tab/>
        <w:t>This section has effect despite sections</w:t>
      </w:r>
      <w:r w:rsidR="002B30C6">
        <w:t> </w:t>
      </w:r>
      <w:r w:rsidRPr="002B30C6">
        <w:t>9</w:t>
      </w:r>
      <w:r w:rsidR="002B30C6">
        <w:noBreakHyphen/>
      </w:r>
      <w:r w:rsidRPr="002B30C6">
        <w:t>40 and 13</w:t>
      </w:r>
      <w:r w:rsidR="002B30C6">
        <w:noBreakHyphen/>
      </w:r>
      <w:r w:rsidRPr="002B30C6">
        <w:t>15 (which are about liability for GST).</w:t>
      </w:r>
    </w:p>
    <w:p w:rsidR="00300522" w:rsidRPr="002B30C6" w:rsidRDefault="00300522" w:rsidP="00300522">
      <w:pPr>
        <w:pStyle w:val="ActHead5"/>
      </w:pPr>
      <w:bookmarkStart w:id="368" w:name="_Toc485735061"/>
      <w:r w:rsidRPr="002B30C6">
        <w:rPr>
          <w:rStyle w:val="CharSectno"/>
        </w:rPr>
        <w:t>48</w:t>
      </w:r>
      <w:r w:rsidR="002B30C6" w:rsidRPr="002B30C6">
        <w:rPr>
          <w:rStyle w:val="CharSectno"/>
        </w:rPr>
        <w:noBreakHyphen/>
      </w:r>
      <w:r w:rsidRPr="002B30C6">
        <w:rPr>
          <w:rStyle w:val="CharSectno"/>
        </w:rPr>
        <w:t>45</w:t>
      </w:r>
      <w:r w:rsidRPr="002B30C6">
        <w:t xml:space="preserve">  Who is entitled to input tax credits</w:t>
      </w:r>
      <w:bookmarkEnd w:id="368"/>
    </w:p>
    <w:p w:rsidR="00300522" w:rsidRPr="002B30C6" w:rsidRDefault="00300522" w:rsidP="00300522">
      <w:pPr>
        <w:pStyle w:val="subsection"/>
      </w:pPr>
      <w:r w:rsidRPr="002B30C6">
        <w:tab/>
        <w:t>(1)</w:t>
      </w:r>
      <w:r w:rsidRPr="002B30C6">
        <w:tab/>
        <w:t xml:space="preserve">If </w:t>
      </w:r>
      <w:r w:rsidR="000203C1" w:rsidRPr="002B30C6">
        <w:t xml:space="preserve">an entity makes a </w:t>
      </w:r>
      <w:r w:rsidR="002B30C6" w:rsidRPr="002B30C6">
        <w:rPr>
          <w:position w:val="6"/>
          <w:sz w:val="16"/>
        </w:rPr>
        <w:t>*</w:t>
      </w:r>
      <w:r w:rsidR="000203C1" w:rsidRPr="002B30C6">
        <w:t xml:space="preserve">creditable acquisition or </w:t>
      </w:r>
      <w:r w:rsidR="002B30C6" w:rsidRPr="002B30C6">
        <w:rPr>
          <w:position w:val="6"/>
          <w:sz w:val="16"/>
        </w:rPr>
        <w:t>*</w:t>
      </w:r>
      <w:r w:rsidR="000203C1" w:rsidRPr="002B30C6">
        <w:t xml:space="preserve">creditable importation the input tax credit for which is attributable to a tax period during which the entity is a </w:t>
      </w:r>
      <w:r w:rsidR="002B30C6" w:rsidRPr="002B30C6">
        <w:rPr>
          <w:position w:val="6"/>
          <w:sz w:val="16"/>
        </w:rPr>
        <w:t>*</w:t>
      </w:r>
      <w:r w:rsidR="000203C1" w:rsidRPr="002B30C6">
        <w:t xml:space="preserve">member of a </w:t>
      </w:r>
      <w:r w:rsidR="002B30C6" w:rsidRPr="002B30C6">
        <w:rPr>
          <w:position w:val="6"/>
          <w:sz w:val="16"/>
        </w:rPr>
        <w:t>*</w:t>
      </w:r>
      <w:r w:rsidR="000203C1" w:rsidRPr="002B30C6">
        <w:t>GST group</w:t>
      </w:r>
      <w:r w:rsidRPr="002B30C6">
        <w:t>:</w:t>
      </w:r>
    </w:p>
    <w:p w:rsidR="00300522" w:rsidRPr="002B30C6" w:rsidRDefault="00300522" w:rsidP="00300522">
      <w:pPr>
        <w:pStyle w:val="paragraph"/>
      </w:pPr>
      <w:r w:rsidRPr="002B30C6">
        <w:tab/>
        <w:t>(a)</w:t>
      </w:r>
      <w:r w:rsidRPr="002B30C6">
        <w:tab/>
        <w:t xml:space="preserve">the </w:t>
      </w:r>
      <w:r w:rsidR="002B30C6" w:rsidRPr="002B30C6">
        <w:rPr>
          <w:position w:val="6"/>
          <w:sz w:val="16"/>
          <w:szCs w:val="16"/>
        </w:rPr>
        <w:t>*</w:t>
      </w:r>
      <w:r w:rsidRPr="002B30C6">
        <w:t>representative member is entitled to the input tax credit on the acquisition or importation; and</w:t>
      </w:r>
    </w:p>
    <w:p w:rsidR="00300522" w:rsidRPr="002B30C6" w:rsidRDefault="00300522" w:rsidP="00300522">
      <w:pPr>
        <w:pStyle w:val="paragraph"/>
      </w:pPr>
      <w:r w:rsidRPr="002B30C6">
        <w:tab/>
        <w:t>(b)</w:t>
      </w:r>
      <w:r w:rsidRPr="002B30C6">
        <w:tab/>
      </w:r>
      <w:r w:rsidR="0089505B" w:rsidRPr="002B30C6">
        <w:t>the entity</w:t>
      </w:r>
      <w:r w:rsidRPr="002B30C6">
        <w:t xml:space="preserve"> making the acquisition or importation is not entitled to the input tax credit on the acquisition or importation (unless </w:t>
      </w:r>
      <w:r w:rsidR="0089505B" w:rsidRPr="002B30C6">
        <w:t>the entity</w:t>
      </w:r>
      <w:r w:rsidRPr="002B30C6">
        <w:t xml:space="preserve"> is the representative member).</w:t>
      </w:r>
    </w:p>
    <w:p w:rsidR="00300522" w:rsidRPr="002B30C6" w:rsidRDefault="00300522" w:rsidP="00300522">
      <w:pPr>
        <w:pStyle w:val="subsection"/>
      </w:pPr>
      <w:r w:rsidRPr="002B30C6">
        <w:tab/>
        <w:t>(2)</w:t>
      </w:r>
      <w:r w:rsidRPr="002B30C6">
        <w:tab/>
        <w:t xml:space="preserve">In deciding, for the purposes of </w:t>
      </w:r>
      <w:r w:rsidR="002B30C6">
        <w:t>subsection (</w:t>
      </w:r>
      <w:r w:rsidRPr="002B30C6">
        <w:t xml:space="preserve">1), whether an acquisition or importation by </w:t>
      </w:r>
      <w:r w:rsidR="003262B8" w:rsidRPr="002B30C6">
        <w:t>an entity</w:t>
      </w:r>
      <w:r w:rsidRPr="002B30C6">
        <w:t xml:space="preserve"> is a </w:t>
      </w:r>
      <w:r w:rsidR="002B30C6" w:rsidRPr="002B30C6">
        <w:rPr>
          <w:position w:val="6"/>
          <w:sz w:val="16"/>
          <w:szCs w:val="16"/>
        </w:rPr>
        <w:t>*</w:t>
      </w:r>
      <w:r w:rsidRPr="002B30C6">
        <w:t xml:space="preserve">creditable acquisition or </w:t>
      </w:r>
      <w:r w:rsidR="002B30C6" w:rsidRPr="002B30C6">
        <w:rPr>
          <w:position w:val="6"/>
          <w:sz w:val="16"/>
          <w:szCs w:val="16"/>
        </w:rPr>
        <w:t>*</w:t>
      </w:r>
      <w:r w:rsidRPr="002B30C6">
        <w:t xml:space="preserve">creditable importation, the acquisition or importation is treated </w:t>
      </w:r>
      <w:r w:rsidRPr="002B30C6">
        <w:lastRenderedPageBreak/>
        <w:t xml:space="preserve">as being solely or partly for a </w:t>
      </w:r>
      <w:r w:rsidR="002B30C6" w:rsidRPr="002B30C6">
        <w:rPr>
          <w:position w:val="6"/>
          <w:sz w:val="16"/>
          <w:szCs w:val="16"/>
        </w:rPr>
        <w:t>*</w:t>
      </w:r>
      <w:r w:rsidRPr="002B30C6">
        <w:t>creditable purpose if, and only if, it would be so treated if:</w:t>
      </w:r>
    </w:p>
    <w:p w:rsidR="00300522" w:rsidRPr="002B30C6" w:rsidRDefault="00300522" w:rsidP="00300522">
      <w:pPr>
        <w:pStyle w:val="paragraph"/>
      </w:pPr>
      <w:r w:rsidRPr="002B30C6">
        <w:tab/>
        <w:t>(a)</w:t>
      </w:r>
      <w:r w:rsidRPr="002B30C6">
        <w:tab/>
        <w:t>the GST group were treated as a single entity; and</w:t>
      </w:r>
    </w:p>
    <w:p w:rsidR="00300522" w:rsidRPr="002B30C6" w:rsidRDefault="00300522" w:rsidP="00300522">
      <w:pPr>
        <w:pStyle w:val="paragraph"/>
      </w:pPr>
      <w:r w:rsidRPr="002B30C6">
        <w:tab/>
        <w:t>(b)</w:t>
      </w:r>
      <w:r w:rsidRPr="002B30C6">
        <w:tab/>
        <w:t>the GST group were not treated as a number of entities corresponding to the members of the GST group.</w:t>
      </w:r>
    </w:p>
    <w:p w:rsidR="00300522" w:rsidRPr="002B30C6" w:rsidRDefault="00300522" w:rsidP="00300522">
      <w:pPr>
        <w:pStyle w:val="subsection"/>
      </w:pPr>
      <w:r w:rsidRPr="002B30C6">
        <w:tab/>
        <w:t>(3)</w:t>
      </w:r>
      <w:r w:rsidRPr="002B30C6">
        <w:tab/>
        <w:t xml:space="preserve">However, an acquisition that an entity makes from another </w:t>
      </w:r>
      <w:r w:rsidR="002B30C6" w:rsidRPr="002B30C6">
        <w:rPr>
          <w:position w:val="6"/>
          <w:sz w:val="16"/>
          <w:szCs w:val="16"/>
        </w:rPr>
        <w:t>*</w:t>
      </w:r>
      <w:r w:rsidRPr="002B30C6">
        <w:t xml:space="preserve">member of the same </w:t>
      </w:r>
      <w:r w:rsidR="002B30C6" w:rsidRPr="002B30C6">
        <w:rPr>
          <w:position w:val="6"/>
          <w:sz w:val="16"/>
          <w:szCs w:val="16"/>
        </w:rPr>
        <w:t>*</w:t>
      </w:r>
      <w:r w:rsidRPr="002B30C6">
        <w:t xml:space="preserve">GST group is not a </w:t>
      </w:r>
      <w:r w:rsidR="002B30C6" w:rsidRPr="002B30C6">
        <w:rPr>
          <w:position w:val="6"/>
          <w:sz w:val="16"/>
          <w:szCs w:val="16"/>
        </w:rPr>
        <w:t>*</w:t>
      </w:r>
      <w:r w:rsidRPr="002B30C6">
        <w:t xml:space="preserve">creditable acquisition unless the supply of the thing acquired by the entity was a </w:t>
      </w:r>
      <w:r w:rsidR="002B30C6" w:rsidRPr="002B30C6">
        <w:rPr>
          <w:position w:val="6"/>
          <w:sz w:val="16"/>
          <w:szCs w:val="16"/>
        </w:rPr>
        <w:t>*</w:t>
      </w:r>
      <w:r w:rsidRPr="002B30C6">
        <w:t xml:space="preserve">taxable supply because of </w:t>
      </w:r>
      <w:r w:rsidR="005067AC" w:rsidRPr="002B30C6">
        <w:t>section</w:t>
      </w:r>
      <w:r w:rsidR="002B30C6">
        <w:t> </w:t>
      </w:r>
      <w:r w:rsidR="005067AC" w:rsidRPr="002B30C6">
        <w:t>84</w:t>
      </w:r>
      <w:r w:rsidR="002B30C6">
        <w:noBreakHyphen/>
      </w:r>
      <w:r w:rsidR="005067AC" w:rsidRPr="002B30C6">
        <w:t>5</w:t>
      </w:r>
      <w:r w:rsidRPr="002B30C6">
        <w:t xml:space="preserve"> (which is about offshore supplies other than goods or real property).</w:t>
      </w:r>
    </w:p>
    <w:p w:rsidR="00300522" w:rsidRPr="002B30C6" w:rsidRDefault="00300522" w:rsidP="00300522">
      <w:pPr>
        <w:pStyle w:val="subsection"/>
      </w:pPr>
      <w:r w:rsidRPr="002B30C6">
        <w:tab/>
        <w:t>(4)</w:t>
      </w:r>
      <w:r w:rsidRPr="002B30C6">
        <w:tab/>
        <w:t>This section has effect despite sections</w:t>
      </w:r>
      <w:r w:rsidR="002B30C6">
        <w:t> </w:t>
      </w:r>
      <w:r w:rsidRPr="002B30C6">
        <w:t>11</w:t>
      </w:r>
      <w:r w:rsidR="002B30C6">
        <w:noBreakHyphen/>
      </w:r>
      <w:r w:rsidRPr="002B30C6">
        <w:t>5 and 15</w:t>
      </w:r>
      <w:r w:rsidR="002B30C6">
        <w:noBreakHyphen/>
      </w:r>
      <w:r w:rsidRPr="002B30C6">
        <w:t>5 (which are about what are creditable acquisitions and creditable importations), and sections</w:t>
      </w:r>
      <w:r w:rsidR="002B30C6">
        <w:t> </w:t>
      </w:r>
      <w:r w:rsidRPr="002B30C6">
        <w:t>11</w:t>
      </w:r>
      <w:r w:rsidR="002B30C6">
        <w:noBreakHyphen/>
      </w:r>
      <w:r w:rsidRPr="002B30C6">
        <w:t>20 and 15</w:t>
      </w:r>
      <w:r w:rsidR="002B30C6">
        <w:noBreakHyphen/>
      </w:r>
      <w:r w:rsidRPr="002B30C6">
        <w:t>15 (which are about who is entitled to input tax credits).</w:t>
      </w:r>
    </w:p>
    <w:p w:rsidR="00300522" w:rsidRPr="002B30C6" w:rsidRDefault="00300522" w:rsidP="00300522">
      <w:pPr>
        <w:pStyle w:val="ActHead5"/>
      </w:pPr>
      <w:bookmarkStart w:id="369" w:name="_Toc485735062"/>
      <w:r w:rsidRPr="002B30C6">
        <w:rPr>
          <w:rStyle w:val="CharSectno"/>
        </w:rPr>
        <w:t>48</w:t>
      </w:r>
      <w:r w:rsidR="002B30C6" w:rsidRPr="002B30C6">
        <w:rPr>
          <w:rStyle w:val="CharSectno"/>
        </w:rPr>
        <w:noBreakHyphen/>
      </w:r>
      <w:r w:rsidRPr="002B30C6">
        <w:rPr>
          <w:rStyle w:val="CharSectno"/>
        </w:rPr>
        <w:t>50</w:t>
      </w:r>
      <w:r w:rsidRPr="002B30C6">
        <w:t xml:space="preserve">  Adjustments</w:t>
      </w:r>
      <w:bookmarkEnd w:id="369"/>
    </w:p>
    <w:p w:rsidR="00300522" w:rsidRPr="002B30C6" w:rsidRDefault="00300522" w:rsidP="00300522">
      <w:pPr>
        <w:pStyle w:val="subsection"/>
      </w:pPr>
      <w:r w:rsidRPr="002B30C6">
        <w:tab/>
        <w:t>(1)</w:t>
      </w:r>
      <w:r w:rsidRPr="002B30C6">
        <w:tab/>
        <w:t xml:space="preserve">Any </w:t>
      </w:r>
      <w:r w:rsidR="002B30C6" w:rsidRPr="002B30C6">
        <w:rPr>
          <w:position w:val="6"/>
          <w:sz w:val="16"/>
          <w:szCs w:val="16"/>
        </w:rPr>
        <w:t>*</w:t>
      </w:r>
      <w:r w:rsidRPr="002B30C6">
        <w:t xml:space="preserve">adjustment </w:t>
      </w:r>
      <w:r w:rsidR="00A41590" w:rsidRPr="002B30C6">
        <w:t xml:space="preserve">that an entity has and that is attributable to a tax period during which the entity is a </w:t>
      </w:r>
      <w:r w:rsidR="002B30C6" w:rsidRPr="002B30C6">
        <w:rPr>
          <w:position w:val="6"/>
          <w:sz w:val="16"/>
        </w:rPr>
        <w:t>*</w:t>
      </w:r>
      <w:r w:rsidR="00A41590" w:rsidRPr="002B30C6">
        <w:t xml:space="preserve">member of a </w:t>
      </w:r>
      <w:r w:rsidR="002B30C6" w:rsidRPr="002B30C6">
        <w:rPr>
          <w:position w:val="6"/>
          <w:sz w:val="16"/>
        </w:rPr>
        <w:t>*</w:t>
      </w:r>
      <w:r w:rsidR="00A41590" w:rsidRPr="002B30C6">
        <w:t>GST group</w:t>
      </w:r>
      <w:r w:rsidRPr="002B30C6">
        <w:t xml:space="preserve"> is to be treated as if:</w:t>
      </w:r>
    </w:p>
    <w:p w:rsidR="00300522" w:rsidRPr="002B30C6" w:rsidRDefault="00300522" w:rsidP="00300522">
      <w:pPr>
        <w:pStyle w:val="paragraph"/>
      </w:pPr>
      <w:r w:rsidRPr="002B30C6">
        <w:tab/>
        <w:t>(a)</w:t>
      </w:r>
      <w:r w:rsidRPr="002B30C6">
        <w:tab/>
      </w:r>
      <w:r w:rsidR="009F32FC" w:rsidRPr="002B30C6">
        <w:t>the entity</w:t>
      </w:r>
      <w:r w:rsidRPr="002B30C6">
        <w:t xml:space="preserve"> did not have the adjustment (unless </w:t>
      </w:r>
      <w:r w:rsidR="009F32FC" w:rsidRPr="002B30C6">
        <w:t>the entity</w:t>
      </w:r>
      <w:r w:rsidRPr="002B30C6">
        <w:t xml:space="preserve"> is the </w:t>
      </w:r>
      <w:r w:rsidR="002B30C6" w:rsidRPr="002B30C6">
        <w:rPr>
          <w:position w:val="6"/>
          <w:sz w:val="16"/>
          <w:szCs w:val="16"/>
        </w:rPr>
        <w:t>*</w:t>
      </w:r>
      <w:r w:rsidRPr="002B30C6">
        <w:t>representative member); and</w:t>
      </w:r>
    </w:p>
    <w:p w:rsidR="00300522" w:rsidRPr="002B30C6" w:rsidRDefault="00300522" w:rsidP="00300522">
      <w:pPr>
        <w:pStyle w:val="paragraph"/>
      </w:pPr>
      <w:r w:rsidRPr="002B30C6">
        <w:tab/>
        <w:t>(b)</w:t>
      </w:r>
      <w:r w:rsidRPr="002B30C6">
        <w:tab/>
        <w:t>the representative member had the adjustment.</w:t>
      </w:r>
    </w:p>
    <w:p w:rsidR="00300522" w:rsidRPr="002B30C6" w:rsidRDefault="00300522" w:rsidP="00300522">
      <w:pPr>
        <w:pStyle w:val="subsection"/>
      </w:pPr>
      <w:r w:rsidRPr="002B30C6">
        <w:tab/>
        <w:t>(2)</w:t>
      </w:r>
      <w:r w:rsidRPr="002B30C6">
        <w:tab/>
        <w:t>This section has effect despite section</w:t>
      </w:r>
      <w:r w:rsidR="002B30C6">
        <w:t> </w:t>
      </w:r>
      <w:r w:rsidRPr="002B30C6">
        <w:t>17</w:t>
      </w:r>
      <w:r w:rsidR="002B30C6">
        <w:noBreakHyphen/>
      </w:r>
      <w:r w:rsidRPr="002B30C6">
        <w:t>10 (which is about the effect of adjustments on net amounts).</w:t>
      </w:r>
    </w:p>
    <w:p w:rsidR="00533069" w:rsidRPr="002B30C6" w:rsidRDefault="00533069" w:rsidP="00533069">
      <w:pPr>
        <w:pStyle w:val="ActHead5"/>
      </w:pPr>
      <w:bookmarkStart w:id="370" w:name="_Toc485735063"/>
      <w:r w:rsidRPr="002B30C6">
        <w:rPr>
          <w:rStyle w:val="CharSectno"/>
        </w:rPr>
        <w:t>48</w:t>
      </w:r>
      <w:r w:rsidR="002B30C6" w:rsidRPr="002B30C6">
        <w:rPr>
          <w:rStyle w:val="CharSectno"/>
        </w:rPr>
        <w:noBreakHyphen/>
      </w:r>
      <w:r w:rsidRPr="002B30C6">
        <w:rPr>
          <w:rStyle w:val="CharSectno"/>
        </w:rPr>
        <w:t>51</w:t>
      </w:r>
      <w:r w:rsidRPr="002B30C6">
        <w:t xml:space="preserve">  Consequences of being a member of a GST group for part of a tax period</w:t>
      </w:r>
      <w:bookmarkEnd w:id="370"/>
    </w:p>
    <w:p w:rsidR="00533069" w:rsidRPr="002B30C6" w:rsidRDefault="00533069" w:rsidP="00533069">
      <w:pPr>
        <w:pStyle w:val="subsection"/>
      </w:pPr>
      <w:r w:rsidRPr="002B30C6">
        <w:tab/>
        <w:t>(1)</w:t>
      </w:r>
      <w:r w:rsidRPr="002B30C6">
        <w:tab/>
        <w:t xml:space="preserve">If you are a </w:t>
      </w:r>
      <w:r w:rsidR="002B30C6" w:rsidRPr="002B30C6">
        <w:rPr>
          <w:position w:val="6"/>
          <w:sz w:val="16"/>
        </w:rPr>
        <w:t>*</w:t>
      </w:r>
      <w:r w:rsidRPr="002B30C6">
        <w:t xml:space="preserve">member of a </w:t>
      </w:r>
      <w:r w:rsidR="002B30C6" w:rsidRPr="002B30C6">
        <w:rPr>
          <w:position w:val="6"/>
          <w:sz w:val="16"/>
        </w:rPr>
        <w:t>*</w:t>
      </w:r>
      <w:r w:rsidRPr="002B30C6">
        <w:t>GST group only for one or more parts of a tax period:</w:t>
      </w:r>
    </w:p>
    <w:p w:rsidR="00533069" w:rsidRPr="002B30C6" w:rsidRDefault="00533069" w:rsidP="00533069">
      <w:pPr>
        <w:pStyle w:val="paragraph"/>
      </w:pPr>
      <w:r w:rsidRPr="002B30C6">
        <w:tab/>
        <w:t>(a)</w:t>
      </w:r>
      <w:r w:rsidRPr="002B30C6">
        <w:tab/>
        <w:t>section</w:t>
      </w:r>
      <w:r w:rsidR="002B30C6">
        <w:t> </w:t>
      </w:r>
      <w:r w:rsidRPr="002B30C6">
        <w:t>48</w:t>
      </w:r>
      <w:r w:rsidR="002B30C6">
        <w:noBreakHyphen/>
      </w:r>
      <w:r w:rsidRPr="002B30C6">
        <w:t xml:space="preserve">40 does not apply to the GST payable on a </w:t>
      </w:r>
      <w:r w:rsidR="002B30C6" w:rsidRPr="002B30C6">
        <w:rPr>
          <w:position w:val="6"/>
          <w:sz w:val="16"/>
        </w:rPr>
        <w:t>*</w:t>
      </w:r>
      <w:r w:rsidRPr="002B30C6">
        <w:t xml:space="preserve">taxable supply that you make, to the extent that the GST would be attributable to a period to which </w:t>
      </w:r>
      <w:r w:rsidR="002B30C6">
        <w:t>subsection (</w:t>
      </w:r>
      <w:r w:rsidRPr="002B30C6">
        <w:t>2) applies if it were a tax period applying to you; and</w:t>
      </w:r>
    </w:p>
    <w:p w:rsidR="00533069" w:rsidRPr="002B30C6" w:rsidRDefault="00533069" w:rsidP="00533069">
      <w:pPr>
        <w:pStyle w:val="paragraph"/>
      </w:pPr>
      <w:r w:rsidRPr="002B30C6">
        <w:lastRenderedPageBreak/>
        <w:tab/>
        <w:t>(b)</w:t>
      </w:r>
      <w:r w:rsidRPr="002B30C6">
        <w:tab/>
        <w:t>section</w:t>
      </w:r>
      <w:r w:rsidR="002B30C6">
        <w:t> </w:t>
      </w:r>
      <w:r w:rsidRPr="002B30C6">
        <w:t>48</w:t>
      </w:r>
      <w:r w:rsidR="002B30C6">
        <w:noBreakHyphen/>
      </w:r>
      <w:r w:rsidRPr="002B30C6">
        <w:t xml:space="preserve">40 does not apply to the GST payable on a </w:t>
      </w:r>
      <w:r w:rsidR="002B30C6" w:rsidRPr="002B30C6">
        <w:rPr>
          <w:position w:val="6"/>
          <w:sz w:val="16"/>
        </w:rPr>
        <w:t>*</w:t>
      </w:r>
      <w:r w:rsidRPr="002B30C6">
        <w:t xml:space="preserve">taxable importation that you make during a period to which </w:t>
      </w:r>
      <w:r w:rsidR="002B30C6">
        <w:t>subsection (</w:t>
      </w:r>
      <w:r w:rsidRPr="002B30C6">
        <w:t>2) applies; and</w:t>
      </w:r>
    </w:p>
    <w:p w:rsidR="00533069" w:rsidRPr="002B30C6" w:rsidRDefault="00533069" w:rsidP="00533069">
      <w:pPr>
        <w:pStyle w:val="paragraph"/>
      </w:pPr>
      <w:r w:rsidRPr="002B30C6">
        <w:tab/>
        <w:t>(c)</w:t>
      </w:r>
      <w:r w:rsidRPr="002B30C6">
        <w:tab/>
        <w:t>section</w:t>
      </w:r>
      <w:r w:rsidR="002B30C6">
        <w:t> </w:t>
      </w:r>
      <w:r w:rsidRPr="002B30C6">
        <w:t>48</w:t>
      </w:r>
      <w:r w:rsidR="002B30C6">
        <w:noBreakHyphen/>
      </w:r>
      <w:r w:rsidRPr="002B30C6">
        <w:t xml:space="preserve">45 does not apply to the input tax credit for a </w:t>
      </w:r>
      <w:r w:rsidR="002B30C6" w:rsidRPr="002B30C6">
        <w:rPr>
          <w:position w:val="6"/>
          <w:sz w:val="16"/>
        </w:rPr>
        <w:t>*</w:t>
      </w:r>
      <w:r w:rsidRPr="002B30C6">
        <w:t xml:space="preserve">creditable acquisition or </w:t>
      </w:r>
      <w:r w:rsidR="002B30C6" w:rsidRPr="002B30C6">
        <w:rPr>
          <w:position w:val="6"/>
          <w:sz w:val="16"/>
        </w:rPr>
        <w:t>*</w:t>
      </w:r>
      <w:r w:rsidRPr="002B30C6">
        <w:t xml:space="preserve">creditable importation that you make, to the extent that the input tax credit would be attributable to a period to which </w:t>
      </w:r>
      <w:r w:rsidR="002B30C6">
        <w:t>subsection (</w:t>
      </w:r>
      <w:r w:rsidRPr="002B30C6">
        <w:t>2) applies if it were a tax period applying to you; and</w:t>
      </w:r>
    </w:p>
    <w:p w:rsidR="00533069" w:rsidRPr="002B30C6" w:rsidRDefault="00533069" w:rsidP="00533069">
      <w:pPr>
        <w:pStyle w:val="paragraph"/>
      </w:pPr>
      <w:r w:rsidRPr="002B30C6">
        <w:tab/>
        <w:t>(d)</w:t>
      </w:r>
      <w:r w:rsidRPr="002B30C6">
        <w:tab/>
        <w:t>section</w:t>
      </w:r>
      <w:r w:rsidR="002B30C6">
        <w:t> </w:t>
      </w:r>
      <w:r w:rsidRPr="002B30C6">
        <w:t>48</w:t>
      </w:r>
      <w:r w:rsidR="002B30C6">
        <w:noBreakHyphen/>
      </w:r>
      <w:r w:rsidRPr="002B30C6">
        <w:t xml:space="preserve">50 does not apply to an </w:t>
      </w:r>
      <w:r w:rsidR="002B30C6" w:rsidRPr="002B30C6">
        <w:rPr>
          <w:position w:val="6"/>
          <w:sz w:val="16"/>
        </w:rPr>
        <w:t>*</w:t>
      </w:r>
      <w:r w:rsidRPr="002B30C6">
        <w:t xml:space="preserve">adjustment that you have that would be attributable to a period to which </w:t>
      </w:r>
      <w:r w:rsidR="002B30C6">
        <w:t>subsection (</w:t>
      </w:r>
      <w:r w:rsidRPr="002B30C6">
        <w:t>2) applies if it were a tax period applying to you.</w:t>
      </w:r>
    </w:p>
    <w:p w:rsidR="00533069" w:rsidRPr="002B30C6" w:rsidRDefault="00533069" w:rsidP="00533069">
      <w:pPr>
        <w:pStyle w:val="subsection"/>
      </w:pPr>
      <w:r w:rsidRPr="002B30C6">
        <w:tab/>
        <w:t>(2)</w:t>
      </w:r>
      <w:r w:rsidRPr="002B30C6">
        <w:tab/>
        <w:t xml:space="preserve">This section applies to any period, during the tax period, during which you were not a </w:t>
      </w:r>
      <w:r w:rsidR="002B30C6" w:rsidRPr="002B30C6">
        <w:rPr>
          <w:position w:val="6"/>
          <w:sz w:val="16"/>
        </w:rPr>
        <w:t>*</w:t>
      </w:r>
      <w:r w:rsidRPr="002B30C6">
        <w:t xml:space="preserve">member of that </w:t>
      </w:r>
      <w:r w:rsidR="002B30C6" w:rsidRPr="002B30C6">
        <w:rPr>
          <w:position w:val="6"/>
          <w:sz w:val="16"/>
        </w:rPr>
        <w:t>*</w:t>
      </w:r>
      <w:r w:rsidRPr="002B30C6">
        <w:t>GST group or any other GST group.</w:t>
      </w:r>
    </w:p>
    <w:p w:rsidR="00533069" w:rsidRPr="002B30C6" w:rsidRDefault="00533069" w:rsidP="00533069">
      <w:pPr>
        <w:pStyle w:val="ActHead5"/>
      </w:pPr>
      <w:bookmarkStart w:id="371" w:name="_Toc485735064"/>
      <w:r w:rsidRPr="002B30C6">
        <w:rPr>
          <w:rStyle w:val="CharSectno"/>
        </w:rPr>
        <w:t>48</w:t>
      </w:r>
      <w:r w:rsidR="002B30C6" w:rsidRPr="002B30C6">
        <w:rPr>
          <w:rStyle w:val="CharSectno"/>
        </w:rPr>
        <w:noBreakHyphen/>
      </w:r>
      <w:r w:rsidRPr="002B30C6">
        <w:rPr>
          <w:rStyle w:val="CharSectno"/>
        </w:rPr>
        <w:t>52</w:t>
      </w:r>
      <w:r w:rsidRPr="002B30C6">
        <w:t xml:space="preserve">  Consequences for a representative member of membership change during a tax period</w:t>
      </w:r>
      <w:bookmarkEnd w:id="371"/>
    </w:p>
    <w:p w:rsidR="00533069" w:rsidRPr="002B30C6" w:rsidRDefault="00533069" w:rsidP="00533069">
      <w:pPr>
        <w:pStyle w:val="subsection"/>
      </w:pPr>
      <w:r w:rsidRPr="002B30C6">
        <w:tab/>
        <w:t>(1)</w:t>
      </w:r>
      <w:r w:rsidRPr="002B30C6">
        <w:tab/>
        <w:t xml:space="preserve">If an entity is a </w:t>
      </w:r>
      <w:r w:rsidR="002B30C6" w:rsidRPr="002B30C6">
        <w:rPr>
          <w:position w:val="6"/>
          <w:sz w:val="16"/>
        </w:rPr>
        <w:t>*</w:t>
      </w:r>
      <w:r w:rsidRPr="002B30C6">
        <w:t xml:space="preserve">member of a </w:t>
      </w:r>
      <w:r w:rsidR="002B30C6" w:rsidRPr="002B30C6">
        <w:rPr>
          <w:position w:val="6"/>
          <w:sz w:val="16"/>
        </w:rPr>
        <w:t>*</w:t>
      </w:r>
      <w:r w:rsidRPr="002B30C6">
        <w:t xml:space="preserve">GST group, of which you are the </w:t>
      </w:r>
      <w:r w:rsidR="002B30C6" w:rsidRPr="002B30C6">
        <w:rPr>
          <w:position w:val="6"/>
          <w:sz w:val="16"/>
        </w:rPr>
        <w:t>*</w:t>
      </w:r>
      <w:r w:rsidRPr="002B30C6">
        <w:t>representative member, only for one or more parts of a tax period:</w:t>
      </w:r>
    </w:p>
    <w:p w:rsidR="00533069" w:rsidRPr="002B30C6" w:rsidRDefault="00533069" w:rsidP="00533069">
      <w:pPr>
        <w:pStyle w:val="paragraph"/>
      </w:pPr>
      <w:r w:rsidRPr="002B30C6">
        <w:tab/>
        <w:t>(a)</w:t>
      </w:r>
      <w:r w:rsidRPr="002B30C6">
        <w:tab/>
        <w:t>section</w:t>
      </w:r>
      <w:r w:rsidR="002B30C6">
        <w:t> </w:t>
      </w:r>
      <w:r w:rsidRPr="002B30C6">
        <w:t>48</w:t>
      </w:r>
      <w:r w:rsidR="002B30C6">
        <w:noBreakHyphen/>
      </w:r>
      <w:r w:rsidRPr="002B30C6">
        <w:t xml:space="preserve">40 only applies to the GST payable on a </w:t>
      </w:r>
      <w:r w:rsidR="002B30C6" w:rsidRPr="002B30C6">
        <w:rPr>
          <w:position w:val="6"/>
          <w:sz w:val="16"/>
        </w:rPr>
        <w:t>*</w:t>
      </w:r>
      <w:r w:rsidRPr="002B30C6">
        <w:t xml:space="preserve">taxable supply that the entity makes, to the extent that the GST would be attributable to a period to which </w:t>
      </w:r>
      <w:r w:rsidR="002B30C6">
        <w:t>subsection (</w:t>
      </w:r>
      <w:r w:rsidRPr="002B30C6">
        <w:t>2) applies if it were a tax period applying to the entity; and</w:t>
      </w:r>
    </w:p>
    <w:p w:rsidR="00533069" w:rsidRPr="002B30C6" w:rsidRDefault="00533069" w:rsidP="00533069">
      <w:pPr>
        <w:pStyle w:val="paragraph"/>
      </w:pPr>
      <w:r w:rsidRPr="002B30C6">
        <w:tab/>
        <w:t>(b)</w:t>
      </w:r>
      <w:r w:rsidRPr="002B30C6">
        <w:tab/>
        <w:t>section</w:t>
      </w:r>
      <w:r w:rsidR="002B30C6">
        <w:t> </w:t>
      </w:r>
      <w:r w:rsidRPr="002B30C6">
        <w:t>48</w:t>
      </w:r>
      <w:r w:rsidR="002B30C6">
        <w:noBreakHyphen/>
      </w:r>
      <w:r w:rsidRPr="002B30C6">
        <w:t xml:space="preserve">40 only applies to the GST payable on a </w:t>
      </w:r>
      <w:r w:rsidR="002B30C6" w:rsidRPr="002B30C6">
        <w:rPr>
          <w:position w:val="6"/>
          <w:sz w:val="16"/>
        </w:rPr>
        <w:t>*</w:t>
      </w:r>
      <w:r w:rsidRPr="002B30C6">
        <w:t xml:space="preserve">taxable importation that the entity makes during a period to which </w:t>
      </w:r>
      <w:r w:rsidR="002B30C6">
        <w:t>subsection (</w:t>
      </w:r>
      <w:r w:rsidRPr="002B30C6">
        <w:t>2) applies; and</w:t>
      </w:r>
    </w:p>
    <w:p w:rsidR="00533069" w:rsidRPr="002B30C6" w:rsidRDefault="00533069" w:rsidP="00533069">
      <w:pPr>
        <w:pStyle w:val="paragraph"/>
      </w:pPr>
      <w:r w:rsidRPr="002B30C6">
        <w:tab/>
        <w:t>(c)</w:t>
      </w:r>
      <w:r w:rsidRPr="002B30C6">
        <w:tab/>
        <w:t>section</w:t>
      </w:r>
      <w:r w:rsidR="002B30C6">
        <w:t> </w:t>
      </w:r>
      <w:r w:rsidRPr="002B30C6">
        <w:t>48</w:t>
      </w:r>
      <w:r w:rsidR="002B30C6">
        <w:noBreakHyphen/>
      </w:r>
      <w:r w:rsidRPr="002B30C6">
        <w:t xml:space="preserve">45 only applies to the input tax credit for a </w:t>
      </w:r>
      <w:r w:rsidR="002B30C6" w:rsidRPr="002B30C6">
        <w:rPr>
          <w:position w:val="6"/>
          <w:sz w:val="16"/>
        </w:rPr>
        <w:t>*</w:t>
      </w:r>
      <w:r w:rsidRPr="002B30C6">
        <w:t xml:space="preserve">creditable acquisition or </w:t>
      </w:r>
      <w:r w:rsidR="002B30C6" w:rsidRPr="002B30C6">
        <w:rPr>
          <w:position w:val="6"/>
          <w:sz w:val="16"/>
        </w:rPr>
        <w:t>*</w:t>
      </w:r>
      <w:r w:rsidRPr="002B30C6">
        <w:t xml:space="preserve">creditable importation that the entity makes, to the extent that the input tax credit would be attributable to a period to which </w:t>
      </w:r>
      <w:r w:rsidR="002B30C6">
        <w:t>subsection (</w:t>
      </w:r>
      <w:r w:rsidRPr="002B30C6">
        <w:t>2) applies if it were a tax period applying to the entity; and</w:t>
      </w:r>
    </w:p>
    <w:p w:rsidR="00533069" w:rsidRPr="002B30C6" w:rsidRDefault="00533069" w:rsidP="00533069">
      <w:pPr>
        <w:pStyle w:val="paragraph"/>
      </w:pPr>
      <w:r w:rsidRPr="002B30C6">
        <w:tab/>
        <w:t>(d)</w:t>
      </w:r>
      <w:r w:rsidRPr="002B30C6">
        <w:tab/>
        <w:t>section</w:t>
      </w:r>
      <w:r w:rsidR="002B30C6">
        <w:t> </w:t>
      </w:r>
      <w:r w:rsidRPr="002B30C6">
        <w:t>48</w:t>
      </w:r>
      <w:r w:rsidR="002B30C6">
        <w:noBreakHyphen/>
      </w:r>
      <w:r w:rsidRPr="002B30C6">
        <w:t xml:space="preserve">50 only applies to an </w:t>
      </w:r>
      <w:r w:rsidR="002B30C6" w:rsidRPr="002B30C6">
        <w:rPr>
          <w:position w:val="6"/>
          <w:sz w:val="16"/>
        </w:rPr>
        <w:t>*</w:t>
      </w:r>
      <w:r w:rsidRPr="002B30C6">
        <w:t xml:space="preserve">adjustment that the entity has that would be attributable to a period to which </w:t>
      </w:r>
      <w:r w:rsidR="002B30C6">
        <w:t>subsection (</w:t>
      </w:r>
      <w:r w:rsidRPr="002B30C6">
        <w:t>2) applies if it were a tax period applying to the entity.</w:t>
      </w:r>
    </w:p>
    <w:p w:rsidR="00533069" w:rsidRPr="002B30C6" w:rsidRDefault="00533069" w:rsidP="00533069">
      <w:pPr>
        <w:pStyle w:val="subsection"/>
      </w:pPr>
      <w:r w:rsidRPr="002B30C6">
        <w:lastRenderedPageBreak/>
        <w:tab/>
        <w:t>(2)</w:t>
      </w:r>
      <w:r w:rsidRPr="002B30C6">
        <w:tab/>
        <w:t xml:space="preserve">This section applies to any period, during the tax period, during which the entity was a </w:t>
      </w:r>
      <w:r w:rsidR="002B30C6" w:rsidRPr="002B30C6">
        <w:rPr>
          <w:position w:val="6"/>
          <w:sz w:val="16"/>
        </w:rPr>
        <w:t>*</w:t>
      </w:r>
      <w:r w:rsidRPr="002B30C6">
        <w:t xml:space="preserve">member of the </w:t>
      </w:r>
      <w:r w:rsidR="002B30C6" w:rsidRPr="002B30C6">
        <w:rPr>
          <w:position w:val="6"/>
          <w:sz w:val="16"/>
        </w:rPr>
        <w:t>*</w:t>
      </w:r>
      <w:r w:rsidRPr="002B30C6">
        <w:t xml:space="preserve">GST group of which you are the </w:t>
      </w:r>
      <w:r w:rsidR="002B30C6" w:rsidRPr="002B30C6">
        <w:rPr>
          <w:position w:val="6"/>
          <w:sz w:val="16"/>
        </w:rPr>
        <w:t>*</w:t>
      </w:r>
      <w:r w:rsidRPr="002B30C6">
        <w:t>representative member.</w:t>
      </w:r>
    </w:p>
    <w:p w:rsidR="00533069" w:rsidRPr="002B30C6" w:rsidRDefault="00533069" w:rsidP="00533069">
      <w:pPr>
        <w:pStyle w:val="subsection"/>
      </w:pPr>
      <w:r w:rsidRPr="002B30C6">
        <w:tab/>
        <w:t>(3)</w:t>
      </w:r>
      <w:r w:rsidRPr="002B30C6">
        <w:tab/>
        <w:t xml:space="preserve">However, if you are the </w:t>
      </w:r>
      <w:r w:rsidR="002B30C6" w:rsidRPr="002B30C6">
        <w:rPr>
          <w:position w:val="6"/>
          <w:sz w:val="16"/>
        </w:rPr>
        <w:t>*</w:t>
      </w:r>
      <w:r w:rsidRPr="002B30C6">
        <w:t xml:space="preserve">representative member of the </w:t>
      </w:r>
      <w:r w:rsidR="002B30C6" w:rsidRPr="002B30C6">
        <w:rPr>
          <w:position w:val="6"/>
          <w:sz w:val="16"/>
        </w:rPr>
        <w:t>*</w:t>
      </w:r>
      <w:r w:rsidRPr="002B30C6">
        <w:t>GST group only for one or more parts of the tax period, this section has effect subject to section</w:t>
      </w:r>
      <w:r w:rsidR="002B30C6">
        <w:t> </w:t>
      </w:r>
      <w:r w:rsidRPr="002B30C6">
        <w:t>48</w:t>
      </w:r>
      <w:r w:rsidR="002B30C6">
        <w:noBreakHyphen/>
      </w:r>
      <w:r w:rsidRPr="002B30C6">
        <w:t>53.</w:t>
      </w:r>
    </w:p>
    <w:p w:rsidR="00533069" w:rsidRPr="002B30C6" w:rsidRDefault="00533069" w:rsidP="00533069">
      <w:pPr>
        <w:pStyle w:val="subsection"/>
      </w:pPr>
      <w:r w:rsidRPr="002B30C6">
        <w:tab/>
        <w:t>(4)</w:t>
      </w:r>
      <w:r w:rsidRPr="002B30C6">
        <w:tab/>
        <w:t xml:space="preserve">If an entity is a </w:t>
      </w:r>
      <w:r w:rsidR="002B30C6" w:rsidRPr="002B30C6">
        <w:rPr>
          <w:position w:val="6"/>
          <w:sz w:val="16"/>
        </w:rPr>
        <w:t>*</w:t>
      </w:r>
      <w:r w:rsidRPr="002B30C6">
        <w:t xml:space="preserve">member of different </w:t>
      </w:r>
      <w:r w:rsidR="002B30C6" w:rsidRPr="002B30C6">
        <w:rPr>
          <w:position w:val="6"/>
          <w:sz w:val="16"/>
        </w:rPr>
        <w:t>*</w:t>
      </w:r>
      <w:r w:rsidRPr="002B30C6">
        <w:t xml:space="preserve">GST groups during the same tax period, </w:t>
      </w:r>
      <w:r w:rsidR="002B30C6">
        <w:t>subsections (</w:t>
      </w:r>
      <w:r w:rsidRPr="002B30C6">
        <w:t>1) and (2) apply separately in relation to each of those groups.</w:t>
      </w:r>
    </w:p>
    <w:p w:rsidR="00533069" w:rsidRPr="002B30C6" w:rsidRDefault="00533069" w:rsidP="00533069">
      <w:pPr>
        <w:pStyle w:val="ActHead5"/>
      </w:pPr>
      <w:bookmarkStart w:id="372" w:name="_Toc485735065"/>
      <w:r w:rsidRPr="002B30C6">
        <w:rPr>
          <w:rStyle w:val="CharSectno"/>
        </w:rPr>
        <w:t>48</w:t>
      </w:r>
      <w:r w:rsidR="002B30C6" w:rsidRPr="002B30C6">
        <w:rPr>
          <w:rStyle w:val="CharSectno"/>
        </w:rPr>
        <w:noBreakHyphen/>
      </w:r>
      <w:r w:rsidRPr="002B30C6">
        <w:rPr>
          <w:rStyle w:val="CharSectno"/>
        </w:rPr>
        <w:t>53</w:t>
      </w:r>
      <w:r w:rsidRPr="002B30C6">
        <w:t xml:space="preserve">  Consequences of changing a representative member during a tax period</w:t>
      </w:r>
      <w:bookmarkEnd w:id="372"/>
    </w:p>
    <w:p w:rsidR="00533069" w:rsidRPr="002B30C6" w:rsidRDefault="00533069" w:rsidP="00533069">
      <w:pPr>
        <w:pStyle w:val="subsection"/>
      </w:pPr>
      <w:r w:rsidRPr="002B30C6">
        <w:tab/>
        <w:t>(1)</w:t>
      </w:r>
      <w:r w:rsidRPr="002B30C6">
        <w:tab/>
        <w:t xml:space="preserve">If you are the </w:t>
      </w:r>
      <w:r w:rsidR="002B30C6" w:rsidRPr="002B30C6">
        <w:rPr>
          <w:position w:val="6"/>
          <w:sz w:val="16"/>
        </w:rPr>
        <w:t>*</w:t>
      </w:r>
      <w:r w:rsidRPr="002B30C6">
        <w:t xml:space="preserve">representative member of a </w:t>
      </w:r>
      <w:r w:rsidR="002B30C6" w:rsidRPr="002B30C6">
        <w:rPr>
          <w:position w:val="6"/>
          <w:sz w:val="16"/>
        </w:rPr>
        <w:t>*</w:t>
      </w:r>
      <w:r w:rsidRPr="002B30C6">
        <w:t>GST group only for one or more parts of a tax period, then, in relation to your capacity as the representative member:</w:t>
      </w:r>
    </w:p>
    <w:p w:rsidR="00533069" w:rsidRPr="002B30C6" w:rsidRDefault="00533069" w:rsidP="00533069">
      <w:pPr>
        <w:pStyle w:val="paragraph"/>
      </w:pPr>
      <w:r w:rsidRPr="002B30C6">
        <w:tab/>
        <w:t>(a)</w:t>
      </w:r>
      <w:r w:rsidRPr="002B30C6">
        <w:tab/>
        <w:t>section</w:t>
      </w:r>
      <w:r w:rsidR="002B30C6">
        <w:t> </w:t>
      </w:r>
      <w:r w:rsidRPr="002B30C6">
        <w:t>48</w:t>
      </w:r>
      <w:r w:rsidR="002B30C6">
        <w:noBreakHyphen/>
      </w:r>
      <w:r w:rsidRPr="002B30C6">
        <w:t xml:space="preserve">40 only applies to the GST payable on a </w:t>
      </w:r>
      <w:r w:rsidR="002B30C6" w:rsidRPr="002B30C6">
        <w:rPr>
          <w:position w:val="6"/>
          <w:sz w:val="16"/>
        </w:rPr>
        <w:t>*</w:t>
      </w:r>
      <w:r w:rsidRPr="002B30C6">
        <w:t xml:space="preserve">taxable supply that an entity makes, to the extent that the GST would be attributable to a period to which </w:t>
      </w:r>
      <w:r w:rsidR="002B30C6">
        <w:t>subsection (</w:t>
      </w:r>
      <w:r w:rsidRPr="002B30C6">
        <w:t>2) applies if it were a tax period applying to you; and</w:t>
      </w:r>
    </w:p>
    <w:p w:rsidR="00533069" w:rsidRPr="002B30C6" w:rsidRDefault="00533069" w:rsidP="00533069">
      <w:pPr>
        <w:pStyle w:val="paragraph"/>
      </w:pPr>
      <w:r w:rsidRPr="002B30C6">
        <w:tab/>
        <w:t>(b)</w:t>
      </w:r>
      <w:r w:rsidRPr="002B30C6">
        <w:tab/>
        <w:t>section</w:t>
      </w:r>
      <w:r w:rsidR="002B30C6">
        <w:t> </w:t>
      </w:r>
      <w:r w:rsidRPr="002B30C6">
        <w:t>48</w:t>
      </w:r>
      <w:r w:rsidR="002B30C6">
        <w:noBreakHyphen/>
      </w:r>
      <w:r w:rsidRPr="002B30C6">
        <w:t xml:space="preserve">40 only applies to the GST payable on a </w:t>
      </w:r>
      <w:r w:rsidR="002B30C6" w:rsidRPr="002B30C6">
        <w:rPr>
          <w:position w:val="6"/>
          <w:sz w:val="16"/>
        </w:rPr>
        <w:t>*</w:t>
      </w:r>
      <w:r w:rsidRPr="002B30C6">
        <w:t xml:space="preserve">taxable importation that an entity makes during a period to which </w:t>
      </w:r>
      <w:r w:rsidR="002B30C6">
        <w:t>subsection (</w:t>
      </w:r>
      <w:r w:rsidRPr="002B30C6">
        <w:t>2) applies; and</w:t>
      </w:r>
    </w:p>
    <w:p w:rsidR="00533069" w:rsidRPr="002B30C6" w:rsidRDefault="00533069" w:rsidP="00533069">
      <w:pPr>
        <w:pStyle w:val="paragraph"/>
      </w:pPr>
      <w:r w:rsidRPr="002B30C6">
        <w:tab/>
        <w:t>(c)</w:t>
      </w:r>
      <w:r w:rsidRPr="002B30C6">
        <w:tab/>
        <w:t>section</w:t>
      </w:r>
      <w:r w:rsidR="002B30C6">
        <w:t> </w:t>
      </w:r>
      <w:r w:rsidRPr="002B30C6">
        <w:t>48</w:t>
      </w:r>
      <w:r w:rsidR="002B30C6">
        <w:noBreakHyphen/>
      </w:r>
      <w:r w:rsidRPr="002B30C6">
        <w:t xml:space="preserve">45 only applies to the input tax credit for a </w:t>
      </w:r>
      <w:r w:rsidR="002B30C6" w:rsidRPr="002B30C6">
        <w:rPr>
          <w:position w:val="6"/>
          <w:sz w:val="16"/>
        </w:rPr>
        <w:t>*</w:t>
      </w:r>
      <w:r w:rsidRPr="002B30C6">
        <w:t xml:space="preserve">creditable acquisition or </w:t>
      </w:r>
      <w:r w:rsidR="002B30C6" w:rsidRPr="002B30C6">
        <w:rPr>
          <w:position w:val="6"/>
          <w:sz w:val="16"/>
        </w:rPr>
        <w:t>*</w:t>
      </w:r>
      <w:r w:rsidRPr="002B30C6">
        <w:t xml:space="preserve">creditable importation that an entity makes, to the extent that the input tax credit would be attributable to a period to which </w:t>
      </w:r>
      <w:r w:rsidR="002B30C6">
        <w:t>subsection (</w:t>
      </w:r>
      <w:r w:rsidRPr="002B30C6">
        <w:t>2) applies if it were a tax period applying to you; and</w:t>
      </w:r>
    </w:p>
    <w:p w:rsidR="00533069" w:rsidRPr="002B30C6" w:rsidRDefault="00533069" w:rsidP="00533069">
      <w:pPr>
        <w:pStyle w:val="paragraph"/>
      </w:pPr>
      <w:r w:rsidRPr="002B30C6">
        <w:tab/>
        <w:t>(d)</w:t>
      </w:r>
      <w:r w:rsidRPr="002B30C6">
        <w:tab/>
        <w:t>section</w:t>
      </w:r>
      <w:r w:rsidR="002B30C6">
        <w:t> </w:t>
      </w:r>
      <w:r w:rsidRPr="002B30C6">
        <w:t>48</w:t>
      </w:r>
      <w:r w:rsidR="002B30C6">
        <w:noBreakHyphen/>
      </w:r>
      <w:r w:rsidRPr="002B30C6">
        <w:t xml:space="preserve">50 only applies to an </w:t>
      </w:r>
      <w:r w:rsidR="002B30C6" w:rsidRPr="002B30C6">
        <w:rPr>
          <w:position w:val="6"/>
          <w:sz w:val="16"/>
        </w:rPr>
        <w:t>*</w:t>
      </w:r>
      <w:r w:rsidRPr="002B30C6">
        <w:t xml:space="preserve">adjustment that an entity has that would be attributable to a period to which </w:t>
      </w:r>
      <w:r w:rsidR="002B30C6">
        <w:t>subsection (</w:t>
      </w:r>
      <w:r w:rsidRPr="002B30C6">
        <w:t>2) applies if it were a tax period applying to you.</w:t>
      </w:r>
    </w:p>
    <w:p w:rsidR="00533069" w:rsidRPr="002B30C6" w:rsidRDefault="00533069" w:rsidP="00533069">
      <w:pPr>
        <w:pStyle w:val="subsection"/>
      </w:pPr>
      <w:r w:rsidRPr="002B30C6">
        <w:tab/>
        <w:t>(2)</w:t>
      </w:r>
      <w:r w:rsidRPr="002B30C6">
        <w:tab/>
        <w:t xml:space="preserve">This section applies to any period, during the tax period, during which you were the </w:t>
      </w:r>
      <w:r w:rsidR="002B30C6" w:rsidRPr="002B30C6">
        <w:rPr>
          <w:position w:val="6"/>
          <w:sz w:val="16"/>
        </w:rPr>
        <w:t>*</w:t>
      </w:r>
      <w:r w:rsidRPr="002B30C6">
        <w:t xml:space="preserve">representative member of the </w:t>
      </w:r>
      <w:r w:rsidR="002B30C6" w:rsidRPr="002B30C6">
        <w:rPr>
          <w:position w:val="6"/>
          <w:sz w:val="16"/>
        </w:rPr>
        <w:t>*</w:t>
      </w:r>
      <w:r w:rsidRPr="002B30C6">
        <w:t>GST group.</w:t>
      </w:r>
    </w:p>
    <w:p w:rsidR="00300522" w:rsidRPr="002B30C6" w:rsidRDefault="00300522" w:rsidP="00300522">
      <w:pPr>
        <w:pStyle w:val="ActHead5"/>
      </w:pPr>
      <w:bookmarkStart w:id="373" w:name="_Toc485735066"/>
      <w:r w:rsidRPr="002B30C6">
        <w:rPr>
          <w:rStyle w:val="CharSectno"/>
        </w:rPr>
        <w:lastRenderedPageBreak/>
        <w:t>48</w:t>
      </w:r>
      <w:r w:rsidR="002B30C6" w:rsidRPr="002B30C6">
        <w:rPr>
          <w:rStyle w:val="CharSectno"/>
        </w:rPr>
        <w:noBreakHyphen/>
      </w:r>
      <w:r w:rsidRPr="002B30C6">
        <w:rPr>
          <w:rStyle w:val="CharSectno"/>
        </w:rPr>
        <w:t>55</w:t>
      </w:r>
      <w:r w:rsidRPr="002B30C6">
        <w:t xml:space="preserve">  GST groups treated as single entities for certain purposes</w:t>
      </w:r>
      <w:bookmarkEnd w:id="373"/>
    </w:p>
    <w:p w:rsidR="00300522" w:rsidRPr="002B30C6" w:rsidRDefault="00300522" w:rsidP="00300522">
      <w:pPr>
        <w:pStyle w:val="subsection"/>
      </w:pPr>
      <w:r w:rsidRPr="002B30C6">
        <w:tab/>
        <w:t>(1)</w:t>
      </w:r>
      <w:r w:rsidRPr="002B30C6">
        <w:tab/>
        <w:t>Despite sections</w:t>
      </w:r>
      <w:r w:rsidR="002B30C6">
        <w:t> </w:t>
      </w:r>
      <w:r w:rsidRPr="002B30C6">
        <w:t>48</w:t>
      </w:r>
      <w:r w:rsidR="002B30C6">
        <w:noBreakHyphen/>
      </w:r>
      <w:r w:rsidRPr="002B30C6">
        <w:t>45 and 48</w:t>
      </w:r>
      <w:r w:rsidR="002B30C6">
        <w:noBreakHyphen/>
      </w:r>
      <w:r w:rsidRPr="002B30C6">
        <w:t xml:space="preserve">50, a </w:t>
      </w:r>
      <w:r w:rsidR="002B30C6" w:rsidRPr="002B30C6">
        <w:rPr>
          <w:position w:val="6"/>
          <w:sz w:val="16"/>
          <w:szCs w:val="16"/>
        </w:rPr>
        <w:t>*</w:t>
      </w:r>
      <w:r w:rsidRPr="002B30C6">
        <w:t xml:space="preserve">GST group is treated as a single entity, and not as a number of entities corresponding to the </w:t>
      </w:r>
      <w:r w:rsidR="002B30C6" w:rsidRPr="002B30C6">
        <w:rPr>
          <w:position w:val="6"/>
          <w:sz w:val="16"/>
          <w:szCs w:val="16"/>
        </w:rPr>
        <w:t>*</w:t>
      </w:r>
      <w:r w:rsidRPr="002B30C6">
        <w:t>members of the GST group, for the purposes of working out:</w:t>
      </w:r>
    </w:p>
    <w:p w:rsidR="00300522" w:rsidRPr="002B30C6" w:rsidRDefault="00300522" w:rsidP="00300522">
      <w:pPr>
        <w:pStyle w:val="paragraph"/>
      </w:pPr>
      <w:r w:rsidRPr="002B30C6">
        <w:tab/>
        <w:t>(a)</w:t>
      </w:r>
      <w:r w:rsidRPr="002B30C6">
        <w:tab/>
        <w:t xml:space="preserve">the amounts of any input tax credits to which the </w:t>
      </w:r>
      <w:r w:rsidR="002B30C6" w:rsidRPr="002B30C6">
        <w:rPr>
          <w:position w:val="6"/>
          <w:sz w:val="16"/>
          <w:szCs w:val="16"/>
        </w:rPr>
        <w:t>*</w:t>
      </w:r>
      <w:r w:rsidRPr="002B30C6">
        <w:t>representative member is entitled; and</w:t>
      </w:r>
    </w:p>
    <w:p w:rsidR="00300522" w:rsidRPr="002B30C6" w:rsidRDefault="00300522" w:rsidP="00300522">
      <w:pPr>
        <w:pStyle w:val="paragraph"/>
      </w:pPr>
      <w:r w:rsidRPr="002B30C6">
        <w:tab/>
        <w:t>(b)</w:t>
      </w:r>
      <w:r w:rsidRPr="002B30C6">
        <w:tab/>
        <w:t xml:space="preserve">whether the representative member has any </w:t>
      </w:r>
      <w:r w:rsidR="002B30C6" w:rsidRPr="002B30C6">
        <w:rPr>
          <w:position w:val="6"/>
          <w:sz w:val="16"/>
          <w:szCs w:val="16"/>
        </w:rPr>
        <w:t>*</w:t>
      </w:r>
      <w:r w:rsidRPr="002B30C6">
        <w:t>adjustments; and</w:t>
      </w:r>
    </w:p>
    <w:p w:rsidR="00300522" w:rsidRPr="002B30C6" w:rsidRDefault="00300522" w:rsidP="00300522">
      <w:pPr>
        <w:pStyle w:val="paragraph"/>
      </w:pPr>
      <w:r w:rsidRPr="002B30C6">
        <w:tab/>
        <w:t>(c)</w:t>
      </w:r>
      <w:r w:rsidRPr="002B30C6">
        <w:tab/>
        <w:t>the amounts of any such adjustments.</w:t>
      </w:r>
    </w:p>
    <w:p w:rsidR="00300522" w:rsidRPr="002B30C6" w:rsidRDefault="00300522" w:rsidP="00300522">
      <w:pPr>
        <w:pStyle w:val="subsection"/>
      </w:pPr>
      <w:r w:rsidRPr="002B30C6">
        <w:tab/>
        <w:t>(1A)</w:t>
      </w:r>
      <w:r w:rsidRPr="002B30C6">
        <w:tab/>
        <w:t>If:</w:t>
      </w:r>
    </w:p>
    <w:p w:rsidR="00300522" w:rsidRPr="002B30C6" w:rsidRDefault="00300522" w:rsidP="00300522">
      <w:pPr>
        <w:pStyle w:val="paragraph"/>
      </w:pPr>
      <w:r w:rsidRPr="002B30C6">
        <w:tab/>
        <w:t>(a)</w:t>
      </w:r>
      <w:r w:rsidRPr="002B30C6">
        <w:tab/>
        <w:t xml:space="preserve">while you were not a </w:t>
      </w:r>
      <w:r w:rsidR="002B30C6" w:rsidRPr="002B30C6">
        <w:rPr>
          <w:position w:val="6"/>
          <w:sz w:val="16"/>
        </w:rPr>
        <w:t>*</w:t>
      </w:r>
      <w:r w:rsidRPr="002B30C6">
        <w:t xml:space="preserve">member of any </w:t>
      </w:r>
      <w:r w:rsidR="002B30C6" w:rsidRPr="002B30C6">
        <w:rPr>
          <w:position w:val="6"/>
          <w:sz w:val="16"/>
        </w:rPr>
        <w:t>*</w:t>
      </w:r>
      <w:r w:rsidRPr="002B30C6">
        <w:t>GST group, you acquired or imported a thing; and</w:t>
      </w:r>
    </w:p>
    <w:p w:rsidR="00300522" w:rsidRPr="002B30C6" w:rsidRDefault="00300522" w:rsidP="00300522">
      <w:pPr>
        <w:pStyle w:val="paragraph"/>
      </w:pPr>
      <w:r w:rsidRPr="002B30C6">
        <w:tab/>
        <w:t>(b)</w:t>
      </w:r>
      <w:r w:rsidRPr="002B30C6">
        <w:tab/>
        <w:t>you become a member of a GST group at a time when you still hold the thing;</w:t>
      </w:r>
    </w:p>
    <w:p w:rsidR="00300522" w:rsidRPr="002B30C6" w:rsidRDefault="00300522" w:rsidP="00300522">
      <w:pPr>
        <w:pStyle w:val="subsection2"/>
      </w:pPr>
      <w:r w:rsidRPr="002B30C6">
        <w:t xml:space="preserve">then, when the </w:t>
      </w:r>
      <w:r w:rsidR="002B30C6" w:rsidRPr="002B30C6">
        <w:rPr>
          <w:position w:val="6"/>
          <w:sz w:val="16"/>
        </w:rPr>
        <w:t>*</w:t>
      </w:r>
      <w:r w:rsidRPr="002B30C6">
        <w:t>representative member of the GST group applies section</w:t>
      </w:r>
      <w:r w:rsidR="002B30C6">
        <w:t> </w:t>
      </w:r>
      <w:r w:rsidRPr="002B30C6">
        <w:t>129</w:t>
      </w:r>
      <w:r w:rsidR="002B30C6">
        <w:noBreakHyphen/>
      </w:r>
      <w:r w:rsidRPr="002B30C6">
        <w:t xml:space="preserve">40 for the first time after you became a member of the GST group, the </w:t>
      </w:r>
      <w:r w:rsidR="002B30C6" w:rsidRPr="002B30C6">
        <w:rPr>
          <w:position w:val="6"/>
          <w:sz w:val="16"/>
        </w:rPr>
        <w:t>*</w:t>
      </w:r>
      <w:r w:rsidRPr="002B30C6">
        <w:t xml:space="preserve">intended or former application of the thing is the extent of </w:t>
      </w:r>
      <w:r w:rsidR="002B30C6" w:rsidRPr="002B30C6">
        <w:rPr>
          <w:position w:val="6"/>
          <w:sz w:val="16"/>
        </w:rPr>
        <w:t>*</w:t>
      </w:r>
      <w:r w:rsidRPr="002B30C6">
        <w:t>creditable purpose last used to work out:</w:t>
      </w:r>
    </w:p>
    <w:p w:rsidR="00300522" w:rsidRPr="002B30C6" w:rsidRDefault="00300522" w:rsidP="00300522">
      <w:pPr>
        <w:pStyle w:val="paragraph"/>
      </w:pPr>
      <w:r w:rsidRPr="002B30C6">
        <w:tab/>
        <w:t>(c)</w:t>
      </w:r>
      <w:r w:rsidRPr="002B30C6">
        <w:tab/>
        <w:t>the amount of the input tax credit to which you were entitled for the acquisition or importation; or</w:t>
      </w:r>
    </w:p>
    <w:p w:rsidR="00300522" w:rsidRPr="002B30C6" w:rsidRDefault="00300522" w:rsidP="00300522">
      <w:pPr>
        <w:pStyle w:val="paragraph"/>
      </w:pPr>
      <w:r w:rsidRPr="002B30C6">
        <w:tab/>
        <w:t>(d)</w:t>
      </w:r>
      <w:r w:rsidRPr="002B30C6">
        <w:tab/>
        <w:t xml:space="preserve">the amount of any </w:t>
      </w:r>
      <w:r w:rsidR="002B30C6" w:rsidRPr="002B30C6">
        <w:rPr>
          <w:position w:val="6"/>
          <w:sz w:val="16"/>
        </w:rPr>
        <w:t>*</w:t>
      </w:r>
      <w:r w:rsidRPr="002B30C6">
        <w:t>adjustment you had under Division</w:t>
      </w:r>
      <w:r w:rsidR="002B30C6">
        <w:t> </w:t>
      </w:r>
      <w:r w:rsidRPr="002B30C6">
        <w:t>129 in relation to the thing;</w:t>
      </w:r>
    </w:p>
    <w:p w:rsidR="00300522" w:rsidRPr="002B30C6" w:rsidRDefault="00300522" w:rsidP="00300522">
      <w:pPr>
        <w:pStyle w:val="subsection2"/>
      </w:pPr>
      <w:r w:rsidRPr="002B30C6">
        <w:t>as the case requires.</w:t>
      </w:r>
    </w:p>
    <w:p w:rsidR="00300522" w:rsidRPr="002B30C6" w:rsidRDefault="00300522" w:rsidP="00300522">
      <w:pPr>
        <w:pStyle w:val="subsection"/>
      </w:pPr>
      <w:r w:rsidRPr="002B30C6">
        <w:tab/>
        <w:t>(2)</w:t>
      </w:r>
      <w:r w:rsidRPr="002B30C6">
        <w:tab/>
        <w:t>This section has effect despite section</w:t>
      </w:r>
      <w:r w:rsidR="002B30C6">
        <w:t> </w:t>
      </w:r>
      <w:r w:rsidRPr="002B30C6">
        <w:t>11</w:t>
      </w:r>
      <w:r w:rsidR="002B30C6">
        <w:noBreakHyphen/>
      </w:r>
      <w:r w:rsidRPr="002B30C6">
        <w:t>25 (which is about the amount of input tax credits) and section</w:t>
      </w:r>
      <w:r w:rsidR="002B30C6">
        <w:t> </w:t>
      </w:r>
      <w:r w:rsidRPr="002B30C6">
        <w:t>17</w:t>
      </w:r>
      <w:r w:rsidR="002B30C6">
        <w:noBreakHyphen/>
      </w:r>
      <w:r w:rsidRPr="002B30C6">
        <w:t>10 (which is about the effect of adjustments on net amounts).</w:t>
      </w:r>
    </w:p>
    <w:p w:rsidR="00E1144F" w:rsidRPr="002B30C6" w:rsidRDefault="00E1144F" w:rsidP="00E1144F">
      <w:pPr>
        <w:pStyle w:val="ActHead5"/>
      </w:pPr>
      <w:bookmarkStart w:id="374" w:name="_Toc485735067"/>
      <w:r w:rsidRPr="002B30C6">
        <w:rPr>
          <w:rStyle w:val="CharSectno"/>
        </w:rPr>
        <w:t>48</w:t>
      </w:r>
      <w:r w:rsidR="002B30C6" w:rsidRPr="002B30C6">
        <w:rPr>
          <w:rStyle w:val="CharSectno"/>
        </w:rPr>
        <w:noBreakHyphen/>
      </w:r>
      <w:r w:rsidRPr="002B30C6">
        <w:rPr>
          <w:rStyle w:val="CharSectno"/>
        </w:rPr>
        <w:t>57</w:t>
      </w:r>
      <w:r w:rsidRPr="002B30C6">
        <w:t xml:space="preserve">  Tax invoices that are required to identify recipients</w:t>
      </w:r>
      <w:bookmarkEnd w:id="374"/>
    </w:p>
    <w:p w:rsidR="00E1144F" w:rsidRPr="002B30C6" w:rsidRDefault="00E1144F" w:rsidP="00E1144F">
      <w:pPr>
        <w:pStyle w:val="subsection"/>
      </w:pPr>
      <w:r w:rsidRPr="002B30C6">
        <w:tab/>
        <w:t>(1)</w:t>
      </w:r>
      <w:r w:rsidRPr="002B30C6">
        <w:tab/>
        <w:t xml:space="preserve">A document issued for a supply is taken to be a </w:t>
      </w:r>
      <w:r w:rsidRPr="002B30C6">
        <w:rPr>
          <w:b/>
          <w:i/>
        </w:rPr>
        <w:t>tax invoice</w:t>
      </w:r>
      <w:r w:rsidRPr="002B30C6">
        <w:t xml:space="preserve"> if:</w:t>
      </w:r>
    </w:p>
    <w:p w:rsidR="00E1144F" w:rsidRPr="002B30C6" w:rsidRDefault="00E1144F" w:rsidP="00E1144F">
      <w:pPr>
        <w:pStyle w:val="paragraph"/>
      </w:pPr>
      <w:r w:rsidRPr="002B30C6">
        <w:tab/>
        <w:t>(a)</w:t>
      </w:r>
      <w:r w:rsidRPr="002B30C6">
        <w:tab/>
        <w:t xml:space="preserve">it would not, but for this section, be a tax invoice because it does not contain enough information to enable the identity, or the </w:t>
      </w:r>
      <w:r w:rsidR="002B30C6" w:rsidRPr="002B30C6">
        <w:rPr>
          <w:position w:val="6"/>
          <w:sz w:val="16"/>
        </w:rPr>
        <w:t>*</w:t>
      </w:r>
      <w:r w:rsidRPr="002B30C6">
        <w:t xml:space="preserve">ABN, of the </w:t>
      </w:r>
      <w:r w:rsidR="002B30C6" w:rsidRPr="002B30C6">
        <w:rPr>
          <w:position w:val="6"/>
          <w:sz w:val="16"/>
        </w:rPr>
        <w:t>*</w:t>
      </w:r>
      <w:r w:rsidRPr="002B30C6">
        <w:t>recipient of the supply to be clearly ascertained; and</w:t>
      </w:r>
    </w:p>
    <w:p w:rsidR="00E1144F" w:rsidRPr="002B30C6" w:rsidRDefault="00E1144F" w:rsidP="00E1144F">
      <w:pPr>
        <w:pStyle w:val="paragraph"/>
      </w:pPr>
      <w:r w:rsidRPr="002B30C6">
        <w:lastRenderedPageBreak/>
        <w:tab/>
        <w:t>(b)</w:t>
      </w:r>
      <w:r w:rsidRPr="002B30C6">
        <w:tab/>
        <w:t>there is no other reason why it would not be a tax invoice; and</w:t>
      </w:r>
    </w:p>
    <w:p w:rsidR="00E1144F" w:rsidRPr="002B30C6" w:rsidRDefault="00E1144F" w:rsidP="00E1144F">
      <w:pPr>
        <w:pStyle w:val="paragraph"/>
      </w:pPr>
      <w:r w:rsidRPr="002B30C6">
        <w:tab/>
        <w:t>(c)</w:t>
      </w:r>
      <w:r w:rsidRPr="002B30C6">
        <w:tab/>
        <w:t xml:space="preserve">the </w:t>
      </w:r>
      <w:r w:rsidR="002B30C6" w:rsidRPr="002B30C6">
        <w:rPr>
          <w:position w:val="6"/>
          <w:sz w:val="16"/>
        </w:rPr>
        <w:t>*</w:t>
      </w:r>
      <w:r w:rsidRPr="002B30C6">
        <w:t xml:space="preserve">representative member of a </w:t>
      </w:r>
      <w:r w:rsidR="002B30C6" w:rsidRPr="002B30C6">
        <w:rPr>
          <w:position w:val="6"/>
          <w:sz w:val="16"/>
        </w:rPr>
        <w:t>*</w:t>
      </w:r>
      <w:r w:rsidRPr="002B30C6">
        <w:t>GST group is entitled under section</w:t>
      </w:r>
      <w:r w:rsidR="002B30C6">
        <w:t> </w:t>
      </w:r>
      <w:r w:rsidRPr="002B30C6">
        <w:t>48</w:t>
      </w:r>
      <w:r w:rsidR="002B30C6">
        <w:noBreakHyphen/>
      </w:r>
      <w:r w:rsidRPr="002B30C6">
        <w:t xml:space="preserve">45 to an input tax credit for the </w:t>
      </w:r>
      <w:r w:rsidR="002B30C6" w:rsidRPr="002B30C6">
        <w:rPr>
          <w:position w:val="6"/>
          <w:sz w:val="16"/>
        </w:rPr>
        <w:t>*</w:t>
      </w:r>
      <w:r w:rsidRPr="002B30C6">
        <w:t>creditable acquisition relating to the supply; and</w:t>
      </w:r>
    </w:p>
    <w:p w:rsidR="00E1144F" w:rsidRPr="002B30C6" w:rsidRDefault="00E1144F" w:rsidP="00E1144F">
      <w:pPr>
        <w:pStyle w:val="paragraph"/>
      </w:pPr>
      <w:r w:rsidRPr="002B30C6">
        <w:tab/>
        <w:t>(d)</w:t>
      </w:r>
      <w:r w:rsidRPr="002B30C6">
        <w:tab/>
        <w:t>the document contains enough information to enable the identity of at least one of the following to be clearly ascertained:</w:t>
      </w:r>
    </w:p>
    <w:p w:rsidR="00E1144F" w:rsidRPr="002B30C6" w:rsidRDefault="00E1144F" w:rsidP="00E1144F">
      <w:pPr>
        <w:pStyle w:val="paragraphsub"/>
      </w:pPr>
      <w:r w:rsidRPr="002B30C6">
        <w:tab/>
        <w:t>(i)</w:t>
      </w:r>
      <w:r w:rsidRPr="002B30C6">
        <w:tab/>
        <w:t>the GST group;</w:t>
      </w:r>
    </w:p>
    <w:p w:rsidR="00E1144F" w:rsidRPr="002B30C6" w:rsidRDefault="00E1144F" w:rsidP="00E1144F">
      <w:pPr>
        <w:pStyle w:val="paragraphsub"/>
      </w:pPr>
      <w:r w:rsidRPr="002B30C6">
        <w:tab/>
        <w:t>(ii)</w:t>
      </w:r>
      <w:r w:rsidRPr="002B30C6">
        <w:tab/>
        <w:t>the representative member;</w:t>
      </w:r>
    </w:p>
    <w:p w:rsidR="00E1144F" w:rsidRPr="002B30C6" w:rsidRDefault="00E1144F" w:rsidP="00E1144F">
      <w:pPr>
        <w:pStyle w:val="paragraphsub"/>
      </w:pPr>
      <w:r w:rsidRPr="002B30C6">
        <w:tab/>
        <w:t>(iii)</w:t>
      </w:r>
      <w:r w:rsidRPr="002B30C6">
        <w:tab/>
        <w:t xml:space="preserve">another entity that is or was a </w:t>
      </w:r>
      <w:r w:rsidR="002B30C6" w:rsidRPr="002B30C6">
        <w:rPr>
          <w:position w:val="6"/>
          <w:sz w:val="16"/>
        </w:rPr>
        <w:t>*</w:t>
      </w:r>
      <w:r w:rsidRPr="002B30C6">
        <w:t>member of the GST group, if the representative member would still have been entitled under section</w:t>
      </w:r>
      <w:r w:rsidR="002B30C6">
        <w:t> </w:t>
      </w:r>
      <w:r w:rsidRPr="002B30C6">
        <w:t>48</w:t>
      </w:r>
      <w:r w:rsidR="002B30C6">
        <w:noBreakHyphen/>
      </w:r>
      <w:r w:rsidRPr="002B30C6">
        <w:t>45 to that input tax credit if that other entity had been the recipient of the supply.</w:t>
      </w:r>
    </w:p>
    <w:p w:rsidR="00E1144F" w:rsidRPr="002B30C6" w:rsidRDefault="00E1144F" w:rsidP="00E1144F">
      <w:pPr>
        <w:pStyle w:val="noteToPara"/>
      </w:pPr>
      <w:r w:rsidRPr="002B30C6">
        <w:t>Note:</w:t>
      </w:r>
      <w:r w:rsidRPr="002B30C6">
        <w:tab/>
      </w:r>
      <w:r w:rsidR="002B30C6">
        <w:t>Subparagraph (</w:t>
      </w:r>
      <w:r w:rsidRPr="002B30C6">
        <w:t>d)(iii) ensures that a member of the GST group identified in the document was a member of the group at the relevant time for the supply in question.</w:t>
      </w:r>
    </w:p>
    <w:p w:rsidR="00E1144F" w:rsidRPr="002B30C6" w:rsidRDefault="00E1144F" w:rsidP="00E1144F">
      <w:pPr>
        <w:pStyle w:val="subsection"/>
      </w:pPr>
      <w:r w:rsidRPr="002B30C6">
        <w:tab/>
        <w:t>(2)</w:t>
      </w:r>
      <w:r w:rsidRPr="002B30C6">
        <w:tab/>
        <w:t xml:space="preserve">However, any obligation that the supplier of a </w:t>
      </w:r>
      <w:r w:rsidR="002B30C6" w:rsidRPr="002B30C6">
        <w:rPr>
          <w:position w:val="6"/>
          <w:sz w:val="16"/>
        </w:rPr>
        <w:t>*</w:t>
      </w:r>
      <w:r w:rsidRPr="002B30C6">
        <w:t>taxable supply has under subsection</w:t>
      </w:r>
      <w:r w:rsidR="002B30C6">
        <w:t> </w:t>
      </w:r>
      <w:r w:rsidRPr="002B30C6">
        <w:t>29</w:t>
      </w:r>
      <w:r w:rsidR="002B30C6">
        <w:noBreakHyphen/>
      </w:r>
      <w:r w:rsidRPr="002B30C6">
        <w:t xml:space="preserve">70(2) is an obligation to give to the </w:t>
      </w:r>
      <w:r w:rsidR="002B30C6" w:rsidRPr="002B30C6">
        <w:rPr>
          <w:position w:val="6"/>
          <w:sz w:val="16"/>
        </w:rPr>
        <w:t>*</w:t>
      </w:r>
      <w:r w:rsidRPr="002B30C6">
        <w:t xml:space="preserve">recipient of the supply a document that would be a </w:t>
      </w:r>
      <w:r w:rsidR="002B30C6" w:rsidRPr="002B30C6">
        <w:rPr>
          <w:position w:val="6"/>
          <w:sz w:val="16"/>
        </w:rPr>
        <w:t>*</w:t>
      </w:r>
      <w:r w:rsidRPr="002B30C6">
        <w:t xml:space="preserve">tax invoice for the supply even if </w:t>
      </w:r>
      <w:r w:rsidR="002B30C6">
        <w:t>subsection (</w:t>
      </w:r>
      <w:r w:rsidRPr="002B30C6">
        <w:t>1) of this section had not been enacted.</w:t>
      </w:r>
    </w:p>
    <w:p w:rsidR="00E1144F" w:rsidRPr="002B30C6" w:rsidRDefault="00E1144F" w:rsidP="00E1144F">
      <w:pPr>
        <w:pStyle w:val="notetext"/>
      </w:pPr>
      <w:r w:rsidRPr="002B30C6">
        <w:t>Note:</w:t>
      </w:r>
      <w:r w:rsidRPr="002B30C6">
        <w:tab/>
        <w:t>This subsection ensures that a recipient’s entitlement to a tax invoice, including (if subparagraph</w:t>
      </w:r>
      <w:r w:rsidR="002B30C6">
        <w:t> </w:t>
      </w:r>
      <w:r w:rsidRPr="002B30C6">
        <w:t>29</w:t>
      </w:r>
      <w:r w:rsidR="002B30C6">
        <w:noBreakHyphen/>
      </w:r>
      <w:r w:rsidRPr="002B30C6">
        <w:t>70(1)(c)(ii) requires it) an entitlement to a tax invoice that enables the recipient’s identity or the recipient’s ABN to be clearly ascertained, is unaffected by this section.</w:t>
      </w:r>
    </w:p>
    <w:p w:rsidR="00E1144F" w:rsidRPr="002B30C6" w:rsidRDefault="00E1144F" w:rsidP="00E1144F">
      <w:pPr>
        <w:pStyle w:val="subsection"/>
      </w:pPr>
      <w:r w:rsidRPr="002B30C6">
        <w:tab/>
        <w:t>(3)</w:t>
      </w:r>
      <w:r w:rsidRPr="002B30C6">
        <w:tab/>
        <w:t>This section has effect despite section</w:t>
      </w:r>
      <w:r w:rsidR="002B30C6">
        <w:t> </w:t>
      </w:r>
      <w:r w:rsidRPr="002B30C6">
        <w:t>29</w:t>
      </w:r>
      <w:r w:rsidR="002B30C6">
        <w:noBreakHyphen/>
      </w:r>
      <w:r w:rsidRPr="002B30C6">
        <w:t>70 (which is about tax invoices).</w:t>
      </w:r>
    </w:p>
    <w:p w:rsidR="00300522" w:rsidRPr="002B30C6" w:rsidRDefault="00300522" w:rsidP="00300522">
      <w:pPr>
        <w:pStyle w:val="ActHead5"/>
      </w:pPr>
      <w:bookmarkStart w:id="375" w:name="_Toc485735068"/>
      <w:r w:rsidRPr="002B30C6">
        <w:rPr>
          <w:rStyle w:val="CharSectno"/>
        </w:rPr>
        <w:t>48</w:t>
      </w:r>
      <w:r w:rsidR="002B30C6" w:rsidRPr="002B30C6">
        <w:rPr>
          <w:rStyle w:val="CharSectno"/>
        </w:rPr>
        <w:noBreakHyphen/>
      </w:r>
      <w:r w:rsidRPr="002B30C6">
        <w:rPr>
          <w:rStyle w:val="CharSectno"/>
        </w:rPr>
        <w:t>60</w:t>
      </w:r>
      <w:r w:rsidRPr="002B30C6">
        <w:t xml:space="preserve">  GST returns</w:t>
      </w:r>
      <w:bookmarkEnd w:id="375"/>
    </w:p>
    <w:p w:rsidR="00300522" w:rsidRPr="002B30C6" w:rsidRDefault="00300522" w:rsidP="00300522">
      <w:pPr>
        <w:pStyle w:val="subsection"/>
      </w:pPr>
      <w:r w:rsidRPr="002B30C6">
        <w:tab/>
        <w:t>(1)</w:t>
      </w:r>
      <w:r w:rsidRPr="002B30C6">
        <w:tab/>
        <w:t xml:space="preserve">If you are a </w:t>
      </w:r>
      <w:r w:rsidR="002B30C6" w:rsidRPr="002B30C6">
        <w:rPr>
          <w:position w:val="6"/>
          <w:sz w:val="16"/>
          <w:szCs w:val="16"/>
        </w:rPr>
        <w:t>*</w:t>
      </w:r>
      <w:r w:rsidRPr="002B30C6">
        <w:t xml:space="preserve">member of a </w:t>
      </w:r>
      <w:r w:rsidR="002B30C6" w:rsidRPr="002B30C6">
        <w:rPr>
          <w:position w:val="6"/>
          <w:sz w:val="16"/>
          <w:szCs w:val="16"/>
        </w:rPr>
        <w:t>*</w:t>
      </w:r>
      <w:r w:rsidRPr="002B30C6">
        <w:t xml:space="preserve">GST group during the whole of a tax period, you are not required to give to the Commissioner a </w:t>
      </w:r>
      <w:r w:rsidR="002B30C6" w:rsidRPr="002B30C6">
        <w:rPr>
          <w:position w:val="6"/>
          <w:sz w:val="16"/>
          <w:szCs w:val="16"/>
        </w:rPr>
        <w:t>*</w:t>
      </w:r>
      <w:r w:rsidRPr="002B30C6">
        <w:t xml:space="preserve">GST return for that tax period, unless you are the </w:t>
      </w:r>
      <w:r w:rsidR="002B30C6" w:rsidRPr="002B30C6">
        <w:rPr>
          <w:position w:val="6"/>
          <w:sz w:val="16"/>
          <w:szCs w:val="16"/>
        </w:rPr>
        <w:t>*</w:t>
      </w:r>
      <w:r w:rsidRPr="002B30C6">
        <w:t>representative member of the group during that period.</w:t>
      </w:r>
    </w:p>
    <w:p w:rsidR="00273B12" w:rsidRPr="002B30C6" w:rsidRDefault="00273B12" w:rsidP="00273B12">
      <w:pPr>
        <w:pStyle w:val="notetext"/>
      </w:pPr>
      <w:r w:rsidRPr="002B30C6">
        <w:t>Note:</w:t>
      </w:r>
      <w:r w:rsidRPr="002B30C6">
        <w:tab/>
        <w:t xml:space="preserve">If you were not a member of a GST group during the whole of a tax period, you are still obliged to give a GST return for the tax period, </w:t>
      </w:r>
      <w:r w:rsidRPr="002B30C6">
        <w:lastRenderedPageBreak/>
        <w:t>and (because of section</w:t>
      </w:r>
      <w:r w:rsidR="002B30C6">
        <w:t> </w:t>
      </w:r>
      <w:r w:rsidRPr="002B30C6">
        <w:t>48</w:t>
      </w:r>
      <w:r w:rsidR="002B30C6">
        <w:noBreakHyphen/>
      </w:r>
      <w:r w:rsidRPr="002B30C6">
        <w:t>51) your net amount for the tax period will take into account your liabilities and entitlements relating to the one or more parts of the tax period during which you were not a member.</w:t>
      </w:r>
    </w:p>
    <w:p w:rsidR="00300522" w:rsidRPr="002B30C6" w:rsidRDefault="00300522" w:rsidP="00300522">
      <w:pPr>
        <w:pStyle w:val="subsection"/>
      </w:pPr>
      <w:r w:rsidRPr="002B30C6">
        <w:tab/>
        <w:t>(2)</w:t>
      </w:r>
      <w:r w:rsidRPr="002B30C6">
        <w:tab/>
        <w:t>This section has effect despite section</w:t>
      </w:r>
      <w:r w:rsidR="002B30C6">
        <w:t> </w:t>
      </w:r>
      <w:r w:rsidRPr="002B30C6">
        <w:t>31</w:t>
      </w:r>
      <w:r w:rsidR="002B30C6">
        <w:noBreakHyphen/>
      </w:r>
      <w:r w:rsidRPr="002B30C6">
        <w:t>5 (which is about who must give GST returns).</w:t>
      </w:r>
    </w:p>
    <w:p w:rsidR="00300522" w:rsidRPr="002B30C6" w:rsidRDefault="00300522" w:rsidP="00300522">
      <w:pPr>
        <w:pStyle w:val="ActHead4"/>
      </w:pPr>
      <w:bookmarkStart w:id="376" w:name="_Toc485735069"/>
      <w:r w:rsidRPr="002B30C6">
        <w:rPr>
          <w:rStyle w:val="CharSubdNo"/>
        </w:rPr>
        <w:t>Subdivision</w:t>
      </w:r>
      <w:r w:rsidR="002B30C6" w:rsidRPr="002B30C6">
        <w:rPr>
          <w:rStyle w:val="CharSubdNo"/>
        </w:rPr>
        <w:t> </w:t>
      </w:r>
      <w:r w:rsidRPr="002B30C6">
        <w:rPr>
          <w:rStyle w:val="CharSubdNo"/>
        </w:rPr>
        <w:t>48</w:t>
      </w:r>
      <w:r w:rsidR="002B30C6" w:rsidRPr="002B30C6">
        <w:rPr>
          <w:rStyle w:val="CharSubdNo"/>
        </w:rPr>
        <w:noBreakHyphen/>
      </w:r>
      <w:r w:rsidRPr="002B30C6">
        <w:rPr>
          <w:rStyle w:val="CharSubdNo"/>
        </w:rPr>
        <w:t>C</w:t>
      </w:r>
      <w:r w:rsidRPr="002B30C6">
        <w:t>—</w:t>
      </w:r>
      <w:r w:rsidRPr="002B30C6">
        <w:rPr>
          <w:rStyle w:val="CharSubdText"/>
        </w:rPr>
        <w:t>Administrative matters</w:t>
      </w:r>
      <w:bookmarkEnd w:id="376"/>
    </w:p>
    <w:p w:rsidR="00C962E2" w:rsidRPr="002B30C6" w:rsidRDefault="00C962E2" w:rsidP="00C962E2">
      <w:pPr>
        <w:pStyle w:val="ActHead5"/>
      </w:pPr>
      <w:bookmarkStart w:id="377" w:name="_Toc485735070"/>
      <w:r w:rsidRPr="002B30C6">
        <w:rPr>
          <w:rStyle w:val="CharSectno"/>
        </w:rPr>
        <w:t>48</w:t>
      </w:r>
      <w:r w:rsidR="002B30C6" w:rsidRPr="002B30C6">
        <w:rPr>
          <w:rStyle w:val="CharSectno"/>
        </w:rPr>
        <w:noBreakHyphen/>
      </w:r>
      <w:r w:rsidRPr="002B30C6">
        <w:rPr>
          <w:rStyle w:val="CharSectno"/>
        </w:rPr>
        <w:t>70</w:t>
      </w:r>
      <w:r w:rsidRPr="002B30C6">
        <w:t xml:space="preserve">  Changing the membership etc. of GST groups</w:t>
      </w:r>
      <w:bookmarkEnd w:id="377"/>
    </w:p>
    <w:p w:rsidR="00C962E2" w:rsidRPr="002B30C6" w:rsidRDefault="00C962E2" w:rsidP="00C962E2">
      <w:pPr>
        <w:pStyle w:val="subsection"/>
      </w:pPr>
      <w:r w:rsidRPr="002B30C6">
        <w:tab/>
        <w:t>(1)</w:t>
      </w:r>
      <w:r w:rsidRPr="002B30C6">
        <w:tab/>
        <w:t xml:space="preserve">The following actions may be taken, in accordance with </w:t>
      </w:r>
      <w:r w:rsidR="002B30C6">
        <w:t>subsection (</w:t>
      </w:r>
      <w:r w:rsidRPr="002B30C6">
        <w:t xml:space="preserve">2), in relation to a </w:t>
      </w:r>
      <w:r w:rsidR="002B30C6" w:rsidRPr="002B30C6">
        <w:rPr>
          <w:position w:val="6"/>
          <w:sz w:val="16"/>
        </w:rPr>
        <w:t>*</w:t>
      </w:r>
      <w:r w:rsidRPr="002B30C6">
        <w:t>GST group:</w:t>
      </w:r>
    </w:p>
    <w:p w:rsidR="00C962E2" w:rsidRPr="002B30C6" w:rsidRDefault="00C962E2" w:rsidP="00C962E2">
      <w:pPr>
        <w:pStyle w:val="paragraph"/>
      </w:pPr>
      <w:r w:rsidRPr="002B30C6">
        <w:tab/>
        <w:t>(a)</w:t>
      </w:r>
      <w:r w:rsidRPr="002B30C6">
        <w:tab/>
        <w:t xml:space="preserve">the </w:t>
      </w:r>
      <w:r w:rsidR="002B30C6" w:rsidRPr="002B30C6">
        <w:rPr>
          <w:position w:val="6"/>
          <w:sz w:val="16"/>
        </w:rPr>
        <w:t>*</w:t>
      </w:r>
      <w:r w:rsidRPr="002B30C6">
        <w:t xml:space="preserve">representative member of the group may, with the written agreement of an entity that </w:t>
      </w:r>
      <w:r w:rsidR="002B30C6" w:rsidRPr="002B30C6">
        <w:rPr>
          <w:position w:val="6"/>
          <w:sz w:val="16"/>
        </w:rPr>
        <w:t>*</w:t>
      </w:r>
      <w:r w:rsidRPr="002B30C6">
        <w:t>satisfies the membership requirements of the GST group, add the entity to the group;</w:t>
      </w:r>
    </w:p>
    <w:p w:rsidR="00C962E2" w:rsidRPr="002B30C6" w:rsidRDefault="00C962E2" w:rsidP="00C962E2">
      <w:pPr>
        <w:pStyle w:val="paragraph"/>
      </w:pPr>
      <w:r w:rsidRPr="002B30C6">
        <w:tab/>
        <w:t>(b)</w:t>
      </w:r>
      <w:r w:rsidRPr="002B30C6">
        <w:tab/>
        <w:t>the representative member may leave the group; or</w:t>
      </w:r>
    </w:p>
    <w:p w:rsidR="00C962E2" w:rsidRPr="002B30C6" w:rsidRDefault="00C962E2" w:rsidP="00C962E2">
      <w:pPr>
        <w:pStyle w:val="paragraph"/>
      </w:pPr>
      <w:r w:rsidRPr="002B30C6">
        <w:tab/>
        <w:t>(c)</w:t>
      </w:r>
      <w:r w:rsidRPr="002B30C6">
        <w:tab/>
        <w:t xml:space="preserve">another </w:t>
      </w:r>
      <w:r w:rsidR="002B30C6" w:rsidRPr="002B30C6">
        <w:rPr>
          <w:position w:val="6"/>
          <w:sz w:val="16"/>
        </w:rPr>
        <w:t>*</w:t>
      </w:r>
      <w:r w:rsidRPr="002B30C6">
        <w:t xml:space="preserve">member of the group, nominated by the members, who is an </w:t>
      </w:r>
      <w:r w:rsidR="002B30C6" w:rsidRPr="002B30C6">
        <w:rPr>
          <w:position w:val="6"/>
          <w:sz w:val="16"/>
        </w:rPr>
        <w:t>*</w:t>
      </w:r>
      <w:r w:rsidRPr="002B30C6">
        <w:t>Australian resident may become the new representative member; or</w:t>
      </w:r>
    </w:p>
    <w:p w:rsidR="00C962E2" w:rsidRPr="002B30C6" w:rsidRDefault="00C962E2" w:rsidP="00C962E2">
      <w:pPr>
        <w:pStyle w:val="paragraph"/>
      </w:pPr>
      <w:r w:rsidRPr="002B30C6">
        <w:tab/>
        <w:t>(d)</w:t>
      </w:r>
      <w:r w:rsidRPr="002B30C6">
        <w:tab/>
        <w:t>the representative member may remove from the group any other member of the group; or</w:t>
      </w:r>
    </w:p>
    <w:p w:rsidR="00C962E2" w:rsidRPr="002B30C6" w:rsidRDefault="00C962E2" w:rsidP="00C962E2">
      <w:pPr>
        <w:pStyle w:val="paragraph"/>
      </w:pPr>
      <w:r w:rsidRPr="002B30C6">
        <w:tab/>
        <w:t>(e)</w:t>
      </w:r>
      <w:r w:rsidRPr="002B30C6">
        <w:tab/>
        <w:t xml:space="preserve">if a member of the group is an </w:t>
      </w:r>
      <w:r w:rsidR="002B30C6" w:rsidRPr="002B30C6">
        <w:rPr>
          <w:position w:val="6"/>
          <w:sz w:val="16"/>
        </w:rPr>
        <w:t>*</w:t>
      </w:r>
      <w:r w:rsidRPr="002B30C6">
        <w:t xml:space="preserve">incapacitated entity—the entity’s </w:t>
      </w:r>
      <w:r w:rsidR="002B30C6" w:rsidRPr="002B30C6">
        <w:rPr>
          <w:position w:val="6"/>
          <w:sz w:val="16"/>
        </w:rPr>
        <w:t>*</w:t>
      </w:r>
      <w:r w:rsidRPr="002B30C6">
        <w:t>representative may remove the entity from the group; or</w:t>
      </w:r>
    </w:p>
    <w:p w:rsidR="00C962E2" w:rsidRPr="002B30C6" w:rsidRDefault="00C962E2" w:rsidP="00C962E2">
      <w:pPr>
        <w:pStyle w:val="paragraph"/>
      </w:pPr>
      <w:r w:rsidRPr="002B30C6">
        <w:tab/>
        <w:t>(f)</w:t>
      </w:r>
      <w:r w:rsidRPr="002B30C6">
        <w:tab/>
        <w:t>the representative member may dissolve the group.</w:t>
      </w:r>
    </w:p>
    <w:p w:rsidR="00C962E2" w:rsidRPr="002B30C6" w:rsidRDefault="00C962E2" w:rsidP="00C962E2">
      <w:pPr>
        <w:pStyle w:val="subsection"/>
      </w:pPr>
      <w:r w:rsidRPr="002B30C6">
        <w:tab/>
        <w:t>(2)</w:t>
      </w:r>
      <w:r w:rsidRPr="002B30C6">
        <w:tab/>
        <w:t xml:space="preserve">The action is to be taken by notice given to the Commissioner, in the </w:t>
      </w:r>
      <w:r w:rsidR="002B30C6" w:rsidRPr="002B30C6">
        <w:rPr>
          <w:position w:val="6"/>
          <w:sz w:val="16"/>
        </w:rPr>
        <w:t>*</w:t>
      </w:r>
      <w:r w:rsidRPr="002B30C6">
        <w:t>approved form, by:</w:t>
      </w:r>
    </w:p>
    <w:p w:rsidR="00C962E2" w:rsidRPr="002B30C6" w:rsidRDefault="00C962E2" w:rsidP="00C962E2">
      <w:pPr>
        <w:pStyle w:val="paragraph"/>
      </w:pPr>
      <w:r w:rsidRPr="002B30C6">
        <w:tab/>
        <w:t>(a)</w:t>
      </w:r>
      <w:r w:rsidRPr="002B30C6">
        <w:tab/>
        <w:t xml:space="preserve">if </w:t>
      </w:r>
      <w:r w:rsidR="002B30C6">
        <w:t>paragraph (</w:t>
      </w:r>
      <w:r w:rsidRPr="002B30C6">
        <w:t xml:space="preserve">1)(a), (d) or (f) applies—the </w:t>
      </w:r>
      <w:r w:rsidR="002B30C6" w:rsidRPr="002B30C6">
        <w:rPr>
          <w:position w:val="6"/>
          <w:sz w:val="16"/>
        </w:rPr>
        <w:t>*</w:t>
      </w:r>
      <w:r w:rsidRPr="002B30C6">
        <w:t>representative member; or</w:t>
      </w:r>
    </w:p>
    <w:p w:rsidR="00C962E2" w:rsidRPr="002B30C6" w:rsidRDefault="00C962E2" w:rsidP="00C962E2">
      <w:pPr>
        <w:pStyle w:val="paragraph"/>
      </w:pPr>
      <w:r w:rsidRPr="002B30C6">
        <w:tab/>
        <w:t>(b)</w:t>
      </w:r>
      <w:r w:rsidRPr="002B30C6">
        <w:tab/>
        <w:t xml:space="preserve">if </w:t>
      </w:r>
      <w:r w:rsidR="002B30C6">
        <w:t>paragraph (</w:t>
      </w:r>
      <w:r w:rsidRPr="002B30C6">
        <w:t>1)(b) or (c) applies—the new representative member of the group; or</w:t>
      </w:r>
    </w:p>
    <w:p w:rsidR="00C962E2" w:rsidRPr="002B30C6" w:rsidRDefault="00C962E2" w:rsidP="00C962E2">
      <w:pPr>
        <w:pStyle w:val="paragraph"/>
      </w:pPr>
      <w:r w:rsidRPr="002B30C6">
        <w:tab/>
        <w:t>(c)</w:t>
      </w:r>
      <w:r w:rsidRPr="002B30C6">
        <w:tab/>
        <w:t xml:space="preserve">if </w:t>
      </w:r>
      <w:r w:rsidR="002B30C6">
        <w:t>paragraph (</w:t>
      </w:r>
      <w:r w:rsidRPr="002B30C6">
        <w:t xml:space="preserve">1)(e) applies—the </w:t>
      </w:r>
      <w:r w:rsidR="002B30C6" w:rsidRPr="002B30C6">
        <w:rPr>
          <w:position w:val="6"/>
          <w:sz w:val="16"/>
        </w:rPr>
        <w:t>*</w:t>
      </w:r>
      <w:r w:rsidRPr="002B30C6">
        <w:t xml:space="preserve">representative of the </w:t>
      </w:r>
      <w:r w:rsidR="002B30C6" w:rsidRPr="002B30C6">
        <w:rPr>
          <w:position w:val="6"/>
          <w:sz w:val="16"/>
        </w:rPr>
        <w:t>*</w:t>
      </w:r>
      <w:r w:rsidRPr="002B30C6">
        <w:t>incapacitated entity.</w:t>
      </w:r>
    </w:p>
    <w:p w:rsidR="00C962E2" w:rsidRPr="002B30C6" w:rsidRDefault="00C962E2" w:rsidP="00C962E2">
      <w:pPr>
        <w:pStyle w:val="subsection"/>
      </w:pPr>
      <w:r w:rsidRPr="002B30C6">
        <w:lastRenderedPageBreak/>
        <w:tab/>
        <w:t>(3)</w:t>
      </w:r>
      <w:r w:rsidRPr="002B30C6">
        <w:tab/>
        <w:t>The action takes effect from the start of the day specified in the notice (whether that day is before, on or after the day on which the notice was given to the Commissioner).</w:t>
      </w:r>
    </w:p>
    <w:p w:rsidR="00C962E2" w:rsidRPr="002B30C6" w:rsidRDefault="00C962E2" w:rsidP="00C962E2">
      <w:pPr>
        <w:pStyle w:val="subsection"/>
      </w:pPr>
      <w:r w:rsidRPr="002B30C6">
        <w:tab/>
        <w:t>(4)</w:t>
      </w:r>
      <w:r w:rsidRPr="002B30C6">
        <w:tab/>
        <w:t xml:space="preserve">However, if the notice was given to the Commissioner after the day by which the </w:t>
      </w:r>
      <w:r w:rsidR="002B30C6" w:rsidRPr="002B30C6">
        <w:rPr>
          <w:position w:val="6"/>
          <w:sz w:val="16"/>
        </w:rPr>
        <w:t>*</w:t>
      </w:r>
      <w:r w:rsidRPr="002B30C6">
        <w:t xml:space="preserve">representative member of the group, or the entity nominated to be the new representative member of the group, is required to give to the Commissioner a </w:t>
      </w:r>
      <w:r w:rsidR="002B30C6" w:rsidRPr="002B30C6">
        <w:rPr>
          <w:position w:val="6"/>
          <w:sz w:val="16"/>
        </w:rPr>
        <w:t>*</w:t>
      </w:r>
      <w:r w:rsidRPr="002B30C6">
        <w:t>GST return for the tax period in which the day specified in the notice occurs, the action takes effect from the start of:</w:t>
      </w:r>
    </w:p>
    <w:p w:rsidR="00C962E2" w:rsidRPr="002B30C6" w:rsidRDefault="00C962E2" w:rsidP="00C962E2">
      <w:pPr>
        <w:pStyle w:val="paragraph"/>
      </w:pPr>
      <w:r w:rsidRPr="002B30C6">
        <w:tab/>
        <w:t>(a)</w:t>
      </w:r>
      <w:r w:rsidRPr="002B30C6">
        <w:tab/>
        <w:t>the day specified in the notice, if that day is approved by the Commissioner under section</w:t>
      </w:r>
      <w:r w:rsidR="002B30C6">
        <w:t> </w:t>
      </w:r>
      <w:r w:rsidRPr="002B30C6">
        <w:t>48</w:t>
      </w:r>
      <w:r w:rsidR="002B30C6">
        <w:noBreakHyphen/>
      </w:r>
      <w:r w:rsidRPr="002B30C6">
        <w:t>71; and</w:t>
      </w:r>
    </w:p>
    <w:p w:rsidR="00C962E2" w:rsidRPr="002B30C6" w:rsidRDefault="00C962E2" w:rsidP="00C962E2">
      <w:pPr>
        <w:pStyle w:val="paragraph"/>
      </w:pPr>
      <w:r w:rsidRPr="002B30C6">
        <w:tab/>
        <w:t>(b)</w:t>
      </w:r>
      <w:r w:rsidRPr="002B30C6">
        <w:tab/>
        <w:t xml:space="preserve">if </w:t>
      </w:r>
      <w:r w:rsidR="002B30C6">
        <w:t>paragraph (</w:t>
      </w:r>
      <w:r w:rsidRPr="002B30C6">
        <w:t>a) does not apply—such other day as the Commissioner approves under that section.</w:t>
      </w:r>
    </w:p>
    <w:p w:rsidR="00C962E2" w:rsidRPr="002B30C6" w:rsidRDefault="00C962E2" w:rsidP="00C962E2">
      <w:pPr>
        <w:pStyle w:val="subsection"/>
      </w:pPr>
      <w:r w:rsidRPr="002B30C6">
        <w:tab/>
        <w:t>(5)</w:t>
      </w:r>
      <w:r w:rsidRPr="002B30C6">
        <w:tab/>
        <w:t xml:space="preserve">Despite </w:t>
      </w:r>
      <w:r w:rsidR="002B30C6">
        <w:t>subsections (</w:t>
      </w:r>
      <w:r w:rsidRPr="002B30C6">
        <w:t xml:space="preserve">3) and (4), action taken under </w:t>
      </w:r>
      <w:r w:rsidR="002B30C6">
        <w:t>paragraph (</w:t>
      </w:r>
      <w:r w:rsidRPr="002B30C6">
        <w:t xml:space="preserve">1)(e) cannot take effect earlier than the day on which the </w:t>
      </w:r>
      <w:r w:rsidR="002B30C6" w:rsidRPr="002B30C6">
        <w:rPr>
          <w:position w:val="6"/>
          <w:sz w:val="16"/>
        </w:rPr>
        <w:t>*</w:t>
      </w:r>
      <w:r w:rsidRPr="002B30C6">
        <w:t xml:space="preserve">member of the group became an </w:t>
      </w:r>
      <w:r w:rsidR="002B30C6" w:rsidRPr="002B30C6">
        <w:rPr>
          <w:position w:val="6"/>
          <w:sz w:val="16"/>
        </w:rPr>
        <w:t>*</w:t>
      </w:r>
      <w:r w:rsidRPr="002B30C6">
        <w:t>incapacitated entity.</w:t>
      </w:r>
    </w:p>
    <w:p w:rsidR="00C962E2" w:rsidRPr="002B30C6" w:rsidRDefault="00C962E2" w:rsidP="00C962E2">
      <w:pPr>
        <w:pStyle w:val="subsection"/>
      </w:pPr>
      <w:r w:rsidRPr="002B30C6">
        <w:tab/>
        <w:t>(6)</w:t>
      </w:r>
      <w:r w:rsidRPr="002B30C6">
        <w:tab/>
        <w:t xml:space="preserve">A </w:t>
      </w:r>
      <w:r w:rsidR="002B30C6" w:rsidRPr="002B30C6">
        <w:rPr>
          <w:position w:val="6"/>
          <w:sz w:val="16"/>
        </w:rPr>
        <w:t>*</w:t>
      </w:r>
      <w:r w:rsidRPr="002B30C6">
        <w:t>GST group is taken to be dissolved if:</w:t>
      </w:r>
    </w:p>
    <w:p w:rsidR="00C962E2" w:rsidRPr="002B30C6" w:rsidRDefault="00C962E2" w:rsidP="00C962E2">
      <w:pPr>
        <w:pStyle w:val="paragraph"/>
      </w:pPr>
      <w:r w:rsidRPr="002B30C6">
        <w:tab/>
        <w:t>(a)</w:t>
      </w:r>
      <w:r w:rsidRPr="002B30C6">
        <w:tab/>
        <w:t xml:space="preserve">a </w:t>
      </w:r>
      <w:r w:rsidR="002B30C6" w:rsidRPr="002B30C6">
        <w:rPr>
          <w:position w:val="6"/>
          <w:sz w:val="16"/>
        </w:rPr>
        <w:t>*</w:t>
      </w:r>
      <w:r w:rsidRPr="002B30C6">
        <w:t xml:space="preserve">member of the group ceases to be the </w:t>
      </w:r>
      <w:r w:rsidR="002B30C6" w:rsidRPr="002B30C6">
        <w:rPr>
          <w:position w:val="6"/>
          <w:sz w:val="16"/>
        </w:rPr>
        <w:t>*</w:t>
      </w:r>
      <w:r w:rsidRPr="002B30C6">
        <w:t>representative member of the group; and</w:t>
      </w:r>
    </w:p>
    <w:p w:rsidR="00C962E2" w:rsidRPr="002B30C6" w:rsidRDefault="00C962E2" w:rsidP="00C962E2">
      <w:pPr>
        <w:pStyle w:val="paragraph"/>
      </w:pPr>
      <w:r w:rsidRPr="002B30C6">
        <w:tab/>
        <w:t>(b)</w:t>
      </w:r>
      <w:r w:rsidRPr="002B30C6">
        <w:tab/>
        <w:t>no other member of the group becomes the representative member of the group, with effect from the day after the previous representative member ceased to be the representative member of the group.</w:t>
      </w:r>
    </w:p>
    <w:p w:rsidR="00C962E2" w:rsidRPr="002B30C6" w:rsidRDefault="00C962E2" w:rsidP="00C962E2">
      <w:pPr>
        <w:pStyle w:val="subsection"/>
      </w:pPr>
      <w:r w:rsidRPr="002B30C6">
        <w:tab/>
        <w:t>(7)</w:t>
      </w:r>
      <w:r w:rsidRPr="002B30C6">
        <w:tab/>
        <w:t xml:space="preserve">A notice that another </w:t>
      </w:r>
      <w:r w:rsidR="002B30C6" w:rsidRPr="002B30C6">
        <w:rPr>
          <w:position w:val="6"/>
          <w:sz w:val="16"/>
        </w:rPr>
        <w:t>*</w:t>
      </w:r>
      <w:r w:rsidRPr="002B30C6">
        <w:t xml:space="preserve">member of the </w:t>
      </w:r>
      <w:r w:rsidR="002B30C6" w:rsidRPr="002B30C6">
        <w:rPr>
          <w:position w:val="6"/>
          <w:sz w:val="16"/>
        </w:rPr>
        <w:t>*</w:t>
      </w:r>
      <w:r w:rsidRPr="002B30C6">
        <w:t xml:space="preserve">GST group has become the </w:t>
      </w:r>
      <w:r w:rsidR="002B30C6" w:rsidRPr="002B30C6">
        <w:rPr>
          <w:position w:val="6"/>
          <w:sz w:val="16"/>
        </w:rPr>
        <w:t>*</w:t>
      </w:r>
      <w:r w:rsidRPr="002B30C6">
        <w:t>representative member of the group must be given to the Commissioner within 21 days after the other member became the representative member.</w:t>
      </w:r>
    </w:p>
    <w:p w:rsidR="00C962E2" w:rsidRPr="002B30C6" w:rsidRDefault="00C962E2" w:rsidP="00C962E2">
      <w:pPr>
        <w:pStyle w:val="notetext"/>
      </w:pPr>
      <w:r w:rsidRPr="002B30C6">
        <w:t>Note:</w:t>
      </w:r>
      <w:r w:rsidRPr="002B30C6">
        <w:tab/>
        <w:t>Section</w:t>
      </w:r>
      <w:r w:rsidR="002B30C6">
        <w:t> </w:t>
      </w:r>
      <w:r w:rsidRPr="002B30C6">
        <w:t>286</w:t>
      </w:r>
      <w:r w:rsidR="002B30C6">
        <w:noBreakHyphen/>
      </w:r>
      <w:r w:rsidRPr="002B30C6">
        <w:t>75 in Schedule</w:t>
      </w:r>
      <w:r w:rsidR="002B30C6">
        <w:t> </w:t>
      </w:r>
      <w:r w:rsidRPr="002B30C6">
        <w:t xml:space="preserve">1 to the </w:t>
      </w:r>
      <w:r w:rsidRPr="002B30C6">
        <w:rPr>
          <w:i/>
        </w:rPr>
        <w:t>Taxation Administration Act 1953</w:t>
      </w:r>
      <w:r w:rsidRPr="002B30C6">
        <w:t xml:space="preserve"> provides an administrative penalty for breach of this subsection.</w:t>
      </w:r>
    </w:p>
    <w:p w:rsidR="00C962E2" w:rsidRPr="002B30C6" w:rsidRDefault="00C962E2" w:rsidP="007C2D30">
      <w:pPr>
        <w:pStyle w:val="ActHead5"/>
      </w:pPr>
      <w:bookmarkStart w:id="378" w:name="_Toc485735071"/>
      <w:r w:rsidRPr="002B30C6">
        <w:rPr>
          <w:rStyle w:val="CharSectno"/>
        </w:rPr>
        <w:lastRenderedPageBreak/>
        <w:t>48</w:t>
      </w:r>
      <w:r w:rsidR="002B30C6" w:rsidRPr="002B30C6">
        <w:rPr>
          <w:rStyle w:val="CharSectno"/>
        </w:rPr>
        <w:noBreakHyphen/>
      </w:r>
      <w:r w:rsidRPr="002B30C6">
        <w:rPr>
          <w:rStyle w:val="CharSectno"/>
        </w:rPr>
        <w:t>71</w:t>
      </w:r>
      <w:r w:rsidRPr="002B30C6">
        <w:t xml:space="preserve">  Approval of early day of effect of forming, changing etc. GST groups</w:t>
      </w:r>
      <w:bookmarkEnd w:id="378"/>
    </w:p>
    <w:p w:rsidR="00C962E2" w:rsidRPr="002B30C6" w:rsidRDefault="00C962E2" w:rsidP="007C2D30">
      <w:pPr>
        <w:pStyle w:val="subsection"/>
        <w:keepNext/>
        <w:keepLines/>
      </w:pPr>
      <w:r w:rsidRPr="002B30C6">
        <w:tab/>
        <w:t>(1)</w:t>
      </w:r>
      <w:r w:rsidRPr="002B30C6">
        <w:tab/>
        <w:t>If an entity that gives a notice to the Commissioner under paragraph</w:t>
      </w:r>
      <w:r w:rsidR="002B30C6">
        <w:t> </w:t>
      </w:r>
      <w:r w:rsidRPr="002B30C6">
        <w:t>48</w:t>
      </w:r>
      <w:r w:rsidR="002B30C6">
        <w:noBreakHyphen/>
      </w:r>
      <w:r w:rsidRPr="002B30C6">
        <w:t>5(1)(c) or subsection</w:t>
      </w:r>
      <w:r w:rsidR="002B30C6">
        <w:t> </w:t>
      </w:r>
      <w:r w:rsidRPr="002B30C6">
        <w:t>48</w:t>
      </w:r>
      <w:r w:rsidR="002B30C6">
        <w:noBreakHyphen/>
      </w:r>
      <w:r w:rsidRPr="002B30C6">
        <w:t xml:space="preserve">70(2) applies, in the </w:t>
      </w:r>
      <w:r w:rsidR="002B30C6" w:rsidRPr="002B30C6">
        <w:rPr>
          <w:position w:val="6"/>
          <w:sz w:val="16"/>
        </w:rPr>
        <w:t>*</w:t>
      </w:r>
      <w:r w:rsidRPr="002B30C6">
        <w:t>approved form, to the Commissioner for approval of a day specified in the notice, the Commissioner must:</w:t>
      </w:r>
    </w:p>
    <w:p w:rsidR="00C962E2" w:rsidRPr="002B30C6" w:rsidRDefault="00C962E2" w:rsidP="00C962E2">
      <w:pPr>
        <w:pStyle w:val="paragraph"/>
      </w:pPr>
      <w:r w:rsidRPr="002B30C6">
        <w:tab/>
        <w:t>(a)</w:t>
      </w:r>
      <w:r w:rsidRPr="002B30C6">
        <w:tab/>
        <w:t>approve, for the purposes of subsection</w:t>
      </w:r>
      <w:r w:rsidR="002B30C6">
        <w:t> </w:t>
      </w:r>
      <w:r w:rsidRPr="002B30C6">
        <w:t>48</w:t>
      </w:r>
      <w:r w:rsidR="002B30C6">
        <w:noBreakHyphen/>
      </w:r>
      <w:r w:rsidRPr="002B30C6">
        <w:t>5(4) or 48</w:t>
      </w:r>
      <w:r w:rsidR="002B30C6">
        <w:noBreakHyphen/>
      </w:r>
      <w:r w:rsidRPr="002B30C6">
        <w:t>70(4), the day specified in the notice; or</w:t>
      </w:r>
    </w:p>
    <w:p w:rsidR="00C962E2" w:rsidRPr="002B30C6" w:rsidRDefault="00C962E2" w:rsidP="00C962E2">
      <w:pPr>
        <w:pStyle w:val="paragraph"/>
      </w:pPr>
      <w:r w:rsidRPr="002B30C6">
        <w:tab/>
        <w:t>(b)</w:t>
      </w:r>
      <w:r w:rsidRPr="002B30C6">
        <w:tab/>
        <w:t>approve another day for those purposes.</w:t>
      </w:r>
    </w:p>
    <w:p w:rsidR="00C962E2" w:rsidRPr="002B30C6" w:rsidRDefault="00C962E2" w:rsidP="00C962E2">
      <w:pPr>
        <w:pStyle w:val="notetext"/>
      </w:pPr>
      <w:r w:rsidRPr="002B30C6">
        <w:t>Note:</w:t>
      </w:r>
      <w:r w:rsidRPr="002B30C6">
        <w:tab/>
        <w:t xml:space="preserve">Approving another day under </w:t>
      </w:r>
      <w:r w:rsidR="002B30C6">
        <w:t>paragraph (</w:t>
      </w:r>
      <w:r w:rsidRPr="002B30C6">
        <w:t>b)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rPr>
        <w:t>Taxation Administration Act 1953</w:t>
      </w:r>
      <w:r w:rsidRPr="002B30C6">
        <w:t>).</w:t>
      </w:r>
    </w:p>
    <w:p w:rsidR="00C962E2" w:rsidRPr="002B30C6" w:rsidRDefault="00C962E2" w:rsidP="00C962E2">
      <w:pPr>
        <w:pStyle w:val="subsection"/>
      </w:pPr>
      <w:r w:rsidRPr="002B30C6">
        <w:tab/>
        <w:t>(2)</w:t>
      </w:r>
      <w:r w:rsidRPr="002B30C6">
        <w:tab/>
        <w:t xml:space="preserve">The Commissioner may revoke an approval given under </w:t>
      </w:r>
      <w:r w:rsidR="002B30C6">
        <w:t>subsection (</w:t>
      </w:r>
      <w:r w:rsidRPr="002B30C6">
        <w:t>1) if the Commissioner is satisfied that the day approved is not appropriate.</w:t>
      </w:r>
    </w:p>
    <w:p w:rsidR="00C962E2" w:rsidRPr="002B30C6" w:rsidRDefault="00C962E2" w:rsidP="00C962E2">
      <w:pPr>
        <w:pStyle w:val="notetext"/>
      </w:pPr>
      <w:r w:rsidRPr="002B30C6">
        <w:t>Note:</w:t>
      </w:r>
      <w:r w:rsidRPr="002B30C6">
        <w:tab/>
        <w:t>Revoking an approval under this subsection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rPr>
        <w:t>Taxation Administration Act 1953</w:t>
      </w:r>
      <w:r w:rsidRPr="002B30C6">
        <w:t>).</w:t>
      </w:r>
    </w:p>
    <w:p w:rsidR="00C962E2" w:rsidRPr="002B30C6" w:rsidRDefault="00C962E2" w:rsidP="00C962E2">
      <w:pPr>
        <w:pStyle w:val="subsection"/>
      </w:pPr>
      <w:r w:rsidRPr="002B30C6">
        <w:tab/>
        <w:t>(3)</w:t>
      </w:r>
      <w:r w:rsidRPr="002B30C6">
        <w:tab/>
        <w:t xml:space="preserve">The Commissioner must give notice, to the entity referred to in </w:t>
      </w:r>
      <w:r w:rsidR="002B30C6">
        <w:t>subsection (</w:t>
      </w:r>
      <w:r w:rsidRPr="002B30C6">
        <w:t>1), of any decision that he or she makes under this section.</w:t>
      </w:r>
    </w:p>
    <w:p w:rsidR="008079CE" w:rsidRPr="002B30C6" w:rsidRDefault="008079CE" w:rsidP="008079CE">
      <w:pPr>
        <w:pStyle w:val="ActHead5"/>
      </w:pPr>
      <w:bookmarkStart w:id="379" w:name="_Toc485735072"/>
      <w:r w:rsidRPr="002B30C6">
        <w:rPr>
          <w:rStyle w:val="CharSectno"/>
        </w:rPr>
        <w:t>48</w:t>
      </w:r>
      <w:r w:rsidR="002B30C6" w:rsidRPr="002B30C6">
        <w:rPr>
          <w:rStyle w:val="CharSectno"/>
        </w:rPr>
        <w:noBreakHyphen/>
      </w:r>
      <w:r w:rsidRPr="002B30C6">
        <w:rPr>
          <w:rStyle w:val="CharSectno"/>
        </w:rPr>
        <w:t>73</w:t>
      </w:r>
      <w:r w:rsidRPr="002B30C6">
        <w:t xml:space="preserve">  Tax periods of GST groups with incapacitated members</w:t>
      </w:r>
      <w:bookmarkEnd w:id="379"/>
    </w:p>
    <w:p w:rsidR="008079CE" w:rsidRPr="002B30C6" w:rsidRDefault="008079CE" w:rsidP="008079CE">
      <w:pPr>
        <w:pStyle w:val="subsection"/>
      </w:pPr>
      <w:r w:rsidRPr="002B30C6">
        <w:tab/>
        <w:t>(1)</w:t>
      </w:r>
      <w:r w:rsidRPr="002B30C6">
        <w:tab/>
        <w:t xml:space="preserve">If a </w:t>
      </w:r>
      <w:r w:rsidR="002B30C6" w:rsidRPr="002B30C6">
        <w:rPr>
          <w:position w:val="6"/>
          <w:sz w:val="16"/>
        </w:rPr>
        <w:t>*</w:t>
      </w:r>
      <w:r w:rsidRPr="002B30C6">
        <w:t xml:space="preserve">member of a </w:t>
      </w:r>
      <w:r w:rsidR="002B30C6" w:rsidRPr="002B30C6">
        <w:rPr>
          <w:position w:val="6"/>
          <w:sz w:val="16"/>
        </w:rPr>
        <w:t>*</w:t>
      </w:r>
      <w:r w:rsidRPr="002B30C6">
        <w:t xml:space="preserve">GST group becomes an </w:t>
      </w:r>
      <w:r w:rsidR="002B30C6" w:rsidRPr="002B30C6">
        <w:rPr>
          <w:position w:val="6"/>
          <w:sz w:val="16"/>
        </w:rPr>
        <w:t>*</w:t>
      </w:r>
      <w:r w:rsidRPr="002B30C6">
        <w:t xml:space="preserve">incapacitated entity, the </w:t>
      </w:r>
      <w:r w:rsidR="002B30C6" w:rsidRPr="002B30C6">
        <w:rPr>
          <w:position w:val="6"/>
          <w:sz w:val="16"/>
        </w:rPr>
        <w:t>*</w:t>
      </w:r>
      <w:r w:rsidRPr="002B30C6">
        <w:t xml:space="preserve">representative member of that group may, by notifying the Commissioner in the </w:t>
      </w:r>
      <w:r w:rsidR="002B30C6" w:rsidRPr="002B30C6">
        <w:rPr>
          <w:position w:val="6"/>
          <w:sz w:val="16"/>
        </w:rPr>
        <w:t>*</w:t>
      </w:r>
      <w:r w:rsidRPr="002B30C6">
        <w:t>approved form, elect for the tax period that applies at the time to the members of the group to end at the same time as the incapacitated entity’s tax period ends under subsection</w:t>
      </w:r>
      <w:r w:rsidR="002B30C6">
        <w:t> </w:t>
      </w:r>
      <w:r w:rsidRPr="002B30C6">
        <w:t>27</w:t>
      </w:r>
      <w:r w:rsidR="002B30C6">
        <w:noBreakHyphen/>
      </w:r>
      <w:r w:rsidRPr="002B30C6">
        <w:t>39(1).</w:t>
      </w:r>
    </w:p>
    <w:p w:rsidR="008079CE" w:rsidRPr="002B30C6" w:rsidRDefault="008079CE" w:rsidP="008079CE">
      <w:pPr>
        <w:pStyle w:val="notetext"/>
      </w:pPr>
      <w:r w:rsidRPr="002B30C6">
        <w:t>Note 1:</w:t>
      </w:r>
      <w:r w:rsidRPr="002B30C6">
        <w:tab/>
        <w:t>Section</w:t>
      </w:r>
      <w:r w:rsidR="002B30C6">
        <w:t> </w:t>
      </w:r>
      <w:r w:rsidRPr="002B30C6">
        <w:t>31</w:t>
      </w:r>
      <w:r w:rsidR="002B30C6">
        <w:noBreakHyphen/>
      </w:r>
      <w:r w:rsidRPr="002B30C6">
        <w:t>10 provides for when a GST return must be given to the Commissioner for a tax period other than a quarterly tax period.</w:t>
      </w:r>
    </w:p>
    <w:p w:rsidR="005506D0" w:rsidRPr="002B30C6" w:rsidRDefault="005506D0" w:rsidP="005506D0">
      <w:pPr>
        <w:pStyle w:val="notetext"/>
      </w:pPr>
      <w:r w:rsidRPr="002B30C6">
        <w:t>Note 2:</w:t>
      </w:r>
      <w:r w:rsidRPr="002B30C6">
        <w:tab/>
        <w:t xml:space="preserve">If the representative member does not make an election under this section when a member of the group becomes an incapacitated entity, the member’s membership of the group may cease if, because of </w:t>
      </w:r>
      <w:r w:rsidRPr="002B30C6">
        <w:lastRenderedPageBreak/>
        <w:t>section</w:t>
      </w:r>
      <w:r w:rsidR="002B30C6">
        <w:t> </w:t>
      </w:r>
      <w:r w:rsidRPr="002B30C6">
        <w:t>27</w:t>
      </w:r>
      <w:r w:rsidR="002B30C6">
        <w:noBreakHyphen/>
      </w:r>
      <w:r w:rsidRPr="002B30C6">
        <w:t>39, the tax periods applying to it are not the same as those applying to the other members of the group.</w:t>
      </w:r>
    </w:p>
    <w:p w:rsidR="00E824CA" w:rsidRPr="002B30C6" w:rsidRDefault="00E824CA" w:rsidP="00E824CA">
      <w:pPr>
        <w:pStyle w:val="subsection"/>
      </w:pPr>
      <w:r w:rsidRPr="002B30C6">
        <w:tab/>
        <w:t>(1A)</w:t>
      </w:r>
      <w:r w:rsidRPr="002B30C6">
        <w:tab/>
        <w:t xml:space="preserve">If an entity ceases to be the </w:t>
      </w:r>
      <w:r w:rsidR="002B30C6" w:rsidRPr="002B30C6">
        <w:rPr>
          <w:position w:val="6"/>
          <w:sz w:val="16"/>
        </w:rPr>
        <w:t>*</w:t>
      </w:r>
      <w:r w:rsidRPr="002B30C6">
        <w:t xml:space="preserve">representative member of a </w:t>
      </w:r>
      <w:r w:rsidR="002B30C6" w:rsidRPr="002B30C6">
        <w:rPr>
          <w:position w:val="6"/>
          <w:sz w:val="16"/>
        </w:rPr>
        <w:t>*</w:t>
      </w:r>
      <w:r w:rsidRPr="002B30C6">
        <w:t xml:space="preserve">GST group as a result of becoming an </w:t>
      </w:r>
      <w:r w:rsidR="002B30C6" w:rsidRPr="002B30C6">
        <w:rPr>
          <w:position w:val="6"/>
          <w:sz w:val="16"/>
        </w:rPr>
        <w:t>*</w:t>
      </w:r>
      <w:r w:rsidRPr="002B30C6">
        <w:t xml:space="preserve">incapacitated entity, the entity may make an election under </w:t>
      </w:r>
      <w:r w:rsidR="002B30C6">
        <w:t>subsection (</w:t>
      </w:r>
      <w:r w:rsidRPr="002B30C6">
        <w:t>1), in relation to becoming an incapacitated entity, as if the entity were still the representative member of the group.</w:t>
      </w:r>
    </w:p>
    <w:p w:rsidR="00E824CA" w:rsidRPr="002B30C6" w:rsidRDefault="00E824CA" w:rsidP="00E824CA">
      <w:pPr>
        <w:pStyle w:val="subsection"/>
      </w:pPr>
      <w:r w:rsidRPr="002B30C6">
        <w:tab/>
        <w:t>(1B)</w:t>
      </w:r>
      <w:r w:rsidRPr="002B30C6">
        <w:tab/>
        <w:t xml:space="preserve">A notice under </w:t>
      </w:r>
      <w:r w:rsidR="002B30C6">
        <w:t>subsection (</w:t>
      </w:r>
      <w:r w:rsidRPr="002B30C6">
        <w:t xml:space="preserve">1) must be given to the Commissioner within 21 days after the </w:t>
      </w:r>
      <w:r w:rsidR="002B30C6" w:rsidRPr="002B30C6">
        <w:rPr>
          <w:position w:val="6"/>
          <w:sz w:val="16"/>
        </w:rPr>
        <w:t>*</w:t>
      </w:r>
      <w:r w:rsidRPr="002B30C6">
        <w:t xml:space="preserve">member becomes an </w:t>
      </w:r>
      <w:r w:rsidR="002B30C6" w:rsidRPr="002B30C6">
        <w:rPr>
          <w:position w:val="6"/>
          <w:sz w:val="16"/>
        </w:rPr>
        <w:t>*</w:t>
      </w:r>
      <w:r w:rsidRPr="002B30C6">
        <w:t>incapacitated entity.</w:t>
      </w:r>
    </w:p>
    <w:p w:rsidR="008079CE" w:rsidRPr="002B30C6" w:rsidRDefault="008079CE" w:rsidP="008079CE">
      <w:pPr>
        <w:pStyle w:val="subsection"/>
      </w:pPr>
      <w:r w:rsidRPr="002B30C6">
        <w:tab/>
        <w:t>(2)</w:t>
      </w:r>
      <w:r w:rsidRPr="002B30C6">
        <w:tab/>
        <w:t xml:space="preserve">If a tax period (the </w:t>
      </w:r>
      <w:r w:rsidRPr="002B30C6">
        <w:rPr>
          <w:b/>
          <w:i/>
        </w:rPr>
        <w:t>first tax period</w:t>
      </w:r>
      <w:r w:rsidRPr="002B30C6">
        <w:t xml:space="preserve">) ends on a particular day because of </w:t>
      </w:r>
      <w:r w:rsidR="002B30C6">
        <w:t>subsection (</w:t>
      </w:r>
      <w:r w:rsidRPr="002B30C6">
        <w:t>1), the next tax period starts on the day after that day and ends when the first tax period would have ended but for that subsection.</w:t>
      </w:r>
    </w:p>
    <w:p w:rsidR="008079CE" w:rsidRPr="002B30C6" w:rsidRDefault="008079CE" w:rsidP="008079CE">
      <w:pPr>
        <w:pStyle w:val="subsection"/>
      </w:pPr>
      <w:r w:rsidRPr="002B30C6">
        <w:tab/>
        <w:t>(3)</w:t>
      </w:r>
      <w:r w:rsidRPr="002B30C6">
        <w:tab/>
        <w:t>This section has effect despite Division</w:t>
      </w:r>
      <w:r w:rsidR="002B30C6">
        <w:t> </w:t>
      </w:r>
      <w:r w:rsidRPr="002B30C6">
        <w:t>27 (which is about how to work out the tax periods that apply).</w:t>
      </w:r>
    </w:p>
    <w:p w:rsidR="00216684" w:rsidRPr="002B30C6" w:rsidRDefault="00216684" w:rsidP="00216684">
      <w:pPr>
        <w:pStyle w:val="ActHead5"/>
      </w:pPr>
      <w:bookmarkStart w:id="380" w:name="_Toc485735073"/>
      <w:r w:rsidRPr="002B30C6">
        <w:rPr>
          <w:rStyle w:val="CharSectno"/>
        </w:rPr>
        <w:t>48</w:t>
      </w:r>
      <w:r w:rsidR="002B30C6" w:rsidRPr="002B30C6">
        <w:rPr>
          <w:rStyle w:val="CharSectno"/>
        </w:rPr>
        <w:noBreakHyphen/>
      </w:r>
      <w:r w:rsidRPr="002B30C6">
        <w:rPr>
          <w:rStyle w:val="CharSectno"/>
        </w:rPr>
        <w:t>75</w:t>
      </w:r>
      <w:r w:rsidRPr="002B30C6">
        <w:t xml:space="preserve">  Effect of representative member becoming an incapacitated entity</w:t>
      </w:r>
      <w:bookmarkEnd w:id="380"/>
    </w:p>
    <w:p w:rsidR="00216684" w:rsidRPr="002B30C6" w:rsidRDefault="00216684" w:rsidP="00216684">
      <w:pPr>
        <w:pStyle w:val="subsection"/>
      </w:pPr>
      <w:r w:rsidRPr="002B30C6">
        <w:tab/>
        <w:t>(1)</w:t>
      </w:r>
      <w:r w:rsidRPr="002B30C6">
        <w:tab/>
        <w:t>If:</w:t>
      </w:r>
    </w:p>
    <w:p w:rsidR="00216684" w:rsidRPr="002B30C6" w:rsidRDefault="00216684" w:rsidP="00216684">
      <w:pPr>
        <w:pStyle w:val="paragraph"/>
      </w:pPr>
      <w:r w:rsidRPr="002B30C6">
        <w:tab/>
        <w:t>(a)</w:t>
      </w:r>
      <w:r w:rsidRPr="002B30C6">
        <w:tab/>
        <w:t xml:space="preserve">the </w:t>
      </w:r>
      <w:r w:rsidR="002B30C6" w:rsidRPr="002B30C6">
        <w:rPr>
          <w:position w:val="6"/>
          <w:sz w:val="16"/>
        </w:rPr>
        <w:t>*</w:t>
      </w:r>
      <w:r w:rsidRPr="002B30C6">
        <w:t xml:space="preserve">representative member of a </w:t>
      </w:r>
      <w:r w:rsidR="002B30C6" w:rsidRPr="002B30C6">
        <w:rPr>
          <w:position w:val="6"/>
          <w:sz w:val="16"/>
        </w:rPr>
        <w:t>*</w:t>
      </w:r>
      <w:r w:rsidRPr="002B30C6">
        <w:t xml:space="preserve">GST group becomes an </w:t>
      </w:r>
      <w:r w:rsidR="002B30C6" w:rsidRPr="002B30C6">
        <w:rPr>
          <w:position w:val="6"/>
          <w:sz w:val="16"/>
        </w:rPr>
        <w:t>*</w:t>
      </w:r>
      <w:r w:rsidRPr="002B30C6">
        <w:t>incapacitated entity; and</w:t>
      </w:r>
    </w:p>
    <w:p w:rsidR="00216684" w:rsidRPr="002B30C6" w:rsidRDefault="00216684" w:rsidP="00216684">
      <w:pPr>
        <w:pStyle w:val="paragraph"/>
      </w:pPr>
      <w:r w:rsidRPr="002B30C6">
        <w:tab/>
        <w:t>(b)</w:t>
      </w:r>
      <w:r w:rsidRPr="002B30C6">
        <w:tab/>
        <w:t xml:space="preserve">the representative member does not cease to be a </w:t>
      </w:r>
      <w:r w:rsidR="002B30C6" w:rsidRPr="002B30C6">
        <w:rPr>
          <w:position w:val="6"/>
          <w:sz w:val="16"/>
        </w:rPr>
        <w:t>*</w:t>
      </w:r>
      <w:r w:rsidRPr="002B30C6">
        <w:t>member of the group;</w:t>
      </w:r>
    </w:p>
    <w:p w:rsidR="00216684" w:rsidRPr="002B30C6" w:rsidRDefault="00216684" w:rsidP="00216684">
      <w:pPr>
        <w:pStyle w:val="subsection2"/>
      </w:pPr>
      <w:r w:rsidRPr="002B30C6">
        <w:t xml:space="preserve">the representative member ceases to be the representative member of the group unless all the other </w:t>
      </w:r>
      <w:r w:rsidR="002B30C6" w:rsidRPr="002B30C6">
        <w:rPr>
          <w:position w:val="6"/>
          <w:sz w:val="16"/>
        </w:rPr>
        <w:t>*</w:t>
      </w:r>
      <w:r w:rsidRPr="002B30C6">
        <w:t>members of the group are incapacitated entities.</w:t>
      </w:r>
    </w:p>
    <w:p w:rsidR="00216684" w:rsidRPr="002B30C6" w:rsidRDefault="00216684" w:rsidP="00216684">
      <w:pPr>
        <w:pStyle w:val="subsection"/>
      </w:pPr>
      <w:r w:rsidRPr="002B30C6">
        <w:tab/>
        <w:t>(2)</w:t>
      </w:r>
      <w:r w:rsidRPr="002B30C6">
        <w:tab/>
      </w:r>
      <w:r w:rsidR="002B30C6">
        <w:t>Subsection (</w:t>
      </w:r>
      <w:r w:rsidRPr="002B30C6">
        <w:t>1) does not apply for the purposes of the representative member making an election under subsection</w:t>
      </w:r>
      <w:r w:rsidR="002B30C6">
        <w:t> </w:t>
      </w:r>
      <w:r w:rsidRPr="002B30C6">
        <w:t>48</w:t>
      </w:r>
      <w:r w:rsidR="002B30C6">
        <w:noBreakHyphen/>
      </w:r>
      <w:r w:rsidRPr="002B30C6">
        <w:t>73(1) relating to the representative member.</w:t>
      </w:r>
    </w:p>
    <w:p w:rsidR="00216684" w:rsidRPr="002B30C6" w:rsidRDefault="00216684" w:rsidP="00216684">
      <w:pPr>
        <w:pStyle w:val="subsection"/>
      </w:pPr>
      <w:r w:rsidRPr="002B30C6">
        <w:tab/>
        <w:t>(3)</w:t>
      </w:r>
      <w:r w:rsidRPr="002B30C6">
        <w:tab/>
        <w:t xml:space="preserve">The </w:t>
      </w:r>
      <w:r w:rsidR="002B30C6" w:rsidRPr="002B30C6">
        <w:rPr>
          <w:position w:val="6"/>
          <w:sz w:val="16"/>
        </w:rPr>
        <w:t>*</w:t>
      </w:r>
      <w:r w:rsidRPr="002B30C6">
        <w:t xml:space="preserve">representative member of a </w:t>
      </w:r>
      <w:r w:rsidR="002B30C6" w:rsidRPr="002B30C6">
        <w:rPr>
          <w:position w:val="6"/>
          <w:sz w:val="16"/>
        </w:rPr>
        <w:t>*</w:t>
      </w:r>
      <w:r w:rsidRPr="002B30C6">
        <w:t>GST group ceases to be the representative member of the group if:</w:t>
      </w:r>
    </w:p>
    <w:p w:rsidR="00216684" w:rsidRPr="002B30C6" w:rsidRDefault="00216684" w:rsidP="00216684">
      <w:pPr>
        <w:pStyle w:val="paragraph"/>
      </w:pPr>
      <w:r w:rsidRPr="002B30C6">
        <w:tab/>
        <w:t>(a)</w:t>
      </w:r>
      <w:r w:rsidRPr="002B30C6">
        <w:tab/>
        <w:t xml:space="preserve">all the </w:t>
      </w:r>
      <w:r w:rsidR="002B30C6" w:rsidRPr="002B30C6">
        <w:rPr>
          <w:position w:val="6"/>
          <w:sz w:val="16"/>
        </w:rPr>
        <w:t>*</w:t>
      </w:r>
      <w:r w:rsidRPr="002B30C6">
        <w:t xml:space="preserve">members of the group are </w:t>
      </w:r>
      <w:r w:rsidR="002B30C6" w:rsidRPr="002B30C6">
        <w:rPr>
          <w:position w:val="6"/>
          <w:sz w:val="16"/>
        </w:rPr>
        <w:t>*</w:t>
      </w:r>
      <w:r w:rsidRPr="002B30C6">
        <w:t>incapacitated entities; and</w:t>
      </w:r>
    </w:p>
    <w:p w:rsidR="00216684" w:rsidRPr="002B30C6" w:rsidRDefault="00216684" w:rsidP="00216684">
      <w:pPr>
        <w:pStyle w:val="paragraph"/>
      </w:pPr>
      <w:r w:rsidRPr="002B30C6">
        <w:lastRenderedPageBreak/>
        <w:tab/>
        <w:t>(b)</w:t>
      </w:r>
      <w:r w:rsidRPr="002B30C6">
        <w:tab/>
        <w:t>a member of the group who is not the representative member ceases to be an incapacitated entity.</w:t>
      </w:r>
    </w:p>
    <w:p w:rsidR="00300522" w:rsidRPr="002B30C6" w:rsidRDefault="00300522" w:rsidP="00300522">
      <w:pPr>
        <w:pStyle w:val="ActHead4"/>
      </w:pPr>
      <w:bookmarkStart w:id="381" w:name="_Toc485735074"/>
      <w:r w:rsidRPr="002B30C6">
        <w:rPr>
          <w:rStyle w:val="CharSubdNo"/>
        </w:rPr>
        <w:t>Subdivision</w:t>
      </w:r>
      <w:r w:rsidR="002B30C6" w:rsidRPr="002B30C6">
        <w:rPr>
          <w:rStyle w:val="CharSubdNo"/>
        </w:rPr>
        <w:t> </w:t>
      </w:r>
      <w:r w:rsidRPr="002B30C6">
        <w:rPr>
          <w:rStyle w:val="CharSubdNo"/>
        </w:rPr>
        <w:t>48</w:t>
      </w:r>
      <w:r w:rsidR="002B30C6" w:rsidRPr="002B30C6">
        <w:rPr>
          <w:rStyle w:val="CharSubdNo"/>
        </w:rPr>
        <w:noBreakHyphen/>
      </w:r>
      <w:r w:rsidRPr="002B30C6">
        <w:rPr>
          <w:rStyle w:val="CharSubdNo"/>
        </w:rPr>
        <w:t>D</w:t>
      </w:r>
      <w:r w:rsidRPr="002B30C6">
        <w:t>—</w:t>
      </w:r>
      <w:r w:rsidRPr="002B30C6">
        <w:rPr>
          <w:rStyle w:val="CharSubdText"/>
        </w:rPr>
        <w:t>Ceasing to be a member of a GST group</w:t>
      </w:r>
      <w:bookmarkEnd w:id="381"/>
    </w:p>
    <w:p w:rsidR="00300522" w:rsidRPr="002B30C6" w:rsidRDefault="00300522" w:rsidP="00300522">
      <w:pPr>
        <w:pStyle w:val="ActHead5"/>
      </w:pPr>
      <w:bookmarkStart w:id="382" w:name="_Toc485735075"/>
      <w:r w:rsidRPr="002B30C6">
        <w:rPr>
          <w:rStyle w:val="CharSectno"/>
        </w:rPr>
        <w:t>48</w:t>
      </w:r>
      <w:r w:rsidR="002B30C6" w:rsidRPr="002B30C6">
        <w:rPr>
          <w:rStyle w:val="CharSectno"/>
        </w:rPr>
        <w:noBreakHyphen/>
      </w:r>
      <w:r w:rsidRPr="002B30C6">
        <w:rPr>
          <w:rStyle w:val="CharSectno"/>
        </w:rPr>
        <w:t>110</w:t>
      </w:r>
      <w:r w:rsidRPr="002B30C6">
        <w:t xml:space="preserve">  Adjustments after you cease to be a member of a GST group</w:t>
      </w:r>
      <w:bookmarkEnd w:id="382"/>
    </w:p>
    <w:p w:rsidR="00300522" w:rsidRPr="002B30C6" w:rsidRDefault="00300522" w:rsidP="00300522">
      <w:pPr>
        <w:pStyle w:val="subsection"/>
      </w:pPr>
      <w:r w:rsidRPr="002B30C6">
        <w:tab/>
        <w:t>(1)</w:t>
      </w:r>
      <w:r w:rsidRPr="002B30C6">
        <w:tab/>
        <w:t xml:space="preserve">If you </w:t>
      </w:r>
      <w:r w:rsidR="009C35C3" w:rsidRPr="002B30C6">
        <w:t>cease</w:t>
      </w:r>
      <w:r w:rsidRPr="002B30C6">
        <w:t xml:space="preserve"> to be a member of a GST group (the </w:t>
      </w:r>
      <w:r w:rsidRPr="002B30C6">
        <w:rPr>
          <w:b/>
          <w:bCs/>
          <w:i/>
          <w:iCs/>
        </w:rPr>
        <w:t>first GST group</w:t>
      </w:r>
      <w:r w:rsidRPr="002B30C6">
        <w:t xml:space="preserve">), any </w:t>
      </w:r>
      <w:r w:rsidR="002B30C6" w:rsidRPr="002B30C6">
        <w:rPr>
          <w:position w:val="6"/>
          <w:sz w:val="16"/>
          <w:szCs w:val="16"/>
        </w:rPr>
        <w:t>*</w:t>
      </w:r>
      <w:r w:rsidRPr="002B30C6">
        <w:t xml:space="preserve">adjustment that arises afterwards in relation to a supply, acquisition or importation that you made while a </w:t>
      </w:r>
      <w:r w:rsidR="002B30C6" w:rsidRPr="002B30C6">
        <w:rPr>
          <w:position w:val="6"/>
          <w:sz w:val="16"/>
          <w:szCs w:val="16"/>
        </w:rPr>
        <w:t>*</w:t>
      </w:r>
      <w:r w:rsidRPr="002B30C6">
        <w:t>member of the first GST group (other than a supply to, or an acquisition from, another member of that group):</w:t>
      </w:r>
    </w:p>
    <w:p w:rsidR="00300522" w:rsidRPr="002B30C6" w:rsidRDefault="00300522" w:rsidP="00300522">
      <w:pPr>
        <w:pStyle w:val="paragraph"/>
      </w:pPr>
      <w:r w:rsidRPr="002B30C6">
        <w:tab/>
        <w:t>(a)</w:t>
      </w:r>
      <w:r w:rsidRPr="002B30C6">
        <w:tab/>
        <w:t>is an adjustment that you have; and</w:t>
      </w:r>
    </w:p>
    <w:p w:rsidR="00300522" w:rsidRPr="002B30C6" w:rsidRDefault="00300522" w:rsidP="00300522">
      <w:pPr>
        <w:pStyle w:val="paragraph"/>
      </w:pPr>
      <w:r w:rsidRPr="002B30C6">
        <w:tab/>
        <w:t>(b)</w:t>
      </w:r>
      <w:r w:rsidRPr="002B30C6">
        <w:tab/>
        <w:t xml:space="preserve">is not an adjustment of the entity that is or was the </w:t>
      </w:r>
      <w:r w:rsidR="002B30C6" w:rsidRPr="002B30C6">
        <w:rPr>
          <w:position w:val="6"/>
          <w:sz w:val="16"/>
          <w:szCs w:val="16"/>
        </w:rPr>
        <w:t>*</w:t>
      </w:r>
      <w:r w:rsidRPr="002B30C6">
        <w:t>representative member of the first GST group (unless you were that representative member).</w:t>
      </w:r>
    </w:p>
    <w:p w:rsidR="00300522" w:rsidRPr="002B30C6" w:rsidRDefault="00300522" w:rsidP="00300522">
      <w:pPr>
        <w:pStyle w:val="subsection"/>
      </w:pPr>
      <w:r w:rsidRPr="002B30C6">
        <w:tab/>
        <w:t>(2)</w:t>
      </w:r>
      <w:r w:rsidRPr="002B30C6">
        <w:tab/>
        <w:t>In relation to the first GST group, this section has effect despite section</w:t>
      </w:r>
      <w:r w:rsidR="002B30C6">
        <w:t> </w:t>
      </w:r>
      <w:r w:rsidRPr="002B30C6">
        <w:t>48</w:t>
      </w:r>
      <w:r w:rsidR="002B30C6">
        <w:noBreakHyphen/>
      </w:r>
      <w:r w:rsidRPr="002B30C6">
        <w:t>50 (which is about who has adjustments for a GST group).</w:t>
      </w:r>
    </w:p>
    <w:p w:rsidR="00300522" w:rsidRPr="002B30C6" w:rsidRDefault="00300522" w:rsidP="00300522">
      <w:pPr>
        <w:pStyle w:val="ActHead5"/>
      </w:pPr>
      <w:bookmarkStart w:id="383" w:name="_Toc485735076"/>
      <w:r w:rsidRPr="002B30C6">
        <w:rPr>
          <w:rStyle w:val="CharSectno"/>
        </w:rPr>
        <w:t>48</w:t>
      </w:r>
      <w:r w:rsidR="002B30C6" w:rsidRPr="002B30C6">
        <w:rPr>
          <w:rStyle w:val="CharSectno"/>
        </w:rPr>
        <w:noBreakHyphen/>
      </w:r>
      <w:r w:rsidRPr="002B30C6">
        <w:rPr>
          <w:rStyle w:val="CharSectno"/>
        </w:rPr>
        <w:t>115</w:t>
      </w:r>
      <w:r w:rsidRPr="002B30C6">
        <w:t xml:space="preserve">  Changes in extent of creditable purpose after you cease to be a member of a GST group</w:t>
      </w:r>
      <w:bookmarkEnd w:id="383"/>
    </w:p>
    <w:p w:rsidR="00300522" w:rsidRPr="002B30C6" w:rsidRDefault="00300522" w:rsidP="00300522">
      <w:pPr>
        <w:pStyle w:val="subsection"/>
      </w:pPr>
      <w:r w:rsidRPr="002B30C6">
        <w:tab/>
        <w:t>(1)</w:t>
      </w:r>
      <w:r w:rsidRPr="002B30C6">
        <w:tab/>
        <w:t>If:</w:t>
      </w:r>
    </w:p>
    <w:p w:rsidR="00300522" w:rsidRPr="002B30C6" w:rsidRDefault="00300522" w:rsidP="00300522">
      <w:pPr>
        <w:pStyle w:val="paragraph"/>
      </w:pPr>
      <w:r w:rsidRPr="002B30C6">
        <w:tab/>
        <w:t>(a)</w:t>
      </w:r>
      <w:r w:rsidRPr="002B30C6">
        <w:tab/>
        <w:t>either:</w:t>
      </w:r>
    </w:p>
    <w:p w:rsidR="00300522" w:rsidRPr="002B30C6" w:rsidRDefault="00300522" w:rsidP="00300522">
      <w:pPr>
        <w:pStyle w:val="paragraphsub"/>
      </w:pPr>
      <w:r w:rsidRPr="002B30C6">
        <w:tab/>
        <w:t>(i)</w:t>
      </w:r>
      <w:r w:rsidRPr="002B30C6">
        <w:tab/>
        <w:t xml:space="preserve">while you were a </w:t>
      </w:r>
      <w:r w:rsidR="002B30C6" w:rsidRPr="002B30C6">
        <w:rPr>
          <w:position w:val="6"/>
          <w:sz w:val="16"/>
        </w:rPr>
        <w:t>*</w:t>
      </w:r>
      <w:r w:rsidRPr="002B30C6">
        <w:t xml:space="preserve">member of a </w:t>
      </w:r>
      <w:r w:rsidR="002B30C6" w:rsidRPr="002B30C6">
        <w:rPr>
          <w:position w:val="6"/>
          <w:sz w:val="16"/>
        </w:rPr>
        <w:t>*</w:t>
      </w:r>
      <w:r w:rsidRPr="002B30C6">
        <w:t xml:space="preserve">GST group (the </w:t>
      </w:r>
      <w:r w:rsidRPr="002B30C6">
        <w:rPr>
          <w:b/>
          <w:i/>
        </w:rPr>
        <w:t>first GST group</w:t>
      </w:r>
      <w:r w:rsidRPr="002B30C6">
        <w:t>), you acquired a thing (other than from another member of that group) or imported a thing; or</w:t>
      </w:r>
    </w:p>
    <w:p w:rsidR="00300522" w:rsidRPr="002B30C6" w:rsidRDefault="00300522" w:rsidP="00300522">
      <w:pPr>
        <w:pStyle w:val="paragraphsub"/>
      </w:pPr>
      <w:r w:rsidRPr="002B30C6">
        <w:tab/>
        <w:t>(ii)</w:t>
      </w:r>
      <w:r w:rsidRPr="002B30C6">
        <w:tab/>
        <w:t xml:space="preserve">you acquired or imported a thing while you were not a member of any GST group, and you subsequently became a member of a GST group (the </w:t>
      </w:r>
      <w:r w:rsidRPr="002B30C6">
        <w:rPr>
          <w:b/>
          <w:i/>
        </w:rPr>
        <w:t>first GST group</w:t>
      </w:r>
      <w:r w:rsidRPr="002B30C6">
        <w:t>) while you still held the thing; and</w:t>
      </w:r>
    </w:p>
    <w:p w:rsidR="00300522" w:rsidRPr="002B30C6" w:rsidRDefault="00300522" w:rsidP="00300522">
      <w:pPr>
        <w:pStyle w:val="paragraph"/>
      </w:pPr>
      <w:r w:rsidRPr="002B30C6">
        <w:tab/>
        <w:t>(b)</w:t>
      </w:r>
      <w:r w:rsidRPr="002B30C6">
        <w:tab/>
        <w:t xml:space="preserve">you </w:t>
      </w:r>
      <w:r w:rsidR="009C35C3" w:rsidRPr="002B30C6">
        <w:t>cease</w:t>
      </w:r>
      <w:r w:rsidRPr="002B30C6">
        <w:t xml:space="preserve"> to be a member of the first GST group;</w:t>
      </w:r>
    </w:p>
    <w:p w:rsidR="00300522" w:rsidRPr="002B30C6" w:rsidRDefault="00300522" w:rsidP="00300522">
      <w:pPr>
        <w:pStyle w:val="subsection2"/>
      </w:pPr>
      <w:r w:rsidRPr="002B30C6">
        <w:t>then, when applying section</w:t>
      </w:r>
      <w:r w:rsidR="002B30C6">
        <w:t> </w:t>
      </w:r>
      <w:r w:rsidRPr="002B30C6">
        <w:t>129</w:t>
      </w:r>
      <w:r w:rsidR="002B30C6">
        <w:noBreakHyphen/>
      </w:r>
      <w:r w:rsidRPr="002B30C6">
        <w:t xml:space="preserve">40 for the first time after that cessation, the </w:t>
      </w:r>
      <w:r w:rsidR="002B30C6" w:rsidRPr="002B30C6">
        <w:rPr>
          <w:position w:val="6"/>
          <w:sz w:val="16"/>
          <w:szCs w:val="16"/>
        </w:rPr>
        <w:t>*</w:t>
      </w:r>
      <w:r w:rsidRPr="002B30C6">
        <w:t xml:space="preserve">intended or former application of the thing is the extent of </w:t>
      </w:r>
      <w:r w:rsidR="002B30C6" w:rsidRPr="002B30C6">
        <w:rPr>
          <w:position w:val="6"/>
          <w:sz w:val="16"/>
          <w:szCs w:val="16"/>
        </w:rPr>
        <w:t>*</w:t>
      </w:r>
      <w:r w:rsidRPr="002B30C6">
        <w:t>creditable purpose last used to work out:</w:t>
      </w:r>
    </w:p>
    <w:p w:rsidR="00300522" w:rsidRPr="002B30C6" w:rsidRDefault="00300522" w:rsidP="00300522">
      <w:pPr>
        <w:pStyle w:val="paragraph"/>
      </w:pPr>
      <w:r w:rsidRPr="002B30C6">
        <w:lastRenderedPageBreak/>
        <w:tab/>
        <w:t>(c)</w:t>
      </w:r>
      <w:r w:rsidRPr="002B30C6">
        <w:tab/>
        <w:t xml:space="preserve">the amount of the input tax credit to which you or the </w:t>
      </w:r>
      <w:r w:rsidR="002B30C6" w:rsidRPr="002B30C6">
        <w:rPr>
          <w:position w:val="6"/>
          <w:sz w:val="16"/>
          <w:szCs w:val="16"/>
        </w:rPr>
        <w:t>*</w:t>
      </w:r>
      <w:r w:rsidRPr="002B30C6">
        <w:t>representative member was entitled for the acquisition or importation; or</w:t>
      </w:r>
    </w:p>
    <w:p w:rsidR="00300522" w:rsidRPr="002B30C6" w:rsidRDefault="00300522" w:rsidP="00300522">
      <w:pPr>
        <w:pStyle w:val="paragraph"/>
      </w:pPr>
      <w:r w:rsidRPr="002B30C6">
        <w:tab/>
        <w:t>(d)</w:t>
      </w:r>
      <w:r w:rsidRPr="002B30C6">
        <w:tab/>
        <w:t xml:space="preserve">the amount of any </w:t>
      </w:r>
      <w:r w:rsidR="002B30C6" w:rsidRPr="002B30C6">
        <w:rPr>
          <w:position w:val="6"/>
          <w:sz w:val="16"/>
          <w:szCs w:val="16"/>
        </w:rPr>
        <w:t>*</w:t>
      </w:r>
      <w:r w:rsidRPr="002B30C6">
        <w:t>adjustment you or the representative member had under Division</w:t>
      </w:r>
      <w:r w:rsidR="002B30C6">
        <w:t> </w:t>
      </w:r>
      <w:r w:rsidRPr="002B30C6">
        <w:t>129 in relation to the thing.</w:t>
      </w:r>
    </w:p>
    <w:p w:rsidR="00300522" w:rsidRPr="002B30C6" w:rsidRDefault="00300522" w:rsidP="00300522">
      <w:pPr>
        <w:pStyle w:val="subsection"/>
      </w:pPr>
      <w:r w:rsidRPr="002B30C6">
        <w:tab/>
        <w:t>(2)</w:t>
      </w:r>
      <w:r w:rsidRPr="002B30C6">
        <w:tab/>
        <w:t>If:</w:t>
      </w:r>
    </w:p>
    <w:p w:rsidR="00300522" w:rsidRPr="002B30C6" w:rsidRDefault="00300522" w:rsidP="00300522">
      <w:pPr>
        <w:pStyle w:val="paragraph"/>
      </w:pPr>
      <w:r w:rsidRPr="002B30C6">
        <w:tab/>
        <w:t>(a)</w:t>
      </w:r>
      <w:r w:rsidRPr="002B30C6">
        <w:tab/>
        <w:t xml:space="preserve">while you were a </w:t>
      </w:r>
      <w:r w:rsidR="002B30C6" w:rsidRPr="002B30C6">
        <w:rPr>
          <w:position w:val="6"/>
          <w:sz w:val="16"/>
          <w:szCs w:val="16"/>
        </w:rPr>
        <w:t>*</w:t>
      </w:r>
      <w:r w:rsidRPr="002B30C6">
        <w:t xml:space="preserve">member of a </w:t>
      </w:r>
      <w:r w:rsidR="002B30C6" w:rsidRPr="002B30C6">
        <w:rPr>
          <w:position w:val="6"/>
          <w:sz w:val="16"/>
          <w:szCs w:val="16"/>
        </w:rPr>
        <w:t>*</w:t>
      </w:r>
      <w:r w:rsidRPr="002B30C6">
        <w:t xml:space="preserve">GST group (the </w:t>
      </w:r>
      <w:r w:rsidRPr="002B30C6">
        <w:rPr>
          <w:b/>
          <w:bCs/>
          <w:i/>
          <w:iCs/>
        </w:rPr>
        <w:t>first GST group</w:t>
      </w:r>
      <w:r w:rsidRPr="002B30C6">
        <w:t>), you acquired a thing (other than from another member of that group) or imported a thing; and</w:t>
      </w:r>
    </w:p>
    <w:p w:rsidR="00300522" w:rsidRPr="002B30C6" w:rsidRDefault="00300522" w:rsidP="00300522">
      <w:pPr>
        <w:pStyle w:val="paragraph"/>
      </w:pPr>
      <w:r w:rsidRPr="002B30C6">
        <w:tab/>
        <w:t>(b)</w:t>
      </w:r>
      <w:r w:rsidRPr="002B30C6">
        <w:tab/>
        <w:t xml:space="preserve">you have </w:t>
      </w:r>
      <w:r w:rsidR="009C35C3" w:rsidRPr="002B30C6">
        <w:t>ceased</w:t>
      </w:r>
      <w:r w:rsidRPr="002B30C6">
        <w:t xml:space="preserve"> to be a member of the first GST group; and</w:t>
      </w:r>
    </w:p>
    <w:p w:rsidR="00300522" w:rsidRPr="002B30C6" w:rsidRDefault="00300522" w:rsidP="00300522">
      <w:pPr>
        <w:pStyle w:val="paragraph"/>
        <w:keepNext/>
      </w:pPr>
      <w:r w:rsidRPr="002B30C6">
        <w:tab/>
        <w:t>(c)</w:t>
      </w:r>
      <w:r w:rsidRPr="002B30C6">
        <w:tab/>
        <w:t xml:space="preserve">you have an </w:t>
      </w:r>
      <w:r w:rsidR="002B30C6" w:rsidRPr="002B30C6">
        <w:rPr>
          <w:position w:val="6"/>
          <w:sz w:val="16"/>
          <w:szCs w:val="16"/>
        </w:rPr>
        <w:t>*</w:t>
      </w:r>
      <w:r w:rsidRPr="002B30C6">
        <w:t>adjustment under Division</w:t>
      </w:r>
      <w:r w:rsidR="002B30C6">
        <w:t> </w:t>
      </w:r>
      <w:r w:rsidRPr="002B30C6">
        <w:t xml:space="preserve">129 in relation to the thing, or the </w:t>
      </w:r>
      <w:r w:rsidR="002B30C6" w:rsidRPr="002B30C6">
        <w:rPr>
          <w:position w:val="6"/>
          <w:sz w:val="16"/>
          <w:szCs w:val="16"/>
        </w:rPr>
        <w:t>*</w:t>
      </w:r>
      <w:r w:rsidRPr="002B30C6">
        <w:t xml:space="preserve">representative member of another GST group of which you are a </w:t>
      </w:r>
      <w:r w:rsidR="002B30C6" w:rsidRPr="002B30C6">
        <w:rPr>
          <w:position w:val="6"/>
          <w:sz w:val="16"/>
          <w:szCs w:val="16"/>
        </w:rPr>
        <w:t>*</w:t>
      </w:r>
      <w:r w:rsidRPr="002B30C6">
        <w:t>member has that adjustment;</w:t>
      </w:r>
    </w:p>
    <w:p w:rsidR="00300522" w:rsidRPr="002B30C6" w:rsidRDefault="00300522" w:rsidP="00300522">
      <w:pPr>
        <w:pStyle w:val="subsection2"/>
      </w:pPr>
      <w:r w:rsidRPr="002B30C6">
        <w:t>then, for the purposes of working out the full input tax credit in section</w:t>
      </w:r>
      <w:r w:rsidR="002B30C6">
        <w:t> </w:t>
      </w:r>
      <w:r w:rsidRPr="002B30C6">
        <w:t>129</w:t>
      </w:r>
      <w:r w:rsidR="002B30C6">
        <w:noBreakHyphen/>
      </w:r>
      <w:r w:rsidRPr="002B30C6">
        <w:t>70 or 129</w:t>
      </w:r>
      <w:r w:rsidR="002B30C6">
        <w:noBreakHyphen/>
      </w:r>
      <w:r w:rsidRPr="002B30C6">
        <w:t>75, you are taken not to have been a member of a GST group when you acquired or imported the thing.</w:t>
      </w:r>
    </w:p>
    <w:p w:rsidR="00300522" w:rsidRPr="002B30C6" w:rsidRDefault="00300522" w:rsidP="00A36DB5">
      <w:pPr>
        <w:pStyle w:val="ActHead3"/>
        <w:pageBreakBefore/>
      </w:pPr>
      <w:bookmarkStart w:id="384" w:name="_Toc485735077"/>
      <w:r w:rsidRPr="002B30C6">
        <w:rPr>
          <w:rStyle w:val="CharDivNo"/>
        </w:rPr>
        <w:lastRenderedPageBreak/>
        <w:t>Division</w:t>
      </w:r>
      <w:r w:rsidR="002B30C6" w:rsidRPr="002B30C6">
        <w:rPr>
          <w:rStyle w:val="CharDivNo"/>
        </w:rPr>
        <w:t> </w:t>
      </w:r>
      <w:r w:rsidRPr="002B30C6">
        <w:rPr>
          <w:rStyle w:val="CharDivNo"/>
        </w:rPr>
        <w:t>49</w:t>
      </w:r>
      <w:r w:rsidRPr="002B30C6">
        <w:t>—</w:t>
      </w:r>
      <w:r w:rsidRPr="002B30C6">
        <w:rPr>
          <w:rStyle w:val="CharDivText"/>
        </w:rPr>
        <w:t>GST religious groups</w:t>
      </w:r>
      <w:bookmarkEnd w:id="384"/>
    </w:p>
    <w:p w:rsidR="00300522" w:rsidRPr="002B30C6" w:rsidRDefault="00300522" w:rsidP="00300522">
      <w:pPr>
        <w:pStyle w:val="TofSectsHeading"/>
      </w:pPr>
      <w:r w:rsidRPr="002B30C6">
        <w:t>Table of Subdivisions</w:t>
      </w:r>
    </w:p>
    <w:p w:rsidR="00300522" w:rsidRPr="002B30C6" w:rsidRDefault="00300522" w:rsidP="00300522">
      <w:pPr>
        <w:pStyle w:val="TofSectsSubdiv"/>
      </w:pPr>
      <w:r w:rsidRPr="002B30C6">
        <w:t>49</w:t>
      </w:r>
      <w:r w:rsidR="002B30C6">
        <w:noBreakHyphen/>
      </w:r>
      <w:r w:rsidRPr="002B30C6">
        <w:t>A</w:t>
      </w:r>
      <w:r w:rsidRPr="002B30C6">
        <w:tab/>
        <w:t>Approval of GST religious groups</w:t>
      </w:r>
    </w:p>
    <w:p w:rsidR="00300522" w:rsidRPr="002B30C6" w:rsidRDefault="00300522" w:rsidP="00300522">
      <w:pPr>
        <w:pStyle w:val="TofSectsSubdiv"/>
      </w:pPr>
      <w:r w:rsidRPr="002B30C6">
        <w:t>49</w:t>
      </w:r>
      <w:r w:rsidR="002B30C6">
        <w:noBreakHyphen/>
      </w:r>
      <w:r w:rsidRPr="002B30C6">
        <w:t>B</w:t>
      </w:r>
      <w:r w:rsidRPr="002B30C6">
        <w:tab/>
        <w:t>Consequences of approval of GST religious groups</w:t>
      </w:r>
    </w:p>
    <w:p w:rsidR="00300522" w:rsidRPr="002B30C6" w:rsidRDefault="00300522" w:rsidP="00300522">
      <w:pPr>
        <w:pStyle w:val="TofSectsSubdiv"/>
      </w:pPr>
      <w:r w:rsidRPr="002B30C6">
        <w:t>49</w:t>
      </w:r>
      <w:r w:rsidR="002B30C6">
        <w:noBreakHyphen/>
      </w:r>
      <w:r w:rsidRPr="002B30C6">
        <w:t>C</w:t>
      </w:r>
      <w:r w:rsidRPr="002B30C6">
        <w:tab/>
        <w:t>Administrative matters</w:t>
      </w:r>
    </w:p>
    <w:p w:rsidR="00300522" w:rsidRPr="002B30C6" w:rsidRDefault="00300522" w:rsidP="00300522">
      <w:pPr>
        <w:pStyle w:val="ActHead5"/>
      </w:pPr>
      <w:bookmarkStart w:id="385" w:name="_Toc485735078"/>
      <w:r w:rsidRPr="002B30C6">
        <w:rPr>
          <w:rStyle w:val="CharSectno"/>
        </w:rPr>
        <w:t>49</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385"/>
    </w:p>
    <w:p w:rsidR="00300522" w:rsidRPr="002B30C6" w:rsidRDefault="00300522" w:rsidP="00300522">
      <w:pPr>
        <w:pStyle w:val="BoxText"/>
      </w:pPr>
      <w:r w:rsidRPr="002B30C6">
        <w:t>Some registered charitable bodies can be approved as a GST religious group. Transactions between members of the group are then excluded from the GST.</w:t>
      </w:r>
    </w:p>
    <w:p w:rsidR="00300522" w:rsidRPr="002B30C6" w:rsidRDefault="00300522" w:rsidP="00300522">
      <w:pPr>
        <w:pStyle w:val="ActHead4"/>
      </w:pPr>
      <w:bookmarkStart w:id="386" w:name="_Toc485735079"/>
      <w:r w:rsidRPr="002B30C6">
        <w:rPr>
          <w:rStyle w:val="CharSubdNo"/>
        </w:rPr>
        <w:t>Subdivision</w:t>
      </w:r>
      <w:r w:rsidR="002B30C6" w:rsidRPr="002B30C6">
        <w:rPr>
          <w:rStyle w:val="CharSubdNo"/>
        </w:rPr>
        <w:t> </w:t>
      </w:r>
      <w:r w:rsidRPr="002B30C6">
        <w:rPr>
          <w:rStyle w:val="CharSubdNo"/>
        </w:rPr>
        <w:t>49</w:t>
      </w:r>
      <w:r w:rsidR="002B30C6" w:rsidRPr="002B30C6">
        <w:rPr>
          <w:rStyle w:val="CharSubdNo"/>
        </w:rPr>
        <w:noBreakHyphen/>
      </w:r>
      <w:r w:rsidRPr="002B30C6">
        <w:rPr>
          <w:rStyle w:val="CharSubdNo"/>
        </w:rPr>
        <w:t>A</w:t>
      </w:r>
      <w:r w:rsidRPr="002B30C6">
        <w:t>—</w:t>
      </w:r>
      <w:r w:rsidRPr="002B30C6">
        <w:rPr>
          <w:rStyle w:val="CharSubdText"/>
        </w:rPr>
        <w:t>Approval of GST religious groups</w:t>
      </w:r>
      <w:bookmarkEnd w:id="386"/>
    </w:p>
    <w:p w:rsidR="00300522" w:rsidRPr="002B30C6" w:rsidRDefault="00300522" w:rsidP="00300522">
      <w:pPr>
        <w:pStyle w:val="ActHead5"/>
      </w:pPr>
      <w:bookmarkStart w:id="387" w:name="_Toc485735080"/>
      <w:r w:rsidRPr="002B30C6">
        <w:rPr>
          <w:rStyle w:val="CharSectno"/>
        </w:rPr>
        <w:t>49</w:t>
      </w:r>
      <w:r w:rsidR="002B30C6" w:rsidRPr="002B30C6">
        <w:rPr>
          <w:rStyle w:val="CharSectno"/>
        </w:rPr>
        <w:noBreakHyphen/>
      </w:r>
      <w:r w:rsidRPr="002B30C6">
        <w:rPr>
          <w:rStyle w:val="CharSectno"/>
        </w:rPr>
        <w:t>5</w:t>
      </w:r>
      <w:r w:rsidRPr="002B30C6">
        <w:t xml:space="preserve">  Approval of GST religious groups</w:t>
      </w:r>
      <w:bookmarkEnd w:id="387"/>
    </w:p>
    <w:p w:rsidR="00300522" w:rsidRPr="002B30C6" w:rsidRDefault="00300522" w:rsidP="00300522">
      <w:pPr>
        <w:pStyle w:val="subsection"/>
      </w:pPr>
      <w:r w:rsidRPr="002B30C6">
        <w:tab/>
      </w:r>
      <w:r w:rsidRPr="002B30C6">
        <w:tab/>
        <w:t xml:space="preserve">The Commissioner must approve 2 or more entities as a </w:t>
      </w:r>
      <w:r w:rsidR="002B30C6" w:rsidRPr="002B30C6">
        <w:rPr>
          <w:position w:val="6"/>
          <w:sz w:val="16"/>
          <w:szCs w:val="16"/>
        </w:rPr>
        <w:t>*</w:t>
      </w:r>
      <w:r w:rsidRPr="002B30C6">
        <w:t>GST religious group if:</w:t>
      </w:r>
    </w:p>
    <w:p w:rsidR="00300522" w:rsidRPr="002B30C6" w:rsidRDefault="00300522" w:rsidP="00300522">
      <w:pPr>
        <w:pStyle w:val="paragraph"/>
      </w:pPr>
      <w:r w:rsidRPr="002B30C6">
        <w:tab/>
        <w:t>(a)</w:t>
      </w:r>
      <w:r w:rsidRPr="002B30C6">
        <w:tab/>
        <w:t xml:space="preserve">the entities jointly apply, in the </w:t>
      </w:r>
      <w:r w:rsidR="002B30C6" w:rsidRPr="002B30C6">
        <w:rPr>
          <w:position w:val="6"/>
          <w:sz w:val="16"/>
          <w:szCs w:val="16"/>
        </w:rPr>
        <w:t>*</w:t>
      </w:r>
      <w:r w:rsidRPr="002B30C6">
        <w:t>approved form, for approval as a GST religious group; and</w:t>
      </w:r>
    </w:p>
    <w:p w:rsidR="00300522" w:rsidRPr="002B30C6" w:rsidRDefault="00300522" w:rsidP="00300522">
      <w:pPr>
        <w:pStyle w:val="paragraph"/>
      </w:pPr>
      <w:r w:rsidRPr="002B30C6">
        <w:tab/>
        <w:t>(b)</w:t>
      </w:r>
      <w:r w:rsidRPr="002B30C6">
        <w:tab/>
        <w:t xml:space="preserve">each of the entities </w:t>
      </w:r>
      <w:r w:rsidR="002B30C6" w:rsidRPr="002B30C6">
        <w:rPr>
          <w:position w:val="6"/>
          <w:sz w:val="16"/>
          <w:szCs w:val="16"/>
        </w:rPr>
        <w:t>*</w:t>
      </w:r>
      <w:r w:rsidRPr="002B30C6">
        <w:t>satisfies the membership requirements for that GST religious group; and</w:t>
      </w:r>
    </w:p>
    <w:p w:rsidR="00300522" w:rsidRPr="002B30C6" w:rsidRDefault="00300522" w:rsidP="00300522">
      <w:pPr>
        <w:pStyle w:val="paragraph"/>
      </w:pPr>
      <w:r w:rsidRPr="002B30C6">
        <w:tab/>
        <w:t>(c)</w:t>
      </w:r>
      <w:r w:rsidRPr="002B30C6">
        <w:tab/>
        <w:t xml:space="preserve">the application nominates one of the entities to be the </w:t>
      </w:r>
      <w:r w:rsidR="002B30C6" w:rsidRPr="002B30C6">
        <w:rPr>
          <w:position w:val="6"/>
          <w:sz w:val="16"/>
          <w:szCs w:val="16"/>
        </w:rPr>
        <w:t>*</w:t>
      </w:r>
      <w:r w:rsidRPr="002B30C6">
        <w:t>principal member for the group; and</w:t>
      </w:r>
    </w:p>
    <w:p w:rsidR="00300522" w:rsidRPr="002B30C6" w:rsidRDefault="00300522" w:rsidP="00300522">
      <w:pPr>
        <w:pStyle w:val="paragraph"/>
      </w:pPr>
      <w:r w:rsidRPr="002B30C6">
        <w:tab/>
        <w:t>(d)</w:t>
      </w:r>
      <w:r w:rsidRPr="002B30C6">
        <w:tab/>
        <w:t xml:space="preserve">the entity so nominated is an </w:t>
      </w:r>
      <w:r w:rsidR="002B30C6" w:rsidRPr="002B30C6">
        <w:rPr>
          <w:position w:val="6"/>
          <w:sz w:val="16"/>
          <w:szCs w:val="16"/>
        </w:rPr>
        <w:t>*</w:t>
      </w:r>
      <w:r w:rsidRPr="002B30C6">
        <w:t>Australian resident.</w:t>
      </w:r>
    </w:p>
    <w:p w:rsidR="00300522" w:rsidRPr="002B30C6" w:rsidRDefault="00300522" w:rsidP="00300522">
      <w:pPr>
        <w:pStyle w:val="subsection2"/>
      </w:pPr>
      <w:r w:rsidRPr="002B30C6">
        <w:t xml:space="preserve">A group of entities that is so approved is a </w:t>
      </w:r>
      <w:r w:rsidRPr="002B30C6">
        <w:rPr>
          <w:b/>
          <w:bCs/>
          <w:i/>
          <w:iCs/>
        </w:rPr>
        <w:t>GST religious group</w:t>
      </w:r>
      <w:r w:rsidRPr="002B30C6">
        <w:t>.</w:t>
      </w:r>
    </w:p>
    <w:p w:rsidR="00300522" w:rsidRPr="002B30C6" w:rsidRDefault="00300522" w:rsidP="00300522">
      <w:pPr>
        <w:pStyle w:val="notetext"/>
      </w:pPr>
      <w:r w:rsidRPr="002B30C6">
        <w:t>Note:</w:t>
      </w:r>
      <w:r w:rsidRPr="002B30C6">
        <w:tab/>
        <w:t>Refusing an application for approval under this section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iCs/>
        </w:rPr>
        <w:t>Taxation Administration Act 1953</w:t>
      </w:r>
      <w:r w:rsidRPr="002B30C6">
        <w:t>).</w:t>
      </w:r>
    </w:p>
    <w:p w:rsidR="00300522" w:rsidRPr="002B30C6" w:rsidRDefault="00300522" w:rsidP="009E2DC8">
      <w:pPr>
        <w:pStyle w:val="ActHead5"/>
      </w:pPr>
      <w:bookmarkStart w:id="388" w:name="_Toc485735081"/>
      <w:r w:rsidRPr="002B30C6">
        <w:rPr>
          <w:rStyle w:val="CharSectno"/>
        </w:rPr>
        <w:lastRenderedPageBreak/>
        <w:t>49</w:t>
      </w:r>
      <w:r w:rsidR="002B30C6" w:rsidRPr="002B30C6">
        <w:rPr>
          <w:rStyle w:val="CharSectno"/>
        </w:rPr>
        <w:noBreakHyphen/>
      </w:r>
      <w:r w:rsidRPr="002B30C6">
        <w:rPr>
          <w:rStyle w:val="CharSectno"/>
        </w:rPr>
        <w:t>10</w:t>
      </w:r>
      <w:r w:rsidRPr="002B30C6">
        <w:t xml:space="preserve">  Membership requirements of a GST religious group</w:t>
      </w:r>
      <w:bookmarkEnd w:id="388"/>
    </w:p>
    <w:p w:rsidR="00300522" w:rsidRPr="002B30C6" w:rsidRDefault="00300522" w:rsidP="009E2DC8">
      <w:pPr>
        <w:pStyle w:val="subsection"/>
        <w:keepNext/>
      </w:pPr>
      <w:r w:rsidRPr="002B30C6">
        <w:tab/>
      </w:r>
      <w:r w:rsidRPr="002B30C6">
        <w:tab/>
        <w:t xml:space="preserve">An entity </w:t>
      </w:r>
      <w:r w:rsidRPr="002B30C6">
        <w:rPr>
          <w:b/>
          <w:bCs/>
          <w:i/>
          <w:iCs/>
        </w:rPr>
        <w:t>satisfies the membership</w:t>
      </w:r>
      <w:r w:rsidRPr="002B30C6">
        <w:t xml:space="preserve"> </w:t>
      </w:r>
      <w:r w:rsidRPr="002B30C6">
        <w:rPr>
          <w:b/>
          <w:bCs/>
          <w:i/>
          <w:iCs/>
        </w:rPr>
        <w:t xml:space="preserve">requirements </w:t>
      </w:r>
      <w:r w:rsidRPr="002B30C6">
        <w:t xml:space="preserve">of a </w:t>
      </w:r>
      <w:r w:rsidR="002B30C6" w:rsidRPr="002B30C6">
        <w:rPr>
          <w:position w:val="6"/>
          <w:sz w:val="16"/>
          <w:szCs w:val="16"/>
        </w:rPr>
        <w:t>*</w:t>
      </w:r>
      <w:r w:rsidRPr="002B30C6">
        <w:t>GST religious group, or a proposed GST religious group, if:</w:t>
      </w:r>
    </w:p>
    <w:p w:rsidR="00300522" w:rsidRPr="002B30C6" w:rsidRDefault="00300522" w:rsidP="00300522">
      <w:pPr>
        <w:pStyle w:val="paragraph"/>
      </w:pPr>
      <w:r w:rsidRPr="002B30C6">
        <w:tab/>
        <w:t>(a)</w:t>
      </w:r>
      <w:r w:rsidRPr="002B30C6">
        <w:tab/>
        <w:t xml:space="preserve">the entity is </w:t>
      </w:r>
      <w:r w:rsidR="002B30C6" w:rsidRPr="002B30C6">
        <w:rPr>
          <w:position w:val="6"/>
          <w:sz w:val="16"/>
          <w:szCs w:val="16"/>
        </w:rPr>
        <w:t>*</w:t>
      </w:r>
      <w:r w:rsidRPr="002B30C6">
        <w:t>registered; and</w:t>
      </w:r>
    </w:p>
    <w:p w:rsidR="00300522" w:rsidRPr="002B30C6" w:rsidRDefault="00300522" w:rsidP="00300522">
      <w:pPr>
        <w:pStyle w:val="paragraph"/>
      </w:pPr>
      <w:r w:rsidRPr="002B30C6">
        <w:tab/>
        <w:t>(b)</w:t>
      </w:r>
      <w:r w:rsidRPr="002B30C6">
        <w:tab/>
        <w:t>the entity is endorsed as exempt from income tax under Subdivision</w:t>
      </w:r>
      <w:r w:rsidR="002B30C6">
        <w:t> </w:t>
      </w:r>
      <w:r w:rsidRPr="002B30C6">
        <w:t>50</w:t>
      </w:r>
      <w:r w:rsidR="002B30C6">
        <w:noBreakHyphen/>
      </w:r>
      <w:r w:rsidRPr="002B30C6">
        <w:t xml:space="preserve">B of the </w:t>
      </w:r>
      <w:r w:rsidR="002B30C6" w:rsidRPr="002B30C6">
        <w:rPr>
          <w:position w:val="6"/>
          <w:sz w:val="16"/>
          <w:szCs w:val="16"/>
        </w:rPr>
        <w:t>*</w:t>
      </w:r>
      <w:r w:rsidRPr="002B30C6">
        <w:t>ITAA 1997; and</w:t>
      </w:r>
    </w:p>
    <w:p w:rsidR="00300522" w:rsidRPr="002B30C6" w:rsidRDefault="00300522" w:rsidP="00300522">
      <w:pPr>
        <w:pStyle w:val="paragraph"/>
      </w:pPr>
      <w:r w:rsidRPr="002B30C6">
        <w:tab/>
        <w:t>(c)</w:t>
      </w:r>
      <w:r w:rsidRPr="002B30C6">
        <w:tab/>
        <w:t>all the other members of the GST religious group or proposed GST religious group are so endorsed; and</w:t>
      </w:r>
    </w:p>
    <w:p w:rsidR="00300522" w:rsidRPr="002B30C6" w:rsidRDefault="00300522" w:rsidP="00300522">
      <w:pPr>
        <w:pStyle w:val="paragraph"/>
      </w:pPr>
      <w:r w:rsidRPr="002B30C6">
        <w:tab/>
        <w:t>(d)</w:t>
      </w:r>
      <w:r w:rsidRPr="002B30C6">
        <w:tab/>
        <w:t>the entity and all those other members are part of the same religious organisation; and</w:t>
      </w:r>
    </w:p>
    <w:p w:rsidR="00300522" w:rsidRPr="002B30C6" w:rsidRDefault="00300522" w:rsidP="00300522">
      <w:pPr>
        <w:pStyle w:val="paragraph"/>
      </w:pPr>
      <w:r w:rsidRPr="002B30C6">
        <w:tab/>
        <w:t>(e)</w:t>
      </w:r>
      <w:r w:rsidRPr="002B30C6">
        <w:tab/>
        <w:t>the entity is not a member of any other GST religious group.</w:t>
      </w:r>
    </w:p>
    <w:p w:rsidR="00300522" w:rsidRPr="002B30C6" w:rsidRDefault="00300522" w:rsidP="00300522">
      <w:pPr>
        <w:pStyle w:val="ActHead4"/>
      </w:pPr>
      <w:bookmarkStart w:id="389" w:name="_Toc485735082"/>
      <w:r w:rsidRPr="002B30C6">
        <w:rPr>
          <w:rStyle w:val="CharSubdNo"/>
        </w:rPr>
        <w:t>Subdivision</w:t>
      </w:r>
      <w:r w:rsidR="002B30C6" w:rsidRPr="002B30C6">
        <w:rPr>
          <w:rStyle w:val="CharSubdNo"/>
        </w:rPr>
        <w:t> </w:t>
      </w:r>
      <w:r w:rsidRPr="002B30C6">
        <w:rPr>
          <w:rStyle w:val="CharSubdNo"/>
        </w:rPr>
        <w:t>49</w:t>
      </w:r>
      <w:r w:rsidR="002B30C6" w:rsidRPr="002B30C6">
        <w:rPr>
          <w:rStyle w:val="CharSubdNo"/>
        </w:rPr>
        <w:noBreakHyphen/>
      </w:r>
      <w:r w:rsidRPr="002B30C6">
        <w:rPr>
          <w:rStyle w:val="CharSubdNo"/>
        </w:rPr>
        <w:t>B</w:t>
      </w:r>
      <w:r w:rsidRPr="002B30C6">
        <w:t>—</w:t>
      </w:r>
      <w:r w:rsidRPr="002B30C6">
        <w:rPr>
          <w:rStyle w:val="CharSubdText"/>
        </w:rPr>
        <w:t>Consequences of approval of GST religious groups</w:t>
      </w:r>
      <w:bookmarkEnd w:id="389"/>
    </w:p>
    <w:p w:rsidR="00300522" w:rsidRPr="002B30C6" w:rsidRDefault="00300522" w:rsidP="00300522">
      <w:pPr>
        <w:pStyle w:val="ActHead5"/>
      </w:pPr>
      <w:bookmarkStart w:id="390" w:name="_Toc485735083"/>
      <w:r w:rsidRPr="002B30C6">
        <w:rPr>
          <w:rStyle w:val="CharSectno"/>
        </w:rPr>
        <w:t>49</w:t>
      </w:r>
      <w:r w:rsidR="002B30C6" w:rsidRPr="002B30C6">
        <w:rPr>
          <w:rStyle w:val="CharSectno"/>
        </w:rPr>
        <w:noBreakHyphen/>
      </w:r>
      <w:r w:rsidRPr="002B30C6">
        <w:rPr>
          <w:rStyle w:val="CharSectno"/>
        </w:rPr>
        <w:t>30</w:t>
      </w:r>
      <w:r w:rsidRPr="002B30C6">
        <w:t xml:space="preserve">  Supplies between members of GST religious groups</w:t>
      </w:r>
      <w:bookmarkEnd w:id="390"/>
    </w:p>
    <w:p w:rsidR="00300522" w:rsidRPr="002B30C6" w:rsidRDefault="00300522" w:rsidP="00300522">
      <w:pPr>
        <w:pStyle w:val="subsection"/>
      </w:pPr>
      <w:r w:rsidRPr="002B30C6">
        <w:tab/>
        <w:t>(1)</w:t>
      </w:r>
      <w:r w:rsidRPr="002B30C6">
        <w:tab/>
        <w:t xml:space="preserve">A supply that a </w:t>
      </w:r>
      <w:r w:rsidR="002B30C6" w:rsidRPr="002B30C6">
        <w:rPr>
          <w:position w:val="6"/>
          <w:sz w:val="16"/>
          <w:szCs w:val="16"/>
        </w:rPr>
        <w:t>*</w:t>
      </w:r>
      <w:r w:rsidRPr="002B30C6">
        <w:t xml:space="preserve">member of a </w:t>
      </w:r>
      <w:r w:rsidR="002B30C6" w:rsidRPr="002B30C6">
        <w:rPr>
          <w:position w:val="6"/>
          <w:sz w:val="16"/>
          <w:szCs w:val="16"/>
        </w:rPr>
        <w:t>*</w:t>
      </w:r>
      <w:r w:rsidRPr="002B30C6">
        <w:t xml:space="preserve">GST religious group makes to another member of the same GST religious group is treated as if it were not a </w:t>
      </w:r>
      <w:r w:rsidR="002B30C6" w:rsidRPr="002B30C6">
        <w:rPr>
          <w:position w:val="6"/>
          <w:sz w:val="16"/>
          <w:szCs w:val="16"/>
        </w:rPr>
        <w:t>*</w:t>
      </w:r>
      <w:r w:rsidRPr="002B30C6">
        <w:t>taxable supply.</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5 (which is about what are taxable supplies).</w:t>
      </w:r>
    </w:p>
    <w:p w:rsidR="00300522" w:rsidRPr="002B30C6" w:rsidRDefault="00300522" w:rsidP="00300522">
      <w:pPr>
        <w:pStyle w:val="ActHead5"/>
      </w:pPr>
      <w:bookmarkStart w:id="391" w:name="_Toc485735084"/>
      <w:r w:rsidRPr="002B30C6">
        <w:rPr>
          <w:rStyle w:val="CharSectno"/>
        </w:rPr>
        <w:t>49</w:t>
      </w:r>
      <w:r w:rsidR="002B30C6" w:rsidRPr="002B30C6">
        <w:rPr>
          <w:rStyle w:val="CharSectno"/>
        </w:rPr>
        <w:noBreakHyphen/>
      </w:r>
      <w:r w:rsidRPr="002B30C6">
        <w:rPr>
          <w:rStyle w:val="CharSectno"/>
        </w:rPr>
        <w:t>35</w:t>
      </w:r>
      <w:r w:rsidRPr="002B30C6">
        <w:t xml:space="preserve">  Acquisitions between members of GST religious groups</w:t>
      </w:r>
      <w:bookmarkEnd w:id="391"/>
    </w:p>
    <w:p w:rsidR="00300522" w:rsidRPr="002B30C6" w:rsidRDefault="00300522" w:rsidP="00300522">
      <w:pPr>
        <w:pStyle w:val="subsection"/>
      </w:pPr>
      <w:r w:rsidRPr="002B30C6">
        <w:tab/>
        <w:t>(1)</w:t>
      </w:r>
      <w:r w:rsidRPr="002B30C6">
        <w:tab/>
        <w:t xml:space="preserve">An acquisition that a </w:t>
      </w:r>
      <w:r w:rsidR="002B30C6" w:rsidRPr="002B30C6">
        <w:rPr>
          <w:position w:val="6"/>
          <w:sz w:val="16"/>
          <w:szCs w:val="16"/>
        </w:rPr>
        <w:t>*</w:t>
      </w:r>
      <w:r w:rsidRPr="002B30C6">
        <w:t xml:space="preserve">member of a </w:t>
      </w:r>
      <w:r w:rsidR="002B30C6" w:rsidRPr="002B30C6">
        <w:rPr>
          <w:position w:val="6"/>
          <w:sz w:val="16"/>
          <w:szCs w:val="16"/>
        </w:rPr>
        <w:t>*</w:t>
      </w:r>
      <w:r w:rsidRPr="002B30C6">
        <w:t xml:space="preserve">GST religious group makes from another member of the same GST religious group is treated as if it were not a </w:t>
      </w:r>
      <w:r w:rsidR="002B30C6" w:rsidRPr="002B30C6">
        <w:rPr>
          <w:position w:val="6"/>
          <w:sz w:val="16"/>
          <w:szCs w:val="16"/>
        </w:rPr>
        <w:t>*</w:t>
      </w:r>
      <w:r w:rsidRPr="002B30C6">
        <w:t>creditable acquisition.</w:t>
      </w:r>
    </w:p>
    <w:p w:rsidR="00300522" w:rsidRPr="002B30C6" w:rsidRDefault="00300522" w:rsidP="00300522">
      <w:pPr>
        <w:pStyle w:val="subsection"/>
      </w:pPr>
      <w:r w:rsidRPr="002B30C6">
        <w:tab/>
        <w:t>(2)</w:t>
      </w:r>
      <w:r w:rsidRPr="002B30C6">
        <w:tab/>
        <w:t>This section has effect despite section</w:t>
      </w:r>
      <w:r w:rsidR="002B30C6">
        <w:t> </w:t>
      </w:r>
      <w:r w:rsidRPr="002B30C6">
        <w:t>11</w:t>
      </w:r>
      <w:r w:rsidR="002B30C6">
        <w:noBreakHyphen/>
      </w:r>
      <w:r w:rsidRPr="002B30C6">
        <w:t>5 (which is about what are creditable acquisitions).</w:t>
      </w:r>
    </w:p>
    <w:p w:rsidR="00300522" w:rsidRPr="002B30C6" w:rsidRDefault="00300522" w:rsidP="00300522">
      <w:pPr>
        <w:pStyle w:val="ActHead5"/>
      </w:pPr>
      <w:bookmarkStart w:id="392" w:name="_Toc485735085"/>
      <w:r w:rsidRPr="002B30C6">
        <w:rPr>
          <w:rStyle w:val="CharSectno"/>
        </w:rPr>
        <w:t>49</w:t>
      </w:r>
      <w:r w:rsidR="002B30C6" w:rsidRPr="002B30C6">
        <w:rPr>
          <w:rStyle w:val="CharSectno"/>
        </w:rPr>
        <w:noBreakHyphen/>
      </w:r>
      <w:r w:rsidRPr="002B30C6">
        <w:rPr>
          <w:rStyle w:val="CharSectno"/>
        </w:rPr>
        <w:t>40</w:t>
      </w:r>
      <w:r w:rsidRPr="002B30C6">
        <w:t xml:space="preserve">  Adjustment events</w:t>
      </w:r>
      <w:bookmarkEnd w:id="392"/>
    </w:p>
    <w:p w:rsidR="00300522" w:rsidRPr="002B30C6" w:rsidRDefault="00300522" w:rsidP="00300522">
      <w:pPr>
        <w:pStyle w:val="subsection"/>
      </w:pPr>
      <w:r w:rsidRPr="002B30C6">
        <w:tab/>
        <w:t>(1)</w:t>
      </w:r>
      <w:r w:rsidRPr="002B30C6">
        <w:tab/>
        <w:t xml:space="preserve">An </w:t>
      </w:r>
      <w:r w:rsidR="002B30C6" w:rsidRPr="002B30C6">
        <w:rPr>
          <w:position w:val="6"/>
          <w:sz w:val="16"/>
          <w:szCs w:val="16"/>
        </w:rPr>
        <w:t>*</w:t>
      </w:r>
      <w:r w:rsidRPr="002B30C6">
        <w:t>adjustment event cannot arise in relation to:</w:t>
      </w:r>
    </w:p>
    <w:p w:rsidR="00300522" w:rsidRPr="002B30C6" w:rsidRDefault="00300522" w:rsidP="00300522">
      <w:pPr>
        <w:pStyle w:val="paragraph"/>
      </w:pPr>
      <w:r w:rsidRPr="002B30C6">
        <w:lastRenderedPageBreak/>
        <w:tab/>
        <w:t>(a)</w:t>
      </w:r>
      <w:r w:rsidRPr="002B30C6">
        <w:tab/>
        <w:t xml:space="preserve">a supply that a </w:t>
      </w:r>
      <w:r w:rsidR="002B30C6" w:rsidRPr="002B30C6">
        <w:rPr>
          <w:position w:val="6"/>
          <w:sz w:val="16"/>
          <w:szCs w:val="16"/>
        </w:rPr>
        <w:t>*</w:t>
      </w:r>
      <w:r w:rsidRPr="002B30C6">
        <w:t xml:space="preserve">member of a </w:t>
      </w:r>
      <w:r w:rsidR="002B30C6" w:rsidRPr="002B30C6">
        <w:rPr>
          <w:position w:val="6"/>
          <w:sz w:val="16"/>
          <w:szCs w:val="16"/>
        </w:rPr>
        <w:t>*</w:t>
      </w:r>
      <w:r w:rsidRPr="002B30C6">
        <w:t>GST religious group makes to another member of the same GST religious group; or</w:t>
      </w:r>
    </w:p>
    <w:p w:rsidR="00300522" w:rsidRPr="002B30C6" w:rsidRDefault="00300522" w:rsidP="00300522">
      <w:pPr>
        <w:pStyle w:val="paragraph"/>
      </w:pPr>
      <w:r w:rsidRPr="002B30C6">
        <w:tab/>
        <w:t>(b)</w:t>
      </w:r>
      <w:r w:rsidRPr="002B30C6">
        <w:tab/>
        <w:t>an acquisition that a member of a GST religious group makes from another member of the same GST religious group.</w:t>
      </w:r>
    </w:p>
    <w:p w:rsidR="00300522" w:rsidRPr="002B30C6" w:rsidRDefault="00300522" w:rsidP="00300522">
      <w:pPr>
        <w:pStyle w:val="subsection"/>
      </w:pPr>
      <w:r w:rsidRPr="002B30C6">
        <w:tab/>
        <w:t>(2)</w:t>
      </w:r>
      <w:r w:rsidRPr="002B30C6">
        <w:tab/>
        <w:t>This section has effect despite section</w:t>
      </w:r>
      <w:r w:rsidR="002B30C6">
        <w:t> </w:t>
      </w:r>
      <w:r w:rsidRPr="002B30C6">
        <w:t>19</w:t>
      </w:r>
      <w:r w:rsidR="002B30C6">
        <w:noBreakHyphen/>
      </w:r>
      <w:r w:rsidRPr="002B30C6">
        <w:t>10 (which is about what are adjustment events).</w:t>
      </w:r>
    </w:p>
    <w:p w:rsidR="00300522" w:rsidRPr="002B30C6" w:rsidRDefault="00300522" w:rsidP="00300522">
      <w:pPr>
        <w:pStyle w:val="ActHead5"/>
      </w:pPr>
      <w:bookmarkStart w:id="393" w:name="_Toc485735086"/>
      <w:r w:rsidRPr="002B30C6">
        <w:rPr>
          <w:rStyle w:val="CharSectno"/>
        </w:rPr>
        <w:t>49</w:t>
      </w:r>
      <w:r w:rsidR="002B30C6" w:rsidRPr="002B30C6">
        <w:rPr>
          <w:rStyle w:val="CharSectno"/>
        </w:rPr>
        <w:noBreakHyphen/>
      </w:r>
      <w:r w:rsidRPr="002B30C6">
        <w:rPr>
          <w:rStyle w:val="CharSectno"/>
        </w:rPr>
        <w:t>45</w:t>
      </w:r>
      <w:r w:rsidRPr="002B30C6">
        <w:t xml:space="preserve">  Changes in the extent of creditable purpose</w:t>
      </w:r>
      <w:bookmarkEnd w:id="393"/>
    </w:p>
    <w:p w:rsidR="00300522" w:rsidRPr="002B30C6" w:rsidRDefault="00300522" w:rsidP="00300522">
      <w:pPr>
        <w:pStyle w:val="subsection"/>
      </w:pPr>
      <w:r w:rsidRPr="002B30C6">
        <w:tab/>
        <w:t>(1)</w:t>
      </w:r>
      <w:r w:rsidRPr="002B30C6">
        <w:tab/>
        <w:t xml:space="preserve">An </w:t>
      </w:r>
      <w:r w:rsidR="002B30C6" w:rsidRPr="002B30C6">
        <w:rPr>
          <w:position w:val="6"/>
          <w:sz w:val="16"/>
          <w:szCs w:val="16"/>
        </w:rPr>
        <w:t>*</w:t>
      </w:r>
      <w:r w:rsidRPr="002B30C6">
        <w:t>adjustment cannot arise under Division</w:t>
      </w:r>
      <w:r w:rsidR="002B30C6">
        <w:t> </w:t>
      </w:r>
      <w:r w:rsidRPr="002B30C6">
        <w:t xml:space="preserve">129 in relation to an acquisition that a </w:t>
      </w:r>
      <w:r w:rsidR="002B30C6" w:rsidRPr="002B30C6">
        <w:rPr>
          <w:position w:val="6"/>
          <w:sz w:val="16"/>
          <w:szCs w:val="16"/>
        </w:rPr>
        <w:t>*</w:t>
      </w:r>
      <w:r w:rsidRPr="002B30C6">
        <w:t xml:space="preserve">member of a </w:t>
      </w:r>
      <w:r w:rsidR="002B30C6" w:rsidRPr="002B30C6">
        <w:rPr>
          <w:position w:val="6"/>
          <w:sz w:val="16"/>
          <w:szCs w:val="16"/>
        </w:rPr>
        <w:t>*</w:t>
      </w:r>
      <w:r w:rsidRPr="002B30C6">
        <w:t>GST religious group makes from another member of the same GST religious group.</w:t>
      </w:r>
    </w:p>
    <w:p w:rsidR="00300522" w:rsidRPr="002B30C6" w:rsidRDefault="00300522" w:rsidP="00300522">
      <w:pPr>
        <w:pStyle w:val="subsection"/>
      </w:pPr>
      <w:r w:rsidRPr="002B30C6">
        <w:tab/>
        <w:t>(2)</w:t>
      </w:r>
      <w:r w:rsidRPr="002B30C6">
        <w:tab/>
        <w:t>This section has effect despite section</w:t>
      </w:r>
      <w:r w:rsidR="002B30C6">
        <w:t> </w:t>
      </w:r>
      <w:r w:rsidRPr="002B30C6">
        <w:t>129</w:t>
      </w:r>
      <w:r w:rsidR="002B30C6">
        <w:noBreakHyphen/>
      </w:r>
      <w:r w:rsidRPr="002B30C6">
        <w:t>5 (which is about when adjustments can arise under Division</w:t>
      </w:r>
      <w:r w:rsidR="002B30C6">
        <w:t> </w:t>
      </w:r>
      <w:r w:rsidRPr="002B30C6">
        <w:t>129).</w:t>
      </w:r>
    </w:p>
    <w:p w:rsidR="00300522" w:rsidRPr="002B30C6" w:rsidRDefault="00300522" w:rsidP="00300522">
      <w:pPr>
        <w:pStyle w:val="ActHead5"/>
      </w:pPr>
      <w:bookmarkStart w:id="394" w:name="_Toc485735087"/>
      <w:r w:rsidRPr="002B30C6">
        <w:rPr>
          <w:rStyle w:val="CharSectno"/>
        </w:rPr>
        <w:t>49</w:t>
      </w:r>
      <w:r w:rsidR="002B30C6" w:rsidRPr="002B30C6">
        <w:rPr>
          <w:rStyle w:val="CharSectno"/>
        </w:rPr>
        <w:noBreakHyphen/>
      </w:r>
      <w:r w:rsidRPr="002B30C6">
        <w:rPr>
          <w:rStyle w:val="CharSectno"/>
        </w:rPr>
        <w:t>50</w:t>
      </w:r>
      <w:r w:rsidRPr="002B30C6">
        <w:t xml:space="preserve">  GST religious groups treated as single entities for certain purposes</w:t>
      </w:r>
      <w:bookmarkEnd w:id="394"/>
    </w:p>
    <w:p w:rsidR="00300522" w:rsidRPr="002B30C6" w:rsidRDefault="00300522" w:rsidP="00300522">
      <w:pPr>
        <w:pStyle w:val="subsection"/>
      </w:pPr>
      <w:r w:rsidRPr="002B30C6">
        <w:tab/>
        <w:t>(1)</w:t>
      </w:r>
      <w:r w:rsidRPr="002B30C6">
        <w:tab/>
        <w:t>Despite sections</w:t>
      </w:r>
      <w:r w:rsidR="002B30C6">
        <w:t> </w:t>
      </w:r>
      <w:r w:rsidRPr="002B30C6">
        <w:t>49</w:t>
      </w:r>
      <w:r w:rsidR="002B30C6">
        <w:noBreakHyphen/>
      </w:r>
      <w:r w:rsidRPr="002B30C6">
        <w:t>35, 49</w:t>
      </w:r>
      <w:r w:rsidR="002B30C6">
        <w:noBreakHyphen/>
      </w:r>
      <w:r w:rsidRPr="002B30C6">
        <w:t>40 and 49</w:t>
      </w:r>
      <w:r w:rsidR="002B30C6">
        <w:noBreakHyphen/>
      </w:r>
      <w:r w:rsidRPr="002B30C6">
        <w:t xml:space="preserve">45, a </w:t>
      </w:r>
      <w:r w:rsidR="002B30C6" w:rsidRPr="002B30C6">
        <w:rPr>
          <w:position w:val="6"/>
          <w:sz w:val="16"/>
          <w:szCs w:val="16"/>
        </w:rPr>
        <w:t>*</w:t>
      </w:r>
      <w:r w:rsidRPr="002B30C6">
        <w:t xml:space="preserve">GST religious group is treated as a single entity, and not as a number of entities corresponding to the </w:t>
      </w:r>
      <w:r w:rsidR="002B30C6" w:rsidRPr="002B30C6">
        <w:rPr>
          <w:position w:val="6"/>
          <w:sz w:val="16"/>
          <w:szCs w:val="16"/>
        </w:rPr>
        <w:t>*</w:t>
      </w:r>
      <w:r w:rsidRPr="002B30C6">
        <w:t>members of the GST religious group, for the purposes of working out:</w:t>
      </w:r>
    </w:p>
    <w:p w:rsidR="00300522" w:rsidRPr="002B30C6" w:rsidRDefault="00300522" w:rsidP="00300522">
      <w:pPr>
        <w:pStyle w:val="paragraph"/>
      </w:pPr>
      <w:r w:rsidRPr="002B30C6">
        <w:tab/>
        <w:t>(a)</w:t>
      </w:r>
      <w:r w:rsidRPr="002B30C6">
        <w:tab/>
        <w:t xml:space="preserve">whether acquisitions or importations by a member are for a </w:t>
      </w:r>
      <w:r w:rsidR="002B30C6" w:rsidRPr="002B30C6">
        <w:rPr>
          <w:position w:val="6"/>
          <w:sz w:val="16"/>
          <w:szCs w:val="16"/>
        </w:rPr>
        <w:t>*</w:t>
      </w:r>
      <w:r w:rsidRPr="002B30C6">
        <w:t>creditable purpose; and</w:t>
      </w:r>
    </w:p>
    <w:p w:rsidR="00300522" w:rsidRPr="002B30C6" w:rsidRDefault="00300522" w:rsidP="00300522">
      <w:pPr>
        <w:pStyle w:val="paragraph"/>
      </w:pPr>
      <w:r w:rsidRPr="002B30C6">
        <w:tab/>
        <w:t>(b)</w:t>
      </w:r>
      <w:r w:rsidRPr="002B30C6">
        <w:tab/>
        <w:t>the amounts of any input tax credits to which the member is entitled; and</w:t>
      </w:r>
    </w:p>
    <w:p w:rsidR="00300522" w:rsidRPr="002B30C6" w:rsidRDefault="00300522" w:rsidP="00300522">
      <w:pPr>
        <w:pStyle w:val="paragraph"/>
      </w:pPr>
      <w:r w:rsidRPr="002B30C6">
        <w:tab/>
        <w:t>(c)</w:t>
      </w:r>
      <w:r w:rsidRPr="002B30C6">
        <w:tab/>
        <w:t xml:space="preserve">whether the member has any </w:t>
      </w:r>
      <w:r w:rsidR="002B30C6" w:rsidRPr="002B30C6">
        <w:rPr>
          <w:position w:val="6"/>
          <w:sz w:val="16"/>
          <w:szCs w:val="16"/>
        </w:rPr>
        <w:t>*</w:t>
      </w:r>
      <w:r w:rsidRPr="002B30C6">
        <w:t>adjustments; and</w:t>
      </w:r>
    </w:p>
    <w:p w:rsidR="00300522" w:rsidRPr="002B30C6" w:rsidRDefault="00300522" w:rsidP="00300522">
      <w:pPr>
        <w:pStyle w:val="paragraph"/>
      </w:pPr>
      <w:r w:rsidRPr="002B30C6">
        <w:tab/>
        <w:t>(d)</w:t>
      </w:r>
      <w:r w:rsidRPr="002B30C6">
        <w:tab/>
        <w:t>the amounts of any such adjustments.</w:t>
      </w:r>
    </w:p>
    <w:p w:rsidR="00300522" w:rsidRPr="002B30C6" w:rsidRDefault="00300522" w:rsidP="00300522">
      <w:pPr>
        <w:pStyle w:val="subsection"/>
      </w:pPr>
      <w:r w:rsidRPr="002B30C6">
        <w:tab/>
        <w:t>(2)</w:t>
      </w:r>
      <w:r w:rsidRPr="002B30C6">
        <w:tab/>
        <w:t>This section has effect despite section</w:t>
      </w:r>
      <w:r w:rsidR="002B30C6">
        <w:t> </w:t>
      </w:r>
      <w:r w:rsidRPr="002B30C6">
        <w:t>11</w:t>
      </w:r>
      <w:r w:rsidR="002B30C6">
        <w:noBreakHyphen/>
      </w:r>
      <w:r w:rsidRPr="002B30C6">
        <w:t>25 (which is about the amount of input tax credits) and section</w:t>
      </w:r>
      <w:r w:rsidR="002B30C6">
        <w:t> </w:t>
      </w:r>
      <w:r w:rsidRPr="002B30C6">
        <w:t>17</w:t>
      </w:r>
      <w:r w:rsidR="002B30C6">
        <w:noBreakHyphen/>
      </w:r>
      <w:r w:rsidRPr="002B30C6">
        <w:t>10 (which is about the effect of adjustments on net amounts).</w:t>
      </w:r>
    </w:p>
    <w:p w:rsidR="00300522" w:rsidRPr="002B30C6" w:rsidRDefault="00300522" w:rsidP="00300522">
      <w:pPr>
        <w:pStyle w:val="ActHead4"/>
      </w:pPr>
      <w:bookmarkStart w:id="395" w:name="_Toc485735088"/>
      <w:r w:rsidRPr="002B30C6">
        <w:rPr>
          <w:rStyle w:val="CharSubdNo"/>
        </w:rPr>
        <w:lastRenderedPageBreak/>
        <w:t>Subdivision</w:t>
      </w:r>
      <w:r w:rsidR="002B30C6" w:rsidRPr="002B30C6">
        <w:rPr>
          <w:rStyle w:val="CharSubdNo"/>
        </w:rPr>
        <w:t> </w:t>
      </w:r>
      <w:r w:rsidRPr="002B30C6">
        <w:rPr>
          <w:rStyle w:val="CharSubdNo"/>
        </w:rPr>
        <w:t>49</w:t>
      </w:r>
      <w:r w:rsidR="002B30C6" w:rsidRPr="002B30C6">
        <w:rPr>
          <w:rStyle w:val="CharSubdNo"/>
        </w:rPr>
        <w:noBreakHyphen/>
      </w:r>
      <w:r w:rsidRPr="002B30C6">
        <w:rPr>
          <w:rStyle w:val="CharSubdNo"/>
        </w:rPr>
        <w:t>C</w:t>
      </w:r>
      <w:r w:rsidRPr="002B30C6">
        <w:t>—</w:t>
      </w:r>
      <w:r w:rsidRPr="002B30C6">
        <w:rPr>
          <w:rStyle w:val="CharSubdText"/>
        </w:rPr>
        <w:t>Administrative matters</w:t>
      </w:r>
      <w:bookmarkEnd w:id="395"/>
    </w:p>
    <w:p w:rsidR="00300522" w:rsidRPr="002B30C6" w:rsidRDefault="00300522" w:rsidP="00300522">
      <w:pPr>
        <w:pStyle w:val="ActHead5"/>
      </w:pPr>
      <w:bookmarkStart w:id="396" w:name="_Toc485735089"/>
      <w:r w:rsidRPr="002B30C6">
        <w:rPr>
          <w:rStyle w:val="CharSectno"/>
        </w:rPr>
        <w:t>49</w:t>
      </w:r>
      <w:r w:rsidR="002B30C6" w:rsidRPr="002B30C6">
        <w:rPr>
          <w:rStyle w:val="CharSectno"/>
        </w:rPr>
        <w:noBreakHyphen/>
      </w:r>
      <w:r w:rsidRPr="002B30C6">
        <w:rPr>
          <w:rStyle w:val="CharSectno"/>
        </w:rPr>
        <w:t>70</w:t>
      </w:r>
      <w:r w:rsidRPr="002B30C6">
        <w:t xml:space="preserve">  Changing the membership etc. of GST religious groups</w:t>
      </w:r>
      <w:bookmarkEnd w:id="396"/>
    </w:p>
    <w:p w:rsidR="00300522" w:rsidRPr="002B30C6" w:rsidRDefault="00300522" w:rsidP="00300522">
      <w:pPr>
        <w:pStyle w:val="SubsectionHead"/>
      </w:pPr>
      <w:r w:rsidRPr="002B30C6">
        <w:t>Changes made on application</w:t>
      </w:r>
    </w:p>
    <w:p w:rsidR="00300522" w:rsidRPr="002B30C6" w:rsidRDefault="00300522" w:rsidP="00300522">
      <w:pPr>
        <w:pStyle w:val="subsection"/>
      </w:pPr>
      <w:r w:rsidRPr="002B30C6">
        <w:tab/>
        <w:t>(1)</w:t>
      </w:r>
      <w:r w:rsidRPr="002B30C6">
        <w:tab/>
        <w:t xml:space="preserve">The Commissioner must, if the </w:t>
      </w:r>
      <w:r w:rsidR="002B30C6" w:rsidRPr="002B30C6">
        <w:rPr>
          <w:position w:val="6"/>
          <w:sz w:val="16"/>
          <w:szCs w:val="16"/>
        </w:rPr>
        <w:t>*</w:t>
      </w:r>
      <w:r w:rsidRPr="002B30C6">
        <w:t xml:space="preserve">principal member of a </w:t>
      </w:r>
      <w:r w:rsidR="002B30C6" w:rsidRPr="002B30C6">
        <w:rPr>
          <w:position w:val="6"/>
          <w:sz w:val="16"/>
          <w:szCs w:val="16"/>
        </w:rPr>
        <w:t>*</w:t>
      </w:r>
      <w:r w:rsidRPr="002B30C6">
        <w:t xml:space="preserve">GST religious group applies to the Commissioner in the </w:t>
      </w:r>
      <w:r w:rsidR="002B30C6" w:rsidRPr="002B30C6">
        <w:rPr>
          <w:position w:val="6"/>
          <w:sz w:val="16"/>
          <w:szCs w:val="16"/>
        </w:rPr>
        <w:t>*</w:t>
      </w:r>
      <w:r w:rsidRPr="002B30C6">
        <w:t>approved form, do one or more of these (as requested in the application):</w:t>
      </w:r>
    </w:p>
    <w:p w:rsidR="00300522" w:rsidRPr="002B30C6" w:rsidRDefault="00300522" w:rsidP="00300522">
      <w:pPr>
        <w:pStyle w:val="paragraph"/>
      </w:pPr>
      <w:r w:rsidRPr="002B30C6">
        <w:tab/>
        <w:t>(a)</w:t>
      </w:r>
      <w:r w:rsidRPr="002B30C6">
        <w:tab/>
        <w:t xml:space="preserve">approve, as an additional </w:t>
      </w:r>
      <w:r w:rsidR="002B30C6" w:rsidRPr="002B30C6">
        <w:rPr>
          <w:position w:val="6"/>
          <w:sz w:val="16"/>
          <w:szCs w:val="16"/>
        </w:rPr>
        <w:t>*</w:t>
      </w:r>
      <w:r w:rsidRPr="002B30C6">
        <w:t xml:space="preserve">member of the GST religious group, another entity that </w:t>
      </w:r>
      <w:r w:rsidR="002B30C6" w:rsidRPr="002B30C6">
        <w:rPr>
          <w:position w:val="6"/>
          <w:sz w:val="16"/>
          <w:szCs w:val="16"/>
        </w:rPr>
        <w:t>*</w:t>
      </w:r>
      <w:r w:rsidRPr="002B30C6">
        <w:t>satisfies the membership requirements for the GST religious group;</w:t>
      </w:r>
    </w:p>
    <w:p w:rsidR="00300522" w:rsidRPr="002B30C6" w:rsidRDefault="00300522" w:rsidP="00300522">
      <w:pPr>
        <w:pStyle w:val="paragraph"/>
      </w:pPr>
      <w:r w:rsidRPr="002B30C6">
        <w:tab/>
        <w:t>(b)</w:t>
      </w:r>
      <w:r w:rsidRPr="002B30C6">
        <w:tab/>
        <w:t>revoke the approval of one of the members of the GST religious group as a member of the group;</w:t>
      </w:r>
    </w:p>
    <w:p w:rsidR="00300522" w:rsidRPr="002B30C6" w:rsidRDefault="00300522" w:rsidP="00300522">
      <w:pPr>
        <w:pStyle w:val="paragraph"/>
      </w:pPr>
      <w:r w:rsidRPr="002B30C6">
        <w:tab/>
        <w:t>(c)</w:t>
      </w:r>
      <w:r w:rsidRPr="002B30C6">
        <w:tab/>
        <w:t>approve another member of the GST religious group to replace the applicant as the principal member of the group.</w:t>
      </w:r>
    </w:p>
    <w:p w:rsidR="00300522" w:rsidRPr="002B30C6" w:rsidRDefault="00300522" w:rsidP="00300522">
      <w:pPr>
        <w:pStyle w:val="notetext"/>
      </w:pPr>
      <w:r w:rsidRPr="002B30C6">
        <w:t>Note:</w:t>
      </w:r>
      <w:r w:rsidRPr="002B30C6">
        <w:tab/>
        <w:t>Refusing an application for approval or revocation under this subsection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iCs/>
        </w:rPr>
        <w:t>Taxation Administration Act 1953</w:t>
      </w:r>
      <w:r w:rsidRPr="002B30C6">
        <w:t>).</w:t>
      </w:r>
    </w:p>
    <w:p w:rsidR="00300522" w:rsidRPr="002B30C6" w:rsidRDefault="00300522" w:rsidP="00300522">
      <w:pPr>
        <w:pStyle w:val="SubsectionHead"/>
      </w:pPr>
      <w:r w:rsidRPr="002B30C6">
        <w:t>Changes made without application</w:t>
      </w:r>
    </w:p>
    <w:p w:rsidR="00300522" w:rsidRPr="002B30C6" w:rsidRDefault="00300522" w:rsidP="00300522">
      <w:pPr>
        <w:pStyle w:val="subsection"/>
      </w:pPr>
      <w:r w:rsidRPr="002B30C6">
        <w:tab/>
        <w:t>(2)</w:t>
      </w:r>
      <w:r w:rsidRPr="002B30C6">
        <w:tab/>
        <w:t xml:space="preserve">The Commissioner must revoke the approval of one of the </w:t>
      </w:r>
      <w:r w:rsidR="002B30C6" w:rsidRPr="002B30C6">
        <w:rPr>
          <w:position w:val="6"/>
          <w:sz w:val="16"/>
          <w:szCs w:val="16"/>
        </w:rPr>
        <w:t>*</w:t>
      </w:r>
      <w:r w:rsidRPr="002B30C6">
        <w:t xml:space="preserve">members of a </w:t>
      </w:r>
      <w:r w:rsidR="002B30C6" w:rsidRPr="002B30C6">
        <w:rPr>
          <w:position w:val="6"/>
          <w:sz w:val="16"/>
          <w:szCs w:val="16"/>
        </w:rPr>
        <w:t>*</w:t>
      </w:r>
      <w:r w:rsidRPr="002B30C6">
        <w:t xml:space="preserve">GST religious group if satisfied that the member does not </w:t>
      </w:r>
      <w:r w:rsidR="002B30C6" w:rsidRPr="002B30C6">
        <w:rPr>
          <w:position w:val="6"/>
          <w:sz w:val="16"/>
          <w:szCs w:val="16"/>
        </w:rPr>
        <w:t>*</w:t>
      </w:r>
      <w:r w:rsidRPr="002B30C6">
        <w:t>satisfy the membership requirements for the GST religious group.</w:t>
      </w:r>
    </w:p>
    <w:p w:rsidR="00300522" w:rsidRPr="002B30C6" w:rsidRDefault="00300522" w:rsidP="00300522">
      <w:pPr>
        <w:pStyle w:val="notetext"/>
      </w:pPr>
      <w:r w:rsidRPr="002B30C6">
        <w:t>Note:</w:t>
      </w:r>
      <w:r w:rsidRPr="002B30C6">
        <w:tab/>
        <w:t xml:space="preserve">Revoking under this subsection an approval under this </w:t>
      </w:r>
      <w:r w:rsidR="00A53099" w:rsidRPr="002B30C6">
        <w:t>Division</w:t>
      </w:r>
      <w:r w:rsidR="00A36DB5" w:rsidRPr="002B30C6">
        <w:t xml:space="preserve"> </w:t>
      </w:r>
      <w:r w:rsidRPr="002B30C6">
        <w:t>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iCs/>
        </w:rPr>
        <w:t>Taxation Administration Act 1953</w:t>
      </w:r>
      <w:r w:rsidRPr="002B30C6">
        <w:t>).</w:t>
      </w:r>
    </w:p>
    <w:p w:rsidR="00300522" w:rsidRPr="002B30C6" w:rsidRDefault="00300522" w:rsidP="00300522">
      <w:pPr>
        <w:pStyle w:val="ActHead5"/>
      </w:pPr>
      <w:bookmarkStart w:id="397" w:name="_Toc485735090"/>
      <w:r w:rsidRPr="002B30C6">
        <w:rPr>
          <w:rStyle w:val="CharSectno"/>
        </w:rPr>
        <w:t>49</w:t>
      </w:r>
      <w:r w:rsidR="002B30C6" w:rsidRPr="002B30C6">
        <w:rPr>
          <w:rStyle w:val="CharSectno"/>
        </w:rPr>
        <w:noBreakHyphen/>
      </w:r>
      <w:r w:rsidRPr="002B30C6">
        <w:rPr>
          <w:rStyle w:val="CharSectno"/>
        </w:rPr>
        <w:t>75</w:t>
      </w:r>
      <w:r w:rsidRPr="002B30C6">
        <w:t xml:space="preserve">  Revoking the approval of GST religious groups</w:t>
      </w:r>
      <w:bookmarkEnd w:id="397"/>
    </w:p>
    <w:p w:rsidR="00300522" w:rsidRPr="002B30C6" w:rsidRDefault="00300522" w:rsidP="00300522">
      <w:pPr>
        <w:pStyle w:val="SubsectionHead"/>
      </w:pPr>
      <w:r w:rsidRPr="002B30C6">
        <w:t>Revoking on application</w:t>
      </w:r>
    </w:p>
    <w:p w:rsidR="00300522" w:rsidRPr="002B30C6" w:rsidRDefault="00300522" w:rsidP="00300522">
      <w:pPr>
        <w:pStyle w:val="subsection"/>
      </w:pPr>
      <w:r w:rsidRPr="002B30C6">
        <w:tab/>
        <w:t>(1)</w:t>
      </w:r>
      <w:r w:rsidRPr="002B30C6">
        <w:tab/>
        <w:t xml:space="preserve">The Commissioner must, if the principal member of a </w:t>
      </w:r>
      <w:r w:rsidR="002B30C6" w:rsidRPr="002B30C6">
        <w:rPr>
          <w:position w:val="6"/>
          <w:sz w:val="16"/>
          <w:szCs w:val="16"/>
        </w:rPr>
        <w:t>*</w:t>
      </w:r>
      <w:r w:rsidRPr="002B30C6">
        <w:t xml:space="preserve">GST religious group applies to the Commissioner in the </w:t>
      </w:r>
      <w:r w:rsidR="002B30C6" w:rsidRPr="002B30C6">
        <w:rPr>
          <w:position w:val="6"/>
          <w:sz w:val="16"/>
          <w:szCs w:val="16"/>
        </w:rPr>
        <w:t>*</w:t>
      </w:r>
      <w:r w:rsidRPr="002B30C6">
        <w:t>approved form, revoke the approval of the group as a GST religious group.</w:t>
      </w:r>
    </w:p>
    <w:p w:rsidR="00300522" w:rsidRPr="002B30C6" w:rsidRDefault="00300522" w:rsidP="00300522">
      <w:pPr>
        <w:pStyle w:val="notetext"/>
      </w:pPr>
      <w:r w:rsidRPr="002B30C6">
        <w:lastRenderedPageBreak/>
        <w:t>Note:</w:t>
      </w:r>
      <w:r w:rsidRPr="002B30C6">
        <w:tab/>
        <w:t>Refusing an application for revocation under this subsection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iCs/>
        </w:rPr>
        <w:t>Taxation Administration Act 1953</w:t>
      </w:r>
      <w:r w:rsidRPr="002B30C6">
        <w:t>).</w:t>
      </w:r>
    </w:p>
    <w:p w:rsidR="00300522" w:rsidRPr="002B30C6" w:rsidRDefault="00300522" w:rsidP="00300522">
      <w:pPr>
        <w:pStyle w:val="SubsectionHead"/>
      </w:pPr>
      <w:r w:rsidRPr="002B30C6">
        <w:t>Revoking without application</w:t>
      </w:r>
    </w:p>
    <w:p w:rsidR="00300522" w:rsidRPr="002B30C6" w:rsidRDefault="00300522" w:rsidP="00300522">
      <w:pPr>
        <w:pStyle w:val="subsection"/>
      </w:pPr>
      <w:r w:rsidRPr="002B30C6">
        <w:tab/>
        <w:t>(2)</w:t>
      </w:r>
      <w:r w:rsidRPr="002B30C6">
        <w:tab/>
        <w:t xml:space="preserve">The Commissioner must revoke the approval of the </w:t>
      </w:r>
      <w:r w:rsidR="002B30C6" w:rsidRPr="002B30C6">
        <w:rPr>
          <w:position w:val="6"/>
          <w:sz w:val="16"/>
          <w:szCs w:val="16"/>
        </w:rPr>
        <w:t>*</w:t>
      </w:r>
      <w:r w:rsidRPr="002B30C6">
        <w:t xml:space="preserve">GST religious group if satisfied that none of its members, or only one of its members, </w:t>
      </w:r>
      <w:r w:rsidR="002B30C6" w:rsidRPr="002B30C6">
        <w:rPr>
          <w:position w:val="6"/>
          <w:sz w:val="16"/>
          <w:szCs w:val="16"/>
        </w:rPr>
        <w:t>*</w:t>
      </w:r>
      <w:r w:rsidRPr="002B30C6">
        <w:t>satisfies the membership requirements for that GST religious group.</w:t>
      </w:r>
    </w:p>
    <w:p w:rsidR="00300522" w:rsidRPr="002B30C6" w:rsidRDefault="00300522" w:rsidP="00300522">
      <w:pPr>
        <w:pStyle w:val="notetext"/>
      </w:pPr>
      <w:r w:rsidRPr="002B30C6">
        <w:t>Note:</w:t>
      </w:r>
      <w:r w:rsidRPr="002B30C6">
        <w:tab/>
        <w:t>Revoking under this subsection the approval of a GST group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iCs/>
        </w:rPr>
        <w:t>Taxation Administration Act 1953</w:t>
      </w:r>
      <w:r w:rsidRPr="002B30C6">
        <w:t>).</w:t>
      </w:r>
    </w:p>
    <w:p w:rsidR="00300522" w:rsidRPr="002B30C6" w:rsidRDefault="00300522" w:rsidP="00300522">
      <w:pPr>
        <w:pStyle w:val="ActHead5"/>
      </w:pPr>
      <w:bookmarkStart w:id="398" w:name="_Toc485735091"/>
      <w:r w:rsidRPr="002B30C6">
        <w:rPr>
          <w:rStyle w:val="CharSectno"/>
        </w:rPr>
        <w:t>49</w:t>
      </w:r>
      <w:r w:rsidR="002B30C6" w:rsidRPr="002B30C6">
        <w:rPr>
          <w:rStyle w:val="CharSectno"/>
        </w:rPr>
        <w:noBreakHyphen/>
      </w:r>
      <w:r w:rsidRPr="002B30C6">
        <w:rPr>
          <w:rStyle w:val="CharSectno"/>
        </w:rPr>
        <w:t>80</w:t>
      </w:r>
      <w:r w:rsidRPr="002B30C6">
        <w:t xml:space="preserve">  Notification by principal members</w:t>
      </w:r>
      <w:bookmarkEnd w:id="398"/>
    </w:p>
    <w:p w:rsidR="00300522" w:rsidRPr="002B30C6" w:rsidRDefault="00300522" w:rsidP="00300522">
      <w:pPr>
        <w:pStyle w:val="subsection"/>
      </w:pPr>
      <w:r w:rsidRPr="002B30C6">
        <w:tab/>
      </w:r>
      <w:r w:rsidRPr="002B30C6">
        <w:tab/>
        <w:t xml:space="preserve">The principal member of a </w:t>
      </w:r>
      <w:r w:rsidR="002B30C6" w:rsidRPr="002B30C6">
        <w:rPr>
          <w:position w:val="6"/>
          <w:sz w:val="16"/>
          <w:szCs w:val="16"/>
        </w:rPr>
        <w:t>*</w:t>
      </w:r>
      <w:r w:rsidRPr="002B30C6">
        <w:t>GST religious group must notify the Commissioner of any circumstances under which the Commissioner must:</w:t>
      </w:r>
    </w:p>
    <w:p w:rsidR="00300522" w:rsidRPr="002B30C6" w:rsidRDefault="00300522" w:rsidP="00300522">
      <w:pPr>
        <w:pStyle w:val="paragraph"/>
      </w:pPr>
      <w:r w:rsidRPr="002B30C6">
        <w:tab/>
        <w:t>(a)</w:t>
      </w:r>
      <w:r w:rsidRPr="002B30C6">
        <w:tab/>
        <w:t xml:space="preserve">revoke the approval of one of the </w:t>
      </w:r>
      <w:r w:rsidR="002B30C6" w:rsidRPr="002B30C6">
        <w:rPr>
          <w:position w:val="6"/>
          <w:sz w:val="16"/>
          <w:szCs w:val="16"/>
        </w:rPr>
        <w:t>*</w:t>
      </w:r>
      <w:r w:rsidRPr="002B30C6">
        <w:t>members of the group under subsection</w:t>
      </w:r>
      <w:r w:rsidR="002B30C6">
        <w:t> </w:t>
      </w:r>
      <w:r w:rsidRPr="002B30C6">
        <w:t>49</w:t>
      </w:r>
      <w:r w:rsidR="002B30C6">
        <w:noBreakHyphen/>
      </w:r>
      <w:r w:rsidRPr="002B30C6">
        <w:t>70(2); or</w:t>
      </w:r>
    </w:p>
    <w:p w:rsidR="00300522" w:rsidRPr="002B30C6" w:rsidRDefault="00300522" w:rsidP="00300522">
      <w:pPr>
        <w:pStyle w:val="paragraph"/>
      </w:pPr>
      <w:r w:rsidRPr="002B30C6">
        <w:tab/>
        <w:t>(b)</w:t>
      </w:r>
      <w:r w:rsidRPr="002B30C6">
        <w:tab/>
        <w:t>revoke the approval of the group under subsection</w:t>
      </w:r>
      <w:r w:rsidR="002B30C6">
        <w:t> </w:t>
      </w:r>
      <w:r w:rsidRPr="002B30C6">
        <w:t>49</w:t>
      </w:r>
      <w:r w:rsidR="002B30C6">
        <w:noBreakHyphen/>
      </w:r>
      <w:r w:rsidRPr="002B30C6">
        <w:t>75(2).</w:t>
      </w:r>
    </w:p>
    <w:p w:rsidR="00300522" w:rsidRPr="002B30C6" w:rsidRDefault="00300522" w:rsidP="00300522">
      <w:pPr>
        <w:pStyle w:val="subsection2"/>
      </w:pPr>
      <w:r w:rsidRPr="002B30C6">
        <w:t>The notification may (in appropriate cases) be in the form of an application under subsection</w:t>
      </w:r>
      <w:r w:rsidR="002B30C6">
        <w:t> </w:t>
      </w:r>
      <w:r w:rsidRPr="002B30C6">
        <w:t>49</w:t>
      </w:r>
      <w:r w:rsidR="002B30C6">
        <w:noBreakHyphen/>
      </w:r>
      <w:r w:rsidRPr="002B30C6">
        <w:t>70(1) or 49</w:t>
      </w:r>
      <w:r w:rsidR="002B30C6">
        <w:noBreakHyphen/>
      </w:r>
      <w:r w:rsidRPr="002B30C6">
        <w:t>75(1). The notification, or application, must be given to the Commissioner within 21 days after the circumstances occurred.</w:t>
      </w:r>
    </w:p>
    <w:p w:rsidR="00300522" w:rsidRPr="002B30C6" w:rsidRDefault="00300522" w:rsidP="00300522">
      <w:pPr>
        <w:pStyle w:val="ActHead5"/>
      </w:pPr>
      <w:bookmarkStart w:id="399" w:name="_Toc485735092"/>
      <w:r w:rsidRPr="002B30C6">
        <w:rPr>
          <w:rStyle w:val="CharSectno"/>
        </w:rPr>
        <w:t>49</w:t>
      </w:r>
      <w:r w:rsidR="002B30C6" w:rsidRPr="002B30C6">
        <w:rPr>
          <w:rStyle w:val="CharSectno"/>
        </w:rPr>
        <w:noBreakHyphen/>
      </w:r>
      <w:r w:rsidRPr="002B30C6">
        <w:rPr>
          <w:rStyle w:val="CharSectno"/>
        </w:rPr>
        <w:t>85</w:t>
      </w:r>
      <w:r w:rsidRPr="002B30C6">
        <w:t xml:space="preserve">  Date of effect of approvals and revocations</w:t>
      </w:r>
      <w:bookmarkEnd w:id="399"/>
    </w:p>
    <w:p w:rsidR="00300522" w:rsidRPr="002B30C6" w:rsidRDefault="00300522" w:rsidP="00300522">
      <w:pPr>
        <w:pStyle w:val="subsection"/>
      </w:pPr>
      <w:r w:rsidRPr="002B30C6">
        <w:tab/>
        <w:t>(1)</w:t>
      </w:r>
      <w:r w:rsidRPr="002B30C6">
        <w:tab/>
        <w:t>The Commissioner must decide the date of effect of any approval, or any revocation of an approval, under this Division.</w:t>
      </w:r>
    </w:p>
    <w:p w:rsidR="00300522" w:rsidRPr="002B30C6" w:rsidRDefault="00300522" w:rsidP="00300522">
      <w:pPr>
        <w:pStyle w:val="subsection"/>
      </w:pPr>
      <w:r w:rsidRPr="002B30C6">
        <w:tab/>
        <w:t>(2)</w:t>
      </w:r>
      <w:r w:rsidRPr="002B30C6">
        <w:tab/>
        <w:t xml:space="preserve">The date of effect may be the day of the decision, or a day before or after that day. However, it must be a day on which, for all the </w:t>
      </w:r>
      <w:r w:rsidR="002B30C6" w:rsidRPr="002B30C6">
        <w:rPr>
          <w:position w:val="6"/>
          <w:sz w:val="16"/>
          <w:szCs w:val="16"/>
        </w:rPr>
        <w:t>*</w:t>
      </w:r>
      <w:r w:rsidRPr="002B30C6">
        <w:t xml:space="preserve">members of the </w:t>
      </w:r>
      <w:r w:rsidR="002B30C6" w:rsidRPr="002B30C6">
        <w:rPr>
          <w:position w:val="6"/>
          <w:sz w:val="16"/>
          <w:szCs w:val="16"/>
        </w:rPr>
        <w:t>*</w:t>
      </w:r>
      <w:r w:rsidRPr="002B30C6">
        <w:t>GST religious group in question, a tax period begins.</w:t>
      </w:r>
    </w:p>
    <w:p w:rsidR="00300522" w:rsidRPr="002B30C6" w:rsidRDefault="00300522" w:rsidP="00300522">
      <w:pPr>
        <w:pStyle w:val="notetext"/>
      </w:pPr>
      <w:r w:rsidRPr="002B30C6">
        <w:t>Note:</w:t>
      </w:r>
      <w:r w:rsidRPr="002B30C6">
        <w:tab/>
        <w:t xml:space="preserve">Deciding under this section the date of effect of any approval, or any revocation of an approval, under this </w:t>
      </w:r>
      <w:r w:rsidR="00A53099" w:rsidRPr="002B30C6">
        <w:t>Division</w:t>
      </w:r>
      <w:r w:rsidR="00A36DB5" w:rsidRPr="002B30C6">
        <w:t xml:space="preserve"> </w:t>
      </w:r>
      <w:r w:rsidRPr="002B30C6">
        <w:t xml:space="preserve">is a reviewable GST </w:t>
      </w:r>
      <w:r w:rsidRPr="002B30C6">
        <w:lastRenderedPageBreak/>
        <w:t>decision (see Subdivision</w:t>
      </w:r>
      <w:r w:rsidR="002B30C6">
        <w:t> </w:t>
      </w:r>
      <w:r w:rsidRPr="002B30C6">
        <w:t>110</w:t>
      </w:r>
      <w:r w:rsidR="002B30C6">
        <w:noBreakHyphen/>
      </w:r>
      <w:r w:rsidRPr="002B30C6">
        <w:t>F in Schedule</w:t>
      </w:r>
      <w:r w:rsidR="002B30C6">
        <w:t> </w:t>
      </w:r>
      <w:r w:rsidRPr="002B30C6">
        <w:t xml:space="preserve">1 to the </w:t>
      </w:r>
      <w:r w:rsidRPr="002B30C6">
        <w:rPr>
          <w:i/>
          <w:iCs/>
        </w:rPr>
        <w:t>Taxation Administration Act 1953</w:t>
      </w:r>
      <w:r w:rsidRPr="002B30C6">
        <w:t>).</w:t>
      </w:r>
    </w:p>
    <w:p w:rsidR="00300522" w:rsidRPr="002B30C6" w:rsidRDefault="00300522" w:rsidP="009E2DC8">
      <w:pPr>
        <w:pStyle w:val="ActHead5"/>
      </w:pPr>
      <w:bookmarkStart w:id="400" w:name="_Toc485735093"/>
      <w:r w:rsidRPr="002B30C6">
        <w:rPr>
          <w:rStyle w:val="CharSectno"/>
        </w:rPr>
        <w:t>49</w:t>
      </w:r>
      <w:r w:rsidR="002B30C6" w:rsidRPr="002B30C6">
        <w:rPr>
          <w:rStyle w:val="CharSectno"/>
        </w:rPr>
        <w:noBreakHyphen/>
      </w:r>
      <w:r w:rsidRPr="002B30C6">
        <w:rPr>
          <w:rStyle w:val="CharSectno"/>
        </w:rPr>
        <w:t>90</w:t>
      </w:r>
      <w:r w:rsidRPr="002B30C6">
        <w:t xml:space="preserve">  Notification by the Commissioner</w:t>
      </w:r>
      <w:bookmarkEnd w:id="400"/>
    </w:p>
    <w:p w:rsidR="00300522" w:rsidRPr="002B30C6" w:rsidRDefault="00300522" w:rsidP="009E2DC8">
      <w:pPr>
        <w:pStyle w:val="subsection"/>
        <w:keepNext/>
      </w:pPr>
      <w:r w:rsidRPr="002B30C6">
        <w:tab/>
      </w:r>
      <w:r w:rsidRPr="002B30C6">
        <w:tab/>
        <w:t>The Commissioner must give notice of any decision that he or she makes under this Division:</w:t>
      </w:r>
    </w:p>
    <w:p w:rsidR="00300522" w:rsidRPr="002B30C6" w:rsidRDefault="00300522" w:rsidP="00300522">
      <w:pPr>
        <w:pStyle w:val="paragraph"/>
      </w:pPr>
      <w:r w:rsidRPr="002B30C6">
        <w:tab/>
        <w:t>(a)</w:t>
      </w:r>
      <w:r w:rsidRPr="002B30C6">
        <w:tab/>
        <w:t xml:space="preserve">if the decision relates to the approval of 2 or more entities as a </w:t>
      </w:r>
      <w:r w:rsidR="002B30C6" w:rsidRPr="002B30C6">
        <w:rPr>
          <w:position w:val="6"/>
          <w:sz w:val="16"/>
          <w:szCs w:val="16"/>
        </w:rPr>
        <w:t>*</w:t>
      </w:r>
      <w:r w:rsidRPr="002B30C6">
        <w:t xml:space="preserve">GST religious group—to the entity nominated in the application for approval to be the </w:t>
      </w:r>
      <w:r w:rsidR="002B30C6" w:rsidRPr="002B30C6">
        <w:rPr>
          <w:position w:val="6"/>
          <w:sz w:val="16"/>
          <w:szCs w:val="16"/>
        </w:rPr>
        <w:t>*</w:t>
      </w:r>
      <w:r w:rsidRPr="002B30C6">
        <w:t>principal member of the group; or</w:t>
      </w:r>
    </w:p>
    <w:p w:rsidR="00300522" w:rsidRPr="002B30C6" w:rsidRDefault="00300522" w:rsidP="00300522">
      <w:pPr>
        <w:pStyle w:val="paragraph"/>
        <w:rPr>
          <w:sz w:val="24"/>
        </w:rPr>
      </w:pPr>
      <w:r w:rsidRPr="002B30C6">
        <w:tab/>
        <w:t>(b)</w:t>
      </w:r>
      <w:r w:rsidRPr="002B30C6">
        <w:tab/>
        <w:t xml:space="preserve">otherwise—to the principal member of the </w:t>
      </w:r>
      <w:r w:rsidR="002B30C6" w:rsidRPr="002B30C6">
        <w:rPr>
          <w:position w:val="6"/>
          <w:sz w:val="16"/>
          <w:szCs w:val="16"/>
        </w:rPr>
        <w:t>*</w:t>
      </w:r>
      <w:r w:rsidRPr="002B30C6">
        <w:t>GST religious group to which the decision relates.</w:t>
      </w:r>
    </w:p>
    <w:p w:rsidR="00300522" w:rsidRPr="002B30C6" w:rsidRDefault="00300522" w:rsidP="00A36DB5">
      <w:pPr>
        <w:pStyle w:val="ActHead3"/>
        <w:pageBreakBefore/>
      </w:pPr>
      <w:bookmarkStart w:id="401" w:name="_Toc485735094"/>
      <w:r w:rsidRPr="002B30C6">
        <w:rPr>
          <w:rStyle w:val="CharDivNo"/>
        </w:rPr>
        <w:lastRenderedPageBreak/>
        <w:t>Division</w:t>
      </w:r>
      <w:r w:rsidR="002B30C6" w:rsidRPr="002B30C6">
        <w:rPr>
          <w:rStyle w:val="CharDivNo"/>
        </w:rPr>
        <w:t> </w:t>
      </w:r>
      <w:r w:rsidRPr="002B30C6">
        <w:rPr>
          <w:rStyle w:val="CharDivNo"/>
        </w:rPr>
        <w:t>50</w:t>
      </w:r>
      <w:r w:rsidRPr="002B30C6">
        <w:t>—</w:t>
      </w:r>
      <w:r w:rsidRPr="002B30C6">
        <w:rPr>
          <w:rStyle w:val="CharDivText"/>
        </w:rPr>
        <w:t>GST treatment of religious practitioners</w:t>
      </w:r>
      <w:bookmarkEnd w:id="401"/>
    </w:p>
    <w:p w:rsidR="00300522" w:rsidRPr="002B30C6" w:rsidRDefault="00300522" w:rsidP="00300522">
      <w:pPr>
        <w:pStyle w:val="ActHead4"/>
      </w:pPr>
      <w:bookmarkStart w:id="402" w:name="_Toc485735095"/>
      <w:r w:rsidRPr="002B30C6">
        <w:rPr>
          <w:rStyle w:val="CharSubdNo"/>
        </w:rPr>
        <w:t>Guide to Division</w:t>
      </w:r>
      <w:r w:rsidR="002B30C6" w:rsidRPr="002B30C6">
        <w:rPr>
          <w:rStyle w:val="CharSubdNo"/>
        </w:rPr>
        <w:t> </w:t>
      </w:r>
      <w:r w:rsidRPr="002B30C6">
        <w:rPr>
          <w:rStyle w:val="CharSubdText"/>
        </w:rPr>
        <w:t>5</w:t>
      </w:r>
      <w:r w:rsidRPr="002B30C6">
        <w:t>0</w:t>
      </w:r>
      <w:bookmarkEnd w:id="402"/>
    </w:p>
    <w:p w:rsidR="00300522" w:rsidRPr="002B30C6" w:rsidRDefault="00300522" w:rsidP="00300522">
      <w:pPr>
        <w:pStyle w:val="ActHead5"/>
      </w:pPr>
      <w:bookmarkStart w:id="403" w:name="_Toc485735096"/>
      <w:r w:rsidRPr="002B30C6">
        <w:rPr>
          <w:rStyle w:val="CharSectno"/>
        </w:rPr>
        <w:t>50</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403"/>
    </w:p>
    <w:p w:rsidR="00300522" w:rsidRPr="002B30C6" w:rsidRDefault="00300522" w:rsidP="00300522">
      <w:pPr>
        <w:pStyle w:val="BoxText"/>
      </w:pPr>
      <w:r w:rsidRPr="002B30C6">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2B30C6" w:rsidRDefault="00300522" w:rsidP="00300522">
      <w:pPr>
        <w:pStyle w:val="TofSectsHeading"/>
      </w:pPr>
      <w:r w:rsidRPr="002B30C6">
        <w:t>Table of sections</w:t>
      </w:r>
    </w:p>
    <w:p w:rsidR="00300522" w:rsidRPr="002B30C6" w:rsidRDefault="00300522" w:rsidP="00300522">
      <w:pPr>
        <w:pStyle w:val="TofSectsSection"/>
      </w:pPr>
      <w:r w:rsidRPr="002B30C6">
        <w:t>50</w:t>
      </w:r>
      <w:r w:rsidR="002B30C6">
        <w:noBreakHyphen/>
      </w:r>
      <w:r w:rsidRPr="002B30C6">
        <w:t>5</w:t>
      </w:r>
      <w:r w:rsidRPr="002B30C6">
        <w:tab/>
        <w:t>GST treatment of religious practitioners</w:t>
      </w:r>
    </w:p>
    <w:p w:rsidR="00300522" w:rsidRPr="002B30C6" w:rsidRDefault="00300522" w:rsidP="00300522">
      <w:pPr>
        <w:pStyle w:val="ActHead5"/>
      </w:pPr>
      <w:bookmarkStart w:id="404" w:name="_Toc485735097"/>
      <w:r w:rsidRPr="002B30C6">
        <w:rPr>
          <w:rStyle w:val="CharSectno"/>
        </w:rPr>
        <w:t>50</w:t>
      </w:r>
      <w:r w:rsidR="002B30C6" w:rsidRPr="002B30C6">
        <w:rPr>
          <w:rStyle w:val="CharSectno"/>
        </w:rPr>
        <w:noBreakHyphen/>
      </w:r>
      <w:r w:rsidRPr="002B30C6">
        <w:rPr>
          <w:rStyle w:val="CharSectno"/>
        </w:rPr>
        <w:t>5</w:t>
      </w:r>
      <w:r w:rsidRPr="002B30C6">
        <w:t xml:space="preserve">  GST treatment of religious practitioners</w:t>
      </w:r>
      <w:bookmarkEnd w:id="404"/>
    </w:p>
    <w:p w:rsidR="00300522" w:rsidRPr="002B30C6" w:rsidRDefault="00300522" w:rsidP="00300522">
      <w:pPr>
        <w:pStyle w:val="subsection"/>
      </w:pPr>
      <w:r w:rsidRPr="002B30C6">
        <w:tab/>
      </w:r>
      <w:r w:rsidRPr="002B30C6">
        <w:tab/>
        <w:t xml:space="preserve">If a </w:t>
      </w:r>
      <w:r w:rsidR="002B30C6" w:rsidRPr="002B30C6">
        <w:rPr>
          <w:position w:val="6"/>
          <w:sz w:val="16"/>
          <w:szCs w:val="16"/>
        </w:rPr>
        <w:t>*</w:t>
      </w:r>
      <w:r w:rsidRPr="002B30C6">
        <w:t>religious practitioner:</w:t>
      </w:r>
    </w:p>
    <w:p w:rsidR="00300522" w:rsidRPr="002B30C6" w:rsidRDefault="00300522" w:rsidP="00300522">
      <w:pPr>
        <w:pStyle w:val="paragraph"/>
      </w:pPr>
      <w:r w:rsidRPr="002B30C6">
        <w:tab/>
        <w:t>(a)</w:t>
      </w:r>
      <w:r w:rsidRPr="002B30C6">
        <w:tab/>
        <w:t>does an activity, or a series of activities:</w:t>
      </w:r>
    </w:p>
    <w:p w:rsidR="00300522" w:rsidRPr="002B30C6" w:rsidRDefault="00300522" w:rsidP="00300522">
      <w:pPr>
        <w:pStyle w:val="paragraphsub"/>
      </w:pPr>
      <w:r w:rsidRPr="002B30C6">
        <w:tab/>
        <w:t>(i)</w:t>
      </w:r>
      <w:r w:rsidRPr="002B30C6">
        <w:tab/>
        <w:t>in pursuit of his or her vocation as a religious practitioner; and</w:t>
      </w:r>
    </w:p>
    <w:p w:rsidR="00300522" w:rsidRPr="002B30C6" w:rsidRDefault="00300522" w:rsidP="00300522">
      <w:pPr>
        <w:pStyle w:val="paragraphsub"/>
      </w:pPr>
      <w:r w:rsidRPr="002B30C6">
        <w:tab/>
        <w:t>(ii)</w:t>
      </w:r>
      <w:r w:rsidRPr="002B30C6">
        <w:tab/>
        <w:t>as a member of a religious institution; and</w:t>
      </w:r>
    </w:p>
    <w:p w:rsidR="00300522" w:rsidRPr="002B30C6" w:rsidRDefault="00300522" w:rsidP="00300522">
      <w:pPr>
        <w:pStyle w:val="paragraph"/>
      </w:pPr>
      <w:r w:rsidRPr="002B30C6">
        <w:tab/>
        <w:t>(b)</w:t>
      </w:r>
      <w:r w:rsidRPr="002B30C6">
        <w:tab/>
        <w:t>does not do the activity, or series of activities, as an employee or agent of the religious institution or another entity;</w:t>
      </w:r>
    </w:p>
    <w:p w:rsidR="00300522" w:rsidRPr="002B30C6" w:rsidRDefault="00300522" w:rsidP="00300522">
      <w:pPr>
        <w:pStyle w:val="subsection2"/>
      </w:pPr>
      <w:r w:rsidRPr="002B30C6">
        <w:t xml:space="preserve">the </w:t>
      </w:r>
      <w:r w:rsidR="002B30C6" w:rsidRPr="002B30C6">
        <w:rPr>
          <w:position w:val="6"/>
          <w:sz w:val="16"/>
          <w:szCs w:val="16"/>
        </w:rPr>
        <w:t>*</w:t>
      </w:r>
      <w:r w:rsidRPr="002B30C6">
        <w:t>GST law applies as if the activity, or series of activities, had been done by the religious institution and not by the religious practitioner.</w:t>
      </w:r>
    </w:p>
    <w:p w:rsidR="00300522" w:rsidRPr="002B30C6" w:rsidRDefault="00300522" w:rsidP="00300522">
      <w:pPr>
        <w:pStyle w:val="notetext"/>
      </w:pPr>
      <w:r w:rsidRPr="002B30C6">
        <w:t>Note:</w:t>
      </w:r>
      <w:r w:rsidRPr="002B30C6">
        <w:tab/>
        <w:t>This will mean that such an activity will be an enterprise of the religious institution under subsection</w:t>
      </w:r>
      <w:r w:rsidR="002B30C6">
        <w:t> </w:t>
      </w:r>
      <w:r w:rsidRPr="002B30C6">
        <w:t>9</w:t>
      </w:r>
      <w:r w:rsidR="002B30C6">
        <w:noBreakHyphen/>
      </w:r>
      <w:r w:rsidRPr="002B30C6">
        <w:t>20(1) and not an enterprise of the religious practitioner.</w:t>
      </w:r>
    </w:p>
    <w:p w:rsidR="00300522" w:rsidRPr="002B30C6" w:rsidRDefault="00300522" w:rsidP="00A36DB5">
      <w:pPr>
        <w:pStyle w:val="ActHead3"/>
        <w:pageBreakBefore/>
      </w:pPr>
      <w:bookmarkStart w:id="405" w:name="_Toc485735098"/>
      <w:r w:rsidRPr="002B30C6">
        <w:rPr>
          <w:rStyle w:val="CharDivNo"/>
        </w:rPr>
        <w:lastRenderedPageBreak/>
        <w:t>Division</w:t>
      </w:r>
      <w:r w:rsidR="002B30C6" w:rsidRPr="002B30C6">
        <w:rPr>
          <w:rStyle w:val="CharDivNo"/>
        </w:rPr>
        <w:t> </w:t>
      </w:r>
      <w:r w:rsidRPr="002B30C6">
        <w:rPr>
          <w:rStyle w:val="CharDivNo"/>
        </w:rPr>
        <w:t>51</w:t>
      </w:r>
      <w:r w:rsidRPr="002B30C6">
        <w:t>—</w:t>
      </w:r>
      <w:r w:rsidRPr="002B30C6">
        <w:rPr>
          <w:rStyle w:val="CharDivText"/>
        </w:rPr>
        <w:t>GST joint ventures</w:t>
      </w:r>
      <w:bookmarkEnd w:id="405"/>
    </w:p>
    <w:p w:rsidR="00300522" w:rsidRPr="002B30C6" w:rsidRDefault="00300522" w:rsidP="00300522">
      <w:pPr>
        <w:pStyle w:val="TofSectsHeading"/>
        <w:keepNext/>
      </w:pPr>
      <w:r w:rsidRPr="002B30C6">
        <w:t>Table of Subdivisions</w:t>
      </w:r>
    </w:p>
    <w:p w:rsidR="00300522" w:rsidRPr="002B30C6" w:rsidRDefault="00300522" w:rsidP="00300522">
      <w:pPr>
        <w:pStyle w:val="TofSectsSubdiv"/>
      </w:pPr>
      <w:r w:rsidRPr="002B30C6">
        <w:t>51</w:t>
      </w:r>
      <w:r w:rsidR="002B30C6">
        <w:noBreakHyphen/>
      </w:r>
      <w:r w:rsidRPr="002B30C6">
        <w:t>A</w:t>
      </w:r>
      <w:r w:rsidRPr="002B30C6">
        <w:tab/>
      </w:r>
      <w:r w:rsidR="00615935" w:rsidRPr="002B30C6">
        <w:t>Formation of and participation in GST joint ventures</w:t>
      </w:r>
    </w:p>
    <w:p w:rsidR="00300522" w:rsidRPr="002B30C6" w:rsidRDefault="00300522" w:rsidP="00300522">
      <w:pPr>
        <w:pStyle w:val="TofSectsSubdiv"/>
      </w:pPr>
      <w:r w:rsidRPr="002B30C6">
        <w:t>51</w:t>
      </w:r>
      <w:r w:rsidR="002B30C6">
        <w:noBreakHyphen/>
      </w:r>
      <w:r w:rsidRPr="002B30C6">
        <w:t>B</w:t>
      </w:r>
      <w:r w:rsidRPr="002B30C6">
        <w:tab/>
      </w:r>
      <w:r w:rsidR="00C62D0B" w:rsidRPr="002B30C6">
        <w:t>Consequences of GST joint ventures</w:t>
      </w:r>
    </w:p>
    <w:p w:rsidR="00300522" w:rsidRPr="002B30C6" w:rsidRDefault="00300522" w:rsidP="00300522">
      <w:pPr>
        <w:pStyle w:val="TofSectsSubdiv"/>
      </w:pPr>
      <w:r w:rsidRPr="002B30C6">
        <w:t>51</w:t>
      </w:r>
      <w:r w:rsidR="002B30C6">
        <w:noBreakHyphen/>
      </w:r>
      <w:r w:rsidRPr="002B30C6">
        <w:t>C</w:t>
      </w:r>
      <w:r w:rsidRPr="002B30C6">
        <w:tab/>
        <w:t>Administrative matters</w:t>
      </w:r>
    </w:p>
    <w:p w:rsidR="00300522" w:rsidRPr="002B30C6" w:rsidRDefault="00300522" w:rsidP="00300522">
      <w:pPr>
        <w:pStyle w:val="TofSectsSubdiv"/>
      </w:pPr>
      <w:r w:rsidRPr="002B30C6">
        <w:t>51</w:t>
      </w:r>
      <w:r w:rsidR="002B30C6">
        <w:noBreakHyphen/>
      </w:r>
      <w:r w:rsidRPr="002B30C6">
        <w:t>D</w:t>
      </w:r>
      <w:r w:rsidRPr="002B30C6">
        <w:tab/>
        <w:t>Ceasing to be a participant in, or an operator of, a GST joint venture</w:t>
      </w:r>
    </w:p>
    <w:p w:rsidR="00300522" w:rsidRPr="002B30C6" w:rsidRDefault="00300522" w:rsidP="00300522">
      <w:pPr>
        <w:pStyle w:val="ActHead5"/>
      </w:pPr>
      <w:bookmarkStart w:id="406" w:name="_Toc485735099"/>
      <w:r w:rsidRPr="002B30C6">
        <w:rPr>
          <w:rStyle w:val="CharSectno"/>
        </w:rPr>
        <w:t>51</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406"/>
    </w:p>
    <w:p w:rsidR="00300522" w:rsidRPr="002B30C6" w:rsidRDefault="00300522" w:rsidP="00300522">
      <w:pPr>
        <w:pStyle w:val="BoxText"/>
      </w:pPr>
      <w:r w:rsidRPr="002B30C6">
        <w:t xml:space="preserve">Entities engaged in a joint venture can </w:t>
      </w:r>
      <w:r w:rsidR="003B61DF" w:rsidRPr="002B30C6">
        <w:t>form</w:t>
      </w:r>
      <w:r w:rsidRPr="002B30C6">
        <w:t xml:space="preserve"> a GST joint venture. The joint venture operator then deals with the GST liabilities and entitlements arising from the joint venture operator’s dealings on behalf of the participants in the joint venture.</w:t>
      </w:r>
    </w:p>
    <w:p w:rsidR="00300522" w:rsidRPr="002B30C6" w:rsidRDefault="00300522" w:rsidP="00300522">
      <w:pPr>
        <w:pStyle w:val="notetext"/>
      </w:pPr>
      <w:r w:rsidRPr="002B30C6">
        <w:t>Note:</w:t>
      </w:r>
      <w:r w:rsidRPr="002B30C6">
        <w:tab/>
        <w:t>Provisions for participants in GST joint ventures apply for the wine equalisation tax (see Subdivision</w:t>
      </w:r>
      <w:r w:rsidR="002B30C6">
        <w:t> </w:t>
      </w:r>
      <w:r w:rsidRPr="002B30C6">
        <w:t>21</w:t>
      </w:r>
      <w:r w:rsidR="002B30C6">
        <w:noBreakHyphen/>
      </w:r>
      <w:r w:rsidRPr="002B30C6">
        <w:t xml:space="preserve">C of the </w:t>
      </w:r>
      <w:r w:rsidR="00E512CC" w:rsidRPr="002B30C6">
        <w:t>Wine Tax Act</w:t>
      </w:r>
      <w:r w:rsidRPr="002B30C6">
        <w:t>) and the luxury car tax (see Subdivision</w:t>
      </w:r>
      <w:r w:rsidR="002B30C6">
        <w:t> </w:t>
      </w:r>
      <w:r w:rsidRPr="002B30C6">
        <w:t>16</w:t>
      </w:r>
      <w:r w:rsidR="002B30C6">
        <w:noBreakHyphen/>
      </w:r>
      <w:r w:rsidRPr="002B30C6">
        <w:t xml:space="preserve">B of the </w:t>
      </w:r>
      <w:r w:rsidRPr="002B30C6">
        <w:rPr>
          <w:i/>
          <w:iCs/>
        </w:rPr>
        <w:t>A New Tax System (Luxury Car Tax) Act 1999</w:t>
      </w:r>
      <w:r w:rsidRPr="002B30C6">
        <w:t>).</w:t>
      </w:r>
    </w:p>
    <w:p w:rsidR="00203D62" w:rsidRPr="002B30C6" w:rsidRDefault="00203D62" w:rsidP="00203D62">
      <w:pPr>
        <w:pStyle w:val="ActHead4"/>
      </w:pPr>
      <w:bookmarkStart w:id="407" w:name="_Toc485735100"/>
      <w:r w:rsidRPr="002B30C6">
        <w:rPr>
          <w:rStyle w:val="CharSubdNo"/>
        </w:rPr>
        <w:t>Subdivision</w:t>
      </w:r>
      <w:r w:rsidR="002B30C6" w:rsidRPr="002B30C6">
        <w:rPr>
          <w:rStyle w:val="CharSubdNo"/>
        </w:rPr>
        <w:t> </w:t>
      </w:r>
      <w:r w:rsidRPr="002B30C6">
        <w:rPr>
          <w:rStyle w:val="CharSubdNo"/>
        </w:rPr>
        <w:t>51</w:t>
      </w:r>
      <w:r w:rsidR="002B30C6" w:rsidRPr="002B30C6">
        <w:rPr>
          <w:rStyle w:val="CharSubdNo"/>
        </w:rPr>
        <w:noBreakHyphen/>
      </w:r>
      <w:r w:rsidRPr="002B30C6">
        <w:rPr>
          <w:rStyle w:val="CharSubdNo"/>
        </w:rPr>
        <w:t>A</w:t>
      </w:r>
      <w:r w:rsidRPr="002B30C6">
        <w:t>—</w:t>
      </w:r>
      <w:r w:rsidRPr="002B30C6">
        <w:rPr>
          <w:rStyle w:val="CharSubdText"/>
        </w:rPr>
        <w:t>Formation of and participation in GST joint ventures</w:t>
      </w:r>
      <w:bookmarkEnd w:id="407"/>
    </w:p>
    <w:p w:rsidR="008E2A1B" w:rsidRPr="002B30C6" w:rsidRDefault="008E2A1B" w:rsidP="008E2A1B">
      <w:pPr>
        <w:pStyle w:val="ActHead5"/>
      </w:pPr>
      <w:bookmarkStart w:id="408" w:name="_Toc485735101"/>
      <w:r w:rsidRPr="002B30C6">
        <w:rPr>
          <w:rStyle w:val="CharSectno"/>
        </w:rPr>
        <w:t>51</w:t>
      </w:r>
      <w:r w:rsidR="002B30C6" w:rsidRPr="002B30C6">
        <w:rPr>
          <w:rStyle w:val="CharSectno"/>
        </w:rPr>
        <w:noBreakHyphen/>
      </w:r>
      <w:r w:rsidRPr="002B30C6">
        <w:rPr>
          <w:rStyle w:val="CharSectno"/>
        </w:rPr>
        <w:t>5</w:t>
      </w:r>
      <w:r w:rsidRPr="002B30C6">
        <w:t xml:space="preserve">  Formation of GST joint ventures</w:t>
      </w:r>
      <w:bookmarkEnd w:id="408"/>
    </w:p>
    <w:p w:rsidR="00300522" w:rsidRPr="002B30C6" w:rsidRDefault="00300522" w:rsidP="00300522">
      <w:pPr>
        <w:pStyle w:val="subsection"/>
      </w:pPr>
      <w:r w:rsidRPr="002B30C6">
        <w:tab/>
        <w:t>(1)</w:t>
      </w:r>
      <w:r w:rsidRPr="002B30C6">
        <w:tab/>
      </w:r>
      <w:r w:rsidR="004F7762" w:rsidRPr="002B30C6">
        <w:t>Two or more entities may become</w:t>
      </w:r>
      <w:r w:rsidRPr="002B30C6">
        <w:t xml:space="preserve"> the </w:t>
      </w:r>
      <w:r w:rsidR="002B30C6" w:rsidRPr="002B30C6">
        <w:rPr>
          <w:position w:val="6"/>
          <w:sz w:val="16"/>
          <w:szCs w:val="16"/>
        </w:rPr>
        <w:t>*</w:t>
      </w:r>
      <w:r w:rsidRPr="002B30C6">
        <w:t xml:space="preserve">participants in a </w:t>
      </w:r>
      <w:r w:rsidR="002B30C6" w:rsidRPr="002B30C6">
        <w:rPr>
          <w:position w:val="6"/>
          <w:sz w:val="16"/>
          <w:szCs w:val="16"/>
        </w:rPr>
        <w:t>*</w:t>
      </w:r>
      <w:r w:rsidRPr="002B30C6">
        <w:t>GST joint venture if:</w:t>
      </w:r>
    </w:p>
    <w:p w:rsidR="00300522" w:rsidRPr="002B30C6" w:rsidRDefault="00300522" w:rsidP="00300522">
      <w:pPr>
        <w:pStyle w:val="paragraph"/>
      </w:pPr>
      <w:r w:rsidRPr="002B30C6">
        <w:tab/>
        <w:t>(a)</w:t>
      </w:r>
      <w:r w:rsidRPr="002B30C6">
        <w:tab/>
        <w:t xml:space="preserve">the joint venture is a joint venture for the exploration or exploitation of </w:t>
      </w:r>
      <w:r w:rsidR="002B30C6" w:rsidRPr="002B30C6">
        <w:rPr>
          <w:position w:val="6"/>
          <w:sz w:val="16"/>
          <w:szCs w:val="16"/>
        </w:rPr>
        <w:t>*</w:t>
      </w:r>
      <w:r w:rsidRPr="002B30C6">
        <w:t>mineral deposits, or for a purpose specified in the regulations; and</w:t>
      </w:r>
    </w:p>
    <w:p w:rsidR="00300522" w:rsidRPr="002B30C6" w:rsidRDefault="00300522" w:rsidP="00300522">
      <w:pPr>
        <w:pStyle w:val="paragraph"/>
      </w:pPr>
      <w:r w:rsidRPr="002B30C6">
        <w:tab/>
        <w:t>(b)</w:t>
      </w:r>
      <w:r w:rsidRPr="002B30C6">
        <w:tab/>
        <w:t xml:space="preserve">the joint venture is not a </w:t>
      </w:r>
      <w:r w:rsidR="002B30C6" w:rsidRPr="002B30C6">
        <w:rPr>
          <w:position w:val="6"/>
          <w:sz w:val="16"/>
          <w:szCs w:val="16"/>
        </w:rPr>
        <w:t>*</w:t>
      </w:r>
      <w:r w:rsidRPr="002B30C6">
        <w:t>partnership; and</w:t>
      </w:r>
    </w:p>
    <w:p w:rsidR="00300522" w:rsidRPr="002B30C6" w:rsidRDefault="00300522" w:rsidP="00300522">
      <w:pPr>
        <w:pStyle w:val="paragraph"/>
      </w:pPr>
      <w:r w:rsidRPr="002B30C6">
        <w:tab/>
        <w:t>(d)</w:t>
      </w:r>
      <w:r w:rsidRPr="002B30C6">
        <w:tab/>
        <w:t xml:space="preserve">each of those entities </w:t>
      </w:r>
      <w:r w:rsidR="002B30C6" w:rsidRPr="002B30C6">
        <w:rPr>
          <w:position w:val="6"/>
          <w:sz w:val="16"/>
          <w:szCs w:val="16"/>
        </w:rPr>
        <w:t>*</w:t>
      </w:r>
      <w:r w:rsidRPr="002B30C6">
        <w:t>satisfies the participation requirements for that GST joint venture; and</w:t>
      </w:r>
    </w:p>
    <w:p w:rsidR="008E714B" w:rsidRPr="002B30C6" w:rsidRDefault="008E714B" w:rsidP="008E714B">
      <w:pPr>
        <w:pStyle w:val="paragraph"/>
      </w:pPr>
      <w:r w:rsidRPr="002B30C6">
        <w:lastRenderedPageBreak/>
        <w:tab/>
        <w:t>(e)</w:t>
      </w:r>
      <w:r w:rsidRPr="002B30C6">
        <w:tab/>
        <w:t xml:space="preserve">each of those entities agrees in writing to the </w:t>
      </w:r>
      <w:r w:rsidR="002B30C6" w:rsidRPr="002B30C6">
        <w:rPr>
          <w:position w:val="6"/>
          <w:sz w:val="16"/>
        </w:rPr>
        <w:t>*</w:t>
      </w:r>
      <w:r w:rsidRPr="002B30C6">
        <w:t>formation of the joint venture as a GST joint venture; and</w:t>
      </w:r>
    </w:p>
    <w:p w:rsidR="008E714B" w:rsidRPr="002B30C6" w:rsidRDefault="008E714B" w:rsidP="008E714B">
      <w:pPr>
        <w:pStyle w:val="paragraph"/>
      </w:pPr>
      <w:r w:rsidRPr="002B30C6">
        <w:tab/>
        <w:t>(ea)</w:t>
      </w:r>
      <w:r w:rsidRPr="002B30C6">
        <w:tab/>
        <w:t xml:space="preserve">one of those entities, or another entity, is nominated, in that agreement, to be the </w:t>
      </w:r>
      <w:r w:rsidR="002B30C6" w:rsidRPr="002B30C6">
        <w:rPr>
          <w:position w:val="6"/>
          <w:sz w:val="16"/>
        </w:rPr>
        <w:t>*</w:t>
      </w:r>
      <w:r w:rsidRPr="002B30C6">
        <w:t>joint venture operator of the joint venture; and</w:t>
      </w:r>
    </w:p>
    <w:p w:rsidR="008E714B" w:rsidRPr="002B30C6" w:rsidRDefault="008E714B" w:rsidP="008E714B">
      <w:pPr>
        <w:pStyle w:val="paragraph"/>
      </w:pPr>
      <w:r w:rsidRPr="002B30C6">
        <w:tab/>
        <w:t>(eb)</w:t>
      </w:r>
      <w:r w:rsidRPr="002B30C6">
        <w:tab/>
        <w:t xml:space="preserve">the nominated joint venture operator notifies the Commissioner, in the </w:t>
      </w:r>
      <w:r w:rsidR="002B30C6" w:rsidRPr="002B30C6">
        <w:rPr>
          <w:position w:val="6"/>
          <w:sz w:val="16"/>
        </w:rPr>
        <w:t>*</w:t>
      </w:r>
      <w:r w:rsidRPr="002B30C6">
        <w:t>approved form, of the formation of the joint venture as a GST joint venture; and</w:t>
      </w:r>
    </w:p>
    <w:p w:rsidR="00300522" w:rsidRPr="002B30C6" w:rsidRDefault="00300522" w:rsidP="00300522">
      <w:pPr>
        <w:pStyle w:val="paragraph"/>
      </w:pPr>
      <w:r w:rsidRPr="002B30C6">
        <w:tab/>
        <w:t>(f)</w:t>
      </w:r>
      <w:r w:rsidRPr="002B30C6">
        <w:tab/>
        <w:t>if the nominated joint venture operator is not a party to the joint venture agreement—the nominated joint venture operator satisfies the requirements of paragraphs 51</w:t>
      </w:r>
      <w:r w:rsidR="002B30C6">
        <w:noBreakHyphen/>
      </w:r>
      <w:r w:rsidRPr="002B30C6">
        <w:t>10(c) and (f).</w:t>
      </w:r>
    </w:p>
    <w:p w:rsidR="00300522" w:rsidRPr="002B30C6" w:rsidRDefault="00B047C4" w:rsidP="00300522">
      <w:pPr>
        <w:pStyle w:val="subsection2"/>
      </w:pPr>
      <w:r w:rsidRPr="002B30C6">
        <w:t>Such a joint venture</w:t>
      </w:r>
      <w:r w:rsidR="00300522" w:rsidRPr="002B30C6">
        <w:t xml:space="preserve"> is a </w:t>
      </w:r>
      <w:r w:rsidR="00300522" w:rsidRPr="002B30C6">
        <w:rPr>
          <w:b/>
          <w:bCs/>
          <w:i/>
          <w:iCs/>
        </w:rPr>
        <w:t>GST joint venture</w:t>
      </w:r>
      <w:r w:rsidR="00300522" w:rsidRPr="002B30C6">
        <w:t>.</w:t>
      </w:r>
    </w:p>
    <w:p w:rsidR="00AF2106" w:rsidRPr="002B30C6" w:rsidRDefault="00AF2106" w:rsidP="00AF2106">
      <w:pPr>
        <w:pStyle w:val="subsection"/>
      </w:pPr>
      <w:r w:rsidRPr="002B30C6">
        <w:tab/>
        <w:t>(2)</w:t>
      </w:r>
      <w:r w:rsidRPr="002B30C6">
        <w:tab/>
        <w:t xml:space="preserve">Not all of the entities that are engaged in, or intend to engage in, the joint venture need to become </w:t>
      </w:r>
      <w:r w:rsidR="002B30C6" w:rsidRPr="002B30C6">
        <w:rPr>
          <w:position w:val="6"/>
          <w:sz w:val="16"/>
        </w:rPr>
        <w:t>*</w:t>
      </w:r>
      <w:r w:rsidRPr="002B30C6">
        <w:t xml:space="preserve">participants in the </w:t>
      </w:r>
      <w:r w:rsidR="002B30C6" w:rsidRPr="002B30C6">
        <w:rPr>
          <w:position w:val="6"/>
          <w:sz w:val="16"/>
        </w:rPr>
        <w:t>*</w:t>
      </w:r>
      <w:r w:rsidRPr="002B30C6">
        <w:t>GST joint venture.</w:t>
      </w:r>
    </w:p>
    <w:p w:rsidR="00AF2106" w:rsidRPr="002B30C6" w:rsidRDefault="00AF2106" w:rsidP="00AF2106">
      <w:pPr>
        <w:pStyle w:val="subsection"/>
      </w:pPr>
      <w:r w:rsidRPr="002B30C6">
        <w:tab/>
        <w:t>(3)</w:t>
      </w:r>
      <w:r w:rsidRPr="002B30C6">
        <w:tab/>
        <w:t xml:space="preserve">The </w:t>
      </w:r>
      <w:r w:rsidR="002B30C6" w:rsidRPr="002B30C6">
        <w:rPr>
          <w:position w:val="6"/>
          <w:sz w:val="16"/>
        </w:rPr>
        <w:t>*</w:t>
      </w:r>
      <w:r w:rsidRPr="002B30C6">
        <w:t xml:space="preserve">formation of the </w:t>
      </w:r>
      <w:r w:rsidR="002B30C6" w:rsidRPr="002B30C6">
        <w:rPr>
          <w:position w:val="6"/>
          <w:sz w:val="16"/>
        </w:rPr>
        <w:t>*</w:t>
      </w:r>
      <w:r w:rsidRPr="002B30C6">
        <w:t xml:space="preserve">GST joint venture takes effect from the start of the day specified in the notice under </w:t>
      </w:r>
      <w:r w:rsidR="002B30C6">
        <w:t>paragraph (</w:t>
      </w:r>
      <w:r w:rsidRPr="002B30C6">
        <w:t>1)(eb</w:t>
      </w:r>
      <w:r w:rsidR="00A53099" w:rsidRPr="002B30C6">
        <w:t>) (w</w:t>
      </w:r>
      <w:r w:rsidRPr="002B30C6">
        <w:t>hether that day is before, on or after the day on which the entities decided to form the joint venture).</w:t>
      </w:r>
    </w:p>
    <w:p w:rsidR="00AF2106" w:rsidRPr="002B30C6" w:rsidRDefault="00AF2106" w:rsidP="00AF2106">
      <w:pPr>
        <w:pStyle w:val="subsection"/>
      </w:pPr>
      <w:r w:rsidRPr="002B30C6">
        <w:tab/>
        <w:t>(4)</w:t>
      </w:r>
      <w:r w:rsidRPr="002B30C6">
        <w:tab/>
        <w:t xml:space="preserve">However, if the notice was given to the Commissioner after the day by which the entity nominated to be the </w:t>
      </w:r>
      <w:r w:rsidR="002B30C6" w:rsidRPr="002B30C6">
        <w:rPr>
          <w:position w:val="6"/>
          <w:sz w:val="16"/>
        </w:rPr>
        <w:t>*</w:t>
      </w:r>
      <w:r w:rsidRPr="002B30C6">
        <w:t xml:space="preserve">joint venture operator of the </w:t>
      </w:r>
      <w:r w:rsidR="002B30C6" w:rsidRPr="002B30C6">
        <w:rPr>
          <w:position w:val="6"/>
          <w:sz w:val="16"/>
        </w:rPr>
        <w:t>*</w:t>
      </w:r>
      <w:r w:rsidRPr="002B30C6">
        <w:t xml:space="preserve">GST joint venture is required to give to the Commissioner a </w:t>
      </w:r>
      <w:r w:rsidR="002B30C6" w:rsidRPr="002B30C6">
        <w:rPr>
          <w:position w:val="6"/>
          <w:sz w:val="16"/>
        </w:rPr>
        <w:t>*</w:t>
      </w:r>
      <w:r w:rsidRPr="002B30C6">
        <w:t xml:space="preserve">GST return for the tax period in which the day specified in the notice occurs, the </w:t>
      </w:r>
      <w:r w:rsidR="002B30C6" w:rsidRPr="002B30C6">
        <w:rPr>
          <w:position w:val="6"/>
          <w:sz w:val="16"/>
        </w:rPr>
        <w:t>*</w:t>
      </w:r>
      <w:r w:rsidRPr="002B30C6">
        <w:t>formation of the GST joint venture takes effect from the start of:</w:t>
      </w:r>
    </w:p>
    <w:p w:rsidR="00AF2106" w:rsidRPr="002B30C6" w:rsidRDefault="00AF2106" w:rsidP="00AF2106">
      <w:pPr>
        <w:pStyle w:val="paragraph"/>
      </w:pPr>
      <w:r w:rsidRPr="002B30C6">
        <w:tab/>
        <w:t>(a)</w:t>
      </w:r>
      <w:r w:rsidRPr="002B30C6">
        <w:tab/>
        <w:t>the day specified in the notice, if that day is approved by the Commissioner under section</w:t>
      </w:r>
      <w:r w:rsidR="002B30C6">
        <w:t> </w:t>
      </w:r>
      <w:r w:rsidRPr="002B30C6">
        <w:t>51</w:t>
      </w:r>
      <w:r w:rsidR="002B30C6">
        <w:noBreakHyphen/>
      </w:r>
      <w:r w:rsidRPr="002B30C6">
        <w:t>75; and</w:t>
      </w:r>
    </w:p>
    <w:p w:rsidR="00AF2106" w:rsidRPr="002B30C6" w:rsidRDefault="00AF2106" w:rsidP="00AF2106">
      <w:pPr>
        <w:pStyle w:val="paragraph"/>
      </w:pPr>
      <w:r w:rsidRPr="002B30C6">
        <w:tab/>
        <w:t>(b)</w:t>
      </w:r>
      <w:r w:rsidRPr="002B30C6">
        <w:tab/>
        <w:t xml:space="preserve">if </w:t>
      </w:r>
      <w:r w:rsidR="002B30C6">
        <w:t>paragraph (</w:t>
      </w:r>
      <w:r w:rsidRPr="002B30C6">
        <w:t>a) does not apply—such other day as the Commissioner approves under that section.</w:t>
      </w:r>
    </w:p>
    <w:p w:rsidR="00E446F2" w:rsidRPr="002B30C6" w:rsidRDefault="00E446F2" w:rsidP="00E446F2">
      <w:pPr>
        <w:pStyle w:val="ActHead5"/>
      </w:pPr>
      <w:bookmarkStart w:id="409" w:name="_Toc485735102"/>
      <w:r w:rsidRPr="002B30C6">
        <w:rPr>
          <w:rStyle w:val="CharSectno"/>
        </w:rPr>
        <w:t>51</w:t>
      </w:r>
      <w:r w:rsidR="002B30C6" w:rsidRPr="002B30C6">
        <w:rPr>
          <w:rStyle w:val="CharSectno"/>
        </w:rPr>
        <w:noBreakHyphen/>
      </w:r>
      <w:r w:rsidRPr="002B30C6">
        <w:rPr>
          <w:rStyle w:val="CharSectno"/>
        </w:rPr>
        <w:t>7</w:t>
      </w:r>
      <w:r w:rsidRPr="002B30C6">
        <w:t xml:space="preserve">  Participants in GST joint ventures</w:t>
      </w:r>
      <w:bookmarkEnd w:id="409"/>
    </w:p>
    <w:p w:rsidR="00E446F2" w:rsidRPr="002B30C6" w:rsidRDefault="00E446F2" w:rsidP="00E446F2">
      <w:pPr>
        <w:pStyle w:val="subsection"/>
      </w:pPr>
      <w:r w:rsidRPr="002B30C6">
        <w:tab/>
        <w:t>(1)</w:t>
      </w:r>
      <w:r w:rsidRPr="002B30C6">
        <w:tab/>
        <w:t xml:space="preserve">A </w:t>
      </w:r>
      <w:r w:rsidRPr="002B30C6">
        <w:rPr>
          <w:b/>
          <w:i/>
        </w:rPr>
        <w:t>participant</w:t>
      </w:r>
      <w:r w:rsidRPr="002B30C6">
        <w:t xml:space="preserve"> in a </w:t>
      </w:r>
      <w:r w:rsidR="002B30C6" w:rsidRPr="002B30C6">
        <w:rPr>
          <w:position w:val="6"/>
          <w:sz w:val="16"/>
        </w:rPr>
        <w:t>*</w:t>
      </w:r>
      <w:r w:rsidRPr="002B30C6">
        <w:t>GST joint venture is an entity that:</w:t>
      </w:r>
    </w:p>
    <w:p w:rsidR="00E446F2" w:rsidRPr="002B30C6" w:rsidRDefault="00E446F2" w:rsidP="00E446F2">
      <w:pPr>
        <w:pStyle w:val="paragraph"/>
      </w:pPr>
      <w:r w:rsidRPr="002B30C6">
        <w:lastRenderedPageBreak/>
        <w:tab/>
        <w:t>(a)</w:t>
      </w:r>
      <w:r w:rsidRPr="002B30C6">
        <w:tab/>
        <w:t>became a participant in the joint venture under section</w:t>
      </w:r>
      <w:r w:rsidR="002B30C6">
        <w:t> </w:t>
      </w:r>
      <w:r w:rsidRPr="002B30C6">
        <w:t>51</w:t>
      </w:r>
      <w:r w:rsidR="002B30C6">
        <w:noBreakHyphen/>
      </w:r>
      <w:r w:rsidRPr="002B30C6">
        <w:t>5 or was added to the joint venture under section</w:t>
      </w:r>
      <w:r w:rsidR="002B30C6">
        <w:t> </w:t>
      </w:r>
      <w:r w:rsidRPr="002B30C6">
        <w:t>51</w:t>
      </w:r>
      <w:r w:rsidR="002B30C6">
        <w:noBreakHyphen/>
      </w:r>
      <w:r w:rsidRPr="002B30C6">
        <w:t>70; and</w:t>
      </w:r>
    </w:p>
    <w:p w:rsidR="00E446F2" w:rsidRPr="002B30C6" w:rsidRDefault="00E446F2" w:rsidP="00E446F2">
      <w:pPr>
        <w:pStyle w:val="paragraph"/>
      </w:pPr>
      <w:r w:rsidRPr="002B30C6">
        <w:tab/>
        <w:t>(b)</w:t>
      </w:r>
      <w:r w:rsidRPr="002B30C6">
        <w:tab/>
      </w:r>
      <w:r w:rsidR="002B30C6" w:rsidRPr="002B30C6">
        <w:rPr>
          <w:position w:val="6"/>
          <w:sz w:val="16"/>
        </w:rPr>
        <w:t>*</w:t>
      </w:r>
      <w:r w:rsidRPr="002B30C6">
        <w:t>satisfies the participation requirements for the joint venture.</w:t>
      </w:r>
    </w:p>
    <w:p w:rsidR="00E446F2" w:rsidRPr="002B30C6" w:rsidRDefault="00E446F2" w:rsidP="00E446F2">
      <w:pPr>
        <w:pStyle w:val="subsection"/>
      </w:pPr>
      <w:r w:rsidRPr="002B30C6">
        <w:tab/>
        <w:t>(2)</w:t>
      </w:r>
      <w:r w:rsidRPr="002B30C6">
        <w:tab/>
        <w:t xml:space="preserve">However, the entity is not a participant in the </w:t>
      </w:r>
      <w:r w:rsidR="002B30C6" w:rsidRPr="002B30C6">
        <w:rPr>
          <w:position w:val="6"/>
          <w:sz w:val="16"/>
        </w:rPr>
        <w:t>*</w:t>
      </w:r>
      <w:r w:rsidRPr="002B30C6">
        <w:t>GST joint venture if the entity has, since the last time the entity became such a participant:</w:t>
      </w:r>
    </w:p>
    <w:p w:rsidR="00E446F2" w:rsidRPr="002B30C6" w:rsidRDefault="00E446F2" w:rsidP="00E446F2">
      <w:pPr>
        <w:pStyle w:val="paragraph"/>
      </w:pPr>
      <w:r w:rsidRPr="002B30C6">
        <w:tab/>
        <w:t>(a)</w:t>
      </w:r>
      <w:r w:rsidRPr="002B30C6">
        <w:tab/>
        <w:t>left, or been removed from, the joint venture under section</w:t>
      </w:r>
      <w:r w:rsidR="002B30C6">
        <w:t> </w:t>
      </w:r>
      <w:r w:rsidRPr="002B30C6">
        <w:t>51</w:t>
      </w:r>
      <w:r w:rsidR="002B30C6">
        <w:noBreakHyphen/>
      </w:r>
      <w:r w:rsidRPr="002B30C6">
        <w:t>70; or</w:t>
      </w:r>
    </w:p>
    <w:p w:rsidR="00E446F2" w:rsidRPr="002B30C6" w:rsidRDefault="00E446F2" w:rsidP="00E446F2">
      <w:pPr>
        <w:pStyle w:val="paragraph"/>
      </w:pPr>
      <w:r w:rsidRPr="002B30C6">
        <w:tab/>
        <w:t>(b)</w:t>
      </w:r>
      <w:r w:rsidRPr="002B30C6">
        <w:tab/>
        <w:t xml:space="preserve">ceased to </w:t>
      </w:r>
      <w:r w:rsidR="002B30C6" w:rsidRPr="002B30C6">
        <w:rPr>
          <w:position w:val="6"/>
          <w:sz w:val="16"/>
        </w:rPr>
        <w:t>*</w:t>
      </w:r>
      <w:r w:rsidRPr="002B30C6">
        <w:t>satisfy the participation requirements for the joint venture.</w:t>
      </w:r>
    </w:p>
    <w:p w:rsidR="00E446F2" w:rsidRPr="002B30C6" w:rsidRDefault="00E446F2" w:rsidP="00E446F2">
      <w:pPr>
        <w:pStyle w:val="subsection"/>
      </w:pPr>
      <w:r w:rsidRPr="002B30C6">
        <w:tab/>
        <w:t>(3)</w:t>
      </w:r>
      <w:r w:rsidRPr="002B30C6">
        <w:tab/>
        <w:t xml:space="preserve">The </w:t>
      </w:r>
      <w:r w:rsidR="002B30C6" w:rsidRPr="002B30C6">
        <w:rPr>
          <w:position w:val="6"/>
          <w:sz w:val="16"/>
        </w:rPr>
        <w:t>*</w:t>
      </w:r>
      <w:r w:rsidRPr="002B30C6">
        <w:t xml:space="preserve">joint venture operator of a </w:t>
      </w:r>
      <w:r w:rsidR="002B30C6" w:rsidRPr="002B30C6">
        <w:rPr>
          <w:position w:val="6"/>
          <w:sz w:val="16"/>
        </w:rPr>
        <w:t>*</w:t>
      </w:r>
      <w:r w:rsidRPr="002B30C6">
        <w:t xml:space="preserve">GST joint venture must notify the Commissioner, in the </w:t>
      </w:r>
      <w:r w:rsidR="002B30C6" w:rsidRPr="002B30C6">
        <w:rPr>
          <w:position w:val="6"/>
          <w:sz w:val="16"/>
        </w:rPr>
        <w:t>*</w:t>
      </w:r>
      <w:r w:rsidRPr="002B30C6">
        <w:t xml:space="preserve">approved form, if a </w:t>
      </w:r>
      <w:r w:rsidR="002B30C6" w:rsidRPr="002B30C6">
        <w:rPr>
          <w:position w:val="6"/>
          <w:sz w:val="16"/>
        </w:rPr>
        <w:t>*</w:t>
      </w:r>
      <w:r w:rsidRPr="002B30C6">
        <w:t xml:space="preserve">participant in the joint venture no longer </w:t>
      </w:r>
      <w:r w:rsidR="002B30C6" w:rsidRPr="002B30C6">
        <w:rPr>
          <w:position w:val="6"/>
          <w:sz w:val="16"/>
        </w:rPr>
        <w:t>*</w:t>
      </w:r>
      <w:r w:rsidRPr="002B30C6">
        <w:t>satisfies the participation requirements for the GST joint venture.</w:t>
      </w:r>
    </w:p>
    <w:p w:rsidR="00E446F2" w:rsidRPr="002B30C6" w:rsidRDefault="00E446F2" w:rsidP="00E446F2">
      <w:pPr>
        <w:pStyle w:val="subsection"/>
      </w:pPr>
      <w:r w:rsidRPr="002B30C6">
        <w:tab/>
        <w:t>(4)</w:t>
      </w:r>
      <w:r w:rsidRPr="002B30C6">
        <w:tab/>
        <w:t xml:space="preserve">The notice must be given within 21 days after the </w:t>
      </w:r>
      <w:r w:rsidR="002B30C6" w:rsidRPr="002B30C6">
        <w:rPr>
          <w:position w:val="6"/>
          <w:sz w:val="16"/>
        </w:rPr>
        <w:t>*</w:t>
      </w:r>
      <w:r w:rsidRPr="002B30C6">
        <w:t xml:space="preserve">participant no longer </w:t>
      </w:r>
      <w:r w:rsidR="002B30C6" w:rsidRPr="002B30C6">
        <w:rPr>
          <w:position w:val="6"/>
          <w:sz w:val="16"/>
        </w:rPr>
        <w:t>*</w:t>
      </w:r>
      <w:r w:rsidRPr="002B30C6">
        <w:t xml:space="preserve">satisfies the participation requirements for the </w:t>
      </w:r>
      <w:r w:rsidR="002B30C6" w:rsidRPr="002B30C6">
        <w:rPr>
          <w:position w:val="6"/>
          <w:sz w:val="16"/>
        </w:rPr>
        <w:t>*</w:t>
      </w:r>
      <w:r w:rsidRPr="002B30C6">
        <w:t>GST joint venture.</w:t>
      </w:r>
    </w:p>
    <w:p w:rsidR="00E446F2" w:rsidRPr="002B30C6" w:rsidRDefault="00E446F2" w:rsidP="00E446F2">
      <w:pPr>
        <w:pStyle w:val="notetext"/>
      </w:pPr>
      <w:r w:rsidRPr="002B30C6">
        <w:t>Note:</w:t>
      </w:r>
      <w:r w:rsidRPr="002B30C6">
        <w:tab/>
        <w:t>Section</w:t>
      </w:r>
      <w:r w:rsidR="002B30C6">
        <w:t> </w:t>
      </w:r>
      <w:r w:rsidRPr="002B30C6">
        <w:t>286</w:t>
      </w:r>
      <w:r w:rsidR="002B30C6">
        <w:noBreakHyphen/>
      </w:r>
      <w:r w:rsidRPr="002B30C6">
        <w:t>75 in Schedule</w:t>
      </w:r>
      <w:r w:rsidR="002B30C6">
        <w:t> </w:t>
      </w:r>
      <w:r w:rsidRPr="002B30C6">
        <w:t xml:space="preserve">1 to the </w:t>
      </w:r>
      <w:r w:rsidRPr="002B30C6">
        <w:rPr>
          <w:i/>
        </w:rPr>
        <w:t>Taxation Administration Act 1953</w:t>
      </w:r>
      <w:r w:rsidRPr="002B30C6">
        <w:t xml:space="preserve"> provides an administrative penalty for breach of this subsection.</w:t>
      </w:r>
    </w:p>
    <w:p w:rsidR="00300522" w:rsidRPr="002B30C6" w:rsidRDefault="00300522" w:rsidP="00300522">
      <w:pPr>
        <w:pStyle w:val="ActHead5"/>
      </w:pPr>
      <w:bookmarkStart w:id="410" w:name="_Toc485735103"/>
      <w:r w:rsidRPr="002B30C6">
        <w:rPr>
          <w:rStyle w:val="CharSectno"/>
        </w:rPr>
        <w:t>51</w:t>
      </w:r>
      <w:r w:rsidR="002B30C6" w:rsidRPr="002B30C6">
        <w:rPr>
          <w:rStyle w:val="CharSectno"/>
        </w:rPr>
        <w:noBreakHyphen/>
      </w:r>
      <w:r w:rsidRPr="002B30C6">
        <w:rPr>
          <w:rStyle w:val="CharSectno"/>
        </w:rPr>
        <w:t>10</w:t>
      </w:r>
      <w:r w:rsidRPr="002B30C6">
        <w:t xml:space="preserve">  Participation requirements of a GST joint venture</w:t>
      </w:r>
      <w:bookmarkEnd w:id="410"/>
    </w:p>
    <w:p w:rsidR="00300522" w:rsidRPr="002B30C6" w:rsidRDefault="00300522" w:rsidP="00300522">
      <w:pPr>
        <w:pStyle w:val="subsection"/>
      </w:pPr>
      <w:r w:rsidRPr="002B30C6">
        <w:tab/>
      </w:r>
      <w:r w:rsidRPr="002B30C6">
        <w:tab/>
        <w:t xml:space="preserve">An entity </w:t>
      </w:r>
      <w:r w:rsidRPr="002B30C6">
        <w:rPr>
          <w:b/>
          <w:bCs/>
          <w:i/>
          <w:iCs/>
        </w:rPr>
        <w:t>satisfies the participation requirements</w:t>
      </w:r>
      <w:r w:rsidRPr="002B30C6">
        <w:t xml:space="preserve"> for a </w:t>
      </w:r>
      <w:r w:rsidR="002B30C6" w:rsidRPr="002B30C6">
        <w:rPr>
          <w:position w:val="6"/>
          <w:sz w:val="16"/>
          <w:szCs w:val="16"/>
        </w:rPr>
        <w:t>*</w:t>
      </w:r>
      <w:r w:rsidRPr="002B30C6">
        <w:t>GST joint venture, or a proposed GST joint venture, if the entity:</w:t>
      </w:r>
    </w:p>
    <w:p w:rsidR="00300522" w:rsidRPr="002B30C6" w:rsidRDefault="00300522" w:rsidP="00300522">
      <w:pPr>
        <w:pStyle w:val="paragraph"/>
      </w:pPr>
      <w:r w:rsidRPr="002B30C6">
        <w:tab/>
        <w:t>(a)</w:t>
      </w:r>
      <w:r w:rsidRPr="002B30C6">
        <w:tab/>
        <w:t>participates in, or intends to participate in, the joint venture; and</w:t>
      </w:r>
    </w:p>
    <w:p w:rsidR="00300522" w:rsidRPr="002B30C6" w:rsidRDefault="00300522" w:rsidP="00300522">
      <w:pPr>
        <w:pStyle w:val="paragraph"/>
      </w:pPr>
      <w:r w:rsidRPr="002B30C6">
        <w:tab/>
        <w:t>(b)</w:t>
      </w:r>
      <w:r w:rsidRPr="002B30C6">
        <w:tab/>
        <w:t>is a party to a joint venture agreement with all the other entities participating in, or intending to participate in, the joint venture; and</w:t>
      </w:r>
    </w:p>
    <w:p w:rsidR="00300522" w:rsidRPr="002B30C6" w:rsidRDefault="00300522" w:rsidP="00300522">
      <w:pPr>
        <w:pStyle w:val="paragraph"/>
      </w:pPr>
      <w:r w:rsidRPr="002B30C6">
        <w:tab/>
        <w:t>(c)</w:t>
      </w:r>
      <w:r w:rsidRPr="002B30C6">
        <w:tab/>
        <w:t xml:space="preserve">is </w:t>
      </w:r>
      <w:r w:rsidR="002B30C6" w:rsidRPr="002B30C6">
        <w:rPr>
          <w:position w:val="6"/>
          <w:sz w:val="16"/>
          <w:szCs w:val="16"/>
        </w:rPr>
        <w:t>*</w:t>
      </w:r>
      <w:r w:rsidRPr="002B30C6">
        <w:t>registered; and</w:t>
      </w:r>
    </w:p>
    <w:p w:rsidR="00300522" w:rsidRPr="002B30C6" w:rsidRDefault="00300522" w:rsidP="00300522">
      <w:pPr>
        <w:pStyle w:val="paragraph"/>
      </w:pPr>
      <w:r w:rsidRPr="002B30C6">
        <w:tab/>
        <w:t>(f)</w:t>
      </w:r>
      <w:r w:rsidRPr="002B30C6">
        <w:tab/>
        <w:t>accounts on the same basis as all those other participants.</w:t>
      </w:r>
    </w:p>
    <w:p w:rsidR="00F37EED" w:rsidRPr="002B30C6" w:rsidRDefault="00F37EED" w:rsidP="00F37EED">
      <w:pPr>
        <w:pStyle w:val="ActHead4"/>
      </w:pPr>
      <w:bookmarkStart w:id="411" w:name="_Toc485735104"/>
      <w:r w:rsidRPr="002B30C6">
        <w:rPr>
          <w:rStyle w:val="CharSubdNo"/>
        </w:rPr>
        <w:lastRenderedPageBreak/>
        <w:t>Subdivision</w:t>
      </w:r>
      <w:r w:rsidR="002B30C6" w:rsidRPr="002B30C6">
        <w:rPr>
          <w:rStyle w:val="CharSubdNo"/>
        </w:rPr>
        <w:t> </w:t>
      </w:r>
      <w:r w:rsidRPr="002B30C6">
        <w:rPr>
          <w:rStyle w:val="CharSubdNo"/>
        </w:rPr>
        <w:t>51</w:t>
      </w:r>
      <w:r w:rsidR="002B30C6" w:rsidRPr="002B30C6">
        <w:rPr>
          <w:rStyle w:val="CharSubdNo"/>
        </w:rPr>
        <w:noBreakHyphen/>
      </w:r>
      <w:r w:rsidRPr="002B30C6">
        <w:rPr>
          <w:rStyle w:val="CharSubdNo"/>
        </w:rPr>
        <w:t>B</w:t>
      </w:r>
      <w:r w:rsidRPr="002B30C6">
        <w:t>—</w:t>
      </w:r>
      <w:r w:rsidRPr="002B30C6">
        <w:rPr>
          <w:rStyle w:val="CharSubdText"/>
        </w:rPr>
        <w:t>Consequences of GST joint ventures</w:t>
      </w:r>
      <w:bookmarkEnd w:id="411"/>
    </w:p>
    <w:p w:rsidR="00300522" w:rsidRPr="002B30C6" w:rsidRDefault="00300522" w:rsidP="00300522">
      <w:pPr>
        <w:pStyle w:val="ActHead5"/>
      </w:pPr>
      <w:bookmarkStart w:id="412" w:name="_Toc485735105"/>
      <w:r w:rsidRPr="002B30C6">
        <w:rPr>
          <w:rStyle w:val="CharSectno"/>
        </w:rPr>
        <w:t>51</w:t>
      </w:r>
      <w:r w:rsidR="002B30C6" w:rsidRPr="002B30C6">
        <w:rPr>
          <w:rStyle w:val="CharSectno"/>
        </w:rPr>
        <w:noBreakHyphen/>
      </w:r>
      <w:r w:rsidRPr="002B30C6">
        <w:rPr>
          <w:rStyle w:val="CharSectno"/>
        </w:rPr>
        <w:t>30</w:t>
      </w:r>
      <w:r w:rsidRPr="002B30C6">
        <w:t xml:space="preserve">  Who is liable for GST</w:t>
      </w:r>
      <w:bookmarkEnd w:id="412"/>
    </w:p>
    <w:p w:rsidR="00300522" w:rsidRPr="002B30C6" w:rsidRDefault="00300522" w:rsidP="00300522">
      <w:pPr>
        <w:pStyle w:val="subsection"/>
      </w:pPr>
      <w:r w:rsidRPr="002B30C6">
        <w:tab/>
        <w:t>(1)</w:t>
      </w:r>
      <w:r w:rsidRPr="002B30C6">
        <w:tab/>
        <w:t xml:space="preserve">GST payable on any </w:t>
      </w:r>
      <w:r w:rsidR="002B30C6" w:rsidRPr="002B30C6">
        <w:rPr>
          <w:position w:val="6"/>
          <w:sz w:val="16"/>
          <w:szCs w:val="16"/>
        </w:rPr>
        <w:t>*</w:t>
      </w:r>
      <w:r w:rsidRPr="002B30C6">
        <w:t xml:space="preserve">taxable supply or </w:t>
      </w:r>
      <w:r w:rsidR="002B30C6" w:rsidRPr="002B30C6">
        <w:rPr>
          <w:position w:val="6"/>
          <w:sz w:val="16"/>
          <w:szCs w:val="16"/>
        </w:rPr>
        <w:t>*</w:t>
      </w:r>
      <w:r w:rsidRPr="002B30C6">
        <w:t xml:space="preserve">taxable importation that the </w:t>
      </w:r>
      <w:r w:rsidR="002B30C6" w:rsidRPr="002B30C6">
        <w:rPr>
          <w:position w:val="6"/>
          <w:sz w:val="16"/>
          <w:szCs w:val="16"/>
        </w:rPr>
        <w:t>*</w:t>
      </w:r>
      <w:r w:rsidRPr="002B30C6">
        <w:t xml:space="preserve">joint venture operator of a </w:t>
      </w:r>
      <w:r w:rsidR="002B30C6" w:rsidRPr="002B30C6">
        <w:rPr>
          <w:position w:val="6"/>
          <w:sz w:val="16"/>
          <w:szCs w:val="16"/>
        </w:rPr>
        <w:t>*</w:t>
      </w:r>
      <w:r w:rsidRPr="002B30C6">
        <w:t xml:space="preserve">GST joint venture makes, on behalf of another entity that is a </w:t>
      </w:r>
      <w:r w:rsidR="002B30C6" w:rsidRPr="002B30C6">
        <w:rPr>
          <w:position w:val="6"/>
          <w:sz w:val="16"/>
          <w:szCs w:val="16"/>
        </w:rPr>
        <w:t>*</w:t>
      </w:r>
      <w:r w:rsidRPr="002B30C6">
        <w:t>participant in the joint venture, in the course of activities for which the joint venture was entered into:</w:t>
      </w:r>
    </w:p>
    <w:p w:rsidR="00300522" w:rsidRPr="002B30C6" w:rsidRDefault="00300522" w:rsidP="00300522">
      <w:pPr>
        <w:pStyle w:val="paragraph"/>
      </w:pPr>
      <w:r w:rsidRPr="002B30C6">
        <w:tab/>
        <w:t>(a)</w:t>
      </w:r>
      <w:r w:rsidRPr="002B30C6">
        <w:tab/>
        <w:t>is payable by the joint venture operator; and</w:t>
      </w:r>
    </w:p>
    <w:p w:rsidR="00300522" w:rsidRPr="002B30C6" w:rsidRDefault="00300522" w:rsidP="00300522">
      <w:pPr>
        <w:pStyle w:val="paragraph"/>
      </w:pPr>
      <w:r w:rsidRPr="002B30C6">
        <w:tab/>
        <w:t>(b)</w:t>
      </w:r>
      <w:r w:rsidRPr="002B30C6">
        <w:tab/>
        <w:t>is not payable by the participant.</w:t>
      </w:r>
    </w:p>
    <w:p w:rsidR="00300522" w:rsidRPr="002B30C6" w:rsidRDefault="00300522" w:rsidP="00300522">
      <w:pPr>
        <w:pStyle w:val="notetext"/>
      </w:pPr>
      <w:r w:rsidRPr="002B30C6">
        <w:t>Note:</w:t>
      </w:r>
      <w:r w:rsidRPr="002B30C6">
        <w:tab/>
        <w:t xml:space="preserve">However, each participant </w:t>
      </w:r>
      <w:r w:rsidR="00680C5A" w:rsidRPr="002B30C6">
        <w:t>may be</w:t>
      </w:r>
      <w:r w:rsidRPr="002B30C6">
        <w:t xml:space="preserve"> jointly and severally liable to pay the GST that is payable by the joint venture operator (see section</w:t>
      </w:r>
      <w:r w:rsidR="002B30C6">
        <w:t> </w:t>
      </w:r>
      <w:r w:rsidRPr="002B30C6">
        <w:t>444</w:t>
      </w:r>
      <w:r w:rsidR="002B30C6">
        <w:noBreakHyphen/>
      </w:r>
      <w:r w:rsidRPr="002B30C6">
        <w:t>80 in Schedule</w:t>
      </w:r>
      <w:r w:rsidR="002B30C6">
        <w:t> </w:t>
      </w:r>
      <w:r w:rsidRPr="002B30C6">
        <w:t xml:space="preserve">1 to the </w:t>
      </w:r>
      <w:r w:rsidRPr="002B30C6">
        <w:rPr>
          <w:i/>
        </w:rPr>
        <w:t>Taxation Administration Act 1953</w:t>
      </w:r>
      <w:r w:rsidRPr="002B30C6">
        <w:t>).</w:t>
      </w:r>
    </w:p>
    <w:p w:rsidR="00300522" w:rsidRPr="002B30C6" w:rsidRDefault="00300522" w:rsidP="00300522">
      <w:pPr>
        <w:pStyle w:val="subsection"/>
      </w:pPr>
      <w:r w:rsidRPr="002B30C6">
        <w:tab/>
        <w:t>(2)</w:t>
      </w:r>
      <w:r w:rsidRPr="002B30C6">
        <w:tab/>
        <w:t xml:space="preserve">However, a supply that the </w:t>
      </w:r>
      <w:r w:rsidR="002B30C6" w:rsidRPr="002B30C6">
        <w:rPr>
          <w:position w:val="6"/>
          <w:sz w:val="16"/>
          <w:szCs w:val="16"/>
        </w:rPr>
        <w:t>*</w:t>
      </w:r>
      <w:r w:rsidRPr="002B30C6">
        <w:t xml:space="preserve">joint venture operator of a </w:t>
      </w:r>
      <w:r w:rsidR="002B30C6" w:rsidRPr="002B30C6">
        <w:rPr>
          <w:position w:val="6"/>
          <w:sz w:val="16"/>
          <w:szCs w:val="16"/>
        </w:rPr>
        <w:t>*</w:t>
      </w:r>
      <w:r w:rsidRPr="002B30C6">
        <w:t xml:space="preserve">GST joint venture makes is treated as if it were not a </w:t>
      </w:r>
      <w:r w:rsidR="002B30C6" w:rsidRPr="002B30C6">
        <w:rPr>
          <w:position w:val="6"/>
          <w:sz w:val="16"/>
          <w:szCs w:val="16"/>
        </w:rPr>
        <w:t>*</w:t>
      </w:r>
      <w:r w:rsidRPr="002B30C6">
        <w:t>taxable supply if:</w:t>
      </w:r>
    </w:p>
    <w:p w:rsidR="00300522" w:rsidRPr="002B30C6" w:rsidRDefault="00300522" w:rsidP="00300522">
      <w:pPr>
        <w:pStyle w:val="paragraph"/>
      </w:pPr>
      <w:r w:rsidRPr="002B30C6">
        <w:tab/>
        <w:t>(a)</w:t>
      </w:r>
      <w:r w:rsidRPr="002B30C6">
        <w:tab/>
        <w:t xml:space="preserve">it is made to another entity that is a </w:t>
      </w:r>
      <w:r w:rsidR="002B30C6" w:rsidRPr="002B30C6">
        <w:rPr>
          <w:position w:val="6"/>
          <w:sz w:val="16"/>
          <w:szCs w:val="16"/>
        </w:rPr>
        <w:t>*</w:t>
      </w:r>
      <w:r w:rsidRPr="002B30C6">
        <w:t>participant in the joint venture; and</w:t>
      </w:r>
    </w:p>
    <w:p w:rsidR="00300522" w:rsidRPr="002B30C6" w:rsidRDefault="00300522" w:rsidP="00300522">
      <w:pPr>
        <w:pStyle w:val="paragraph"/>
      </w:pPr>
      <w:r w:rsidRPr="002B30C6">
        <w:tab/>
        <w:t>(b)</w:t>
      </w:r>
      <w:r w:rsidRPr="002B30C6">
        <w:tab/>
        <w:t>the participant acquired the thing supplied for consumption, use or supply in the course of activities for which the joint venture was entered into.</w:t>
      </w:r>
    </w:p>
    <w:p w:rsidR="00300522" w:rsidRPr="002B30C6" w:rsidRDefault="00300522" w:rsidP="00300522">
      <w:pPr>
        <w:pStyle w:val="subsection"/>
      </w:pPr>
      <w:r w:rsidRPr="002B30C6">
        <w:tab/>
        <w:t>(3)</w:t>
      </w:r>
      <w:r w:rsidRPr="002B30C6">
        <w:tab/>
        <w:t>This section has effect despite sections</w:t>
      </w:r>
      <w:r w:rsidR="002B30C6">
        <w:t> </w:t>
      </w:r>
      <w:r w:rsidRPr="002B30C6">
        <w:t>9</w:t>
      </w:r>
      <w:r w:rsidR="002B30C6">
        <w:noBreakHyphen/>
      </w:r>
      <w:r w:rsidRPr="002B30C6">
        <w:t>40 and 13</w:t>
      </w:r>
      <w:r w:rsidR="002B30C6">
        <w:noBreakHyphen/>
      </w:r>
      <w:r w:rsidRPr="002B30C6">
        <w:t>15 (which are about liability for GST).</w:t>
      </w:r>
    </w:p>
    <w:p w:rsidR="00300522" w:rsidRPr="002B30C6" w:rsidRDefault="00300522" w:rsidP="00300522">
      <w:pPr>
        <w:pStyle w:val="ActHead5"/>
      </w:pPr>
      <w:bookmarkStart w:id="413" w:name="_Toc485735106"/>
      <w:r w:rsidRPr="002B30C6">
        <w:rPr>
          <w:rStyle w:val="CharSectno"/>
        </w:rPr>
        <w:t>51</w:t>
      </w:r>
      <w:r w:rsidR="002B30C6" w:rsidRPr="002B30C6">
        <w:rPr>
          <w:rStyle w:val="CharSectno"/>
        </w:rPr>
        <w:noBreakHyphen/>
      </w:r>
      <w:r w:rsidRPr="002B30C6">
        <w:rPr>
          <w:rStyle w:val="CharSectno"/>
        </w:rPr>
        <w:t>35</w:t>
      </w:r>
      <w:r w:rsidRPr="002B30C6">
        <w:t xml:space="preserve">  Who is entitled to input tax credits</w:t>
      </w:r>
      <w:bookmarkEnd w:id="413"/>
    </w:p>
    <w:p w:rsidR="00300522" w:rsidRPr="002B30C6" w:rsidRDefault="00300522" w:rsidP="00300522">
      <w:pPr>
        <w:pStyle w:val="subsection"/>
      </w:pPr>
      <w:r w:rsidRPr="002B30C6">
        <w:tab/>
        <w:t>(1)</w:t>
      </w:r>
      <w:r w:rsidRPr="002B30C6">
        <w:tab/>
        <w:t xml:space="preserve">If the </w:t>
      </w:r>
      <w:r w:rsidR="002B30C6" w:rsidRPr="002B30C6">
        <w:rPr>
          <w:position w:val="6"/>
          <w:sz w:val="16"/>
          <w:szCs w:val="16"/>
        </w:rPr>
        <w:t>*</w:t>
      </w:r>
      <w:r w:rsidRPr="002B30C6">
        <w:t xml:space="preserve">joint venture operator of a </w:t>
      </w:r>
      <w:r w:rsidR="002B30C6" w:rsidRPr="002B30C6">
        <w:rPr>
          <w:position w:val="6"/>
          <w:sz w:val="16"/>
          <w:szCs w:val="16"/>
        </w:rPr>
        <w:t>*</w:t>
      </w:r>
      <w:r w:rsidRPr="002B30C6">
        <w:t xml:space="preserve">GST joint venture makes a </w:t>
      </w:r>
      <w:r w:rsidR="002B30C6" w:rsidRPr="002B30C6">
        <w:rPr>
          <w:position w:val="6"/>
          <w:sz w:val="16"/>
          <w:szCs w:val="16"/>
        </w:rPr>
        <w:t>*</w:t>
      </w:r>
      <w:r w:rsidRPr="002B30C6">
        <w:t xml:space="preserve">creditable acquisition or </w:t>
      </w:r>
      <w:r w:rsidR="002B30C6" w:rsidRPr="002B30C6">
        <w:rPr>
          <w:position w:val="6"/>
          <w:sz w:val="16"/>
          <w:szCs w:val="16"/>
        </w:rPr>
        <w:t>*</w:t>
      </w:r>
      <w:r w:rsidRPr="002B30C6">
        <w:t xml:space="preserve">creditable importation, on behalf of another entity that is a </w:t>
      </w:r>
      <w:r w:rsidR="002B30C6" w:rsidRPr="002B30C6">
        <w:rPr>
          <w:position w:val="6"/>
          <w:sz w:val="16"/>
          <w:szCs w:val="16"/>
        </w:rPr>
        <w:t>*</w:t>
      </w:r>
      <w:r w:rsidRPr="002B30C6">
        <w:t>participant in the joint venture, in the course of activities for which the joint venture was entered into:</w:t>
      </w:r>
    </w:p>
    <w:p w:rsidR="00300522" w:rsidRPr="002B30C6" w:rsidRDefault="00300522" w:rsidP="00300522">
      <w:pPr>
        <w:pStyle w:val="paragraph"/>
      </w:pPr>
      <w:r w:rsidRPr="002B30C6">
        <w:tab/>
        <w:t>(a)</w:t>
      </w:r>
      <w:r w:rsidRPr="002B30C6">
        <w:tab/>
        <w:t xml:space="preserve">the </w:t>
      </w:r>
      <w:r w:rsidR="002B30C6" w:rsidRPr="002B30C6">
        <w:rPr>
          <w:position w:val="6"/>
          <w:sz w:val="16"/>
          <w:szCs w:val="16"/>
        </w:rPr>
        <w:t>*</w:t>
      </w:r>
      <w:r w:rsidRPr="002B30C6">
        <w:t>joint venture operator is entitled to the input tax credit for the acquisition or importation; and</w:t>
      </w:r>
    </w:p>
    <w:p w:rsidR="00300522" w:rsidRPr="002B30C6" w:rsidRDefault="00300522" w:rsidP="00300522">
      <w:pPr>
        <w:pStyle w:val="paragraph"/>
      </w:pPr>
      <w:r w:rsidRPr="002B30C6">
        <w:tab/>
        <w:t>(b)</w:t>
      </w:r>
      <w:r w:rsidRPr="002B30C6">
        <w:tab/>
        <w:t>the participant is not entitled to the input tax credit on the acquisition or importation.</w:t>
      </w:r>
    </w:p>
    <w:p w:rsidR="00300522" w:rsidRPr="002B30C6" w:rsidRDefault="00300522" w:rsidP="00300522">
      <w:pPr>
        <w:pStyle w:val="subsection"/>
      </w:pPr>
      <w:r w:rsidRPr="002B30C6">
        <w:lastRenderedPageBreak/>
        <w:tab/>
        <w:t>(2)</w:t>
      </w:r>
      <w:r w:rsidRPr="002B30C6">
        <w:tab/>
        <w:t>This section has effect despite sections</w:t>
      </w:r>
      <w:r w:rsidR="002B30C6">
        <w:t> </w:t>
      </w:r>
      <w:r w:rsidRPr="002B30C6">
        <w:t>11</w:t>
      </w:r>
      <w:r w:rsidR="002B30C6">
        <w:noBreakHyphen/>
      </w:r>
      <w:r w:rsidRPr="002B30C6">
        <w:t>20 and 15</w:t>
      </w:r>
      <w:r w:rsidR="002B30C6">
        <w:noBreakHyphen/>
      </w:r>
      <w:r w:rsidRPr="002B30C6">
        <w:t>15 (which are about who is entitled to input tax credits).</w:t>
      </w:r>
    </w:p>
    <w:p w:rsidR="00300522" w:rsidRPr="002B30C6" w:rsidRDefault="00300522" w:rsidP="00300522">
      <w:pPr>
        <w:pStyle w:val="ActHead5"/>
      </w:pPr>
      <w:bookmarkStart w:id="414" w:name="_Toc485735107"/>
      <w:r w:rsidRPr="002B30C6">
        <w:rPr>
          <w:rStyle w:val="CharSectno"/>
        </w:rPr>
        <w:t>51</w:t>
      </w:r>
      <w:r w:rsidR="002B30C6" w:rsidRPr="002B30C6">
        <w:rPr>
          <w:rStyle w:val="CharSectno"/>
        </w:rPr>
        <w:noBreakHyphen/>
      </w:r>
      <w:r w:rsidRPr="002B30C6">
        <w:rPr>
          <w:rStyle w:val="CharSectno"/>
        </w:rPr>
        <w:t>40</w:t>
      </w:r>
      <w:r w:rsidRPr="002B30C6">
        <w:t xml:space="preserve">  Adjustments</w:t>
      </w:r>
      <w:bookmarkEnd w:id="414"/>
    </w:p>
    <w:p w:rsidR="00300522" w:rsidRPr="002B30C6" w:rsidRDefault="00300522" w:rsidP="00300522">
      <w:pPr>
        <w:pStyle w:val="subsection"/>
      </w:pPr>
      <w:r w:rsidRPr="002B30C6">
        <w:tab/>
        <w:t>(1)</w:t>
      </w:r>
      <w:r w:rsidRPr="002B30C6">
        <w:tab/>
        <w:t xml:space="preserve">Any </w:t>
      </w:r>
      <w:r w:rsidR="002B30C6" w:rsidRPr="002B30C6">
        <w:rPr>
          <w:position w:val="6"/>
          <w:sz w:val="16"/>
          <w:szCs w:val="16"/>
        </w:rPr>
        <w:t>*</w:t>
      </w:r>
      <w:r w:rsidRPr="002B30C6">
        <w:t xml:space="preserve">adjustment relating to any supply, acquisition or importation that the </w:t>
      </w:r>
      <w:r w:rsidR="002B30C6" w:rsidRPr="002B30C6">
        <w:rPr>
          <w:position w:val="6"/>
          <w:sz w:val="16"/>
          <w:szCs w:val="16"/>
        </w:rPr>
        <w:t>*</w:t>
      </w:r>
      <w:r w:rsidRPr="002B30C6">
        <w:t xml:space="preserve">joint venture operator of a </w:t>
      </w:r>
      <w:r w:rsidR="002B30C6" w:rsidRPr="002B30C6">
        <w:rPr>
          <w:position w:val="6"/>
          <w:sz w:val="16"/>
          <w:szCs w:val="16"/>
        </w:rPr>
        <w:t>*</w:t>
      </w:r>
      <w:r w:rsidRPr="002B30C6">
        <w:t xml:space="preserve">GST joint venture makes, on behalf of another entity that is a </w:t>
      </w:r>
      <w:r w:rsidR="002B30C6" w:rsidRPr="002B30C6">
        <w:rPr>
          <w:position w:val="6"/>
          <w:sz w:val="16"/>
          <w:szCs w:val="16"/>
        </w:rPr>
        <w:t>*</w:t>
      </w:r>
      <w:r w:rsidRPr="002B30C6">
        <w:t>participant in the joint venture, in the course of activities for which the joint venture was entered into is to be treated as if:</w:t>
      </w:r>
    </w:p>
    <w:p w:rsidR="00300522" w:rsidRPr="002B30C6" w:rsidRDefault="00300522" w:rsidP="00300522">
      <w:pPr>
        <w:pStyle w:val="paragraph"/>
      </w:pPr>
      <w:r w:rsidRPr="002B30C6">
        <w:tab/>
        <w:t>(a)</w:t>
      </w:r>
      <w:r w:rsidRPr="002B30C6">
        <w:tab/>
        <w:t>the participant did not have the adjustment; and</w:t>
      </w:r>
    </w:p>
    <w:p w:rsidR="00300522" w:rsidRPr="002B30C6" w:rsidRDefault="00300522" w:rsidP="00300522">
      <w:pPr>
        <w:pStyle w:val="paragraph"/>
      </w:pPr>
      <w:r w:rsidRPr="002B30C6">
        <w:tab/>
        <w:t>(b)</w:t>
      </w:r>
      <w:r w:rsidRPr="002B30C6">
        <w:tab/>
        <w:t>the entity that is the joint venture operator at the time the adjustment arises had the adjustment.</w:t>
      </w:r>
    </w:p>
    <w:p w:rsidR="00300522" w:rsidRPr="002B30C6" w:rsidRDefault="00300522" w:rsidP="00300522">
      <w:pPr>
        <w:pStyle w:val="subsection"/>
      </w:pPr>
      <w:r w:rsidRPr="002B30C6">
        <w:tab/>
        <w:t>(2)</w:t>
      </w:r>
      <w:r w:rsidRPr="002B30C6">
        <w:tab/>
        <w:t>This section has effect despite section</w:t>
      </w:r>
      <w:r w:rsidR="002B30C6">
        <w:t> </w:t>
      </w:r>
      <w:r w:rsidRPr="002B30C6">
        <w:t>17</w:t>
      </w:r>
      <w:r w:rsidR="002B30C6">
        <w:noBreakHyphen/>
      </w:r>
      <w:r w:rsidRPr="002B30C6">
        <w:t>10 (which is about the effect of adjustments on net amounts).</w:t>
      </w:r>
    </w:p>
    <w:p w:rsidR="00300522" w:rsidRPr="002B30C6" w:rsidRDefault="00300522" w:rsidP="00300522">
      <w:pPr>
        <w:pStyle w:val="ActHead5"/>
      </w:pPr>
      <w:bookmarkStart w:id="415" w:name="_Toc485735108"/>
      <w:r w:rsidRPr="002B30C6">
        <w:rPr>
          <w:rStyle w:val="CharSectno"/>
        </w:rPr>
        <w:t>51</w:t>
      </w:r>
      <w:r w:rsidR="002B30C6" w:rsidRPr="002B30C6">
        <w:rPr>
          <w:rStyle w:val="CharSectno"/>
        </w:rPr>
        <w:noBreakHyphen/>
      </w:r>
      <w:r w:rsidRPr="002B30C6">
        <w:rPr>
          <w:rStyle w:val="CharSectno"/>
        </w:rPr>
        <w:t>45</w:t>
      </w:r>
      <w:r w:rsidRPr="002B30C6">
        <w:t xml:space="preserve">  Additional net amounts relating to GST joint ventures</w:t>
      </w:r>
      <w:bookmarkEnd w:id="415"/>
    </w:p>
    <w:p w:rsidR="00300522" w:rsidRPr="002B30C6" w:rsidRDefault="00300522" w:rsidP="00300522">
      <w:pPr>
        <w:pStyle w:val="subsection"/>
      </w:pPr>
      <w:r w:rsidRPr="002B30C6">
        <w:tab/>
        <w:t>(1)</w:t>
      </w:r>
      <w:r w:rsidRPr="002B30C6">
        <w:tab/>
        <w:t>Division</w:t>
      </w:r>
      <w:r w:rsidR="002B30C6">
        <w:t> </w:t>
      </w:r>
      <w:r w:rsidRPr="002B30C6">
        <w:t xml:space="preserve">17 applies to the </w:t>
      </w:r>
      <w:r w:rsidR="002B30C6" w:rsidRPr="002B30C6">
        <w:rPr>
          <w:position w:val="6"/>
          <w:sz w:val="16"/>
          <w:szCs w:val="16"/>
        </w:rPr>
        <w:t>*</w:t>
      </w:r>
      <w:r w:rsidRPr="002B30C6">
        <w:t xml:space="preserve">joint venture operator of a </w:t>
      </w:r>
      <w:r w:rsidR="002B30C6" w:rsidRPr="002B30C6">
        <w:rPr>
          <w:position w:val="6"/>
          <w:sz w:val="16"/>
          <w:szCs w:val="16"/>
        </w:rPr>
        <w:t>*</w:t>
      </w:r>
      <w:r w:rsidRPr="002B30C6">
        <w:t xml:space="preserve">GST joint venture as if the joint venture operator had an additional </w:t>
      </w:r>
      <w:r w:rsidR="002B30C6" w:rsidRPr="002B30C6">
        <w:rPr>
          <w:position w:val="6"/>
          <w:sz w:val="16"/>
          <w:szCs w:val="16"/>
        </w:rPr>
        <w:t>*</w:t>
      </w:r>
      <w:r w:rsidRPr="002B30C6">
        <w:t>net amount, relating to the joint venture, for each tax period.</w:t>
      </w:r>
    </w:p>
    <w:p w:rsidR="00300522" w:rsidRPr="002B30C6" w:rsidRDefault="00300522" w:rsidP="00300522">
      <w:pPr>
        <w:pStyle w:val="subsection"/>
      </w:pPr>
      <w:r w:rsidRPr="002B30C6">
        <w:tab/>
        <w:t>(2)</w:t>
      </w:r>
      <w:r w:rsidRPr="002B30C6">
        <w:tab/>
        <w:t xml:space="preserve">The additional </w:t>
      </w:r>
      <w:r w:rsidR="002B30C6" w:rsidRPr="002B30C6">
        <w:rPr>
          <w:position w:val="6"/>
          <w:sz w:val="16"/>
          <w:szCs w:val="16"/>
        </w:rPr>
        <w:t>*</w:t>
      </w:r>
      <w:r w:rsidRPr="002B30C6">
        <w:t>net amount relating to the joint venture is worked out as if the joint venture operator:</w:t>
      </w:r>
    </w:p>
    <w:p w:rsidR="00300522" w:rsidRPr="002B30C6" w:rsidRDefault="00300522" w:rsidP="00300522">
      <w:pPr>
        <w:pStyle w:val="paragraph"/>
      </w:pPr>
      <w:r w:rsidRPr="002B30C6">
        <w:tab/>
        <w:t>(a)</w:t>
      </w:r>
      <w:r w:rsidRPr="002B30C6">
        <w:tab/>
        <w:t xml:space="preserve">is only liable for the GST on </w:t>
      </w:r>
      <w:r w:rsidR="002B30C6" w:rsidRPr="002B30C6">
        <w:rPr>
          <w:position w:val="6"/>
          <w:sz w:val="16"/>
          <w:szCs w:val="16"/>
        </w:rPr>
        <w:t>*</w:t>
      </w:r>
      <w:r w:rsidRPr="002B30C6">
        <w:t xml:space="preserve">taxable supplies that the joint venture operator makes, on behalf of another entity that is a </w:t>
      </w:r>
      <w:r w:rsidR="002B30C6" w:rsidRPr="002B30C6">
        <w:rPr>
          <w:position w:val="6"/>
          <w:sz w:val="16"/>
          <w:szCs w:val="16"/>
        </w:rPr>
        <w:t>*</w:t>
      </w:r>
      <w:r w:rsidRPr="002B30C6">
        <w:t>participant in the joint venture, in the course of activities for which the joint venture was entered into; and</w:t>
      </w:r>
    </w:p>
    <w:p w:rsidR="00300522" w:rsidRPr="002B30C6" w:rsidRDefault="00300522" w:rsidP="00300522">
      <w:pPr>
        <w:pStyle w:val="paragraph"/>
        <w:keepNext/>
      </w:pPr>
      <w:r w:rsidRPr="002B30C6">
        <w:lastRenderedPageBreak/>
        <w:tab/>
        <w:t>(b)</w:t>
      </w:r>
      <w:r w:rsidRPr="002B30C6">
        <w:tab/>
        <w:t xml:space="preserve">is only entitled to the input tax credits for </w:t>
      </w:r>
      <w:r w:rsidR="002B30C6" w:rsidRPr="002B30C6">
        <w:rPr>
          <w:position w:val="6"/>
          <w:sz w:val="16"/>
          <w:szCs w:val="16"/>
        </w:rPr>
        <w:t>*</w:t>
      </w:r>
      <w:r w:rsidRPr="002B30C6">
        <w:t xml:space="preserve">creditable acquisitions or </w:t>
      </w:r>
      <w:r w:rsidR="002B30C6" w:rsidRPr="002B30C6">
        <w:rPr>
          <w:position w:val="6"/>
          <w:sz w:val="16"/>
          <w:szCs w:val="16"/>
        </w:rPr>
        <w:t>*</w:t>
      </w:r>
      <w:r w:rsidRPr="002B30C6">
        <w:t>creditable importations that the joint venture operator makes on behalf of another entity that is a participant in the joint venture, in the course of activities for which the joint venture was entered into; and</w:t>
      </w:r>
    </w:p>
    <w:p w:rsidR="00300522" w:rsidRPr="002B30C6" w:rsidRDefault="00300522" w:rsidP="00300522">
      <w:pPr>
        <w:pStyle w:val="paragraph"/>
        <w:keepNext/>
        <w:keepLines/>
      </w:pPr>
      <w:r w:rsidRPr="002B30C6">
        <w:tab/>
        <w:t>(c)</w:t>
      </w:r>
      <w:r w:rsidRPr="002B30C6">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2B30C6" w:rsidRDefault="00300522" w:rsidP="00300522">
      <w:pPr>
        <w:pStyle w:val="subsection"/>
      </w:pPr>
      <w:r w:rsidRPr="002B30C6">
        <w:tab/>
        <w:t>(2A)</w:t>
      </w:r>
      <w:r w:rsidRPr="002B30C6">
        <w:tab/>
        <w:t xml:space="preserve">However, while an election made by the </w:t>
      </w:r>
      <w:r w:rsidR="002B30C6" w:rsidRPr="002B30C6">
        <w:rPr>
          <w:position w:val="6"/>
          <w:sz w:val="16"/>
          <w:szCs w:val="16"/>
        </w:rPr>
        <w:t>*</w:t>
      </w:r>
      <w:r w:rsidRPr="002B30C6">
        <w:t>joint venture operator under section</w:t>
      </w:r>
      <w:r w:rsidR="002B30C6">
        <w:t> </w:t>
      </w:r>
      <w:r w:rsidRPr="002B30C6">
        <w:t>51</w:t>
      </w:r>
      <w:r w:rsidR="002B30C6">
        <w:noBreakHyphen/>
      </w:r>
      <w:r w:rsidRPr="002B30C6">
        <w:t xml:space="preserve">52 has effect: </w:t>
      </w:r>
    </w:p>
    <w:p w:rsidR="00300522" w:rsidRPr="002B30C6" w:rsidRDefault="00300522" w:rsidP="00300522">
      <w:pPr>
        <w:pStyle w:val="paragraph"/>
      </w:pPr>
      <w:r w:rsidRPr="002B30C6">
        <w:tab/>
        <w:t>(a)</w:t>
      </w:r>
      <w:r w:rsidRPr="002B30C6">
        <w:tab/>
        <w:t>Division</w:t>
      </w:r>
      <w:r w:rsidR="002B30C6">
        <w:t> </w:t>
      </w:r>
      <w:r w:rsidRPr="002B30C6">
        <w:t xml:space="preserve">17 applies to the joint venture operator as if the joint venture operator had an additional </w:t>
      </w:r>
      <w:r w:rsidR="002B30C6" w:rsidRPr="002B30C6">
        <w:rPr>
          <w:position w:val="6"/>
          <w:sz w:val="16"/>
          <w:szCs w:val="16"/>
        </w:rPr>
        <w:t>*</w:t>
      </w:r>
      <w:r w:rsidRPr="002B30C6">
        <w:t xml:space="preserve">net amount, relating to all the </w:t>
      </w:r>
      <w:r w:rsidR="002B30C6" w:rsidRPr="002B30C6">
        <w:rPr>
          <w:position w:val="6"/>
          <w:sz w:val="16"/>
          <w:szCs w:val="16"/>
        </w:rPr>
        <w:t>*</w:t>
      </w:r>
      <w:r w:rsidRPr="002B30C6">
        <w:t xml:space="preserve">GST joint ventures for which the joint venture operator is the joint venture operator, for each tax period; and </w:t>
      </w:r>
    </w:p>
    <w:p w:rsidR="00300522" w:rsidRPr="002B30C6" w:rsidRDefault="00300522" w:rsidP="00300522">
      <w:pPr>
        <w:pStyle w:val="paragraph"/>
      </w:pPr>
      <w:r w:rsidRPr="002B30C6">
        <w:tab/>
        <w:t>(b)</w:t>
      </w:r>
      <w:r w:rsidRPr="002B30C6">
        <w:tab/>
        <w:t xml:space="preserve">that additional net amount is worked out by aggregating what would be the additional </w:t>
      </w:r>
      <w:r w:rsidR="002B30C6" w:rsidRPr="002B30C6">
        <w:rPr>
          <w:position w:val="6"/>
          <w:sz w:val="16"/>
          <w:szCs w:val="16"/>
        </w:rPr>
        <w:t>*</w:t>
      </w:r>
      <w:r w:rsidRPr="002B30C6">
        <w:t xml:space="preserve">net amounts relating to each GST joint venture under </w:t>
      </w:r>
      <w:r w:rsidR="002B30C6">
        <w:t>subsection (</w:t>
      </w:r>
      <w:r w:rsidRPr="002B30C6">
        <w:t xml:space="preserve">2) if that subsection applied. </w:t>
      </w:r>
    </w:p>
    <w:p w:rsidR="00300522" w:rsidRPr="002B30C6" w:rsidRDefault="00300522" w:rsidP="00300522">
      <w:pPr>
        <w:pStyle w:val="subsection"/>
      </w:pPr>
      <w:r w:rsidRPr="002B30C6">
        <w:tab/>
        <w:t>(3)</w:t>
      </w:r>
      <w:r w:rsidRPr="002B30C6">
        <w:tab/>
        <w:t>This section has effect despite sections</w:t>
      </w:r>
      <w:r w:rsidR="002B30C6">
        <w:t> </w:t>
      </w:r>
      <w:r w:rsidRPr="002B30C6">
        <w:t>17</w:t>
      </w:r>
      <w:r w:rsidR="002B30C6">
        <w:noBreakHyphen/>
      </w:r>
      <w:r w:rsidRPr="002B30C6">
        <w:t>5 and 17</w:t>
      </w:r>
      <w:r w:rsidR="002B30C6">
        <w:noBreakHyphen/>
      </w:r>
      <w:r w:rsidRPr="002B30C6">
        <w:t>10 (which are about net amounts and adjustments).</w:t>
      </w:r>
    </w:p>
    <w:p w:rsidR="00300522" w:rsidRPr="002B30C6" w:rsidRDefault="00300522" w:rsidP="00300522">
      <w:pPr>
        <w:pStyle w:val="ActHead5"/>
      </w:pPr>
      <w:bookmarkStart w:id="416" w:name="_Toc485735109"/>
      <w:r w:rsidRPr="002B30C6">
        <w:rPr>
          <w:rStyle w:val="CharSectno"/>
        </w:rPr>
        <w:t>51</w:t>
      </w:r>
      <w:r w:rsidR="002B30C6" w:rsidRPr="002B30C6">
        <w:rPr>
          <w:rStyle w:val="CharSectno"/>
        </w:rPr>
        <w:noBreakHyphen/>
      </w:r>
      <w:r w:rsidRPr="002B30C6">
        <w:rPr>
          <w:rStyle w:val="CharSectno"/>
        </w:rPr>
        <w:t>50</w:t>
      </w:r>
      <w:r w:rsidRPr="002B30C6">
        <w:t xml:space="preserve">  GST returns relating to GST joint ventures</w:t>
      </w:r>
      <w:bookmarkEnd w:id="416"/>
    </w:p>
    <w:p w:rsidR="00300522" w:rsidRPr="002B30C6" w:rsidRDefault="00300522" w:rsidP="00300522">
      <w:pPr>
        <w:pStyle w:val="subsection"/>
      </w:pPr>
      <w:r w:rsidRPr="002B30C6">
        <w:tab/>
        <w:t>(1)</w:t>
      </w:r>
      <w:r w:rsidRPr="002B30C6">
        <w:tab/>
        <w:t xml:space="preserve">The </w:t>
      </w:r>
      <w:r w:rsidR="002B30C6" w:rsidRPr="002B30C6">
        <w:rPr>
          <w:position w:val="6"/>
          <w:sz w:val="16"/>
          <w:szCs w:val="16"/>
        </w:rPr>
        <w:t>*</w:t>
      </w:r>
      <w:r w:rsidRPr="002B30C6">
        <w:t xml:space="preserve">joint venture operator of a </w:t>
      </w:r>
      <w:r w:rsidR="002B30C6" w:rsidRPr="002B30C6">
        <w:rPr>
          <w:position w:val="6"/>
          <w:sz w:val="16"/>
          <w:szCs w:val="16"/>
        </w:rPr>
        <w:t>*</w:t>
      </w:r>
      <w:r w:rsidRPr="002B30C6">
        <w:t xml:space="preserve">GST joint venture must, in relation to each </w:t>
      </w:r>
      <w:r w:rsidR="002B30C6" w:rsidRPr="002B30C6">
        <w:rPr>
          <w:position w:val="6"/>
          <w:sz w:val="16"/>
          <w:szCs w:val="16"/>
        </w:rPr>
        <w:t>*</w:t>
      </w:r>
      <w:r w:rsidRPr="002B30C6">
        <w:t xml:space="preserve">GST joint venture of the joint venture operator, give to the Commissioner a </w:t>
      </w:r>
      <w:r w:rsidR="002B30C6" w:rsidRPr="002B30C6">
        <w:rPr>
          <w:position w:val="6"/>
          <w:sz w:val="16"/>
          <w:szCs w:val="16"/>
        </w:rPr>
        <w:t>*</w:t>
      </w:r>
      <w:r w:rsidRPr="002B30C6">
        <w:t>GST return for each tax period applying to the joint venture operator.</w:t>
      </w:r>
    </w:p>
    <w:p w:rsidR="00300522" w:rsidRPr="002B30C6" w:rsidRDefault="00300522" w:rsidP="00300522">
      <w:pPr>
        <w:pStyle w:val="subsection"/>
      </w:pPr>
      <w:r w:rsidRPr="002B30C6">
        <w:tab/>
        <w:t>(2)</w:t>
      </w:r>
      <w:r w:rsidRPr="002B30C6">
        <w:tab/>
        <w:t xml:space="preserve">However, while an election made by the </w:t>
      </w:r>
      <w:r w:rsidR="002B30C6" w:rsidRPr="002B30C6">
        <w:rPr>
          <w:position w:val="6"/>
          <w:sz w:val="16"/>
          <w:szCs w:val="16"/>
        </w:rPr>
        <w:t>*</w:t>
      </w:r>
      <w:r w:rsidRPr="002B30C6">
        <w:t>joint venture operator under section</w:t>
      </w:r>
      <w:r w:rsidR="002B30C6">
        <w:t> </w:t>
      </w:r>
      <w:r w:rsidRPr="002B30C6">
        <w:t>51</w:t>
      </w:r>
      <w:r w:rsidR="002B30C6">
        <w:noBreakHyphen/>
      </w:r>
      <w:r w:rsidRPr="002B30C6">
        <w:t xml:space="preserve">52 has effect, the joint venture operator must, in relation to all the </w:t>
      </w:r>
      <w:r w:rsidR="002B30C6" w:rsidRPr="002B30C6">
        <w:rPr>
          <w:position w:val="6"/>
          <w:sz w:val="16"/>
          <w:szCs w:val="16"/>
        </w:rPr>
        <w:t>*</w:t>
      </w:r>
      <w:r w:rsidRPr="002B30C6">
        <w:t xml:space="preserve">GST joint ventures for which the joint venture operator is the joint venture operator, give to the Commissioner a single </w:t>
      </w:r>
      <w:r w:rsidR="002B30C6" w:rsidRPr="002B30C6">
        <w:rPr>
          <w:position w:val="6"/>
          <w:sz w:val="16"/>
          <w:szCs w:val="16"/>
        </w:rPr>
        <w:t>*</w:t>
      </w:r>
      <w:r w:rsidRPr="002B30C6">
        <w:t>GST return for each tax period applying to the joint venture operator.</w:t>
      </w:r>
    </w:p>
    <w:p w:rsidR="00300522" w:rsidRPr="002B30C6" w:rsidRDefault="00300522" w:rsidP="00300522">
      <w:pPr>
        <w:pStyle w:val="subsection"/>
      </w:pPr>
      <w:r w:rsidRPr="002B30C6">
        <w:lastRenderedPageBreak/>
        <w:tab/>
        <w:t>(3)</w:t>
      </w:r>
      <w:r w:rsidRPr="002B30C6">
        <w:tab/>
        <w:t>This section has effect despite section</w:t>
      </w:r>
      <w:r w:rsidR="002B30C6">
        <w:t> </w:t>
      </w:r>
      <w:r w:rsidRPr="002B30C6">
        <w:t>31</w:t>
      </w:r>
      <w:r w:rsidR="002B30C6">
        <w:noBreakHyphen/>
      </w:r>
      <w:r w:rsidRPr="002B30C6">
        <w:t>5 (which is about who must give GST returns).</w:t>
      </w:r>
    </w:p>
    <w:p w:rsidR="00300522" w:rsidRPr="002B30C6" w:rsidRDefault="00300522" w:rsidP="00300522">
      <w:pPr>
        <w:pStyle w:val="ActHead5"/>
      </w:pPr>
      <w:bookmarkStart w:id="417" w:name="_Toc485735110"/>
      <w:r w:rsidRPr="002B30C6">
        <w:rPr>
          <w:rStyle w:val="CharSectno"/>
        </w:rPr>
        <w:t>51</w:t>
      </w:r>
      <w:r w:rsidR="002B30C6" w:rsidRPr="002B30C6">
        <w:rPr>
          <w:rStyle w:val="CharSectno"/>
        </w:rPr>
        <w:noBreakHyphen/>
      </w:r>
      <w:r w:rsidRPr="002B30C6">
        <w:rPr>
          <w:rStyle w:val="CharSectno"/>
        </w:rPr>
        <w:t>52</w:t>
      </w:r>
      <w:r w:rsidRPr="002B30C6">
        <w:t xml:space="preserve">  Consolidation of GST returns relating to GST joint ventures</w:t>
      </w:r>
      <w:bookmarkEnd w:id="417"/>
      <w:r w:rsidRPr="002B30C6">
        <w:t xml:space="preserve"> </w:t>
      </w:r>
    </w:p>
    <w:p w:rsidR="00300522" w:rsidRPr="002B30C6" w:rsidRDefault="00300522" w:rsidP="00300522">
      <w:pPr>
        <w:pStyle w:val="SubsectionHead"/>
      </w:pPr>
      <w:r w:rsidRPr="002B30C6">
        <w:t xml:space="preserve">Electing to consolidate GST returns </w:t>
      </w:r>
    </w:p>
    <w:p w:rsidR="00300522" w:rsidRPr="002B30C6" w:rsidRDefault="00300522" w:rsidP="00300522">
      <w:pPr>
        <w:pStyle w:val="subsection"/>
      </w:pPr>
      <w:r w:rsidRPr="002B30C6">
        <w:tab/>
        <w:t>(1)</w:t>
      </w:r>
      <w:r w:rsidRPr="002B30C6">
        <w:tab/>
        <w:t xml:space="preserve">The </w:t>
      </w:r>
      <w:r w:rsidR="002B30C6" w:rsidRPr="002B30C6">
        <w:rPr>
          <w:position w:val="6"/>
          <w:sz w:val="16"/>
          <w:szCs w:val="16"/>
        </w:rPr>
        <w:t>*</w:t>
      </w:r>
      <w:r w:rsidRPr="002B30C6">
        <w:t xml:space="preserve">joint venture operator of 2 or more </w:t>
      </w:r>
      <w:r w:rsidR="002B30C6" w:rsidRPr="002B30C6">
        <w:rPr>
          <w:position w:val="6"/>
          <w:sz w:val="16"/>
          <w:szCs w:val="16"/>
        </w:rPr>
        <w:t>*</w:t>
      </w:r>
      <w:r w:rsidRPr="002B30C6">
        <w:t xml:space="preserve">GST joint ventures may, by notifying the Commissioner in the </w:t>
      </w:r>
      <w:r w:rsidR="002B30C6" w:rsidRPr="002B30C6">
        <w:rPr>
          <w:position w:val="6"/>
          <w:sz w:val="16"/>
          <w:szCs w:val="16"/>
        </w:rPr>
        <w:t>*</w:t>
      </w:r>
      <w:r w:rsidRPr="002B30C6">
        <w:t xml:space="preserve">approved form, elect to give to the Commissioner consolidated </w:t>
      </w:r>
      <w:r w:rsidR="002B30C6" w:rsidRPr="002B30C6">
        <w:rPr>
          <w:position w:val="6"/>
          <w:sz w:val="16"/>
          <w:szCs w:val="16"/>
        </w:rPr>
        <w:t>*</w:t>
      </w:r>
      <w:r w:rsidRPr="002B30C6">
        <w:t xml:space="preserve">GST returns relating to all the GST joint ventures of the joint venture operator. </w:t>
      </w:r>
    </w:p>
    <w:p w:rsidR="00300522" w:rsidRPr="002B30C6" w:rsidRDefault="00300522" w:rsidP="00300522">
      <w:pPr>
        <w:pStyle w:val="subsection"/>
      </w:pPr>
      <w:r w:rsidRPr="002B30C6">
        <w:tab/>
        <w:t>(2)</w:t>
      </w:r>
      <w:r w:rsidRPr="002B30C6">
        <w:tab/>
        <w:t xml:space="preserve">The election takes effect on the day specified in the notice. However, the day specified must be the first day of a tax period applying to the </w:t>
      </w:r>
      <w:r w:rsidR="002B30C6" w:rsidRPr="002B30C6">
        <w:rPr>
          <w:position w:val="6"/>
          <w:sz w:val="16"/>
          <w:szCs w:val="16"/>
        </w:rPr>
        <w:t>*</w:t>
      </w:r>
      <w:r w:rsidRPr="002B30C6">
        <w:t xml:space="preserve">joint venture operator that has not already ceased when the notice is given. </w:t>
      </w:r>
    </w:p>
    <w:p w:rsidR="00300522" w:rsidRPr="002B30C6" w:rsidRDefault="00300522" w:rsidP="00300522">
      <w:pPr>
        <w:pStyle w:val="SubsectionHead"/>
      </w:pPr>
      <w:r w:rsidRPr="002B30C6">
        <w:t xml:space="preserve">Withdrawal of elections </w:t>
      </w:r>
    </w:p>
    <w:p w:rsidR="00300522" w:rsidRPr="002B30C6" w:rsidRDefault="00300522" w:rsidP="00300522">
      <w:pPr>
        <w:pStyle w:val="subsection"/>
      </w:pPr>
      <w:r w:rsidRPr="002B30C6">
        <w:tab/>
        <w:t>(3)</w:t>
      </w:r>
      <w:r w:rsidRPr="002B30C6">
        <w:tab/>
        <w:t xml:space="preserve">The </w:t>
      </w:r>
      <w:r w:rsidR="002B30C6" w:rsidRPr="002B30C6">
        <w:rPr>
          <w:position w:val="6"/>
          <w:sz w:val="16"/>
          <w:szCs w:val="16"/>
        </w:rPr>
        <w:t>*</w:t>
      </w:r>
      <w:r w:rsidRPr="002B30C6">
        <w:t xml:space="preserve">joint venture operator may, by notifying the Commissioner in the </w:t>
      </w:r>
      <w:r w:rsidR="002B30C6" w:rsidRPr="002B30C6">
        <w:rPr>
          <w:position w:val="6"/>
          <w:sz w:val="16"/>
          <w:szCs w:val="16"/>
        </w:rPr>
        <w:t>*</w:t>
      </w:r>
      <w:r w:rsidRPr="002B30C6">
        <w:t xml:space="preserve">approved form, withdraw the election. </w:t>
      </w:r>
    </w:p>
    <w:p w:rsidR="00300522" w:rsidRPr="002B30C6" w:rsidRDefault="00300522" w:rsidP="00300522">
      <w:pPr>
        <w:pStyle w:val="subsection"/>
      </w:pPr>
      <w:r w:rsidRPr="002B30C6">
        <w:tab/>
        <w:t>(4)</w:t>
      </w:r>
      <w:r w:rsidRPr="002B30C6">
        <w:tab/>
        <w:t xml:space="preserve">The withdrawal takes effect on the day specified in the notice. However, the day specified: </w:t>
      </w:r>
    </w:p>
    <w:p w:rsidR="00300522" w:rsidRPr="002B30C6" w:rsidRDefault="00300522" w:rsidP="00300522">
      <w:pPr>
        <w:pStyle w:val="paragraph"/>
      </w:pPr>
      <w:r w:rsidRPr="002B30C6">
        <w:tab/>
        <w:t>(a)</w:t>
      </w:r>
      <w:r w:rsidRPr="002B30C6">
        <w:tab/>
        <w:t xml:space="preserve">must be the first day of a tax period applying to the </w:t>
      </w:r>
      <w:r w:rsidR="002B30C6" w:rsidRPr="002B30C6">
        <w:rPr>
          <w:position w:val="6"/>
          <w:sz w:val="16"/>
          <w:szCs w:val="16"/>
        </w:rPr>
        <w:t>*</w:t>
      </w:r>
      <w:r w:rsidRPr="002B30C6">
        <w:t xml:space="preserve">joint venture operator that has not already ceased when the notice is given; and </w:t>
      </w:r>
    </w:p>
    <w:p w:rsidR="00300522" w:rsidRPr="002B30C6" w:rsidRDefault="00300522" w:rsidP="00300522">
      <w:pPr>
        <w:pStyle w:val="paragraph"/>
      </w:pPr>
      <w:r w:rsidRPr="002B30C6">
        <w:tab/>
        <w:t>(b)</w:t>
      </w:r>
      <w:r w:rsidRPr="002B30C6">
        <w:tab/>
        <w:t xml:space="preserve">must not be a day occurring earlier than 12 months after the election took effect. </w:t>
      </w:r>
    </w:p>
    <w:p w:rsidR="00300522" w:rsidRPr="002B30C6" w:rsidRDefault="00300522" w:rsidP="00300522">
      <w:pPr>
        <w:pStyle w:val="SubsectionHead"/>
      </w:pPr>
      <w:r w:rsidRPr="002B30C6">
        <w:t xml:space="preserve">Disallowance of elections </w:t>
      </w:r>
    </w:p>
    <w:p w:rsidR="00300522" w:rsidRPr="002B30C6" w:rsidRDefault="00300522" w:rsidP="00300522">
      <w:pPr>
        <w:pStyle w:val="subsection"/>
      </w:pPr>
      <w:r w:rsidRPr="002B30C6">
        <w:tab/>
        <w:t>(5)</w:t>
      </w:r>
      <w:r w:rsidRPr="002B30C6">
        <w:tab/>
        <w:t xml:space="preserve">The Commissioner may disallow the election if the Commissioner is satisfied that the </w:t>
      </w:r>
      <w:r w:rsidR="002B30C6" w:rsidRPr="002B30C6">
        <w:rPr>
          <w:position w:val="6"/>
          <w:sz w:val="16"/>
          <w:szCs w:val="16"/>
        </w:rPr>
        <w:t>*</w:t>
      </w:r>
      <w:r w:rsidRPr="002B30C6">
        <w:t xml:space="preserve">joint venture operator has a history of failing to comply with the joint venture operator’s obligations (either as a joint venture operator or in any other capacity) under a </w:t>
      </w:r>
      <w:r w:rsidR="002B30C6" w:rsidRPr="002B30C6">
        <w:rPr>
          <w:position w:val="6"/>
          <w:sz w:val="16"/>
          <w:szCs w:val="16"/>
        </w:rPr>
        <w:t>*</w:t>
      </w:r>
      <w:r w:rsidRPr="002B30C6">
        <w:t xml:space="preserve">taxation law. </w:t>
      </w:r>
    </w:p>
    <w:p w:rsidR="00300522" w:rsidRPr="002B30C6" w:rsidRDefault="00300522" w:rsidP="00300522">
      <w:pPr>
        <w:pStyle w:val="notetext"/>
      </w:pPr>
      <w:r w:rsidRPr="002B30C6">
        <w:lastRenderedPageBreak/>
        <w:t>Note:</w:t>
      </w:r>
      <w:r w:rsidRPr="002B30C6">
        <w:tab/>
        <w:t>Disallowing an election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iCs/>
        </w:rPr>
        <w:t>Taxation Administration Act 1953</w:t>
      </w:r>
      <w:r w:rsidRPr="002B30C6">
        <w:t xml:space="preserve">). </w:t>
      </w:r>
    </w:p>
    <w:p w:rsidR="00300522" w:rsidRPr="002B30C6" w:rsidRDefault="00300522" w:rsidP="00300522">
      <w:pPr>
        <w:pStyle w:val="subsection"/>
      </w:pPr>
      <w:r w:rsidRPr="002B30C6">
        <w:tab/>
        <w:t>(6)</w:t>
      </w:r>
      <w:r w:rsidRPr="002B30C6">
        <w:tab/>
        <w:t xml:space="preserve">The disallowance is taken to have had effect from the start of the tax period in which the disallowance occurs. </w:t>
      </w:r>
    </w:p>
    <w:p w:rsidR="00300522" w:rsidRPr="002B30C6" w:rsidRDefault="00300522" w:rsidP="00300522">
      <w:pPr>
        <w:pStyle w:val="ActHead5"/>
      </w:pPr>
      <w:bookmarkStart w:id="418" w:name="_Toc485735111"/>
      <w:r w:rsidRPr="002B30C6">
        <w:rPr>
          <w:rStyle w:val="CharSectno"/>
        </w:rPr>
        <w:t>51</w:t>
      </w:r>
      <w:r w:rsidR="002B30C6" w:rsidRPr="002B30C6">
        <w:rPr>
          <w:rStyle w:val="CharSectno"/>
        </w:rPr>
        <w:noBreakHyphen/>
      </w:r>
      <w:r w:rsidRPr="002B30C6">
        <w:rPr>
          <w:rStyle w:val="CharSectno"/>
        </w:rPr>
        <w:t>55</w:t>
      </w:r>
      <w:r w:rsidRPr="002B30C6">
        <w:t xml:space="preserve">  Payments of GST relating to GST joint ventures</w:t>
      </w:r>
      <w:bookmarkEnd w:id="418"/>
    </w:p>
    <w:p w:rsidR="00300522" w:rsidRPr="002B30C6" w:rsidRDefault="00300522" w:rsidP="00300522">
      <w:pPr>
        <w:pStyle w:val="subsection"/>
      </w:pPr>
      <w:r w:rsidRPr="002B30C6">
        <w:tab/>
        <w:t>(1)</w:t>
      </w:r>
      <w:r w:rsidRPr="002B30C6">
        <w:tab/>
        <w:t xml:space="preserve">If </w:t>
      </w:r>
      <w:r w:rsidR="00AA746C" w:rsidRPr="002B30C6">
        <w:t xml:space="preserve">the </w:t>
      </w:r>
      <w:r w:rsidR="002B30C6" w:rsidRPr="002B30C6">
        <w:rPr>
          <w:position w:val="6"/>
          <w:sz w:val="16"/>
        </w:rPr>
        <w:t>*</w:t>
      </w:r>
      <w:r w:rsidR="00AA746C" w:rsidRPr="002B30C6">
        <w:t>assessed net amount</w:t>
      </w:r>
      <w:r w:rsidRPr="002B30C6">
        <w:t xml:space="preserve"> relating to one or more </w:t>
      </w:r>
      <w:r w:rsidR="002B30C6" w:rsidRPr="002B30C6">
        <w:rPr>
          <w:position w:val="6"/>
          <w:sz w:val="16"/>
          <w:szCs w:val="16"/>
        </w:rPr>
        <w:t>*</w:t>
      </w:r>
      <w:r w:rsidRPr="002B30C6">
        <w:t>GST joint ventures for a tax period is greater than zero:</w:t>
      </w:r>
    </w:p>
    <w:p w:rsidR="00300522" w:rsidRPr="002B30C6" w:rsidRDefault="00300522" w:rsidP="00300522">
      <w:pPr>
        <w:pStyle w:val="paragraph"/>
      </w:pPr>
      <w:r w:rsidRPr="002B30C6">
        <w:tab/>
        <w:t>(a)</w:t>
      </w:r>
      <w:r w:rsidRPr="002B30C6">
        <w:tab/>
        <w:t xml:space="preserve">the </w:t>
      </w:r>
      <w:r w:rsidR="002B30C6" w:rsidRPr="002B30C6">
        <w:rPr>
          <w:position w:val="6"/>
          <w:sz w:val="16"/>
          <w:szCs w:val="16"/>
        </w:rPr>
        <w:t>*</w:t>
      </w:r>
      <w:r w:rsidRPr="002B30C6">
        <w:t xml:space="preserve">joint venture operator of that GST joint venture or those GST joint ventures must pay that </w:t>
      </w:r>
      <w:r w:rsidR="00B05783" w:rsidRPr="002B30C6">
        <w:t>assessed net amount</w:t>
      </w:r>
      <w:r w:rsidRPr="002B30C6">
        <w:t xml:space="preserve"> to the Commissioner; and</w:t>
      </w:r>
    </w:p>
    <w:p w:rsidR="00300522" w:rsidRPr="002B30C6" w:rsidRDefault="00300522" w:rsidP="00300522">
      <w:pPr>
        <w:pStyle w:val="paragraph"/>
      </w:pPr>
      <w:r w:rsidRPr="002B30C6">
        <w:tab/>
        <w:t>(b)</w:t>
      </w:r>
      <w:r w:rsidRPr="002B30C6">
        <w:tab/>
        <w:t>Division</w:t>
      </w:r>
      <w:r w:rsidR="002B30C6">
        <w:t> </w:t>
      </w:r>
      <w:r w:rsidRPr="002B30C6">
        <w:t>33 applies to payment of that amount as if it were a payment the joint venture operator was obliged to make under section</w:t>
      </w:r>
      <w:r w:rsidR="002B30C6">
        <w:t> </w:t>
      </w:r>
      <w:r w:rsidRPr="002B30C6">
        <w:t>33</w:t>
      </w:r>
      <w:r w:rsidR="002B30C6">
        <w:noBreakHyphen/>
      </w:r>
      <w:r w:rsidRPr="002B30C6">
        <w:t>3 or 33</w:t>
      </w:r>
      <w:r w:rsidR="002B30C6">
        <w:noBreakHyphen/>
      </w:r>
      <w:r w:rsidRPr="002B30C6">
        <w:t>5 (as the case requires).</w:t>
      </w:r>
    </w:p>
    <w:p w:rsidR="00300522" w:rsidRPr="002B30C6" w:rsidRDefault="00300522" w:rsidP="00300522">
      <w:pPr>
        <w:pStyle w:val="subsection"/>
      </w:pPr>
      <w:r w:rsidRPr="002B30C6">
        <w:tab/>
        <w:t>(2)</w:t>
      </w:r>
      <w:r w:rsidRPr="002B30C6">
        <w:tab/>
        <w:t>This section has effect despite Division</w:t>
      </w:r>
      <w:r w:rsidR="002B30C6">
        <w:t> </w:t>
      </w:r>
      <w:r w:rsidRPr="002B30C6">
        <w:t>33 (which is about payments of GST).</w:t>
      </w:r>
    </w:p>
    <w:p w:rsidR="00300522" w:rsidRPr="002B30C6" w:rsidRDefault="00300522" w:rsidP="00300522">
      <w:pPr>
        <w:pStyle w:val="ActHead5"/>
      </w:pPr>
      <w:bookmarkStart w:id="419" w:name="_Toc485735112"/>
      <w:r w:rsidRPr="002B30C6">
        <w:rPr>
          <w:rStyle w:val="CharSectno"/>
        </w:rPr>
        <w:t>51</w:t>
      </w:r>
      <w:r w:rsidR="002B30C6" w:rsidRPr="002B30C6">
        <w:rPr>
          <w:rStyle w:val="CharSectno"/>
        </w:rPr>
        <w:noBreakHyphen/>
      </w:r>
      <w:r w:rsidRPr="002B30C6">
        <w:rPr>
          <w:rStyle w:val="CharSectno"/>
        </w:rPr>
        <w:t>60</w:t>
      </w:r>
      <w:r w:rsidRPr="002B30C6">
        <w:t xml:space="preserve">  Refunds relating to GST joint ventures</w:t>
      </w:r>
      <w:bookmarkEnd w:id="419"/>
    </w:p>
    <w:p w:rsidR="00300522" w:rsidRPr="002B30C6" w:rsidRDefault="00300522" w:rsidP="00300522">
      <w:pPr>
        <w:pStyle w:val="subsection"/>
      </w:pPr>
      <w:r w:rsidRPr="002B30C6">
        <w:tab/>
      </w:r>
      <w:r w:rsidRPr="002B30C6">
        <w:tab/>
        <w:t xml:space="preserve">If </w:t>
      </w:r>
      <w:r w:rsidR="007647C1" w:rsidRPr="002B30C6">
        <w:t xml:space="preserve">the </w:t>
      </w:r>
      <w:r w:rsidR="002B30C6" w:rsidRPr="002B30C6">
        <w:rPr>
          <w:position w:val="6"/>
          <w:sz w:val="16"/>
        </w:rPr>
        <w:t>*</w:t>
      </w:r>
      <w:r w:rsidR="007647C1" w:rsidRPr="002B30C6">
        <w:t>assessed net amount</w:t>
      </w:r>
      <w:r w:rsidRPr="002B30C6">
        <w:t xml:space="preserve"> relating to one or more </w:t>
      </w:r>
      <w:r w:rsidR="002B30C6" w:rsidRPr="002B30C6">
        <w:rPr>
          <w:position w:val="6"/>
          <w:sz w:val="16"/>
          <w:szCs w:val="16"/>
        </w:rPr>
        <w:t>*</w:t>
      </w:r>
      <w:r w:rsidRPr="002B30C6">
        <w:t xml:space="preserve">GST joint ventures for a tax period is less than zero, the Commissioner must, on behalf of the Commonwealth, pay </w:t>
      </w:r>
      <w:r w:rsidR="009A19B4" w:rsidRPr="002B30C6">
        <w:t>that assessed net amount</w:t>
      </w:r>
      <w:r w:rsidRPr="002B30C6">
        <w:t xml:space="preserve"> (expressed as a positive amount) to the </w:t>
      </w:r>
      <w:r w:rsidR="002B30C6" w:rsidRPr="002B30C6">
        <w:rPr>
          <w:position w:val="6"/>
          <w:sz w:val="16"/>
          <w:szCs w:val="16"/>
        </w:rPr>
        <w:t>*</w:t>
      </w:r>
      <w:r w:rsidRPr="002B30C6">
        <w:t>joint venture operator of that GST joint venture or those GST joint ventures.</w:t>
      </w:r>
    </w:p>
    <w:p w:rsidR="00300522" w:rsidRPr="002B30C6" w:rsidRDefault="00300522" w:rsidP="00300522">
      <w:pPr>
        <w:pStyle w:val="notetext"/>
        <w:keepLines/>
      </w:pPr>
      <w:r w:rsidRPr="002B30C6">
        <w:t>Note 1:</w:t>
      </w:r>
      <w:r w:rsidRPr="002B30C6">
        <w:tab/>
        <w:t>See Division</w:t>
      </w:r>
      <w:r w:rsidR="002B30C6">
        <w:t> </w:t>
      </w:r>
      <w:r w:rsidRPr="002B30C6">
        <w:t>3A of Part</w:t>
      </w:r>
      <w:r w:rsidR="00EF3F7B" w:rsidRPr="002B30C6">
        <w:t> </w:t>
      </w:r>
      <w:r w:rsidRPr="002B30C6">
        <w:t xml:space="preserve">IIB of the </w:t>
      </w:r>
      <w:r w:rsidRPr="002B30C6">
        <w:rPr>
          <w:i/>
          <w:iCs/>
        </w:rPr>
        <w:t>Taxation Administration Act 1953</w:t>
      </w:r>
      <w:r w:rsidRPr="002B30C6">
        <w:t xml:space="preserve"> for the rules about how the Commissioner must pay the operator. Division</w:t>
      </w:r>
      <w:r w:rsidR="002B30C6">
        <w:t> </w:t>
      </w:r>
      <w:r w:rsidRPr="002B30C6">
        <w:t>3 of Part</w:t>
      </w:r>
      <w:r w:rsidR="00EF3F7B" w:rsidRPr="002B30C6">
        <w:t> </w:t>
      </w:r>
      <w:r w:rsidRPr="002B30C6">
        <w:t>IIB allows the Commissioner to apply the amount owing as a credit against tax debts that the operator owes to the Commonwealth.</w:t>
      </w:r>
    </w:p>
    <w:p w:rsidR="00300522" w:rsidRPr="002B30C6" w:rsidRDefault="00300522" w:rsidP="00300522">
      <w:pPr>
        <w:pStyle w:val="notetext"/>
      </w:pPr>
      <w:r w:rsidRPr="002B30C6">
        <w:t>Note 2:</w:t>
      </w:r>
      <w:r w:rsidRPr="002B30C6">
        <w:tab/>
        <w:t xml:space="preserve">Interest is payable under the </w:t>
      </w:r>
      <w:r w:rsidRPr="002B30C6">
        <w:rPr>
          <w:i/>
          <w:iCs/>
        </w:rPr>
        <w:t>Taxation (Interest on Overpayments and Early Payments) Act 1983</w:t>
      </w:r>
      <w:r w:rsidRPr="002B30C6">
        <w:t xml:space="preserve"> if the Commissioner is late in refunding the amount.</w:t>
      </w:r>
    </w:p>
    <w:p w:rsidR="00783CF1" w:rsidRPr="002B30C6" w:rsidRDefault="00783CF1" w:rsidP="00783CF1">
      <w:pPr>
        <w:pStyle w:val="ActHead4"/>
      </w:pPr>
      <w:bookmarkStart w:id="420" w:name="_Toc485735113"/>
      <w:r w:rsidRPr="002B30C6">
        <w:rPr>
          <w:rStyle w:val="CharSubdNo"/>
        </w:rPr>
        <w:lastRenderedPageBreak/>
        <w:t>Subdivision</w:t>
      </w:r>
      <w:r w:rsidR="002B30C6" w:rsidRPr="002B30C6">
        <w:rPr>
          <w:rStyle w:val="CharSubdNo"/>
        </w:rPr>
        <w:t> </w:t>
      </w:r>
      <w:r w:rsidRPr="002B30C6">
        <w:rPr>
          <w:rStyle w:val="CharSubdNo"/>
        </w:rPr>
        <w:t>51</w:t>
      </w:r>
      <w:r w:rsidR="002B30C6" w:rsidRPr="002B30C6">
        <w:rPr>
          <w:rStyle w:val="CharSubdNo"/>
        </w:rPr>
        <w:noBreakHyphen/>
      </w:r>
      <w:r w:rsidRPr="002B30C6">
        <w:rPr>
          <w:rStyle w:val="CharSubdNo"/>
        </w:rPr>
        <w:t>C</w:t>
      </w:r>
      <w:r w:rsidRPr="002B30C6">
        <w:t>—</w:t>
      </w:r>
      <w:r w:rsidRPr="002B30C6">
        <w:rPr>
          <w:rStyle w:val="CharSubdText"/>
        </w:rPr>
        <w:t>Administrative matters</w:t>
      </w:r>
      <w:bookmarkEnd w:id="420"/>
    </w:p>
    <w:p w:rsidR="00783CF1" w:rsidRPr="002B30C6" w:rsidRDefault="00783CF1" w:rsidP="00783CF1">
      <w:pPr>
        <w:pStyle w:val="ActHead5"/>
      </w:pPr>
      <w:bookmarkStart w:id="421" w:name="_Toc485735114"/>
      <w:r w:rsidRPr="002B30C6">
        <w:rPr>
          <w:rStyle w:val="CharSectno"/>
        </w:rPr>
        <w:t>51</w:t>
      </w:r>
      <w:r w:rsidR="002B30C6" w:rsidRPr="002B30C6">
        <w:rPr>
          <w:rStyle w:val="CharSectno"/>
        </w:rPr>
        <w:noBreakHyphen/>
      </w:r>
      <w:r w:rsidRPr="002B30C6">
        <w:rPr>
          <w:rStyle w:val="CharSectno"/>
        </w:rPr>
        <w:t>70</w:t>
      </w:r>
      <w:r w:rsidRPr="002B30C6">
        <w:t xml:space="preserve">  Changing the participants etc. of GST joint ventures</w:t>
      </w:r>
      <w:bookmarkEnd w:id="421"/>
    </w:p>
    <w:p w:rsidR="00783CF1" w:rsidRPr="002B30C6" w:rsidRDefault="00783CF1" w:rsidP="00783CF1">
      <w:pPr>
        <w:pStyle w:val="subsection"/>
      </w:pPr>
      <w:r w:rsidRPr="002B30C6">
        <w:tab/>
        <w:t>(1)</w:t>
      </w:r>
      <w:r w:rsidRPr="002B30C6">
        <w:tab/>
        <w:t xml:space="preserve">The following actions may be taken in relation to a </w:t>
      </w:r>
      <w:r w:rsidR="002B30C6" w:rsidRPr="002B30C6">
        <w:rPr>
          <w:position w:val="6"/>
          <w:sz w:val="16"/>
        </w:rPr>
        <w:t>*</w:t>
      </w:r>
      <w:r w:rsidRPr="002B30C6">
        <w:t>GST joint venture:</w:t>
      </w:r>
    </w:p>
    <w:p w:rsidR="00783CF1" w:rsidRPr="002B30C6" w:rsidRDefault="00783CF1" w:rsidP="00783CF1">
      <w:pPr>
        <w:pStyle w:val="paragraph"/>
      </w:pPr>
      <w:r w:rsidRPr="002B30C6">
        <w:tab/>
        <w:t>(a)</w:t>
      </w:r>
      <w:r w:rsidRPr="002B30C6">
        <w:tab/>
        <w:t xml:space="preserve">the </w:t>
      </w:r>
      <w:r w:rsidR="002B30C6" w:rsidRPr="002B30C6">
        <w:rPr>
          <w:position w:val="6"/>
          <w:sz w:val="16"/>
        </w:rPr>
        <w:t>*</w:t>
      </w:r>
      <w:r w:rsidRPr="002B30C6">
        <w:t xml:space="preserve">joint venture operator of the joint venture may, with the written agreement of an entity that </w:t>
      </w:r>
      <w:r w:rsidR="002B30C6" w:rsidRPr="002B30C6">
        <w:rPr>
          <w:position w:val="6"/>
          <w:sz w:val="16"/>
        </w:rPr>
        <w:t>*</w:t>
      </w:r>
      <w:r w:rsidRPr="002B30C6">
        <w:t>satisfies the participation requirements of the GST joint venture, add the entity to the joint venture;</w:t>
      </w:r>
    </w:p>
    <w:p w:rsidR="00783CF1" w:rsidRPr="002B30C6" w:rsidRDefault="00783CF1" w:rsidP="00783CF1">
      <w:pPr>
        <w:pStyle w:val="paragraph"/>
      </w:pPr>
      <w:r w:rsidRPr="002B30C6">
        <w:tab/>
        <w:t>(b)</w:t>
      </w:r>
      <w:r w:rsidRPr="002B30C6">
        <w:tab/>
        <w:t>the joint venture operator may:</w:t>
      </w:r>
    </w:p>
    <w:p w:rsidR="00783CF1" w:rsidRPr="002B30C6" w:rsidRDefault="00783CF1" w:rsidP="00783CF1">
      <w:pPr>
        <w:pStyle w:val="paragraphsub"/>
      </w:pPr>
      <w:r w:rsidRPr="002B30C6">
        <w:tab/>
        <w:t>(i)</w:t>
      </w:r>
      <w:r w:rsidRPr="002B30C6">
        <w:tab/>
        <w:t xml:space="preserve">if the joint venture operator is a </w:t>
      </w:r>
      <w:r w:rsidR="002B30C6" w:rsidRPr="002B30C6">
        <w:rPr>
          <w:position w:val="6"/>
          <w:sz w:val="16"/>
        </w:rPr>
        <w:t>*</w:t>
      </w:r>
      <w:r w:rsidRPr="002B30C6">
        <w:t>participant in the joint venture—leave the joint venture; or</w:t>
      </w:r>
    </w:p>
    <w:p w:rsidR="00783CF1" w:rsidRPr="002B30C6" w:rsidRDefault="00783CF1" w:rsidP="00783CF1">
      <w:pPr>
        <w:pStyle w:val="paragraphsub"/>
      </w:pPr>
      <w:r w:rsidRPr="002B30C6">
        <w:tab/>
        <w:t>(ii)</w:t>
      </w:r>
      <w:r w:rsidRPr="002B30C6">
        <w:tab/>
        <w:t>remove from the joint venture a participant in the joint venture;</w:t>
      </w:r>
    </w:p>
    <w:p w:rsidR="00783CF1" w:rsidRPr="002B30C6" w:rsidRDefault="00783CF1" w:rsidP="00783CF1">
      <w:pPr>
        <w:pStyle w:val="paragraph"/>
      </w:pPr>
      <w:r w:rsidRPr="002B30C6">
        <w:tab/>
        <w:t>(c)</w:t>
      </w:r>
      <w:r w:rsidRPr="002B30C6">
        <w:tab/>
        <w:t>another entity, nominated by the participants in the joint venture, that satisfies the requirements of paragraphs 51</w:t>
      </w:r>
      <w:r w:rsidR="002B30C6">
        <w:noBreakHyphen/>
      </w:r>
      <w:r w:rsidRPr="002B30C6">
        <w:t>10(c) and (f) may become the joint venture operator;</w:t>
      </w:r>
    </w:p>
    <w:p w:rsidR="00783CF1" w:rsidRPr="002B30C6" w:rsidRDefault="00783CF1" w:rsidP="00783CF1">
      <w:pPr>
        <w:pStyle w:val="paragraph"/>
      </w:pPr>
      <w:r w:rsidRPr="002B30C6">
        <w:tab/>
        <w:t>(d)</w:t>
      </w:r>
      <w:r w:rsidRPr="002B30C6">
        <w:tab/>
        <w:t>the joint venture operator may dissolve the joint venture;</w:t>
      </w:r>
    </w:p>
    <w:p w:rsidR="00783CF1" w:rsidRPr="002B30C6" w:rsidRDefault="00783CF1" w:rsidP="00783CF1">
      <w:pPr>
        <w:pStyle w:val="subsection2"/>
      </w:pPr>
      <w:r w:rsidRPr="002B30C6">
        <w:t xml:space="preserve">by notice given to the Commissioner, in the </w:t>
      </w:r>
      <w:r w:rsidR="002B30C6" w:rsidRPr="002B30C6">
        <w:rPr>
          <w:position w:val="6"/>
          <w:sz w:val="16"/>
        </w:rPr>
        <w:t>*</w:t>
      </w:r>
      <w:r w:rsidRPr="002B30C6">
        <w:t xml:space="preserve">approved form, by the joint venture operator, or (if </w:t>
      </w:r>
      <w:r w:rsidR="002B30C6">
        <w:t>subparagraph (</w:t>
      </w:r>
      <w:r w:rsidRPr="002B30C6">
        <w:t xml:space="preserve">b)(i) or </w:t>
      </w:r>
      <w:r w:rsidR="002B30C6">
        <w:t>paragraph (</w:t>
      </w:r>
      <w:r w:rsidRPr="002B30C6">
        <w:t>c) applies) by the new joint venture operator of the joint venture.</w:t>
      </w:r>
    </w:p>
    <w:p w:rsidR="00783CF1" w:rsidRPr="002B30C6" w:rsidRDefault="00783CF1" w:rsidP="00783CF1">
      <w:pPr>
        <w:pStyle w:val="subsection"/>
      </w:pPr>
      <w:r w:rsidRPr="002B30C6">
        <w:tab/>
        <w:t>(2)</w:t>
      </w:r>
      <w:r w:rsidRPr="002B30C6">
        <w:tab/>
        <w:t>The action takes effect from the start of the day specified in the notice (whether that day is before, on or after the day on which the notice was given to the Commissioner).</w:t>
      </w:r>
    </w:p>
    <w:p w:rsidR="00783CF1" w:rsidRPr="002B30C6" w:rsidRDefault="00783CF1" w:rsidP="00783CF1">
      <w:pPr>
        <w:pStyle w:val="subsection"/>
      </w:pPr>
      <w:r w:rsidRPr="002B30C6">
        <w:tab/>
        <w:t>(3)</w:t>
      </w:r>
      <w:r w:rsidRPr="002B30C6">
        <w:tab/>
        <w:t xml:space="preserve">However, if the notice was given to the Commissioner after the day by which the </w:t>
      </w:r>
      <w:r w:rsidR="002B30C6" w:rsidRPr="002B30C6">
        <w:rPr>
          <w:position w:val="6"/>
          <w:sz w:val="16"/>
        </w:rPr>
        <w:t>*</w:t>
      </w:r>
      <w:r w:rsidRPr="002B30C6">
        <w:t xml:space="preserve">joint venture operator of the joint venture, or the entity nominated to be the new joint venture operator of the joint venture, is required to give to the Commissioner a </w:t>
      </w:r>
      <w:r w:rsidR="002B30C6" w:rsidRPr="002B30C6">
        <w:rPr>
          <w:position w:val="6"/>
          <w:sz w:val="16"/>
        </w:rPr>
        <w:t>*</w:t>
      </w:r>
      <w:r w:rsidRPr="002B30C6">
        <w:t>GST return for the tax period in which the day specified in the notice occurs, the action takes effect from the start of:</w:t>
      </w:r>
    </w:p>
    <w:p w:rsidR="00783CF1" w:rsidRPr="002B30C6" w:rsidRDefault="00783CF1" w:rsidP="00783CF1">
      <w:pPr>
        <w:pStyle w:val="paragraph"/>
      </w:pPr>
      <w:r w:rsidRPr="002B30C6">
        <w:tab/>
        <w:t>(a)</w:t>
      </w:r>
      <w:r w:rsidRPr="002B30C6">
        <w:tab/>
        <w:t>the day specified in the notice, if that day is approved by the Commissioner under section</w:t>
      </w:r>
      <w:r w:rsidR="002B30C6">
        <w:t> </w:t>
      </w:r>
      <w:r w:rsidRPr="002B30C6">
        <w:t>51</w:t>
      </w:r>
      <w:r w:rsidR="002B30C6">
        <w:noBreakHyphen/>
      </w:r>
      <w:r w:rsidRPr="002B30C6">
        <w:t>75; and</w:t>
      </w:r>
    </w:p>
    <w:p w:rsidR="00783CF1" w:rsidRPr="002B30C6" w:rsidRDefault="00783CF1" w:rsidP="00783CF1">
      <w:pPr>
        <w:pStyle w:val="paragraph"/>
      </w:pPr>
      <w:r w:rsidRPr="002B30C6">
        <w:tab/>
        <w:t>(b)</w:t>
      </w:r>
      <w:r w:rsidRPr="002B30C6">
        <w:tab/>
        <w:t xml:space="preserve">if </w:t>
      </w:r>
      <w:r w:rsidR="002B30C6">
        <w:t>paragraph (</w:t>
      </w:r>
      <w:r w:rsidRPr="002B30C6">
        <w:t>a) does not apply—such other day as the Commissioner approves under that section.</w:t>
      </w:r>
    </w:p>
    <w:p w:rsidR="00783CF1" w:rsidRPr="002B30C6" w:rsidRDefault="00783CF1" w:rsidP="00783CF1">
      <w:pPr>
        <w:pStyle w:val="subsection"/>
      </w:pPr>
      <w:r w:rsidRPr="002B30C6">
        <w:lastRenderedPageBreak/>
        <w:tab/>
        <w:t>(4)</w:t>
      </w:r>
      <w:r w:rsidRPr="002B30C6">
        <w:tab/>
        <w:t xml:space="preserve">A </w:t>
      </w:r>
      <w:r w:rsidR="002B30C6" w:rsidRPr="002B30C6">
        <w:rPr>
          <w:position w:val="6"/>
          <w:sz w:val="16"/>
        </w:rPr>
        <w:t>*</w:t>
      </w:r>
      <w:r w:rsidRPr="002B30C6">
        <w:t>GST joint venture is taken to be dissolved if:</w:t>
      </w:r>
    </w:p>
    <w:p w:rsidR="00783CF1" w:rsidRPr="002B30C6" w:rsidRDefault="00783CF1" w:rsidP="00783CF1">
      <w:pPr>
        <w:pStyle w:val="paragraph"/>
      </w:pPr>
      <w:r w:rsidRPr="002B30C6">
        <w:tab/>
        <w:t>(a)</w:t>
      </w:r>
      <w:r w:rsidRPr="002B30C6">
        <w:tab/>
        <w:t xml:space="preserve">an entity ceases to be the </w:t>
      </w:r>
      <w:r w:rsidR="002B30C6" w:rsidRPr="002B30C6">
        <w:rPr>
          <w:position w:val="6"/>
          <w:sz w:val="16"/>
        </w:rPr>
        <w:t>*</w:t>
      </w:r>
      <w:r w:rsidRPr="002B30C6">
        <w:t>joint venture operator of the joint venture, and no other entity becomes the joint venture operator of the joint venture with effect from the day after the previous joint venture operator ceased to be the joint venture operator; or</w:t>
      </w:r>
    </w:p>
    <w:p w:rsidR="00783CF1" w:rsidRPr="002B30C6" w:rsidRDefault="00783CF1" w:rsidP="00783CF1">
      <w:pPr>
        <w:pStyle w:val="paragraph"/>
      </w:pPr>
      <w:r w:rsidRPr="002B30C6">
        <w:tab/>
        <w:t>(b)</w:t>
      </w:r>
      <w:r w:rsidRPr="002B30C6">
        <w:tab/>
        <w:t xml:space="preserve">there are no longer 2 or more </w:t>
      </w:r>
      <w:r w:rsidR="002B30C6" w:rsidRPr="002B30C6">
        <w:rPr>
          <w:position w:val="6"/>
          <w:sz w:val="16"/>
        </w:rPr>
        <w:t>*</w:t>
      </w:r>
      <w:r w:rsidRPr="002B30C6">
        <w:t>participants in the joint venture.</w:t>
      </w:r>
    </w:p>
    <w:p w:rsidR="00783CF1" w:rsidRPr="002B30C6" w:rsidRDefault="00783CF1" w:rsidP="00783CF1">
      <w:pPr>
        <w:pStyle w:val="subsection"/>
      </w:pPr>
      <w:r w:rsidRPr="002B30C6">
        <w:tab/>
        <w:t>(5)</w:t>
      </w:r>
      <w:r w:rsidRPr="002B30C6">
        <w:tab/>
        <w:t xml:space="preserve">A notice that another entity has become the </w:t>
      </w:r>
      <w:r w:rsidR="002B30C6" w:rsidRPr="002B30C6">
        <w:rPr>
          <w:position w:val="6"/>
          <w:sz w:val="16"/>
        </w:rPr>
        <w:t>*</w:t>
      </w:r>
      <w:r w:rsidRPr="002B30C6">
        <w:t xml:space="preserve">joint venture operator of the </w:t>
      </w:r>
      <w:r w:rsidR="002B30C6" w:rsidRPr="002B30C6">
        <w:rPr>
          <w:position w:val="6"/>
          <w:sz w:val="16"/>
        </w:rPr>
        <w:t>*</w:t>
      </w:r>
      <w:r w:rsidRPr="002B30C6">
        <w:t>GST joint venture must be given to the Commissioner within 21 days after the other entity became the joint venture operator.</w:t>
      </w:r>
    </w:p>
    <w:p w:rsidR="00783CF1" w:rsidRPr="002B30C6" w:rsidRDefault="00783CF1" w:rsidP="00783CF1">
      <w:pPr>
        <w:pStyle w:val="notetext"/>
      </w:pPr>
      <w:r w:rsidRPr="002B30C6">
        <w:t>Note:</w:t>
      </w:r>
      <w:r w:rsidRPr="002B30C6">
        <w:tab/>
        <w:t>Section</w:t>
      </w:r>
      <w:r w:rsidR="002B30C6">
        <w:t> </w:t>
      </w:r>
      <w:r w:rsidRPr="002B30C6">
        <w:t>286</w:t>
      </w:r>
      <w:r w:rsidR="002B30C6">
        <w:noBreakHyphen/>
      </w:r>
      <w:r w:rsidRPr="002B30C6">
        <w:t>75 in Schedule</w:t>
      </w:r>
      <w:r w:rsidR="002B30C6">
        <w:t> </w:t>
      </w:r>
      <w:r w:rsidRPr="002B30C6">
        <w:t xml:space="preserve">1 to the </w:t>
      </w:r>
      <w:r w:rsidRPr="002B30C6">
        <w:rPr>
          <w:i/>
        </w:rPr>
        <w:t>Taxation Administration Act 1953</w:t>
      </w:r>
      <w:r w:rsidRPr="002B30C6">
        <w:t xml:space="preserve"> provides an administrative penalty for breach of this subsection.</w:t>
      </w:r>
    </w:p>
    <w:p w:rsidR="00783CF1" w:rsidRPr="002B30C6" w:rsidRDefault="00783CF1" w:rsidP="00783CF1">
      <w:pPr>
        <w:pStyle w:val="ActHead5"/>
      </w:pPr>
      <w:bookmarkStart w:id="422" w:name="_Toc485735115"/>
      <w:r w:rsidRPr="002B30C6">
        <w:rPr>
          <w:rStyle w:val="CharSectno"/>
        </w:rPr>
        <w:t>51</w:t>
      </w:r>
      <w:r w:rsidR="002B30C6" w:rsidRPr="002B30C6">
        <w:rPr>
          <w:rStyle w:val="CharSectno"/>
        </w:rPr>
        <w:noBreakHyphen/>
      </w:r>
      <w:r w:rsidRPr="002B30C6">
        <w:rPr>
          <w:rStyle w:val="CharSectno"/>
        </w:rPr>
        <w:t>75</w:t>
      </w:r>
      <w:r w:rsidRPr="002B30C6">
        <w:t xml:space="preserve">  Approval of early day of effect of forming, changing etc. GST joint ventures</w:t>
      </w:r>
      <w:bookmarkEnd w:id="422"/>
    </w:p>
    <w:p w:rsidR="00783CF1" w:rsidRPr="002B30C6" w:rsidRDefault="00783CF1" w:rsidP="00783CF1">
      <w:pPr>
        <w:pStyle w:val="subsection"/>
      </w:pPr>
      <w:r w:rsidRPr="002B30C6">
        <w:tab/>
        <w:t>(1)</w:t>
      </w:r>
      <w:r w:rsidRPr="002B30C6">
        <w:tab/>
        <w:t>If an entity that gives a notice to the Commissioner under paragraph</w:t>
      </w:r>
      <w:r w:rsidR="002B30C6">
        <w:t> </w:t>
      </w:r>
      <w:r w:rsidRPr="002B30C6">
        <w:t>51</w:t>
      </w:r>
      <w:r w:rsidR="002B30C6">
        <w:noBreakHyphen/>
      </w:r>
      <w:r w:rsidRPr="002B30C6">
        <w:t>5(1)(eb) or subsection</w:t>
      </w:r>
      <w:r w:rsidR="002B30C6">
        <w:t> </w:t>
      </w:r>
      <w:r w:rsidRPr="002B30C6">
        <w:t>51</w:t>
      </w:r>
      <w:r w:rsidR="002B30C6">
        <w:noBreakHyphen/>
      </w:r>
      <w:r w:rsidRPr="002B30C6">
        <w:t xml:space="preserve">70(1) applies, in the </w:t>
      </w:r>
      <w:r w:rsidR="002B30C6" w:rsidRPr="002B30C6">
        <w:rPr>
          <w:position w:val="6"/>
          <w:sz w:val="16"/>
        </w:rPr>
        <w:t>*</w:t>
      </w:r>
      <w:r w:rsidRPr="002B30C6">
        <w:t>approved form, to the Commissioner for approval of a day specified in the notice, the Commissioner must:</w:t>
      </w:r>
    </w:p>
    <w:p w:rsidR="00783CF1" w:rsidRPr="002B30C6" w:rsidRDefault="00783CF1" w:rsidP="00783CF1">
      <w:pPr>
        <w:pStyle w:val="paragraph"/>
      </w:pPr>
      <w:r w:rsidRPr="002B30C6">
        <w:tab/>
        <w:t>(a)</w:t>
      </w:r>
      <w:r w:rsidRPr="002B30C6">
        <w:tab/>
        <w:t>approve, for the purposes of subsection</w:t>
      </w:r>
      <w:r w:rsidR="002B30C6">
        <w:t> </w:t>
      </w:r>
      <w:r w:rsidRPr="002B30C6">
        <w:t>51</w:t>
      </w:r>
      <w:r w:rsidR="002B30C6">
        <w:noBreakHyphen/>
      </w:r>
      <w:r w:rsidRPr="002B30C6">
        <w:t>5(4) or 51</w:t>
      </w:r>
      <w:r w:rsidR="002B30C6">
        <w:noBreakHyphen/>
      </w:r>
      <w:r w:rsidRPr="002B30C6">
        <w:t>70(3), the day specified in the notice; or</w:t>
      </w:r>
    </w:p>
    <w:p w:rsidR="00783CF1" w:rsidRPr="002B30C6" w:rsidRDefault="00783CF1" w:rsidP="00783CF1">
      <w:pPr>
        <w:pStyle w:val="paragraph"/>
      </w:pPr>
      <w:r w:rsidRPr="002B30C6">
        <w:tab/>
        <w:t>(b)</w:t>
      </w:r>
      <w:r w:rsidRPr="002B30C6">
        <w:tab/>
        <w:t>approve another day for those purposes.</w:t>
      </w:r>
    </w:p>
    <w:p w:rsidR="00783CF1" w:rsidRPr="002B30C6" w:rsidRDefault="00783CF1" w:rsidP="00783CF1">
      <w:pPr>
        <w:pStyle w:val="notetext"/>
      </w:pPr>
      <w:r w:rsidRPr="002B30C6">
        <w:t>Note:</w:t>
      </w:r>
      <w:r w:rsidRPr="002B30C6">
        <w:tab/>
        <w:t xml:space="preserve">Approving another day under </w:t>
      </w:r>
      <w:r w:rsidR="002B30C6">
        <w:t>paragraph (</w:t>
      </w:r>
      <w:r w:rsidRPr="002B30C6">
        <w:t>b)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rPr>
        <w:t>Taxation Administration Act 1953</w:t>
      </w:r>
      <w:r w:rsidRPr="002B30C6">
        <w:t>).</w:t>
      </w:r>
    </w:p>
    <w:p w:rsidR="00783CF1" w:rsidRPr="002B30C6" w:rsidRDefault="00783CF1" w:rsidP="00783CF1">
      <w:pPr>
        <w:pStyle w:val="subsection"/>
      </w:pPr>
      <w:r w:rsidRPr="002B30C6">
        <w:tab/>
        <w:t>(2)</w:t>
      </w:r>
      <w:r w:rsidRPr="002B30C6">
        <w:tab/>
        <w:t xml:space="preserve">The Commissioner may revoke an approval given under </w:t>
      </w:r>
      <w:r w:rsidR="002B30C6">
        <w:t>subsection (</w:t>
      </w:r>
      <w:r w:rsidRPr="002B30C6">
        <w:t>1) if the Commissioner is satisfied that the day approved is not appropriate.</w:t>
      </w:r>
    </w:p>
    <w:p w:rsidR="00783CF1" w:rsidRPr="002B30C6" w:rsidRDefault="00783CF1" w:rsidP="00783CF1">
      <w:pPr>
        <w:pStyle w:val="notetext"/>
      </w:pPr>
      <w:r w:rsidRPr="002B30C6">
        <w:t>Note:</w:t>
      </w:r>
      <w:r w:rsidRPr="002B30C6">
        <w:tab/>
        <w:t>Revoking an approval under this subsection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rPr>
        <w:t>Taxation Administration Act 1953</w:t>
      </w:r>
      <w:r w:rsidRPr="002B30C6">
        <w:t>).</w:t>
      </w:r>
    </w:p>
    <w:p w:rsidR="00783CF1" w:rsidRPr="002B30C6" w:rsidRDefault="00783CF1" w:rsidP="00783CF1">
      <w:pPr>
        <w:pStyle w:val="subsection"/>
      </w:pPr>
      <w:r w:rsidRPr="002B30C6">
        <w:lastRenderedPageBreak/>
        <w:tab/>
        <w:t>(3)</w:t>
      </w:r>
      <w:r w:rsidRPr="002B30C6">
        <w:tab/>
        <w:t xml:space="preserve">The Commissioner must give notice, to the entity referred to in </w:t>
      </w:r>
      <w:r w:rsidR="002B30C6">
        <w:t>subsection (</w:t>
      </w:r>
      <w:r w:rsidRPr="002B30C6">
        <w:t>1), of any decision that he or she makes under this section.</w:t>
      </w:r>
    </w:p>
    <w:p w:rsidR="00300522" w:rsidRPr="002B30C6" w:rsidRDefault="00300522" w:rsidP="00300522">
      <w:pPr>
        <w:pStyle w:val="ActHead4"/>
      </w:pPr>
      <w:bookmarkStart w:id="423" w:name="_Toc485735116"/>
      <w:r w:rsidRPr="002B30C6">
        <w:rPr>
          <w:rStyle w:val="CharSubdNo"/>
        </w:rPr>
        <w:t>Subdivision</w:t>
      </w:r>
      <w:r w:rsidR="002B30C6" w:rsidRPr="002B30C6">
        <w:rPr>
          <w:rStyle w:val="CharSubdNo"/>
        </w:rPr>
        <w:t> </w:t>
      </w:r>
      <w:r w:rsidRPr="002B30C6">
        <w:rPr>
          <w:rStyle w:val="CharSubdNo"/>
        </w:rPr>
        <w:t>51</w:t>
      </w:r>
      <w:r w:rsidR="002B30C6" w:rsidRPr="002B30C6">
        <w:rPr>
          <w:rStyle w:val="CharSubdNo"/>
        </w:rPr>
        <w:noBreakHyphen/>
      </w:r>
      <w:r w:rsidRPr="002B30C6">
        <w:rPr>
          <w:rStyle w:val="CharSubdNo"/>
        </w:rPr>
        <w:t>D</w:t>
      </w:r>
      <w:r w:rsidRPr="002B30C6">
        <w:t>—</w:t>
      </w:r>
      <w:r w:rsidRPr="002B30C6">
        <w:rPr>
          <w:rStyle w:val="CharSubdText"/>
        </w:rPr>
        <w:t>Ceasing to be a participant in, or an operator of, a GST joint venture</w:t>
      </w:r>
      <w:bookmarkEnd w:id="423"/>
    </w:p>
    <w:p w:rsidR="00300522" w:rsidRPr="002B30C6" w:rsidRDefault="00300522" w:rsidP="00300522">
      <w:pPr>
        <w:pStyle w:val="ActHead5"/>
      </w:pPr>
      <w:bookmarkStart w:id="424" w:name="_Toc485735117"/>
      <w:r w:rsidRPr="002B30C6">
        <w:rPr>
          <w:rStyle w:val="CharSectno"/>
        </w:rPr>
        <w:t>51</w:t>
      </w:r>
      <w:r w:rsidR="002B30C6" w:rsidRPr="002B30C6">
        <w:rPr>
          <w:rStyle w:val="CharSectno"/>
        </w:rPr>
        <w:noBreakHyphen/>
      </w:r>
      <w:r w:rsidRPr="002B30C6">
        <w:rPr>
          <w:rStyle w:val="CharSectno"/>
        </w:rPr>
        <w:t>110</w:t>
      </w:r>
      <w:r w:rsidRPr="002B30C6">
        <w:t xml:space="preserve">  Adjustments after you cease to be a participant in a GST joint venture</w:t>
      </w:r>
      <w:bookmarkEnd w:id="424"/>
    </w:p>
    <w:p w:rsidR="00300522" w:rsidRPr="002B30C6" w:rsidRDefault="00300522" w:rsidP="00300522">
      <w:pPr>
        <w:pStyle w:val="subsection"/>
      </w:pPr>
      <w:r w:rsidRPr="002B30C6">
        <w:tab/>
        <w:t>(1)</w:t>
      </w:r>
      <w:r w:rsidRPr="002B30C6">
        <w:tab/>
        <w:t xml:space="preserve">If you </w:t>
      </w:r>
      <w:r w:rsidR="009C35C3" w:rsidRPr="002B30C6">
        <w:t>cease</w:t>
      </w:r>
      <w:r w:rsidRPr="002B30C6">
        <w:t xml:space="preserve"> to be a participant in a GST joint venture, any </w:t>
      </w:r>
      <w:r w:rsidR="002B30C6" w:rsidRPr="002B30C6">
        <w:rPr>
          <w:position w:val="6"/>
          <w:sz w:val="16"/>
          <w:szCs w:val="16"/>
        </w:rPr>
        <w:t>*</w:t>
      </w:r>
      <w:r w:rsidRPr="002B30C6">
        <w:t xml:space="preserve">adjustment that arises afterwards in relation to a supply, acquisition or importation that the </w:t>
      </w:r>
      <w:r w:rsidR="002B30C6" w:rsidRPr="002B30C6">
        <w:rPr>
          <w:position w:val="6"/>
          <w:sz w:val="16"/>
          <w:szCs w:val="16"/>
        </w:rPr>
        <w:t>*</w:t>
      </w:r>
      <w:r w:rsidRPr="002B30C6">
        <w:t>joint venture operator made on your behalf in the course of activities for which the joint venture was entered into (other than a supply covered by subsection</w:t>
      </w:r>
      <w:r w:rsidR="002B30C6">
        <w:t> </w:t>
      </w:r>
      <w:r w:rsidRPr="002B30C6">
        <w:t>51</w:t>
      </w:r>
      <w:r w:rsidR="002B30C6">
        <w:noBreakHyphen/>
      </w:r>
      <w:r w:rsidRPr="002B30C6">
        <w:t>30(2)):</w:t>
      </w:r>
    </w:p>
    <w:p w:rsidR="00300522" w:rsidRPr="002B30C6" w:rsidRDefault="00300522" w:rsidP="00300522">
      <w:pPr>
        <w:pStyle w:val="paragraph"/>
      </w:pPr>
      <w:r w:rsidRPr="002B30C6">
        <w:tab/>
        <w:t>(a)</w:t>
      </w:r>
      <w:r w:rsidRPr="002B30C6">
        <w:tab/>
        <w:t>is an adjustment that you have; and</w:t>
      </w:r>
    </w:p>
    <w:p w:rsidR="00300522" w:rsidRPr="002B30C6" w:rsidRDefault="00300522" w:rsidP="00300522">
      <w:pPr>
        <w:pStyle w:val="paragraph"/>
      </w:pPr>
      <w:r w:rsidRPr="002B30C6">
        <w:tab/>
        <w:t>(b)</w:t>
      </w:r>
      <w:r w:rsidRPr="002B30C6">
        <w:tab/>
        <w:t>is not an adjustment of the entity that is or was the joint venture operator.</w:t>
      </w:r>
    </w:p>
    <w:p w:rsidR="00300522" w:rsidRPr="002B30C6" w:rsidRDefault="00300522" w:rsidP="00300522">
      <w:pPr>
        <w:pStyle w:val="subsection"/>
      </w:pPr>
      <w:r w:rsidRPr="002B30C6">
        <w:tab/>
        <w:t>(2)</w:t>
      </w:r>
      <w:r w:rsidRPr="002B30C6">
        <w:tab/>
        <w:t>This section has effect despite section</w:t>
      </w:r>
      <w:r w:rsidR="002B30C6">
        <w:t> </w:t>
      </w:r>
      <w:r w:rsidRPr="002B30C6">
        <w:t>51</w:t>
      </w:r>
      <w:r w:rsidR="002B30C6">
        <w:noBreakHyphen/>
      </w:r>
      <w:r w:rsidRPr="002B30C6">
        <w:t>40 (which is about who has adjustments for a GST joint venture).</w:t>
      </w:r>
    </w:p>
    <w:p w:rsidR="00300522" w:rsidRPr="002B30C6" w:rsidRDefault="00300522" w:rsidP="00300522">
      <w:pPr>
        <w:pStyle w:val="ActHead5"/>
      </w:pPr>
      <w:bookmarkStart w:id="425" w:name="_Toc485735118"/>
      <w:r w:rsidRPr="002B30C6">
        <w:rPr>
          <w:rStyle w:val="CharSectno"/>
        </w:rPr>
        <w:t>51</w:t>
      </w:r>
      <w:r w:rsidR="002B30C6" w:rsidRPr="002B30C6">
        <w:rPr>
          <w:rStyle w:val="CharSectno"/>
        </w:rPr>
        <w:noBreakHyphen/>
      </w:r>
      <w:r w:rsidRPr="002B30C6">
        <w:rPr>
          <w:rStyle w:val="CharSectno"/>
        </w:rPr>
        <w:t>115</w:t>
      </w:r>
      <w:r w:rsidRPr="002B30C6">
        <w:t xml:space="preserve">  Changes in extent of creditable purpose after you cease to be a member of a GST joint venture</w:t>
      </w:r>
      <w:bookmarkEnd w:id="425"/>
    </w:p>
    <w:p w:rsidR="00300522" w:rsidRPr="002B30C6" w:rsidRDefault="00300522" w:rsidP="00300522">
      <w:pPr>
        <w:pStyle w:val="subsection"/>
      </w:pPr>
      <w:r w:rsidRPr="002B30C6">
        <w:tab/>
        <w:t>(1)</w:t>
      </w:r>
      <w:r w:rsidRPr="002B30C6">
        <w:tab/>
        <w:t>If:</w:t>
      </w:r>
    </w:p>
    <w:p w:rsidR="00300522" w:rsidRPr="002B30C6" w:rsidRDefault="00300522" w:rsidP="00300522">
      <w:pPr>
        <w:pStyle w:val="paragraph"/>
      </w:pPr>
      <w:r w:rsidRPr="002B30C6">
        <w:tab/>
        <w:t>(a)</w:t>
      </w:r>
      <w:r w:rsidRPr="002B30C6">
        <w:tab/>
        <w:t xml:space="preserve">while you were a </w:t>
      </w:r>
      <w:r w:rsidR="002B30C6" w:rsidRPr="002B30C6">
        <w:rPr>
          <w:position w:val="6"/>
          <w:sz w:val="16"/>
          <w:szCs w:val="16"/>
        </w:rPr>
        <w:t>*</w:t>
      </w:r>
      <w:r w:rsidRPr="002B30C6">
        <w:t xml:space="preserve">participant in a </w:t>
      </w:r>
      <w:r w:rsidR="002B30C6" w:rsidRPr="002B30C6">
        <w:rPr>
          <w:position w:val="6"/>
          <w:sz w:val="16"/>
          <w:szCs w:val="16"/>
        </w:rPr>
        <w:t>*</w:t>
      </w:r>
      <w:r w:rsidRPr="002B30C6">
        <w:t>GST joint venture, you acquired or imported a thing by the joint venture operator acquiring or importing it on your behalf; and</w:t>
      </w:r>
    </w:p>
    <w:p w:rsidR="00300522" w:rsidRPr="002B30C6" w:rsidRDefault="00300522" w:rsidP="00300522">
      <w:pPr>
        <w:pStyle w:val="paragraph"/>
      </w:pPr>
      <w:r w:rsidRPr="002B30C6">
        <w:tab/>
        <w:t>(b)</w:t>
      </w:r>
      <w:r w:rsidRPr="002B30C6">
        <w:tab/>
        <w:t xml:space="preserve">you </w:t>
      </w:r>
      <w:r w:rsidR="009C35C3" w:rsidRPr="002B30C6">
        <w:t>cease</w:t>
      </w:r>
      <w:r w:rsidRPr="002B30C6">
        <w:t xml:space="preserve"> to be a participant in the GST joint venture;</w:t>
      </w:r>
    </w:p>
    <w:p w:rsidR="00300522" w:rsidRPr="002B30C6" w:rsidRDefault="00300522" w:rsidP="00300522">
      <w:pPr>
        <w:pStyle w:val="subsection2"/>
      </w:pPr>
      <w:r w:rsidRPr="002B30C6">
        <w:t>then, when applying section</w:t>
      </w:r>
      <w:r w:rsidR="002B30C6">
        <w:t> </w:t>
      </w:r>
      <w:r w:rsidRPr="002B30C6">
        <w:t>129</w:t>
      </w:r>
      <w:r w:rsidR="002B30C6">
        <w:noBreakHyphen/>
      </w:r>
      <w:r w:rsidRPr="002B30C6">
        <w:t xml:space="preserve">40 for the first time after that cessation, the </w:t>
      </w:r>
      <w:r w:rsidR="002B30C6" w:rsidRPr="002B30C6">
        <w:rPr>
          <w:position w:val="6"/>
          <w:sz w:val="16"/>
          <w:szCs w:val="16"/>
        </w:rPr>
        <w:t>*</w:t>
      </w:r>
      <w:r w:rsidRPr="002B30C6">
        <w:t xml:space="preserve">intended or former application of the thing is the extent of </w:t>
      </w:r>
      <w:r w:rsidR="002B30C6" w:rsidRPr="002B30C6">
        <w:rPr>
          <w:position w:val="6"/>
          <w:sz w:val="16"/>
          <w:szCs w:val="16"/>
        </w:rPr>
        <w:t>*</w:t>
      </w:r>
      <w:r w:rsidRPr="002B30C6">
        <w:t>creditable purpose last used to work out:</w:t>
      </w:r>
    </w:p>
    <w:p w:rsidR="00300522" w:rsidRPr="002B30C6" w:rsidRDefault="00300522" w:rsidP="00300522">
      <w:pPr>
        <w:pStyle w:val="paragraph"/>
      </w:pPr>
      <w:r w:rsidRPr="002B30C6">
        <w:tab/>
        <w:t>(c)</w:t>
      </w:r>
      <w:r w:rsidRPr="002B30C6">
        <w:tab/>
        <w:t>under section</w:t>
      </w:r>
      <w:r w:rsidR="002B30C6">
        <w:t> </w:t>
      </w:r>
      <w:r w:rsidRPr="002B30C6">
        <w:t>51</w:t>
      </w:r>
      <w:r w:rsidR="002B30C6">
        <w:noBreakHyphen/>
      </w:r>
      <w:r w:rsidRPr="002B30C6">
        <w:t xml:space="preserve">35, the amount of the input tax credit to which the </w:t>
      </w:r>
      <w:r w:rsidR="002B30C6" w:rsidRPr="002B30C6">
        <w:rPr>
          <w:position w:val="6"/>
          <w:sz w:val="16"/>
          <w:szCs w:val="16"/>
        </w:rPr>
        <w:t>*</w:t>
      </w:r>
      <w:r w:rsidRPr="002B30C6">
        <w:t>joint venture operator was entitled for the acquisition or importation; or</w:t>
      </w:r>
    </w:p>
    <w:p w:rsidR="00300522" w:rsidRPr="002B30C6" w:rsidRDefault="00300522" w:rsidP="00300522">
      <w:pPr>
        <w:pStyle w:val="paragraph"/>
      </w:pPr>
      <w:r w:rsidRPr="002B30C6">
        <w:lastRenderedPageBreak/>
        <w:tab/>
        <w:t>(d)</w:t>
      </w:r>
      <w:r w:rsidRPr="002B30C6">
        <w:tab/>
        <w:t>under section</w:t>
      </w:r>
      <w:r w:rsidR="002B30C6">
        <w:t> </w:t>
      </w:r>
      <w:r w:rsidRPr="002B30C6">
        <w:t>51</w:t>
      </w:r>
      <w:r w:rsidR="002B30C6">
        <w:noBreakHyphen/>
      </w:r>
      <w:r w:rsidRPr="002B30C6">
        <w:t xml:space="preserve">40, the amount of any </w:t>
      </w:r>
      <w:r w:rsidR="002B30C6" w:rsidRPr="002B30C6">
        <w:rPr>
          <w:position w:val="6"/>
          <w:sz w:val="16"/>
          <w:szCs w:val="16"/>
        </w:rPr>
        <w:t>*</w:t>
      </w:r>
      <w:r w:rsidRPr="002B30C6">
        <w:t>adjustment the joint venture operator had under Division</w:t>
      </w:r>
      <w:r w:rsidR="002B30C6">
        <w:t> </w:t>
      </w:r>
      <w:r w:rsidRPr="002B30C6">
        <w:t>129 in relation to the acquisition or importation.</w:t>
      </w:r>
    </w:p>
    <w:p w:rsidR="00300522" w:rsidRPr="002B30C6" w:rsidRDefault="00300522" w:rsidP="00300522">
      <w:pPr>
        <w:pStyle w:val="subsection"/>
      </w:pPr>
      <w:r w:rsidRPr="002B30C6">
        <w:tab/>
        <w:t>(2)</w:t>
      </w:r>
      <w:r w:rsidRPr="002B30C6">
        <w:tab/>
        <w:t>If:</w:t>
      </w:r>
    </w:p>
    <w:p w:rsidR="00300522" w:rsidRPr="002B30C6" w:rsidRDefault="00300522" w:rsidP="00300522">
      <w:pPr>
        <w:pStyle w:val="paragraph"/>
      </w:pPr>
      <w:r w:rsidRPr="002B30C6">
        <w:tab/>
        <w:t>(a)</w:t>
      </w:r>
      <w:r w:rsidRPr="002B30C6">
        <w:tab/>
        <w:t xml:space="preserve">while you were a </w:t>
      </w:r>
      <w:r w:rsidR="002B30C6" w:rsidRPr="002B30C6">
        <w:rPr>
          <w:position w:val="6"/>
          <w:sz w:val="16"/>
          <w:szCs w:val="16"/>
        </w:rPr>
        <w:t>*</w:t>
      </w:r>
      <w:r w:rsidRPr="002B30C6">
        <w:t xml:space="preserve">participant in a </w:t>
      </w:r>
      <w:r w:rsidR="002B30C6" w:rsidRPr="002B30C6">
        <w:rPr>
          <w:position w:val="6"/>
          <w:sz w:val="16"/>
          <w:szCs w:val="16"/>
        </w:rPr>
        <w:t>*</w:t>
      </w:r>
      <w:r w:rsidRPr="002B30C6">
        <w:t>GST joint venture, you acquired or imported a thing by the joint venture operator acquiring or importing it on your behalf; and</w:t>
      </w:r>
    </w:p>
    <w:p w:rsidR="00300522" w:rsidRPr="002B30C6" w:rsidRDefault="00300522" w:rsidP="00300522">
      <w:pPr>
        <w:pStyle w:val="paragraph"/>
      </w:pPr>
      <w:r w:rsidRPr="002B30C6">
        <w:tab/>
        <w:t>(b)</w:t>
      </w:r>
      <w:r w:rsidRPr="002B30C6">
        <w:tab/>
        <w:t xml:space="preserve">you have </w:t>
      </w:r>
      <w:r w:rsidR="009C35C3" w:rsidRPr="002B30C6">
        <w:t>ceased</w:t>
      </w:r>
      <w:r w:rsidRPr="002B30C6">
        <w:t xml:space="preserve"> to be a participant in the GST joint venture; and</w:t>
      </w:r>
    </w:p>
    <w:p w:rsidR="00300522" w:rsidRPr="002B30C6" w:rsidRDefault="00300522" w:rsidP="00300522">
      <w:pPr>
        <w:pStyle w:val="paragraph"/>
      </w:pPr>
      <w:r w:rsidRPr="002B30C6">
        <w:tab/>
        <w:t>(c)</w:t>
      </w:r>
      <w:r w:rsidRPr="002B30C6">
        <w:tab/>
        <w:t xml:space="preserve">you have an </w:t>
      </w:r>
      <w:r w:rsidR="002B30C6" w:rsidRPr="002B30C6">
        <w:rPr>
          <w:position w:val="6"/>
          <w:sz w:val="16"/>
          <w:szCs w:val="16"/>
        </w:rPr>
        <w:t>*</w:t>
      </w:r>
      <w:r w:rsidRPr="002B30C6">
        <w:t>adjustment under Division</w:t>
      </w:r>
      <w:r w:rsidR="002B30C6">
        <w:t> </w:t>
      </w:r>
      <w:r w:rsidRPr="002B30C6">
        <w:t>129 in relation to the acquisition or importation;</w:t>
      </w:r>
    </w:p>
    <w:p w:rsidR="00300522" w:rsidRPr="002B30C6" w:rsidRDefault="00300522" w:rsidP="00300522">
      <w:pPr>
        <w:pStyle w:val="subsection2"/>
      </w:pPr>
      <w:r w:rsidRPr="002B30C6">
        <w:t>then, for the purposes of working out the full input tax credit in section</w:t>
      </w:r>
      <w:r w:rsidR="002B30C6">
        <w:t> </w:t>
      </w:r>
      <w:r w:rsidRPr="002B30C6">
        <w:t>129</w:t>
      </w:r>
      <w:r w:rsidR="002B30C6">
        <w:noBreakHyphen/>
      </w:r>
      <w:r w:rsidRPr="002B30C6">
        <w:t>70 or 129</w:t>
      </w:r>
      <w:r w:rsidR="002B30C6">
        <w:noBreakHyphen/>
      </w:r>
      <w:r w:rsidRPr="002B30C6">
        <w:t>75, you are taken not to have been a participant of a GST joint venture when you acquired or imported the thing.</w:t>
      </w:r>
    </w:p>
    <w:p w:rsidR="00300522" w:rsidRPr="002B30C6" w:rsidRDefault="00300522" w:rsidP="00A36DB5">
      <w:pPr>
        <w:pStyle w:val="ActHead3"/>
        <w:pageBreakBefore/>
      </w:pPr>
      <w:bookmarkStart w:id="426" w:name="_Toc485735119"/>
      <w:r w:rsidRPr="002B30C6">
        <w:rPr>
          <w:rStyle w:val="CharDivNo"/>
        </w:rPr>
        <w:lastRenderedPageBreak/>
        <w:t>Division</w:t>
      </w:r>
      <w:r w:rsidR="002B30C6" w:rsidRPr="002B30C6">
        <w:rPr>
          <w:rStyle w:val="CharDivNo"/>
        </w:rPr>
        <w:t> </w:t>
      </w:r>
      <w:r w:rsidRPr="002B30C6">
        <w:rPr>
          <w:rStyle w:val="CharDivNo"/>
        </w:rPr>
        <w:t>54</w:t>
      </w:r>
      <w:r w:rsidRPr="002B30C6">
        <w:t>—</w:t>
      </w:r>
      <w:r w:rsidRPr="002B30C6">
        <w:rPr>
          <w:rStyle w:val="CharDivText"/>
        </w:rPr>
        <w:t>GST branches</w:t>
      </w:r>
      <w:bookmarkEnd w:id="426"/>
    </w:p>
    <w:p w:rsidR="00300522" w:rsidRPr="002B30C6" w:rsidRDefault="00300522" w:rsidP="00300522">
      <w:pPr>
        <w:pStyle w:val="TofSectsHeading"/>
      </w:pPr>
      <w:r w:rsidRPr="002B30C6">
        <w:t>Table of Subdivisions</w:t>
      </w:r>
    </w:p>
    <w:p w:rsidR="00300522" w:rsidRPr="002B30C6" w:rsidRDefault="00300522" w:rsidP="00300522">
      <w:pPr>
        <w:pStyle w:val="TofSectsSubdiv"/>
      </w:pPr>
      <w:r w:rsidRPr="002B30C6">
        <w:t>54</w:t>
      </w:r>
      <w:r w:rsidR="002B30C6">
        <w:noBreakHyphen/>
      </w:r>
      <w:r w:rsidRPr="002B30C6">
        <w:t>A</w:t>
      </w:r>
      <w:r w:rsidRPr="002B30C6">
        <w:tab/>
        <w:t>Registration of GST branches</w:t>
      </w:r>
    </w:p>
    <w:p w:rsidR="00300522" w:rsidRPr="002B30C6" w:rsidRDefault="00300522" w:rsidP="00300522">
      <w:pPr>
        <w:pStyle w:val="TofSectsSubdiv"/>
      </w:pPr>
      <w:r w:rsidRPr="002B30C6">
        <w:t>54</w:t>
      </w:r>
      <w:r w:rsidR="002B30C6">
        <w:noBreakHyphen/>
      </w:r>
      <w:r w:rsidRPr="002B30C6">
        <w:t>B</w:t>
      </w:r>
      <w:r w:rsidRPr="002B30C6">
        <w:tab/>
        <w:t>Consequences of registration of GST branches</w:t>
      </w:r>
    </w:p>
    <w:p w:rsidR="00300522" w:rsidRPr="002B30C6" w:rsidRDefault="00300522" w:rsidP="00300522">
      <w:pPr>
        <w:pStyle w:val="TofSectsSubdiv"/>
      </w:pPr>
      <w:r w:rsidRPr="002B30C6">
        <w:t>54</w:t>
      </w:r>
      <w:r w:rsidR="002B30C6">
        <w:noBreakHyphen/>
      </w:r>
      <w:r w:rsidRPr="002B30C6">
        <w:t>C</w:t>
      </w:r>
      <w:r w:rsidRPr="002B30C6">
        <w:tab/>
        <w:t>Cancellation of registration of GST branches</w:t>
      </w:r>
    </w:p>
    <w:p w:rsidR="00300522" w:rsidRPr="002B30C6" w:rsidRDefault="00300522" w:rsidP="00300522">
      <w:pPr>
        <w:pStyle w:val="ActHead5"/>
      </w:pPr>
      <w:bookmarkStart w:id="427" w:name="_Toc485735120"/>
      <w:r w:rsidRPr="002B30C6">
        <w:rPr>
          <w:rStyle w:val="CharSectno"/>
        </w:rPr>
        <w:t>54</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427"/>
    </w:p>
    <w:p w:rsidR="00300522" w:rsidRPr="002B30C6" w:rsidRDefault="00300522" w:rsidP="00300522">
      <w:pPr>
        <w:pStyle w:val="BoxText"/>
      </w:pPr>
      <w:r w:rsidRPr="002B30C6">
        <w:t>A branch of a registered entity can be separately registered as a GST branch. Separate GST returns are given, and separate payments and refunds of GST are made, in respect of the branch.</w:t>
      </w:r>
    </w:p>
    <w:p w:rsidR="00300522" w:rsidRPr="002B30C6" w:rsidRDefault="00300522" w:rsidP="00300522">
      <w:pPr>
        <w:pStyle w:val="ActHead4"/>
      </w:pPr>
      <w:bookmarkStart w:id="428" w:name="_Toc485735121"/>
      <w:r w:rsidRPr="002B30C6">
        <w:rPr>
          <w:rStyle w:val="CharSubdNo"/>
        </w:rPr>
        <w:t>Subdivision</w:t>
      </w:r>
      <w:r w:rsidR="002B30C6" w:rsidRPr="002B30C6">
        <w:rPr>
          <w:rStyle w:val="CharSubdNo"/>
        </w:rPr>
        <w:t> </w:t>
      </w:r>
      <w:r w:rsidRPr="002B30C6">
        <w:rPr>
          <w:rStyle w:val="CharSubdNo"/>
        </w:rPr>
        <w:t>54</w:t>
      </w:r>
      <w:r w:rsidR="002B30C6" w:rsidRPr="002B30C6">
        <w:rPr>
          <w:rStyle w:val="CharSubdNo"/>
        </w:rPr>
        <w:noBreakHyphen/>
      </w:r>
      <w:r w:rsidRPr="002B30C6">
        <w:rPr>
          <w:rStyle w:val="CharSubdNo"/>
        </w:rPr>
        <w:t>A</w:t>
      </w:r>
      <w:r w:rsidRPr="002B30C6">
        <w:t>—</w:t>
      </w:r>
      <w:r w:rsidRPr="002B30C6">
        <w:rPr>
          <w:rStyle w:val="CharSubdText"/>
        </w:rPr>
        <w:t>Registration of GST branches</w:t>
      </w:r>
      <w:bookmarkEnd w:id="428"/>
    </w:p>
    <w:p w:rsidR="00300522" w:rsidRPr="002B30C6" w:rsidRDefault="00300522" w:rsidP="00300522">
      <w:pPr>
        <w:pStyle w:val="ActHead5"/>
      </w:pPr>
      <w:bookmarkStart w:id="429" w:name="_Toc485735122"/>
      <w:r w:rsidRPr="002B30C6">
        <w:rPr>
          <w:rStyle w:val="CharSectno"/>
        </w:rPr>
        <w:t>54</w:t>
      </w:r>
      <w:r w:rsidR="002B30C6" w:rsidRPr="002B30C6">
        <w:rPr>
          <w:rStyle w:val="CharSectno"/>
        </w:rPr>
        <w:noBreakHyphen/>
      </w:r>
      <w:r w:rsidRPr="002B30C6">
        <w:rPr>
          <w:rStyle w:val="CharSectno"/>
        </w:rPr>
        <w:t>5</w:t>
      </w:r>
      <w:r w:rsidRPr="002B30C6">
        <w:t xml:space="preserve">  Registration of GST branches</w:t>
      </w:r>
      <w:bookmarkEnd w:id="429"/>
    </w:p>
    <w:p w:rsidR="00300522" w:rsidRPr="002B30C6" w:rsidRDefault="00300522" w:rsidP="00300522">
      <w:pPr>
        <w:pStyle w:val="subsection"/>
      </w:pPr>
      <w:r w:rsidRPr="002B30C6">
        <w:tab/>
        <w:t>(1)</w:t>
      </w:r>
      <w:r w:rsidRPr="002B30C6">
        <w:tab/>
        <w:t xml:space="preserve">The Commissioner must </w:t>
      </w:r>
      <w:r w:rsidR="002B30C6" w:rsidRPr="002B30C6">
        <w:rPr>
          <w:position w:val="6"/>
          <w:sz w:val="16"/>
          <w:szCs w:val="16"/>
        </w:rPr>
        <w:t>*</w:t>
      </w:r>
      <w:r w:rsidRPr="002B30C6">
        <w:t xml:space="preserve">register a branch of a </w:t>
      </w:r>
      <w:r w:rsidR="002B30C6" w:rsidRPr="002B30C6">
        <w:rPr>
          <w:position w:val="6"/>
          <w:sz w:val="16"/>
          <w:szCs w:val="16"/>
        </w:rPr>
        <w:t>*</w:t>
      </w:r>
      <w:r w:rsidRPr="002B30C6">
        <w:t>registered entity if:</w:t>
      </w:r>
    </w:p>
    <w:p w:rsidR="00300522" w:rsidRPr="002B30C6" w:rsidRDefault="00300522" w:rsidP="00300522">
      <w:pPr>
        <w:pStyle w:val="paragraph"/>
      </w:pPr>
      <w:r w:rsidRPr="002B30C6">
        <w:tab/>
        <w:t>(a)</w:t>
      </w:r>
      <w:r w:rsidRPr="002B30C6">
        <w:tab/>
        <w:t xml:space="preserve">the registered entity applies, in the </w:t>
      </w:r>
      <w:r w:rsidR="002B30C6" w:rsidRPr="002B30C6">
        <w:rPr>
          <w:position w:val="6"/>
          <w:sz w:val="16"/>
          <w:szCs w:val="16"/>
        </w:rPr>
        <w:t>*</w:t>
      </w:r>
      <w:r w:rsidRPr="002B30C6">
        <w:t>approved form, for registration of the branch; and</w:t>
      </w:r>
    </w:p>
    <w:p w:rsidR="00300522" w:rsidRPr="002B30C6" w:rsidRDefault="00300522" w:rsidP="00300522">
      <w:pPr>
        <w:pStyle w:val="paragraph"/>
      </w:pPr>
      <w:r w:rsidRPr="002B30C6">
        <w:tab/>
        <w:t>(b)</w:t>
      </w:r>
      <w:r w:rsidRPr="002B30C6">
        <w:tab/>
        <w:t>the Commissioner is satisfied that the branch maintains an independent system of accounting, and can be separately identified by reference to:</w:t>
      </w:r>
    </w:p>
    <w:p w:rsidR="00300522" w:rsidRPr="002B30C6" w:rsidRDefault="00300522" w:rsidP="00300522">
      <w:pPr>
        <w:pStyle w:val="paragraphsub"/>
      </w:pPr>
      <w:r w:rsidRPr="002B30C6">
        <w:tab/>
        <w:t>(i)</w:t>
      </w:r>
      <w:r w:rsidRPr="002B30C6">
        <w:tab/>
        <w:t>the nature of the activities carried on through the branch; or</w:t>
      </w:r>
    </w:p>
    <w:p w:rsidR="00300522" w:rsidRPr="002B30C6" w:rsidRDefault="00300522" w:rsidP="00300522">
      <w:pPr>
        <w:pStyle w:val="paragraphsub"/>
      </w:pPr>
      <w:r w:rsidRPr="002B30C6">
        <w:tab/>
        <w:t>(ii)</w:t>
      </w:r>
      <w:r w:rsidRPr="002B30C6">
        <w:tab/>
        <w:t>the location of the branch; and</w:t>
      </w:r>
    </w:p>
    <w:p w:rsidR="00300522" w:rsidRPr="002B30C6" w:rsidRDefault="00300522" w:rsidP="00300522">
      <w:pPr>
        <w:pStyle w:val="paragraph"/>
      </w:pPr>
      <w:r w:rsidRPr="002B30C6">
        <w:tab/>
        <w:t>(c)</w:t>
      </w:r>
      <w:r w:rsidRPr="002B30C6">
        <w:tab/>
        <w:t xml:space="preserve">the Commissioner is satisfied that the registered entity is </w:t>
      </w:r>
      <w:r w:rsidR="002B30C6" w:rsidRPr="002B30C6">
        <w:rPr>
          <w:position w:val="6"/>
          <w:sz w:val="16"/>
          <w:szCs w:val="16"/>
        </w:rPr>
        <w:t>*</w:t>
      </w:r>
      <w:r w:rsidRPr="002B30C6">
        <w:t xml:space="preserve">carrying on an </w:t>
      </w:r>
      <w:r w:rsidR="002B30C6" w:rsidRPr="002B30C6">
        <w:rPr>
          <w:position w:val="6"/>
          <w:sz w:val="16"/>
          <w:szCs w:val="16"/>
        </w:rPr>
        <w:t>*</w:t>
      </w:r>
      <w:r w:rsidRPr="002B30C6">
        <w:t>enterprise through the branch, or intends to carry on an enterprise through the branch, from a particular date specified in the application.</w:t>
      </w:r>
    </w:p>
    <w:p w:rsidR="00300522" w:rsidRPr="002B30C6" w:rsidRDefault="00300522" w:rsidP="00300522">
      <w:pPr>
        <w:pStyle w:val="subsection2"/>
      </w:pPr>
      <w:r w:rsidRPr="002B30C6">
        <w:t xml:space="preserve">A branch that is so registered is a </w:t>
      </w:r>
      <w:r w:rsidRPr="002B30C6">
        <w:rPr>
          <w:b/>
          <w:bCs/>
          <w:i/>
          <w:iCs/>
        </w:rPr>
        <w:t>GST branch</w:t>
      </w:r>
      <w:r w:rsidRPr="002B30C6">
        <w:t>.</w:t>
      </w:r>
    </w:p>
    <w:p w:rsidR="00300522" w:rsidRPr="002B30C6" w:rsidRDefault="00300522" w:rsidP="00300522">
      <w:pPr>
        <w:pStyle w:val="subsection"/>
      </w:pPr>
      <w:r w:rsidRPr="002B30C6">
        <w:lastRenderedPageBreak/>
        <w:tab/>
        <w:t>(2)</w:t>
      </w:r>
      <w:r w:rsidRPr="002B30C6">
        <w:tab/>
        <w:t xml:space="preserve">A branch of a </w:t>
      </w:r>
      <w:r w:rsidR="002B30C6" w:rsidRPr="002B30C6">
        <w:rPr>
          <w:position w:val="6"/>
          <w:sz w:val="16"/>
          <w:szCs w:val="16"/>
        </w:rPr>
        <w:t>*</w:t>
      </w:r>
      <w:r w:rsidRPr="002B30C6">
        <w:t xml:space="preserve">registered entity can be registered as a </w:t>
      </w:r>
      <w:r w:rsidR="002B30C6" w:rsidRPr="002B30C6">
        <w:rPr>
          <w:position w:val="6"/>
          <w:sz w:val="16"/>
          <w:szCs w:val="16"/>
        </w:rPr>
        <w:t>*</w:t>
      </w:r>
      <w:r w:rsidRPr="002B30C6">
        <w:t>GST branch without all or any of the other branches of the entity being so registered.</w:t>
      </w:r>
    </w:p>
    <w:p w:rsidR="00300522" w:rsidRPr="002B30C6" w:rsidRDefault="00300522" w:rsidP="00300522">
      <w:pPr>
        <w:pStyle w:val="subsection"/>
      </w:pPr>
      <w:r w:rsidRPr="002B30C6">
        <w:tab/>
        <w:t>(3)</w:t>
      </w:r>
      <w:r w:rsidRPr="002B30C6">
        <w:tab/>
        <w:t xml:space="preserve">However, a branch of a </w:t>
      </w:r>
      <w:r w:rsidR="002B30C6" w:rsidRPr="002B30C6">
        <w:rPr>
          <w:position w:val="6"/>
          <w:sz w:val="16"/>
          <w:szCs w:val="16"/>
        </w:rPr>
        <w:t>*</w:t>
      </w:r>
      <w:r w:rsidRPr="002B30C6">
        <w:t xml:space="preserve">registered entity cannot be registered as a </w:t>
      </w:r>
      <w:r w:rsidR="002B30C6" w:rsidRPr="002B30C6">
        <w:rPr>
          <w:position w:val="6"/>
          <w:sz w:val="16"/>
          <w:szCs w:val="16"/>
        </w:rPr>
        <w:t>*</w:t>
      </w:r>
      <w:r w:rsidRPr="002B30C6">
        <w:t xml:space="preserve">GST branch if the registered entity is a </w:t>
      </w:r>
      <w:r w:rsidR="002B30C6" w:rsidRPr="002B30C6">
        <w:rPr>
          <w:position w:val="6"/>
          <w:sz w:val="16"/>
          <w:szCs w:val="16"/>
        </w:rPr>
        <w:t>*</w:t>
      </w:r>
      <w:r w:rsidRPr="002B30C6">
        <w:t xml:space="preserve">member of a </w:t>
      </w:r>
      <w:r w:rsidR="002B30C6" w:rsidRPr="002B30C6">
        <w:rPr>
          <w:position w:val="6"/>
          <w:sz w:val="16"/>
          <w:szCs w:val="16"/>
        </w:rPr>
        <w:t>*</w:t>
      </w:r>
      <w:r w:rsidRPr="002B30C6">
        <w:t>GST group.</w:t>
      </w:r>
    </w:p>
    <w:p w:rsidR="00300522" w:rsidRPr="002B30C6" w:rsidRDefault="00300522" w:rsidP="00300522">
      <w:pPr>
        <w:pStyle w:val="notetext"/>
      </w:pPr>
      <w:r w:rsidRPr="002B30C6">
        <w:t>Note:</w:t>
      </w:r>
      <w:r w:rsidRPr="002B30C6">
        <w:tab/>
        <w:t>Refusing an application for registration under this section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iCs/>
        </w:rPr>
        <w:t>Taxation Administration Act 1953</w:t>
      </w:r>
      <w:r w:rsidRPr="002B30C6">
        <w:t>).</w:t>
      </w:r>
    </w:p>
    <w:p w:rsidR="00300522" w:rsidRPr="002B30C6" w:rsidRDefault="00300522" w:rsidP="00300522">
      <w:pPr>
        <w:pStyle w:val="ActHead5"/>
      </w:pPr>
      <w:bookmarkStart w:id="430" w:name="_Toc485735123"/>
      <w:r w:rsidRPr="002B30C6">
        <w:rPr>
          <w:rStyle w:val="CharSectno"/>
        </w:rPr>
        <w:t>54</w:t>
      </w:r>
      <w:r w:rsidR="002B30C6" w:rsidRPr="002B30C6">
        <w:rPr>
          <w:rStyle w:val="CharSectno"/>
        </w:rPr>
        <w:noBreakHyphen/>
      </w:r>
      <w:r w:rsidRPr="002B30C6">
        <w:rPr>
          <w:rStyle w:val="CharSectno"/>
        </w:rPr>
        <w:t>10</w:t>
      </w:r>
      <w:r w:rsidRPr="002B30C6">
        <w:t xml:space="preserve">  The date of effect of registration of a GST branch</w:t>
      </w:r>
      <w:bookmarkEnd w:id="430"/>
    </w:p>
    <w:p w:rsidR="00300522" w:rsidRPr="002B30C6" w:rsidRDefault="00300522" w:rsidP="00300522">
      <w:pPr>
        <w:pStyle w:val="subsection"/>
      </w:pPr>
      <w:r w:rsidRPr="002B30C6">
        <w:tab/>
      </w:r>
      <w:r w:rsidRPr="002B30C6">
        <w:tab/>
        <w:t xml:space="preserve">The Commissioner must decide the date from which </w:t>
      </w:r>
      <w:r w:rsidR="002B30C6" w:rsidRPr="002B30C6">
        <w:rPr>
          <w:position w:val="6"/>
          <w:sz w:val="16"/>
          <w:szCs w:val="16"/>
        </w:rPr>
        <w:t>*</w:t>
      </w:r>
      <w:r w:rsidRPr="002B30C6">
        <w:t xml:space="preserve">registration as a </w:t>
      </w:r>
      <w:r w:rsidR="002B30C6" w:rsidRPr="002B30C6">
        <w:rPr>
          <w:position w:val="6"/>
          <w:sz w:val="16"/>
          <w:szCs w:val="16"/>
        </w:rPr>
        <w:t>*</w:t>
      </w:r>
      <w:r w:rsidRPr="002B30C6">
        <w:t>GST branch takes effect. However, the date of effect must not be a day before:</w:t>
      </w:r>
    </w:p>
    <w:p w:rsidR="00300522" w:rsidRPr="002B30C6" w:rsidRDefault="00300522" w:rsidP="00300522">
      <w:pPr>
        <w:pStyle w:val="paragraph"/>
      </w:pPr>
      <w:r w:rsidRPr="002B30C6">
        <w:tab/>
        <w:t>(a)</w:t>
      </w:r>
      <w:r w:rsidRPr="002B30C6">
        <w:tab/>
        <w:t>the day specified in the application for that purpose; or</w:t>
      </w:r>
    </w:p>
    <w:p w:rsidR="00300522" w:rsidRPr="002B30C6" w:rsidRDefault="00300522" w:rsidP="00300522">
      <w:pPr>
        <w:pStyle w:val="paragraph"/>
      </w:pPr>
      <w:r w:rsidRPr="002B30C6">
        <w:tab/>
        <w:t>(b)</w:t>
      </w:r>
      <w:r w:rsidRPr="002B30C6">
        <w:tab/>
        <w:t xml:space="preserve">if the branch is being registered only because it is intended that an </w:t>
      </w:r>
      <w:r w:rsidR="002B30C6" w:rsidRPr="002B30C6">
        <w:rPr>
          <w:position w:val="6"/>
          <w:sz w:val="16"/>
          <w:szCs w:val="16"/>
        </w:rPr>
        <w:t>*</w:t>
      </w:r>
      <w:r w:rsidRPr="002B30C6">
        <w:t xml:space="preserve">enterprise be </w:t>
      </w:r>
      <w:r w:rsidR="002B30C6" w:rsidRPr="002B30C6">
        <w:rPr>
          <w:position w:val="6"/>
          <w:sz w:val="16"/>
          <w:szCs w:val="16"/>
        </w:rPr>
        <w:t>*</w:t>
      </w:r>
      <w:r w:rsidRPr="002B30C6">
        <w:t>carried on through the branch—the date of effect must not be a day before the day specified, in the application, as the day from which it is intended to carry on the enterprise through the branch.</w:t>
      </w:r>
    </w:p>
    <w:p w:rsidR="00300522" w:rsidRPr="002B30C6" w:rsidRDefault="00300522" w:rsidP="00300522">
      <w:pPr>
        <w:pStyle w:val="notetext"/>
      </w:pPr>
      <w:r w:rsidRPr="002B30C6">
        <w:t>Note:</w:t>
      </w:r>
      <w:r w:rsidRPr="002B30C6">
        <w:tab/>
        <w:t>Deciding the date of effect of registration as a GST branch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iCs/>
        </w:rPr>
        <w:t>Taxation Administration Act 1953</w:t>
      </w:r>
      <w:r w:rsidRPr="002B30C6">
        <w:t>).</w:t>
      </w:r>
    </w:p>
    <w:p w:rsidR="00300522" w:rsidRPr="002B30C6" w:rsidRDefault="00300522" w:rsidP="00300522">
      <w:pPr>
        <w:pStyle w:val="ActHead5"/>
      </w:pPr>
      <w:bookmarkStart w:id="431" w:name="_Toc485735124"/>
      <w:r w:rsidRPr="002B30C6">
        <w:rPr>
          <w:rStyle w:val="CharSectno"/>
        </w:rPr>
        <w:t>54</w:t>
      </w:r>
      <w:r w:rsidR="002B30C6" w:rsidRPr="002B30C6">
        <w:rPr>
          <w:rStyle w:val="CharSectno"/>
        </w:rPr>
        <w:noBreakHyphen/>
      </w:r>
      <w:r w:rsidRPr="002B30C6">
        <w:rPr>
          <w:rStyle w:val="CharSectno"/>
        </w:rPr>
        <w:t>15</w:t>
      </w:r>
      <w:r w:rsidRPr="002B30C6">
        <w:t xml:space="preserve">  GST branch registration number</w:t>
      </w:r>
      <w:bookmarkEnd w:id="431"/>
    </w:p>
    <w:p w:rsidR="00300522" w:rsidRPr="002B30C6" w:rsidRDefault="00300522" w:rsidP="00300522">
      <w:pPr>
        <w:pStyle w:val="subsection"/>
      </w:pPr>
      <w:r w:rsidRPr="002B30C6">
        <w:tab/>
      </w:r>
      <w:r w:rsidRPr="002B30C6">
        <w:tab/>
        <w:t xml:space="preserve">If the Commissioner </w:t>
      </w:r>
      <w:r w:rsidR="002B30C6" w:rsidRPr="002B30C6">
        <w:rPr>
          <w:position w:val="6"/>
          <w:sz w:val="16"/>
          <w:szCs w:val="16"/>
        </w:rPr>
        <w:t>*</w:t>
      </w:r>
      <w:r w:rsidRPr="002B30C6">
        <w:t xml:space="preserve">registers a </w:t>
      </w:r>
      <w:r w:rsidR="002B30C6" w:rsidRPr="002B30C6">
        <w:rPr>
          <w:position w:val="6"/>
          <w:sz w:val="16"/>
          <w:szCs w:val="16"/>
        </w:rPr>
        <w:t>*</w:t>
      </w:r>
      <w:r w:rsidRPr="002B30C6">
        <w:t xml:space="preserve">GST branch, the Commissioner must notify the registered entity of the branch’s </w:t>
      </w:r>
      <w:r w:rsidR="002B30C6" w:rsidRPr="002B30C6">
        <w:rPr>
          <w:position w:val="6"/>
          <w:sz w:val="16"/>
          <w:szCs w:val="16"/>
        </w:rPr>
        <w:t>*</w:t>
      </w:r>
      <w:r w:rsidRPr="002B30C6">
        <w:t>GST branch registration number.</w:t>
      </w:r>
    </w:p>
    <w:p w:rsidR="00300522" w:rsidRPr="002B30C6" w:rsidRDefault="00300522" w:rsidP="00300522">
      <w:pPr>
        <w:pStyle w:val="ActHead4"/>
      </w:pPr>
      <w:bookmarkStart w:id="432" w:name="_Toc485735125"/>
      <w:r w:rsidRPr="002B30C6">
        <w:rPr>
          <w:rStyle w:val="CharSubdNo"/>
        </w:rPr>
        <w:lastRenderedPageBreak/>
        <w:t>Subdivision</w:t>
      </w:r>
      <w:r w:rsidR="002B30C6" w:rsidRPr="002B30C6">
        <w:rPr>
          <w:rStyle w:val="CharSubdNo"/>
        </w:rPr>
        <w:t> </w:t>
      </w:r>
      <w:r w:rsidRPr="002B30C6">
        <w:rPr>
          <w:rStyle w:val="CharSubdNo"/>
        </w:rPr>
        <w:t>54</w:t>
      </w:r>
      <w:r w:rsidR="002B30C6" w:rsidRPr="002B30C6">
        <w:rPr>
          <w:rStyle w:val="CharSubdNo"/>
        </w:rPr>
        <w:noBreakHyphen/>
      </w:r>
      <w:r w:rsidRPr="002B30C6">
        <w:rPr>
          <w:rStyle w:val="CharSubdNo"/>
        </w:rPr>
        <w:t>B</w:t>
      </w:r>
      <w:r w:rsidRPr="002B30C6">
        <w:t>—</w:t>
      </w:r>
      <w:r w:rsidRPr="002B30C6">
        <w:rPr>
          <w:rStyle w:val="CharSubdText"/>
        </w:rPr>
        <w:t>Consequences of registration of GST branches</w:t>
      </w:r>
      <w:bookmarkEnd w:id="432"/>
    </w:p>
    <w:p w:rsidR="00300522" w:rsidRPr="002B30C6" w:rsidRDefault="00300522" w:rsidP="00300522">
      <w:pPr>
        <w:pStyle w:val="ActHead5"/>
      </w:pPr>
      <w:bookmarkStart w:id="433" w:name="_Toc485735126"/>
      <w:r w:rsidRPr="002B30C6">
        <w:rPr>
          <w:rStyle w:val="CharSectno"/>
        </w:rPr>
        <w:t>54</w:t>
      </w:r>
      <w:r w:rsidR="002B30C6" w:rsidRPr="002B30C6">
        <w:rPr>
          <w:rStyle w:val="CharSectno"/>
        </w:rPr>
        <w:noBreakHyphen/>
      </w:r>
      <w:r w:rsidRPr="002B30C6">
        <w:rPr>
          <w:rStyle w:val="CharSectno"/>
        </w:rPr>
        <w:t>40</w:t>
      </w:r>
      <w:r w:rsidRPr="002B30C6">
        <w:t xml:space="preserve">  Additional net amounts relating to GST branches</w:t>
      </w:r>
      <w:bookmarkEnd w:id="433"/>
    </w:p>
    <w:p w:rsidR="00300522" w:rsidRPr="002B30C6" w:rsidRDefault="00300522" w:rsidP="00300522">
      <w:pPr>
        <w:pStyle w:val="subsection"/>
      </w:pPr>
      <w:r w:rsidRPr="002B30C6">
        <w:tab/>
        <w:t>(1)</w:t>
      </w:r>
      <w:r w:rsidRPr="002B30C6">
        <w:tab/>
        <w:t xml:space="preserve">If an entity (the </w:t>
      </w:r>
      <w:r w:rsidRPr="002B30C6">
        <w:rPr>
          <w:b/>
          <w:bCs/>
          <w:i/>
          <w:iCs/>
        </w:rPr>
        <w:t>parent entity</w:t>
      </w:r>
      <w:r w:rsidRPr="002B30C6">
        <w:t xml:space="preserve">) has a </w:t>
      </w:r>
      <w:r w:rsidR="002B30C6" w:rsidRPr="002B30C6">
        <w:rPr>
          <w:position w:val="6"/>
          <w:sz w:val="16"/>
          <w:szCs w:val="16"/>
        </w:rPr>
        <w:t>*</w:t>
      </w:r>
      <w:r w:rsidRPr="002B30C6">
        <w:t>GST branch, Division</w:t>
      </w:r>
      <w:r w:rsidR="002B30C6">
        <w:t> </w:t>
      </w:r>
      <w:r w:rsidRPr="002B30C6">
        <w:t xml:space="preserve">17 applies to the parent entity as if it had an additional </w:t>
      </w:r>
      <w:r w:rsidR="002B30C6" w:rsidRPr="002B30C6">
        <w:rPr>
          <w:position w:val="6"/>
          <w:sz w:val="16"/>
          <w:szCs w:val="16"/>
        </w:rPr>
        <w:t>*</w:t>
      </w:r>
      <w:r w:rsidRPr="002B30C6">
        <w:t>net amount, relating to the branch, for each tax period.</w:t>
      </w:r>
    </w:p>
    <w:p w:rsidR="00300522" w:rsidRPr="002B30C6" w:rsidRDefault="00300522" w:rsidP="00300522">
      <w:pPr>
        <w:pStyle w:val="subsection"/>
      </w:pPr>
      <w:r w:rsidRPr="002B30C6">
        <w:tab/>
        <w:t>(2)</w:t>
      </w:r>
      <w:r w:rsidRPr="002B30C6">
        <w:tab/>
        <w:t xml:space="preserve">The additional </w:t>
      </w:r>
      <w:r w:rsidR="002B30C6" w:rsidRPr="002B30C6">
        <w:rPr>
          <w:position w:val="6"/>
          <w:sz w:val="16"/>
          <w:szCs w:val="16"/>
        </w:rPr>
        <w:t>*</w:t>
      </w:r>
      <w:r w:rsidRPr="002B30C6">
        <w:t>net amount relating to the branch is worked out as if the branch were a separate entity and as if:</w:t>
      </w:r>
    </w:p>
    <w:p w:rsidR="00300522" w:rsidRPr="002B30C6" w:rsidRDefault="00300522" w:rsidP="00300522">
      <w:pPr>
        <w:pStyle w:val="paragraph"/>
      </w:pPr>
      <w:r w:rsidRPr="002B30C6">
        <w:tab/>
        <w:t>(a)</w:t>
      </w:r>
      <w:r w:rsidRPr="002B30C6">
        <w:tab/>
        <w:t>all the supplies, acquisitions and importations made through the branch were made by that separate entity; and</w:t>
      </w:r>
    </w:p>
    <w:p w:rsidR="00300522" w:rsidRPr="002B30C6" w:rsidRDefault="00300522" w:rsidP="00300522">
      <w:pPr>
        <w:pStyle w:val="paragraph"/>
      </w:pPr>
      <w:r w:rsidRPr="002B30C6">
        <w:tab/>
        <w:t>(b)</w:t>
      </w:r>
      <w:r w:rsidRPr="002B30C6">
        <w:tab/>
        <w:t xml:space="preserve">all the </w:t>
      </w:r>
      <w:r w:rsidR="002B30C6" w:rsidRPr="002B30C6">
        <w:rPr>
          <w:position w:val="6"/>
          <w:sz w:val="16"/>
          <w:szCs w:val="16"/>
        </w:rPr>
        <w:t>*</w:t>
      </w:r>
      <w:r w:rsidRPr="002B30C6">
        <w:t>adjustments that the parent entity has arising from such supplies, acquisitions and importations were adjustments that the branch has; and</w:t>
      </w:r>
    </w:p>
    <w:p w:rsidR="00300522" w:rsidRPr="002B30C6" w:rsidRDefault="00300522" w:rsidP="00300522">
      <w:pPr>
        <w:pStyle w:val="paragraph"/>
      </w:pPr>
      <w:r w:rsidRPr="002B30C6">
        <w:tab/>
        <w:t>(c)</w:t>
      </w:r>
      <w:r w:rsidRPr="002B30C6">
        <w:tab/>
        <w:t>all transfers of anything by the branch to the parent entity (including any other branch of the parent entity), that would have been supplies made by the branch if it were an entity, were supplies made by the separate entity; and</w:t>
      </w:r>
    </w:p>
    <w:p w:rsidR="00300522" w:rsidRPr="002B30C6" w:rsidRDefault="00300522" w:rsidP="00300522">
      <w:pPr>
        <w:pStyle w:val="paragraph"/>
      </w:pPr>
      <w:r w:rsidRPr="002B30C6">
        <w:tab/>
        <w:t>(d)</w:t>
      </w:r>
      <w:r w:rsidRPr="002B30C6">
        <w:tab/>
        <w:t>all transfers of anything by the parent entity (including any other branch of the parent entity) to the branch, that would have been acquisitions made by the branch if it were an entity, were acquisitions made by the separate entity; and</w:t>
      </w:r>
    </w:p>
    <w:p w:rsidR="00300522" w:rsidRPr="002B30C6" w:rsidRDefault="00300522" w:rsidP="00300522">
      <w:pPr>
        <w:pStyle w:val="paragraph"/>
      </w:pPr>
      <w:r w:rsidRPr="002B30C6">
        <w:tab/>
        <w:t>(e)</w:t>
      </w:r>
      <w:r w:rsidRPr="002B30C6">
        <w:tab/>
        <w:t xml:space="preserve">all adjustments that the branch would have had, if it were an entity, relating to the supplies and acquisitions it would have made as mentioned in </w:t>
      </w:r>
      <w:r w:rsidR="002B30C6">
        <w:t>paragraphs (</w:t>
      </w:r>
      <w:r w:rsidRPr="002B30C6">
        <w:t>c) and (d), were adjustments that the branch had.</w:t>
      </w:r>
    </w:p>
    <w:p w:rsidR="00300522" w:rsidRPr="002B30C6" w:rsidRDefault="00300522" w:rsidP="00300522">
      <w:pPr>
        <w:pStyle w:val="subsection"/>
      </w:pPr>
      <w:r w:rsidRPr="002B30C6">
        <w:tab/>
        <w:t>(3)</w:t>
      </w:r>
      <w:r w:rsidRPr="002B30C6">
        <w:tab/>
        <w:t>This section has effect despite sections</w:t>
      </w:r>
      <w:r w:rsidR="002B30C6">
        <w:t> </w:t>
      </w:r>
      <w:r w:rsidRPr="002B30C6">
        <w:t>17</w:t>
      </w:r>
      <w:r w:rsidR="002B30C6">
        <w:noBreakHyphen/>
      </w:r>
      <w:r w:rsidRPr="002B30C6">
        <w:t>5 and 17</w:t>
      </w:r>
      <w:r w:rsidR="002B30C6">
        <w:noBreakHyphen/>
      </w:r>
      <w:r w:rsidRPr="002B30C6">
        <w:t>10 (which are about net amounts and adjustments).</w:t>
      </w:r>
    </w:p>
    <w:p w:rsidR="00300522" w:rsidRPr="002B30C6" w:rsidRDefault="00300522" w:rsidP="00300522">
      <w:pPr>
        <w:pStyle w:val="ActHead5"/>
      </w:pPr>
      <w:bookmarkStart w:id="434" w:name="_Toc485735127"/>
      <w:r w:rsidRPr="002B30C6">
        <w:rPr>
          <w:rStyle w:val="CharSectno"/>
        </w:rPr>
        <w:t>54</w:t>
      </w:r>
      <w:r w:rsidR="002B30C6" w:rsidRPr="002B30C6">
        <w:rPr>
          <w:rStyle w:val="CharSectno"/>
        </w:rPr>
        <w:noBreakHyphen/>
      </w:r>
      <w:r w:rsidRPr="002B30C6">
        <w:rPr>
          <w:rStyle w:val="CharSectno"/>
        </w:rPr>
        <w:t>45</w:t>
      </w:r>
      <w:r w:rsidRPr="002B30C6">
        <w:t xml:space="preserve">  Net amounts of parent entities</w:t>
      </w:r>
      <w:bookmarkEnd w:id="434"/>
    </w:p>
    <w:p w:rsidR="00300522" w:rsidRPr="002B30C6" w:rsidRDefault="00300522" w:rsidP="00300522">
      <w:pPr>
        <w:pStyle w:val="subsection"/>
      </w:pPr>
      <w:r w:rsidRPr="002B30C6">
        <w:tab/>
        <w:t>(1)</w:t>
      </w:r>
      <w:r w:rsidRPr="002B30C6">
        <w:tab/>
        <w:t xml:space="preserve">If an entity (the </w:t>
      </w:r>
      <w:r w:rsidRPr="002B30C6">
        <w:rPr>
          <w:b/>
          <w:bCs/>
          <w:i/>
          <w:iCs/>
        </w:rPr>
        <w:t>parent entity</w:t>
      </w:r>
      <w:r w:rsidRPr="002B30C6">
        <w:t xml:space="preserve">) has a </w:t>
      </w:r>
      <w:r w:rsidR="002B30C6" w:rsidRPr="002B30C6">
        <w:rPr>
          <w:position w:val="6"/>
          <w:sz w:val="16"/>
          <w:szCs w:val="16"/>
        </w:rPr>
        <w:t>*</w:t>
      </w:r>
      <w:r w:rsidRPr="002B30C6">
        <w:t xml:space="preserve">GST branch, the parent entity’s </w:t>
      </w:r>
      <w:r w:rsidR="002B30C6" w:rsidRPr="002B30C6">
        <w:rPr>
          <w:position w:val="6"/>
          <w:sz w:val="16"/>
          <w:szCs w:val="16"/>
        </w:rPr>
        <w:t>*</w:t>
      </w:r>
      <w:r w:rsidRPr="002B30C6">
        <w:t>net amount is worked out as if:</w:t>
      </w:r>
    </w:p>
    <w:p w:rsidR="00300522" w:rsidRPr="002B30C6" w:rsidRDefault="00300522" w:rsidP="00300522">
      <w:pPr>
        <w:pStyle w:val="paragraph"/>
      </w:pPr>
      <w:r w:rsidRPr="002B30C6">
        <w:lastRenderedPageBreak/>
        <w:tab/>
        <w:t>(a)</w:t>
      </w:r>
      <w:r w:rsidRPr="002B30C6">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2B30C6" w:rsidRDefault="00300522" w:rsidP="00300522">
      <w:pPr>
        <w:pStyle w:val="paragraph"/>
      </w:pPr>
      <w:r w:rsidRPr="002B30C6">
        <w:tab/>
        <w:t>(b)</w:t>
      </w:r>
      <w:r w:rsidRPr="002B30C6">
        <w:tab/>
        <w:t xml:space="preserve">the parent entity does not have any </w:t>
      </w:r>
      <w:r w:rsidR="002B30C6" w:rsidRPr="002B30C6">
        <w:rPr>
          <w:position w:val="6"/>
          <w:sz w:val="16"/>
          <w:szCs w:val="16"/>
        </w:rPr>
        <w:t>*</w:t>
      </w:r>
      <w:r w:rsidRPr="002B30C6">
        <w:t>adjustments arising from such supplies, acquisitions and importations; and</w:t>
      </w:r>
    </w:p>
    <w:p w:rsidR="00300522" w:rsidRPr="002B30C6" w:rsidRDefault="00300522" w:rsidP="00300522">
      <w:pPr>
        <w:pStyle w:val="paragraph"/>
      </w:pPr>
      <w:r w:rsidRPr="002B30C6">
        <w:tab/>
        <w:t>(c)</w:t>
      </w:r>
      <w:r w:rsidRPr="002B30C6">
        <w:tab/>
        <w:t>all transfers of anything by the parent entity to any GST branch of the parent entity, that would have been supplies made to the branch if it were an entity, were supplies made by the parent entity; and</w:t>
      </w:r>
    </w:p>
    <w:p w:rsidR="00300522" w:rsidRPr="002B30C6" w:rsidRDefault="00300522" w:rsidP="00300522">
      <w:pPr>
        <w:pStyle w:val="paragraph"/>
      </w:pPr>
      <w:r w:rsidRPr="002B30C6">
        <w:tab/>
        <w:t>(d)</w:t>
      </w:r>
      <w:r w:rsidRPr="002B30C6">
        <w:tab/>
        <w:t>all transfers of anything by any GST branch of the parent entity to the parent entity, that would have been acquisitions made from the branch if it were an entity, were acquisitions made by the parent entity; and</w:t>
      </w:r>
    </w:p>
    <w:p w:rsidR="00300522" w:rsidRPr="002B30C6" w:rsidRDefault="00300522" w:rsidP="00300522">
      <w:pPr>
        <w:pStyle w:val="paragraph"/>
      </w:pPr>
      <w:r w:rsidRPr="002B30C6">
        <w:tab/>
        <w:t>(e)</w:t>
      </w:r>
      <w:r w:rsidRPr="002B30C6">
        <w:tab/>
        <w:t xml:space="preserve">all adjustments that the parent entity would have had, if the GST branches of the parent entity were entities, relating to the supplies and acquisitions the parent entity would have made as mentioned in </w:t>
      </w:r>
      <w:r w:rsidR="002B30C6">
        <w:t>paragraphs (</w:t>
      </w:r>
      <w:r w:rsidRPr="002B30C6">
        <w:t>c) and (d), were adjustments that the parent entity had.</w:t>
      </w:r>
    </w:p>
    <w:p w:rsidR="00300522" w:rsidRPr="002B30C6" w:rsidRDefault="00300522" w:rsidP="00300522">
      <w:pPr>
        <w:pStyle w:val="subsection"/>
      </w:pPr>
      <w:r w:rsidRPr="002B30C6">
        <w:tab/>
        <w:t>(2)</w:t>
      </w:r>
      <w:r w:rsidRPr="002B30C6">
        <w:tab/>
        <w:t xml:space="preserve">However, the parent entity has no </w:t>
      </w:r>
      <w:r w:rsidR="002B30C6" w:rsidRPr="002B30C6">
        <w:rPr>
          <w:position w:val="6"/>
          <w:sz w:val="16"/>
          <w:szCs w:val="16"/>
        </w:rPr>
        <w:t>*</w:t>
      </w:r>
      <w:r w:rsidRPr="002B30C6">
        <w:t xml:space="preserve">net amount under this section if all the </w:t>
      </w:r>
      <w:r w:rsidR="002B30C6" w:rsidRPr="002B30C6">
        <w:rPr>
          <w:position w:val="6"/>
          <w:sz w:val="16"/>
          <w:szCs w:val="16"/>
        </w:rPr>
        <w:t>*</w:t>
      </w:r>
      <w:r w:rsidRPr="002B30C6">
        <w:t xml:space="preserve">enterprises that it </w:t>
      </w:r>
      <w:r w:rsidR="002B30C6" w:rsidRPr="002B30C6">
        <w:rPr>
          <w:position w:val="6"/>
          <w:sz w:val="16"/>
          <w:szCs w:val="16"/>
        </w:rPr>
        <w:t>*</w:t>
      </w:r>
      <w:r w:rsidRPr="002B30C6">
        <w:t xml:space="preserve">carries on are carried on through its </w:t>
      </w:r>
      <w:r w:rsidR="002B30C6" w:rsidRPr="002B30C6">
        <w:rPr>
          <w:position w:val="6"/>
          <w:sz w:val="16"/>
          <w:szCs w:val="16"/>
        </w:rPr>
        <w:t>*</w:t>
      </w:r>
      <w:r w:rsidRPr="002B30C6">
        <w:t>GST branches.</w:t>
      </w:r>
    </w:p>
    <w:p w:rsidR="00300522" w:rsidRPr="002B30C6" w:rsidRDefault="00300522" w:rsidP="00300522">
      <w:pPr>
        <w:pStyle w:val="subsection"/>
      </w:pPr>
      <w:r w:rsidRPr="002B30C6">
        <w:tab/>
        <w:t>(3)</w:t>
      </w:r>
      <w:r w:rsidRPr="002B30C6">
        <w:tab/>
        <w:t>This section has effect despite sections</w:t>
      </w:r>
      <w:r w:rsidR="002B30C6">
        <w:t> </w:t>
      </w:r>
      <w:r w:rsidRPr="002B30C6">
        <w:t>17</w:t>
      </w:r>
      <w:r w:rsidR="002B30C6">
        <w:noBreakHyphen/>
      </w:r>
      <w:r w:rsidRPr="002B30C6">
        <w:t>5 and 17</w:t>
      </w:r>
      <w:r w:rsidR="002B30C6">
        <w:noBreakHyphen/>
      </w:r>
      <w:r w:rsidRPr="002B30C6">
        <w:t>10 (which are about net amounts and adjustments).</w:t>
      </w:r>
    </w:p>
    <w:p w:rsidR="00300522" w:rsidRPr="002B30C6" w:rsidRDefault="00300522" w:rsidP="00300522">
      <w:pPr>
        <w:pStyle w:val="ActHead5"/>
      </w:pPr>
      <w:bookmarkStart w:id="435" w:name="_Toc485735128"/>
      <w:r w:rsidRPr="002B30C6">
        <w:rPr>
          <w:rStyle w:val="CharSectno"/>
        </w:rPr>
        <w:t>54</w:t>
      </w:r>
      <w:r w:rsidR="002B30C6" w:rsidRPr="002B30C6">
        <w:rPr>
          <w:rStyle w:val="CharSectno"/>
        </w:rPr>
        <w:noBreakHyphen/>
      </w:r>
      <w:r w:rsidRPr="002B30C6">
        <w:rPr>
          <w:rStyle w:val="CharSectno"/>
        </w:rPr>
        <w:t>50</w:t>
      </w:r>
      <w:r w:rsidRPr="002B30C6">
        <w:t xml:space="preserve">  Tax invoices and adjustment notes</w:t>
      </w:r>
      <w:bookmarkEnd w:id="435"/>
    </w:p>
    <w:p w:rsidR="00300522" w:rsidRPr="002B30C6" w:rsidRDefault="00300522" w:rsidP="00300522">
      <w:pPr>
        <w:pStyle w:val="subsection"/>
      </w:pPr>
      <w:r w:rsidRPr="002B30C6">
        <w:tab/>
        <w:t>(1)</w:t>
      </w:r>
      <w:r w:rsidRPr="002B30C6">
        <w:tab/>
        <w:t xml:space="preserve">The </w:t>
      </w:r>
      <w:r w:rsidR="002B30C6" w:rsidRPr="002B30C6">
        <w:rPr>
          <w:position w:val="6"/>
          <w:sz w:val="16"/>
          <w:szCs w:val="16"/>
        </w:rPr>
        <w:t>*</w:t>
      </w:r>
      <w:r w:rsidRPr="002B30C6">
        <w:t xml:space="preserve">GST branch registration number of a </w:t>
      </w:r>
      <w:r w:rsidR="002B30C6" w:rsidRPr="002B30C6">
        <w:rPr>
          <w:position w:val="6"/>
          <w:sz w:val="16"/>
          <w:szCs w:val="16"/>
        </w:rPr>
        <w:t>*</w:t>
      </w:r>
      <w:r w:rsidRPr="002B30C6">
        <w:t>GST branch must be set out in:</w:t>
      </w:r>
    </w:p>
    <w:p w:rsidR="00300522" w:rsidRPr="002B30C6" w:rsidRDefault="00300522" w:rsidP="00300522">
      <w:pPr>
        <w:pStyle w:val="paragraph"/>
      </w:pPr>
      <w:r w:rsidRPr="002B30C6">
        <w:tab/>
        <w:t>(a)</w:t>
      </w:r>
      <w:r w:rsidRPr="002B30C6">
        <w:tab/>
        <w:t xml:space="preserve">any </w:t>
      </w:r>
      <w:r w:rsidR="002B30C6" w:rsidRPr="002B30C6">
        <w:rPr>
          <w:position w:val="6"/>
          <w:sz w:val="16"/>
          <w:szCs w:val="16"/>
        </w:rPr>
        <w:t>*</w:t>
      </w:r>
      <w:r w:rsidRPr="002B30C6">
        <w:t xml:space="preserve">tax invoice relating to a </w:t>
      </w:r>
      <w:r w:rsidR="002B30C6" w:rsidRPr="002B30C6">
        <w:rPr>
          <w:position w:val="6"/>
          <w:sz w:val="16"/>
          <w:szCs w:val="16"/>
        </w:rPr>
        <w:t>*</w:t>
      </w:r>
      <w:r w:rsidRPr="002B30C6">
        <w:t>taxable supply made through that GST branch; and</w:t>
      </w:r>
    </w:p>
    <w:p w:rsidR="00300522" w:rsidRPr="002B30C6" w:rsidRDefault="00300522" w:rsidP="00300522">
      <w:pPr>
        <w:pStyle w:val="paragraph"/>
      </w:pPr>
      <w:r w:rsidRPr="002B30C6">
        <w:tab/>
        <w:t>(b)</w:t>
      </w:r>
      <w:r w:rsidRPr="002B30C6">
        <w:tab/>
        <w:t xml:space="preserve">any </w:t>
      </w:r>
      <w:r w:rsidR="002B30C6" w:rsidRPr="002B30C6">
        <w:rPr>
          <w:position w:val="6"/>
          <w:sz w:val="16"/>
          <w:szCs w:val="16"/>
        </w:rPr>
        <w:t>*</w:t>
      </w:r>
      <w:r w:rsidRPr="002B30C6">
        <w:t xml:space="preserve">adjustment note for a </w:t>
      </w:r>
      <w:r w:rsidR="002B30C6" w:rsidRPr="002B30C6">
        <w:rPr>
          <w:position w:val="6"/>
          <w:sz w:val="16"/>
          <w:szCs w:val="16"/>
        </w:rPr>
        <w:t>*</w:t>
      </w:r>
      <w:r w:rsidRPr="002B30C6">
        <w:t xml:space="preserve">decreasing adjustment that arose from the occurrence of an </w:t>
      </w:r>
      <w:r w:rsidR="002B30C6" w:rsidRPr="002B30C6">
        <w:rPr>
          <w:position w:val="6"/>
          <w:sz w:val="16"/>
          <w:szCs w:val="16"/>
        </w:rPr>
        <w:t>*</w:t>
      </w:r>
      <w:r w:rsidRPr="002B30C6">
        <w:t xml:space="preserve">adjustment event relating to a </w:t>
      </w:r>
      <w:r w:rsidR="002B30C6" w:rsidRPr="002B30C6">
        <w:rPr>
          <w:position w:val="6"/>
          <w:sz w:val="16"/>
          <w:szCs w:val="16"/>
        </w:rPr>
        <w:t>*</w:t>
      </w:r>
      <w:r w:rsidRPr="002B30C6">
        <w:t>taxable supply made through that GST branch</w:t>
      </w:r>
      <w:r w:rsidR="0063554A" w:rsidRPr="002B30C6">
        <w:t>; and</w:t>
      </w:r>
    </w:p>
    <w:p w:rsidR="0063554A" w:rsidRPr="002B30C6" w:rsidRDefault="0063554A" w:rsidP="0063554A">
      <w:pPr>
        <w:pStyle w:val="paragraph"/>
      </w:pPr>
      <w:r w:rsidRPr="002B30C6">
        <w:lastRenderedPageBreak/>
        <w:tab/>
        <w:t>(c)</w:t>
      </w:r>
      <w:r w:rsidRPr="002B30C6">
        <w:tab/>
        <w:t xml:space="preserve">any </w:t>
      </w:r>
      <w:r w:rsidR="002B30C6" w:rsidRPr="002B30C6">
        <w:rPr>
          <w:position w:val="6"/>
          <w:sz w:val="16"/>
        </w:rPr>
        <w:t>*</w:t>
      </w:r>
      <w:r w:rsidRPr="002B30C6">
        <w:t>third party adjustment note for a decreasing adjustment under section</w:t>
      </w:r>
      <w:r w:rsidR="002B30C6">
        <w:t> </w:t>
      </w:r>
      <w:r w:rsidRPr="002B30C6">
        <w:t>134</w:t>
      </w:r>
      <w:r w:rsidR="002B30C6">
        <w:noBreakHyphen/>
      </w:r>
      <w:r w:rsidRPr="002B30C6">
        <w:t>5 that relates to a taxable supply made through that GST branch.</w:t>
      </w:r>
    </w:p>
    <w:p w:rsidR="00300522" w:rsidRPr="002B30C6" w:rsidRDefault="00300522" w:rsidP="00300522">
      <w:pPr>
        <w:pStyle w:val="subsection"/>
      </w:pPr>
      <w:r w:rsidRPr="002B30C6">
        <w:tab/>
        <w:t>(2)</w:t>
      </w:r>
      <w:r w:rsidRPr="002B30C6">
        <w:tab/>
        <w:t>This section has effect despite sections</w:t>
      </w:r>
      <w:r w:rsidR="002B30C6">
        <w:t> </w:t>
      </w:r>
      <w:r w:rsidRPr="002B30C6">
        <w:t>29</w:t>
      </w:r>
      <w:r w:rsidR="002B30C6">
        <w:noBreakHyphen/>
      </w:r>
      <w:r w:rsidRPr="002B30C6">
        <w:t>70 and 29</w:t>
      </w:r>
      <w:r w:rsidR="002B30C6">
        <w:noBreakHyphen/>
      </w:r>
      <w:r w:rsidRPr="002B30C6">
        <w:t>75 (which are about tax invoices and adjustment notes)</w:t>
      </w:r>
      <w:r w:rsidR="0063554A" w:rsidRPr="002B30C6">
        <w:t>, and section</w:t>
      </w:r>
      <w:r w:rsidR="002B30C6">
        <w:t> </w:t>
      </w:r>
      <w:r w:rsidR="0063554A" w:rsidRPr="002B30C6">
        <w:t>134</w:t>
      </w:r>
      <w:r w:rsidR="002B30C6">
        <w:noBreakHyphen/>
      </w:r>
      <w:r w:rsidR="0063554A" w:rsidRPr="002B30C6">
        <w:t>20 (which is about third party adjustment notes)</w:t>
      </w:r>
      <w:r w:rsidRPr="002B30C6">
        <w:t>.</w:t>
      </w:r>
    </w:p>
    <w:p w:rsidR="00300522" w:rsidRPr="002B30C6" w:rsidRDefault="00300522" w:rsidP="00300522">
      <w:pPr>
        <w:pStyle w:val="ActHead5"/>
      </w:pPr>
      <w:bookmarkStart w:id="436" w:name="_Toc485735129"/>
      <w:r w:rsidRPr="002B30C6">
        <w:rPr>
          <w:rStyle w:val="CharSectno"/>
        </w:rPr>
        <w:t>54</w:t>
      </w:r>
      <w:r w:rsidR="002B30C6" w:rsidRPr="002B30C6">
        <w:rPr>
          <w:rStyle w:val="CharSectno"/>
        </w:rPr>
        <w:noBreakHyphen/>
      </w:r>
      <w:r w:rsidRPr="002B30C6">
        <w:rPr>
          <w:rStyle w:val="CharSectno"/>
        </w:rPr>
        <w:t>55</w:t>
      </w:r>
      <w:r w:rsidRPr="002B30C6">
        <w:t xml:space="preserve">  GST returns relating to GST branches</w:t>
      </w:r>
      <w:bookmarkEnd w:id="436"/>
    </w:p>
    <w:p w:rsidR="00300522" w:rsidRPr="002B30C6" w:rsidRDefault="00300522" w:rsidP="00300522">
      <w:pPr>
        <w:pStyle w:val="subsection"/>
      </w:pPr>
      <w:r w:rsidRPr="002B30C6">
        <w:tab/>
        <w:t>(1)</w:t>
      </w:r>
      <w:r w:rsidRPr="002B30C6">
        <w:tab/>
        <w:t xml:space="preserve">An entity must, in relation to each </w:t>
      </w:r>
      <w:r w:rsidR="002B30C6" w:rsidRPr="002B30C6">
        <w:rPr>
          <w:position w:val="6"/>
          <w:sz w:val="16"/>
          <w:szCs w:val="16"/>
        </w:rPr>
        <w:t>*</w:t>
      </w:r>
      <w:r w:rsidRPr="002B30C6">
        <w:t xml:space="preserve">GST branch of the entity, give to the Commissioner a </w:t>
      </w:r>
      <w:r w:rsidR="002B30C6" w:rsidRPr="002B30C6">
        <w:rPr>
          <w:position w:val="6"/>
          <w:sz w:val="16"/>
          <w:szCs w:val="16"/>
        </w:rPr>
        <w:t>*</w:t>
      </w:r>
      <w:r w:rsidRPr="002B30C6">
        <w:t>GST return for each tax period applying to the entity.</w:t>
      </w:r>
    </w:p>
    <w:p w:rsidR="00300522" w:rsidRPr="002B30C6" w:rsidRDefault="00300522" w:rsidP="00300522">
      <w:pPr>
        <w:pStyle w:val="subsection"/>
      </w:pPr>
      <w:r w:rsidRPr="002B30C6">
        <w:tab/>
        <w:t>(3)</w:t>
      </w:r>
      <w:r w:rsidRPr="002B30C6">
        <w:tab/>
        <w:t xml:space="preserve">The entity must still give a </w:t>
      </w:r>
      <w:r w:rsidR="002B30C6" w:rsidRPr="002B30C6">
        <w:rPr>
          <w:position w:val="6"/>
          <w:sz w:val="16"/>
          <w:szCs w:val="16"/>
        </w:rPr>
        <w:t>*</w:t>
      </w:r>
      <w:r w:rsidRPr="002B30C6">
        <w:t>GST return under section</w:t>
      </w:r>
      <w:r w:rsidR="002B30C6">
        <w:t> </w:t>
      </w:r>
      <w:r w:rsidRPr="002B30C6">
        <w:t>31</w:t>
      </w:r>
      <w:r w:rsidR="002B30C6">
        <w:noBreakHyphen/>
      </w:r>
      <w:r w:rsidRPr="002B30C6">
        <w:t xml:space="preserve">5, unless all the </w:t>
      </w:r>
      <w:r w:rsidR="002B30C6" w:rsidRPr="002B30C6">
        <w:rPr>
          <w:position w:val="6"/>
          <w:sz w:val="16"/>
          <w:szCs w:val="16"/>
        </w:rPr>
        <w:t>*</w:t>
      </w:r>
      <w:r w:rsidRPr="002B30C6">
        <w:t xml:space="preserve">enterprises that it </w:t>
      </w:r>
      <w:r w:rsidR="002B30C6" w:rsidRPr="002B30C6">
        <w:rPr>
          <w:position w:val="6"/>
          <w:sz w:val="16"/>
          <w:szCs w:val="16"/>
        </w:rPr>
        <w:t>*</w:t>
      </w:r>
      <w:r w:rsidRPr="002B30C6">
        <w:t xml:space="preserve">carries on are carried on through its </w:t>
      </w:r>
      <w:r w:rsidR="002B30C6" w:rsidRPr="002B30C6">
        <w:rPr>
          <w:position w:val="6"/>
          <w:sz w:val="16"/>
          <w:szCs w:val="16"/>
        </w:rPr>
        <w:t>*</w:t>
      </w:r>
      <w:r w:rsidRPr="002B30C6">
        <w:t>GST branches.</w:t>
      </w:r>
    </w:p>
    <w:p w:rsidR="00300522" w:rsidRPr="002B30C6" w:rsidRDefault="00300522" w:rsidP="00300522">
      <w:pPr>
        <w:pStyle w:val="subsection"/>
      </w:pPr>
      <w:r w:rsidRPr="002B30C6">
        <w:tab/>
        <w:t>(4)</w:t>
      </w:r>
      <w:r w:rsidRPr="002B30C6">
        <w:tab/>
        <w:t>This section has effect despite section</w:t>
      </w:r>
      <w:r w:rsidR="002B30C6">
        <w:t> </w:t>
      </w:r>
      <w:r w:rsidRPr="002B30C6">
        <w:t>31</w:t>
      </w:r>
      <w:r w:rsidR="002B30C6">
        <w:noBreakHyphen/>
      </w:r>
      <w:r w:rsidRPr="002B30C6">
        <w:t>5 (which is about who must give GST returns).</w:t>
      </w:r>
    </w:p>
    <w:p w:rsidR="00300522" w:rsidRPr="002B30C6" w:rsidRDefault="00300522" w:rsidP="00300522">
      <w:pPr>
        <w:pStyle w:val="ActHead5"/>
      </w:pPr>
      <w:bookmarkStart w:id="437" w:name="_Toc485735130"/>
      <w:r w:rsidRPr="002B30C6">
        <w:rPr>
          <w:rStyle w:val="CharSectno"/>
        </w:rPr>
        <w:t>54</w:t>
      </w:r>
      <w:r w:rsidR="002B30C6" w:rsidRPr="002B30C6">
        <w:rPr>
          <w:rStyle w:val="CharSectno"/>
        </w:rPr>
        <w:noBreakHyphen/>
      </w:r>
      <w:r w:rsidRPr="002B30C6">
        <w:rPr>
          <w:rStyle w:val="CharSectno"/>
        </w:rPr>
        <w:t>60</w:t>
      </w:r>
      <w:r w:rsidRPr="002B30C6">
        <w:t xml:space="preserve">  Payments of GST relating to GST branches</w:t>
      </w:r>
      <w:bookmarkEnd w:id="437"/>
    </w:p>
    <w:p w:rsidR="00300522" w:rsidRPr="002B30C6" w:rsidRDefault="00300522" w:rsidP="00300522">
      <w:pPr>
        <w:pStyle w:val="subsection"/>
      </w:pPr>
      <w:r w:rsidRPr="002B30C6">
        <w:tab/>
        <w:t>(1)</w:t>
      </w:r>
      <w:r w:rsidRPr="002B30C6">
        <w:tab/>
        <w:t xml:space="preserve">If an entity has a </w:t>
      </w:r>
      <w:r w:rsidR="002B30C6" w:rsidRPr="002B30C6">
        <w:rPr>
          <w:position w:val="6"/>
          <w:sz w:val="16"/>
          <w:szCs w:val="16"/>
        </w:rPr>
        <w:t>*</w:t>
      </w:r>
      <w:r w:rsidRPr="002B30C6">
        <w:t xml:space="preserve">GST branch and </w:t>
      </w:r>
      <w:r w:rsidR="009A19B4" w:rsidRPr="002B30C6">
        <w:t xml:space="preserve">the </w:t>
      </w:r>
      <w:r w:rsidR="002B30C6" w:rsidRPr="002B30C6">
        <w:rPr>
          <w:position w:val="6"/>
          <w:sz w:val="16"/>
        </w:rPr>
        <w:t>*</w:t>
      </w:r>
      <w:r w:rsidR="009A19B4" w:rsidRPr="002B30C6">
        <w:t>assessed net amount</w:t>
      </w:r>
      <w:r w:rsidRPr="002B30C6">
        <w:t xml:space="preserve"> relating to the </w:t>
      </w:r>
      <w:r w:rsidR="002B30C6" w:rsidRPr="002B30C6">
        <w:rPr>
          <w:position w:val="6"/>
          <w:sz w:val="16"/>
          <w:szCs w:val="16"/>
        </w:rPr>
        <w:t>*</w:t>
      </w:r>
      <w:r w:rsidRPr="002B30C6">
        <w:t>GST branch for a tax period is greater than zero:</w:t>
      </w:r>
    </w:p>
    <w:p w:rsidR="00300522" w:rsidRPr="002B30C6" w:rsidRDefault="00300522" w:rsidP="00300522">
      <w:pPr>
        <w:pStyle w:val="paragraph"/>
      </w:pPr>
      <w:r w:rsidRPr="002B30C6">
        <w:tab/>
        <w:t>(a)</w:t>
      </w:r>
      <w:r w:rsidRPr="002B30C6">
        <w:tab/>
        <w:t xml:space="preserve">the entity must pay that </w:t>
      </w:r>
      <w:r w:rsidR="009A19B4" w:rsidRPr="002B30C6">
        <w:t>assessed net amount</w:t>
      </w:r>
      <w:r w:rsidRPr="002B30C6">
        <w:t xml:space="preserve"> to the Commissioner; and</w:t>
      </w:r>
    </w:p>
    <w:p w:rsidR="00300522" w:rsidRPr="002B30C6" w:rsidRDefault="00300522" w:rsidP="00300522">
      <w:pPr>
        <w:pStyle w:val="paragraph"/>
      </w:pPr>
      <w:r w:rsidRPr="002B30C6">
        <w:tab/>
        <w:t>(b)</w:t>
      </w:r>
      <w:r w:rsidRPr="002B30C6">
        <w:tab/>
        <w:t>Division</w:t>
      </w:r>
      <w:r w:rsidR="002B30C6">
        <w:t> </w:t>
      </w:r>
      <w:r w:rsidRPr="002B30C6">
        <w:t>33 applies to payment of that amount as if it were a payment the entity was obliged to make under section</w:t>
      </w:r>
      <w:r w:rsidR="002B30C6">
        <w:t> </w:t>
      </w:r>
      <w:r w:rsidRPr="002B30C6">
        <w:t>33</w:t>
      </w:r>
      <w:r w:rsidR="002B30C6">
        <w:noBreakHyphen/>
      </w:r>
      <w:r w:rsidRPr="002B30C6">
        <w:t>3 or 33</w:t>
      </w:r>
      <w:r w:rsidR="002B30C6">
        <w:noBreakHyphen/>
      </w:r>
      <w:r w:rsidRPr="002B30C6">
        <w:t>5 (as the case requires).</w:t>
      </w:r>
    </w:p>
    <w:p w:rsidR="00300522" w:rsidRPr="002B30C6" w:rsidRDefault="00300522" w:rsidP="00300522">
      <w:pPr>
        <w:pStyle w:val="subsection"/>
      </w:pPr>
      <w:r w:rsidRPr="002B30C6">
        <w:tab/>
        <w:t>(2)</w:t>
      </w:r>
      <w:r w:rsidRPr="002B30C6">
        <w:tab/>
        <w:t>This section has effect despite Division</w:t>
      </w:r>
      <w:r w:rsidR="002B30C6">
        <w:t> </w:t>
      </w:r>
      <w:r w:rsidRPr="002B30C6">
        <w:t>33 (which is about payments of GST).</w:t>
      </w:r>
    </w:p>
    <w:p w:rsidR="00300522" w:rsidRPr="002B30C6" w:rsidRDefault="00300522" w:rsidP="00300522">
      <w:pPr>
        <w:pStyle w:val="ActHead5"/>
      </w:pPr>
      <w:bookmarkStart w:id="438" w:name="_Toc485735131"/>
      <w:r w:rsidRPr="002B30C6">
        <w:rPr>
          <w:rStyle w:val="CharSectno"/>
        </w:rPr>
        <w:t>54</w:t>
      </w:r>
      <w:r w:rsidR="002B30C6" w:rsidRPr="002B30C6">
        <w:rPr>
          <w:rStyle w:val="CharSectno"/>
        </w:rPr>
        <w:noBreakHyphen/>
      </w:r>
      <w:r w:rsidRPr="002B30C6">
        <w:rPr>
          <w:rStyle w:val="CharSectno"/>
        </w:rPr>
        <w:t>65</w:t>
      </w:r>
      <w:r w:rsidRPr="002B30C6">
        <w:t xml:space="preserve">  Refunds relating to GST branches</w:t>
      </w:r>
      <w:bookmarkEnd w:id="438"/>
    </w:p>
    <w:p w:rsidR="00300522" w:rsidRPr="002B30C6" w:rsidRDefault="00300522" w:rsidP="00300522">
      <w:pPr>
        <w:pStyle w:val="subsection"/>
      </w:pPr>
      <w:r w:rsidRPr="002B30C6">
        <w:tab/>
      </w:r>
      <w:r w:rsidRPr="002B30C6">
        <w:tab/>
        <w:t xml:space="preserve">If an entity has a </w:t>
      </w:r>
      <w:r w:rsidR="002B30C6" w:rsidRPr="002B30C6">
        <w:rPr>
          <w:position w:val="6"/>
          <w:sz w:val="16"/>
          <w:szCs w:val="16"/>
        </w:rPr>
        <w:t>*</w:t>
      </w:r>
      <w:r w:rsidRPr="002B30C6">
        <w:t xml:space="preserve">GST branch and </w:t>
      </w:r>
      <w:r w:rsidR="00CD1BD0" w:rsidRPr="002B30C6">
        <w:t xml:space="preserve">the </w:t>
      </w:r>
      <w:r w:rsidR="002B30C6" w:rsidRPr="002B30C6">
        <w:rPr>
          <w:position w:val="6"/>
          <w:sz w:val="16"/>
        </w:rPr>
        <w:t>*</w:t>
      </w:r>
      <w:r w:rsidR="00CD1BD0" w:rsidRPr="002B30C6">
        <w:t>assessed net amount</w:t>
      </w:r>
      <w:r w:rsidRPr="002B30C6">
        <w:t xml:space="preserve"> relating to the </w:t>
      </w:r>
      <w:r w:rsidR="002B30C6" w:rsidRPr="002B30C6">
        <w:rPr>
          <w:position w:val="6"/>
          <w:sz w:val="16"/>
          <w:szCs w:val="16"/>
        </w:rPr>
        <w:t>*</w:t>
      </w:r>
      <w:r w:rsidRPr="002B30C6">
        <w:t xml:space="preserve">GST branch for a tax period is less than zero, the </w:t>
      </w:r>
      <w:r w:rsidRPr="002B30C6">
        <w:lastRenderedPageBreak/>
        <w:t xml:space="preserve">Commissioner must, on behalf of the Commonwealth, pay </w:t>
      </w:r>
      <w:r w:rsidR="00AE5530" w:rsidRPr="002B30C6">
        <w:t>that assessed net amount</w:t>
      </w:r>
      <w:r w:rsidRPr="002B30C6">
        <w:t xml:space="preserve"> (expressed as a positive amount) to the entity.</w:t>
      </w:r>
    </w:p>
    <w:p w:rsidR="00300522" w:rsidRPr="002B30C6" w:rsidRDefault="00300522" w:rsidP="00300522">
      <w:pPr>
        <w:pStyle w:val="notetext"/>
      </w:pPr>
      <w:r w:rsidRPr="002B30C6">
        <w:t>Note 1:</w:t>
      </w:r>
      <w:r w:rsidRPr="002B30C6">
        <w:tab/>
        <w:t>See Division</w:t>
      </w:r>
      <w:r w:rsidR="002B30C6">
        <w:t> </w:t>
      </w:r>
      <w:r w:rsidRPr="002B30C6">
        <w:t>3A of Part</w:t>
      </w:r>
      <w:r w:rsidR="00EF3F7B" w:rsidRPr="002B30C6">
        <w:t> </w:t>
      </w:r>
      <w:r w:rsidRPr="002B30C6">
        <w:t>IIB of</w:t>
      </w:r>
      <w:r w:rsidR="00615939" w:rsidRPr="002B30C6">
        <w:t xml:space="preserve"> </w:t>
      </w:r>
      <w:r w:rsidRPr="002B30C6">
        <w:t xml:space="preserve"> the </w:t>
      </w:r>
      <w:r w:rsidRPr="002B30C6">
        <w:rPr>
          <w:i/>
          <w:iCs/>
        </w:rPr>
        <w:t>Taxation Administration Act 1953</w:t>
      </w:r>
      <w:r w:rsidRPr="002B30C6">
        <w:t xml:space="preserve"> for the rules about how the Commissioner must pay the entity. Division</w:t>
      </w:r>
      <w:r w:rsidR="002B30C6">
        <w:t> </w:t>
      </w:r>
      <w:r w:rsidRPr="002B30C6">
        <w:t>3 of Part</w:t>
      </w:r>
      <w:r w:rsidR="00EF3F7B" w:rsidRPr="002B30C6">
        <w:t> </w:t>
      </w:r>
      <w:r w:rsidRPr="002B30C6">
        <w:t>IIB allows the Commissioner to apply the amount owing as a credit against tax debts that the entity owes to the Commonwealth.</w:t>
      </w:r>
    </w:p>
    <w:p w:rsidR="00300522" w:rsidRPr="002B30C6" w:rsidRDefault="00300522" w:rsidP="00300522">
      <w:pPr>
        <w:pStyle w:val="notetext"/>
      </w:pPr>
      <w:r w:rsidRPr="002B30C6">
        <w:t>Note 2:</w:t>
      </w:r>
      <w:r w:rsidRPr="002B30C6">
        <w:tab/>
        <w:t xml:space="preserve">Interest is payable under the </w:t>
      </w:r>
      <w:r w:rsidRPr="002B30C6">
        <w:rPr>
          <w:i/>
          <w:iCs/>
        </w:rPr>
        <w:t>Taxation (Interest on Overpayments and Early Payments) Act 1983</w:t>
      </w:r>
      <w:r w:rsidRPr="002B30C6">
        <w:t xml:space="preserve"> if the Commissioner is late in refunding the amount.</w:t>
      </w:r>
    </w:p>
    <w:p w:rsidR="00300522" w:rsidRPr="002B30C6" w:rsidRDefault="00300522" w:rsidP="00300522">
      <w:pPr>
        <w:pStyle w:val="ActHead4"/>
      </w:pPr>
      <w:bookmarkStart w:id="439" w:name="_Toc485735132"/>
      <w:r w:rsidRPr="002B30C6">
        <w:rPr>
          <w:rStyle w:val="CharSubdNo"/>
        </w:rPr>
        <w:t>Subdivision</w:t>
      </w:r>
      <w:r w:rsidR="002B30C6" w:rsidRPr="002B30C6">
        <w:rPr>
          <w:rStyle w:val="CharSubdNo"/>
        </w:rPr>
        <w:t> </w:t>
      </w:r>
      <w:r w:rsidRPr="002B30C6">
        <w:rPr>
          <w:rStyle w:val="CharSubdNo"/>
        </w:rPr>
        <w:t>54</w:t>
      </w:r>
      <w:r w:rsidR="002B30C6" w:rsidRPr="002B30C6">
        <w:rPr>
          <w:rStyle w:val="CharSubdNo"/>
        </w:rPr>
        <w:noBreakHyphen/>
      </w:r>
      <w:r w:rsidRPr="002B30C6">
        <w:rPr>
          <w:rStyle w:val="CharSubdNo"/>
        </w:rPr>
        <w:t>C</w:t>
      </w:r>
      <w:r w:rsidRPr="002B30C6">
        <w:t>—</w:t>
      </w:r>
      <w:r w:rsidRPr="002B30C6">
        <w:rPr>
          <w:rStyle w:val="CharSubdText"/>
        </w:rPr>
        <w:t>Cancellation of registration of GST branches</w:t>
      </w:r>
      <w:bookmarkEnd w:id="439"/>
    </w:p>
    <w:p w:rsidR="00300522" w:rsidRPr="002B30C6" w:rsidRDefault="00300522" w:rsidP="00300522">
      <w:pPr>
        <w:pStyle w:val="ActHead5"/>
      </w:pPr>
      <w:bookmarkStart w:id="440" w:name="_Toc485735133"/>
      <w:r w:rsidRPr="002B30C6">
        <w:rPr>
          <w:rStyle w:val="CharSectno"/>
        </w:rPr>
        <w:t>54</w:t>
      </w:r>
      <w:r w:rsidR="002B30C6" w:rsidRPr="002B30C6">
        <w:rPr>
          <w:rStyle w:val="CharSectno"/>
        </w:rPr>
        <w:noBreakHyphen/>
      </w:r>
      <w:r w:rsidRPr="002B30C6">
        <w:rPr>
          <w:rStyle w:val="CharSectno"/>
        </w:rPr>
        <w:t>70</w:t>
      </w:r>
      <w:r w:rsidRPr="002B30C6">
        <w:t xml:space="preserve">  When an entity must apply for cancellation of registration of a GST branch</w:t>
      </w:r>
      <w:bookmarkEnd w:id="440"/>
    </w:p>
    <w:p w:rsidR="00300522" w:rsidRPr="002B30C6" w:rsidRDefault="00300522" w:rsidP="00300522">
      <w:pPr>
        <w:pStyle w:val="subsection"/>
      </w:pPr>
      <w:r w:rsidRPr="002B30C6">
        <w:tab/>
        <w:t>(1)</w:t>
      </w:r>
      <w:r w:rsidRPr="002B30C6">
        <w:tab/>
        <w:t xml:space="preserve">If an entity has a </w:t>
      </w:r>
      <w:r w:rsidR="002B30C6" w:rsidRPr="002B30C6">
        <w:rPr>
          <w:position w:val="6"/>
          <w:sz w:val="16"/>
          <w:szCs w:val="16"/>
        </w:rPr>
        <w:t>*</w:t>
      </w:r>
      <w:r w:rsidRPr="002B30C6">
        <w:t xml:space="preserve">GST branch and the entity is not </w:t>
      </w:r>
      <w:r w:rsidR="002B30C6" w:rsidRPr="002B30C6">
        <w:rPr>
          <w:position w:val="6"/>
          <w:sz w:val="16"/>
          <w:szCs w:val="16"/>
        </w:rPr>
        <w:t>*</w:t>
      </w:r>
      <w:r w:rsidRPr="002B30C6">
        <w:t xml:space="preserve">carrying on any </w:t>
      </w:r>
      <w:r w:rsidR="002B30C6" w:rsidRPr="002B30C6">
        <w:rPr>
          <w:position w:val="6"/>
          <w:sz w:val="16"/>
          <w:szCs w:val="16"/>
        </w:rPr>
        <w:t>*</w:t>
      </w:r>
      <w:r w:rsidRPr="002B30C6">
        <w:t xml:space="preserve">enterprise through the branch, the entity must apply to the Commissioner in the </w:t>
      </w:r>
      <w:r w:rsidR="002B30C6" w:rsidRPr="002B30C6">
        <w:rPr>
          <w:position w:val="6"/>
          <w:sz w:val="16"/>
          <w:szCs w:val="16"/>
        </w:rPr>
        <w:t>*</w:t>
      </w:r>
      <w:r w:rsidRPr="002B30C6">
        <w:t xml:space="preserve">approved form for cancellation of the </w:t>
      </w:r>
      <w:r w:rsidR="002B30C6" w:rsidRPr="002B30C6">
        <w:rPr>
          <w:position w:val="6"/>
          <w:sz w:val="16"/>
          <w:szCs w:val="16"/>
        </w:rPr>
        <w:t>*</w:t>
      </w:r>
      <w:r w:rsidRPr="002B30C6">
        <w:t>registration of the branch.</w:t>
      </w:r>
    </w:p>
    <w:p w:rsidR="00300522" w:rsidRPr="002B30C6" w:rsidRDefault="00300522" w:rsidP="00300522">
      <w:pPr>
        <w:pStyle w:val="subsection"/>
      </w:pPr>
      <w:r w:rsidRPr="002B30C6">
        <w:tab/>
        <w:t>(2)</w:t>
      </w:r>
      <w:r w:rsidRPr="002B30C6">
        <w:tab/>
        <w:t xml:space="preserve">The entity must lodge its application within 21 days after the day on which it ceased to </w:t>
      </w:r>
      <w:r w:rsidR="002B30C6" w:rsidRPr="002B30C6">
        <w:rPr>
          <w:position w:val="6"/>
          <w:sz w:val="16"/>
          <w:szCs w:val="16"/>
        </w:rPr>
        <w:t>*</w:t>
      </w:r>
      <w:r w:rsidRPr="002B30C6">
        <w:t xml:space="preserve">carry on any </w:t>
      </w:r>
      <w:r w:rsidR="002B30C6" w:rsidRPr="002B30C6">
        <w:rPr>
          <w:position w:val="6"/>
          <w:sz w:val="16"/>
          <w:szCs w:val="16"/>
        </w:rPr>
        <w:t>*</w:t>
      </w:r>
      <w:r w:rsidRPr="002B30C6">
        <w:t>enterprise through the branch.</w:t>
      </w:r>
    </w:p>
    <w:p w:rsidR="00300522" w:rsidRPr="002B30C6" w:rsidRDefault="00300522" w:rsidP="00300522">
      <w:pPr>
        <w:pStyle w:val="ActHead5"/>
      </w:pPr>
      <w:bookmarkStart w:id="441" w:name="_Toc485735134"/>
      <w:r w:rsidRPr="002B30C6">
        <w:rPr>
          <w:rStyle w:val="CharSectno"/>
        </w:rPr>
        <w:t>54</w:t>
      </w:r>
      <w:r w:rsidR="002B30C6" w:rsidRPr="002B30C6">
        <w:rPr>
          <w:rStyle w:val="CharSectno"/>
        </w:rPr>
        <w:noBreakHyphen/>
      </w:r>
      <w:r w:rsidRPr="002B30C6">
        <w:rPr>
          <w:rStyle w:val="CharSectno"/>
        </w:rPr>
        <w:t>75</w:t>
      </w:r>
      <w:r w:rsidRPr="002B30C6">
        <w:t xml:space="preserve">  When the Commissioner must cancel registration of a GST branch</w:t>
      </w:r>
      <w:bookmarkEnd w:id="441"/>
    </w:p>
    <w:p w:rsidR="00300522" w:rsidRPr="002B30C6" w:rsidRDefault="00300522" w:rsidP="00300522">
      <w:pPr>
        <w:pStyle w:val="subsection"/>
      </w:pPr>
      <w:r w:rsidRPr="002B30C6">
        <w:tab/>
        <w:t>(1)</w:t>
      </w:r>
      <w:r w:rsidRPr="002B30C6">
        <w:tab/>
        <w:t xml:space="preserve">The Commissioner must cancel the </w:t>
      </w:r>
      <w:r w:rsidR="002B30C6" w:rsidRPr="002B30C6">
        <w:rPr>
          <w:position w:val="6"/>
          <w:sz w:val="16"/>
          <w:szCs w:val="16"/>
        </w:rPr>
        <w:t>*</w:t>
      </w:r>
      <w:r w:rsidRPr="002B30C6">
        <w:t xml:space="preserve">registration of a </w:t>
      </w:r>
      <w:r w:rsidR="002B30C6" w:rsidRPr="002B30C6">
        <w:rPr>
          <w:position w:val="6"/>
          <w:sz w:val="16"/>
          <w:szCs w:val="16"/>
        </w:rPr>
        <w:t>*</w:t>
      </w:r>
      <w:r w:rsidRPr="002B30C6">
        <w:t>GST branch of an entity if:</w:t>
      </w:r>
    </w:p>
    <w:p w:rsidR="00300522" w:rsidRPr="002B30C6" w:rsidRDefault="00300522" w:rsidP="00300522">
      <w:pPr>
        <w:pStyle w:val="paragraph"/>
      </w:pPr>
      <w:r w:rsidRPr="002B30C6">
        <w:tab/>
        <w:t>(a)</w:t>
      </w:r>
      <w:r w:rsidRPr="002B30C6">
        <w:tab/>
        <w:t xml:space="preserve">the entity has applied for cancellation of registration in the </w:t>
      </w:r>
      <w:r w:rsidR="002B30C6" w:rsidRPr="002B30C6">
        <w:rPr>
          <w:position w:val="6"/>
          <w:sz w:val="16"/>
          <w:szCs w:val="16"/>
        </w:rPr>
        <w:t>*</w:t>
      </w:r>
      <w:r w:rsidRPr="002B30C6">
        <w:t>approved form; and</w:t>
      </w:r>
    </w:p>
    <w:p w:rsidR="00300522" w:rsidRPr="002B30C6" w:rsidRDefault="00300522" w:rsidP="00300522">
      <w:pPr>
        <w:pStyle w:val="paragraph"/>
      </w:pPr>
      <w:r w:rsidRPr="002B30C6">
        <w:tab/>
        <w:t>(b)</w:t>
      </w:r>
      <w:r w:rsidRPr="002B30C6">
        <w:tab/>
        <w:t>at the time it applied, the branch had been registered for at least 12 months.</w:t>
      </w:r>
    </w:p>
    <w:p w:rsidR="00300522" w:rsidRPr="002B30C6" w:rsidRDefault="00300522" w:rsidP="00300522">
      <w:pPr>
        <w:pStyle w:val="notetext"/>
      </w:pPr>
      <w:r w:rsidRPr="002B30C6">
        <w:t>Note:</w:t>
      </w:r>
      <w:r w:rsidRPr="002B30C6">
        <w:tab/>
        <w:t>Refusing to cancel the registration of a GST branch under this subsection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iCs/>
        </w:rPr>
        <w:t>Taxation Administration Act 1953</w:t>
      </w:r>
      <w:r w:rsidRPr="002B30C6">
        <w:t>).</w:t>
      </w:r>
    </w:p>
    <w:p w:rsidR="00300522" w:rsidRPr="002B30C6" w:rsidRDefault="00300522" w:rsidP="00300522">
      <w:pPr>
        <w:pStyle w:val="subsection"/>
      </w:pPr>
      <w:r w:rsidRPr="002B30C6">
        <w:lastRenderedPageBreak/>
        <w:tab/>
        <w:t>(2)</w:t>
      </w:r>
      <w:r w:rsidRPr="002B30C6">
        <w:tab/>
        <w:t xml:space="preserve">The Commissioner must cancel the </w:t>
      </w:r>
      <w:r w:rsidR="002B30C6" w:rsidRPr="002B30C6">
        <w:rPr>
          <w:position w:val="6"/>
          <w:sz w:val="16"/>
          <w:szCs w:val="16"/>
        </w:rPr>
        <w:t>*</w:t>
      </w:r>
      <w:r w:rsidRPr="002B30C6">
        <w:t xml:space="preserve">registration of a </w:t>
      </w:r>
      <w:r w:rsidR="002B30C6" w:rsidRPr="002B30C6">
        <w:rPr>
          <w:position w:val="6"/>
          <w:sz w:val="16"/>
          <w:szCs w:val="16"/>
        </w:rPr>
        <w:t>*</w:t>
      </w:r>
      <w:r w:rsidRPr="002B30C6">
        <w:t>GST branch of the entity (even if the entity has not applied for cancellation of the registration) if:</w:t>
      </w:r>
    </w:p>
    <w:p w:rsidR="00300522" w:rsidRPr="002B30C6" w:rsidRDefault="00300522" w:rsidP="00300522">
      <w:pPr>
        <w:pStyle w:val="paragraph"/>
      </w:pPr>
      <w:r w:rsidRPr="002B30C6">
        <w:tab/>
        <w:t>(a)</w:t>
      </w:r>
      <w:r w:rsidRPr="002B30C6">
        <w:tab/>
        <w:t xml:space="preserve">the Commissioner is satisfied that the entity is not </w:t>
      </w:r>
      <w:r w:rsidR="002B30C6" w:rsidRPr="002B30C6">
        <w:rPr>
          <w:position w:val="6"/>
          <w:sz w:val="16"/>
          <w:szCs w:val="16"/>
        </w:rPr>
        <w:t>*</w:t>
      </w:r>
      <w:r w:rsidRPr="002B30C6">
        <w:t xml:space="preserve">carrying on an </w:t>
      </w:r>
      <w:r w:rsidR="002B30C6" w:rsidRPr="002B30C6">
        <w:rPr>
          <w:position w:val="6"/>
          <w:sz w:val="16"/>
          <w:szCs w:val="16"/>
        </w:rPr>
        <w:t>*</w:t>
      </w:r>
      <w:r w:rsidRPr="002B30C6">
        <w:t>enterprise through the branch; and</w:t>
      </w:r>
    </w:p>
    <w:p w:rsidR="00300522" w:rsidRPr="002B30C6" w:rsidRDefault="00300522" w:rsidP="00300522">
      <w:pPr>
        <w:pStyle w:val="paragraph"/>
      </w:pPr>
      <w:r w:rsidRPr="002B30C6">
        <w:tab/>
        <w:t>(b)</w:t>
      </w:r>
      <w:r w:rsidRPr="002B30C6">
        <w:tab/>
        <w:t>the Commissioner believes on reasonable grounds that the entity is unlikely to carry on an enterprise through the branch for at least 12 months.</w:t>
      </w:r>
    </w:p>
    <w:p w:rsidR="00300522" w:rsidRPr="002B30C6" w:rsidRDefault="00300522" w:rsidP="00300522">
      <w:pPr>
        <w:pStyle w:val="notetext"/>
      </w:pPr>
      <w:r w:rsidRPr="002B30C6">
        <w:t>Note:</w:t>
      </w:r>
      <w:r w:rsidRPr="002B30C6">
        <w:tab/>
        <w:t>Cancelling the registration of a GST branch under this subsection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iCs/>
        </w:rPr>
        <w:t>Taxation Administration Act 1953</w:t>
      </w:r>
      <w:r w:rsidRPr="002B30C6">
        <w:t>).</w:t>
      </w:r>
    </w:p>
    <w:p w:rsidR="00300522" w:rsidRPr="002B30C6" w:rsidRDefault="00300522" w:rsidP="00300522">
      <w:pPr>
        <w:pStyle w:val="subsection"/>
      </w:pPr>
      <w:r w:rsidRPr="002B30C6">
        <w:tab/>
        <w:t>(3)</w:t>
      </w:r>
      <w:r w:rsidRPr="002B30C6">
        <w:tab/>
        <w:t xml:space="preserve">The Commissioner must notify the entity of any decision he or she makes in relation to it under this section. If the Commissioner decides to cancel the </w:t>
      </w:r>
      <w:r w:rsidR="002B30C6" w:rsidRPr="002B30C6">
        <w:rPr>
          <w:position w:val="6"/>
          <w:sz w:val="16"/>
          <w:szCs w:val="16"/>
        </w:rPr>
        <w:t>*</w:t>
      </w:r>
      <w:r w:rsidRPr="002B30C6">
        <w:t>registration, the notice must specify the date of effect of the cancellation.</w:t>
      </w:r>
    </w:p>
    <w:p w:rsidR="00300522" w:rsidRPr="002B30C6" w:rsidRDefault="00300522" w:rsidP="00300522">
      <w:pPr>
        <w:pStyle w:val="ActHead5"/>
      </w:pPr>
      <w:bookmarkStart w:id="442" w:name="_Toc485735135"/>
      <w:r w:rsidRPr="002B30C6">
        <w:rPr>
          <w:rStyle w:val="CharSectno"/>
        </w:rPr>
        <w:t>54</w:t>
      </w:r>
      <w:r w:rsidR="002B30C6" w:rsidRPr="002B30C6">
        <w:rPr>
          <w:rStyle w:val="CharSectno"/>
        </w:rPr>
        <w:noBreakHyphen/>
      </w:r>
      <w:r w:rsidRPr="002B30C6">
        <w:rPr>
          <w:rStyle w:val="CharSectno"/>
        </w:rPr>
        <w:t>80</w:t>
      </w:r>
      <w:r w:rsidRPr="002B30C6">
        <w:t xml:space="preserve">  The date of effect of cancellation of registration of a GST branch</w:t>
      </w:r>
      <w:bookmarkEnd w:id="442"/>
    </w:p>
    <w:p w:rsidR="00300522" w:rsidRPr="002B30C6" w:rsidRDefault="00300522" w:rsidP="00300522">
      <w:pPr>
        <w:pStyle w:val="subsection"/>
      </w:pPr>
      <w:r w:rsidRPr="002B30C6">
        <w:tab/>
      </w:r>
      <w:r w:rsidRPr="002B30C6">
        <w:tab/>
        <w:t xml:space="preserve">The Commissioner must decide the date on which the cancellation of the </w:t>
      </w:r>
      <w:r w:rsidR="002B30C6" w:rsidRPr="002B30C6">
        <w:rPr>
          <w:position w:val="6"/>
          <w:sz w:val="16"/>
          <w:szCs w:val="16"/>
        </w:rPr>
        <w:t>*</w:t>
      </w:r>
      <w:r w:rsidRPr="002B30C6">
        <w:t xml:space="preserve">registration of a </w:t>
      </w:r>
      <w:r w:rsidR="002B30C6" w:rsidRPr="002B30C6">
        <w:rPr>
          <w:position w:val="6"/>
          <w:sz w:val="16"/>
          <w:szCs w:val="16"/>
        </w:rPr>
        <w:t>*</w:t>
      </w:r>
      <w:r w:rsidRPr="002B30C6">
        <w:t>GST branch of an entity under subsection</w:t>
      </w:r>
      <w:r w:rsidR="002B30C6">
        <w:t> </w:t>
      </w:r>
      <w:r w:rsidRPr="002B30C6">
        <w:t>54</w:t>
      </w:r>
      <w:r w:rsidR="002B30C6">
        <w:noBreakHyphen/>
      </w:r>
      <w:r w:rsidRPr="002B30C6">
        <w:t>75(1) or (2) takes effect. That date may be any day occurring before, on or after the day on which the Commissioner makes the decision.</w:t>
      </w:r>
    </w:p>
    <w:p w:rsidR="00300522" w:rsidRPr="002B30C6" w:rsidRDefault="00300522" w:rsidP="00300522">
      <w:pPr>
        <w:pStyle w:val="notetext"/>
      </w:pPr>
      <w:r w:rsidRPr="002B30C6">
        <w:t>Note:</w:t>
      </w:r>
      <w:r w:rsidRPr="002B30C6">
        <w:tab/>
        <w:t>Deciding the date of effect of the cancellation of the registration of a GST branch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iCs/>
        </w:rPr>
        <w:t>Taxation Administration Act 1953</w:t>
      </w:r>
      <w:r w:rsidRPr="002B30C6">
        <w:t>).</w:t>
      </w:r>
    </w:p>
    <w:p w:rsidR="00300522" w:rsidRPr="002B30C6" w:rsidRDefault="00300522" w:rsidP="00300522">
      <w:pPr>
        <w:pStyle w:val="ActHead5"/>
      </w:pPr>
      <w:bookmarkStart w:id="443" w:name="_Toc485735136"/>
      <w:r w:rsidRPr="002B30C6">
        <w:rPr>
          <w:rStyle w:val="CharSectno"/>
        </w:rPr>
        <w:t>54</w:t>
      </w:r>
      <w:r w:rsidR="002B30C6" w:rsidRPr="002B30C6">
        <w:rPr>
          <w:rStyle w:val="CharSectno"/>
        </w:rPr>
        <w:noBreakHyphen/>
      </w:r>
      <w:r w:rsidRPr="002B30C6">
        <w:rPr>
          <w:rStyle w:val="CharSectno"/>
        </w:rPr>
        <w:t>85</w:t>
      </w:r>
      <w:r w:rsidRPr="002B30C6">
        <w:t xml:space="preserve">  Application of Subdivision</w:t>
      </w:r>
      <w:r w:rsidR="002B30C6">
        <w:t> </w:t>
      </w:r>
      <w:r w:rsidRPr="002B30C6">
        <w:t>25</w:t>
      </w:r>
      <w:r w:rsidR="002B30C6">
        <w:noBreakHyphen/>
      </w:r>
      <w:r w:rsidRPr="002B30C6">
        <w:t>B</w:t>
      </w:r>
      <w:bookmarkEnd w:id="443"/>
    </w:p>
    <w:p w:rsidR="00300522" w:rsidRPr="002B30C6" w:rsidRDefault="00300522" w:rsidP="00300522">
      <w:pPr>
        <w:pStyle w:val="subsection"/>
      </w:pPr>
      <w:r w:rsidRPr="002B30C6">
        <w:tab/>
      </w:r>
      <w:r w:rsidRPr="002B30C6">
        <w:tab/>
        <w:t>Subdivision</w:t>
      </w:r>
      <w:r w:rsidR="002B30C6">
        <w:t> </w:t>
      </w:r>
      <w:r w:rsidRPr="002B30C6">
        <w:t>25</w:t>
      </w:r>
      <w:r w:rsidR="002B30C6">
        <w:noBreakHyphen/>
      </w:r>
      <w:r w:rsidRPr="002B30C6">
        <w:t xml:space="preserve">B does not apply to the cancellation of the </w:t>
      </w:r>
      <w:r w:rsidR="002B30C6" w:rsidRPr="002B30C6">
        <w:rPr>
          <w:position w:val="6"/>
          <w:sz w:val="16"/>
          <w:szCs w:val="16"/>
        </w:rPr>
        <w:t>*</w:t>
      </w:r>
      <w:r w:rsidRPr="002B30C6">
        <w:t xml:space="preserve">registration of a </w:t>
      </w:r>
      <w:r w:rsidR="002B30C6" w:rsidRPr="002B30C6">
        <w:rPr>
          <w:position w:val="6"/>
          <w:sz w:val="16"/>
          <w:szCs w:val="16"/>
        </w:rPr>
        <w:t>*</w:t>
      </w:r>
      <w:r w:rsidRPr="002B30C6">
        <w:t>GST branch.</w:t>
      </w:r>
    </w:p>
    <w:p w:rsidR="00300522" w:rsidRPr="002B30C6" w:rsidRDefault="00300522" w:rsidP="00300522">
      <w:pPr>
        <w:pStyle w:val="ActHead5"/>
      </w:pPr>
      <w:bookmarkStart w:id="444" w:name="_Toc485735137"/>
      <w:r w:rsidRPr="002B30C6">
        <w:rPr>
          <w:rStyle w:val="CharSectno"/>
        </w:rPr>
        <w:lastRenderedPageBreak/>
        <w:t>54</w:t>
      </w:r>
      <w:r w:rsidR="002B30C6" w:rsidRPr="002B30C6">
        <w:rPr>
          <w:rStyle w:val="CharSectno"/>
        </w:rPr>
        <w:noBreakHyphen/>
      </w:r>
      <w:r w:rsidRPr="002B30C6">
        <w:rPr>
          <w:rStyle w:val="CharSectno"/>
        </w:rPr>
        <w:t>90</w:t>
      </w:r>
      <w:r w:rsidRPr="002B30C6">
        <w:t xml:space="preserve">  Effect on GST branches of cancelling the entity’s registration</w:t>
      </w:r>
      <w:bookmarkEnd w:id="444"/>
    </w:p>
    <w:p w:rsidR="00300522" w:rsidRPr="002B30C6" w:rsidRDefault="00300522" w:rsidP="00300522">
      <w:pPr>
        <w:pStyle w:val="subsection"/>
      </w:pPr>
      <w:r w:rsidRPr="002B30C6">
        <w:tab/>
      </w:r>
      <w:r w:rsidRPr="002B30C6">
        <w:tab/>
        <w:t xml:space="preserve">If an entity’s </w:t>
      </w:r>
      <w:r w:rsidR="002B30C6" w:rsidRPr="002B30C6">
        <w:rPr>
          <w:position w:val="6"/>
          <w:sz w:val="16"/>
          <w:szCs w:val="16"/>
        </w:rPr>
        <w:t>*</w:t>
      </w:r>
      <w:r w:rsidRPr="002B30C6">
        <w:t xml:space="preserve">registration is cancelled, the registration of any </w:t>
      </w:r>
      <w:r w:rsidR="002B30C6" w:rsidRPr="002B30C6">
        <w:rPr>
          <w:position w:val="6"/>
          <w:sz w:val="16"/>
          <w:szCs w:val="16"/>
        </w:rPr>
        <w:t>*</w:t>
      </w:r>
      <w:r w:rsidRPr="002B30C6">
        <w:t>GST branches of the entity ceases to have effect from the day the cancellation takes effect.</w:t>
      </w:r>
    </w:p>
    <w:p w:rsidR="00300522" w:rsidRPr="002B30C6" w:rsidRDefault="00300522" w:rsidP="00A36DB5">
      <w:pPr>
        <w:pStyle w:val="ActHead3"/>
        <w:pageBreakBefore/>
      </w:pPr>
      <w:bookmarkStart w:id="445" w:name="_Toc485735138"/>
      <w:r w:rsidRPr="002B30C6">
        <w:rPr>
          <w:rStyle w:val="CharDivNo"/>
        </w:rPr>
        <w:lastRenderedPageBreak/>
        <w:t>Division</w:t>
      </w:r>
      <w:r w:rsidR="002B30C6" w:rsidRPr="002B30C6">
        <w:rPr>
          <w:rStyle w:val="CharDivNo"/>
        </w:rPr>
        <w:t> </w:t>
      </w:r>
      <w:r w:rsidRPr="002B30C6">
        <w:rPr>
          <w:rStyle w:val="CharDivNo"/>
        </w:rPr>
        <w:t>57</w:t>
      </w:r>
      <w:r w:rsidRPr="002B30C6">
        <w:t>—</w:t>
      </w:r>
      <w:r w:rsidRPr="002B30C6">
        <w:rPr>
          <w:rStyle w:val="CharDivText"/>
        </w:rPr>
        <w:t>Resident agents acting for non</w:t>
      </w:r>
      <w:r w:rsidR="002B30C6" w:rsidRPr="002B30C6">
        <w:rPr>
          <w:rStyle w:val="CharDivText"/>
        </w:rPr>
        <w:noBreakHyphen/>
      </w:r>
      <w:r w:rsidRPr="002B30C6">
        <w:rPr>
          <w:rStyle w:val="CharDivText"/>
        </w:rPr>
        <w:t>residents</w:t>
      </w:r>
      <w:bookmarkEnd w:id="445"/>
    </w:p>
    <w:p w:rsidR="00300522" w:rsidRPr="002B30C6" w:rsidRDefault="00300522" w:rsidP="00300522">
      <w:pPr>
        <w:pStyle w:val="ActHead5"/>
      </w:pPr>
      <w:bookmarkStart w:id="446" w:name="_Toc485735139"/>
      <w:r w:rsidRPr="002B30C6">
        <w:rPr>
          <w:rStyle w:val="CharSectno"/>
        </w:rPr>
        <w:t>57</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446"/>
    </w:p>
    <w:p w:rsidR="00300522" w:rsidRPr="002B30C6" w:rsidRDefault="00300522" w:rsidP="00300522">
      <w:pPr>
        <w:pStyle w:val="BoxText"/>
      </w:pPr>
      <w:r w:rsidRPr="002B30C6">
        <w:t xml:space="preserve">This </w:t>
      </w:r>
      <w:r w:rsidR="00A53099" w:rsidRPr="002B30C6">
        <w:t>Division</w:t>
      </w:r>
      <w:r w:rsidR="00A36DB5" w:rsidRPr="002B30C6">
        <w:t xml:space="preserve"> </w:t>
      </w:r>
      <w:r w:rsidRPr="002B30C6">
        <w:t>effectively makes resident agents acting for non</w:t>
      </w:r>
      <w:r w:rsidR="002B30C6">
        <w:noBreakHyphen/>
      </w:r>
      <w:r w:rsidRPr="002B30C6">
        <w:t>residents responsible for the GST consequences of what the non</w:t>
      </w:r>
      <w:r w:rsidR="002B30C6">
        <w:noBreakHyphen/>
      </w:r>
      <w:r w:rsidRPr="002B30C6">
        <w:t>residents do through their resident agents.</w:t>
      </w:r>
    </w:p>
    <w:p w:rsidR="00300522" w:rsidRPr="002B30C6" w:rsidRDefault="00300522" w:rsidP="00300522">
      <w:pPr>
        <w:pStyle w:val="ActHead5"/>
      </w:pPr>
      <w:bookmarkStart w:id="447" w:name="_Toc485735140"/>
      <w:r w:rsidRPr="002B30C6">
        <w:rPr>
          <w:rStyle w:val="CharSectno"/>
        </w:rPr>
        <w:t>57</w:t>
      </w:r>
      <w:r w:rsidR="002B30C6" w:rsidRPr="002B30C6">
        <w:rPr>
          <w:rStyle w:val="CharSectno"/>
        </w:rPr>
        <w:noBreakHyphen/>
      </w:r>
      <w:r w:rsidRPr="002B30C6">
        <w:rPr>
          <w:rStyle w:val="CharSectno"/>
        </w:rPr>
        <w:t>5</w:t>
      </w:r>
      <w:r w:rsidRPr="002B30C6">
        <w:t xml:space="preserve">  Who is liable for GST</w:t>
      </w:r>
      <w:bookmarkEnd w:id="447"/>
    </w:p>
    <w:p w:rsidR="00300522" w:rsidRPr="002B30C6" w:rsidRDefault="00300522" w:rsidP="00300522">
      <w:pPr>
        <w:pStyle w:val="subsection"/>
      </w:pPr>
      <w:r w:rsidRPr="002B30C6">
        <w:tab/>
        <w:t>(1)</w:t>
      </w:r>
      <w:r w:rsidRPr="002B30C6">
        <w:tab/>
        <w:t xml:space="preserve">GST payable on a </w:t>
      </w:r>
      <w:r w:rsidR="002B30C6" w:rsidRPr="002B30C6">
        <w:rPr>
          <w:position w:val="6"/>
          <w:sz w:val="16"/>
          <w:szCs w:val="16"/>
        </w:rPr>
        <w:t>*</w:t>
      </w:r>
      <w:r w:rsidRPr="002B30C6">
        <w:t xml:space="preserve">taxable supply or </w:t>
      </w:r>
      <w:r w:rsidR="002B30C6" w:rsidRPr="002B30C6">
        <w:rPr>
          <w:position w:val="6"/>
          <w:sz w:val="16"/>
          <w:szCs w:val="16"/>
        </w:rPr>
        <w:t>*</w:t>
      </w:r>
      <w:r w:rsidRPr="002B30C6">
        <w:t xml:space="preserve">taxable importation made by a </w:t>
      </w:r>
      <w:r w:rsidR="002B30C6" w:rsidRPr="002B30C6">
        <w:rPr>
          <w:position w:val="6"/>
          <w:sz w:val="16"/>
          <w:szCs w:val="16"/>
        </w:rPr>
        <w:t>*</w:t>
      </w:r>
      <w:r w:rsidRPr="002B30C6">
        <w:t>non</w:t>
      </w:r>
      <w:r w:rsidR="002B30C6">
        <w:noBreakHyphen/>
      </w:r>
      <w:r w:rsidRPr="002B30C6">
        <w:t xml:space="preserve">resident through a </w:t>
      </w:r>
      <w:r w:rsidR="002B30C6" w:rsidRPr="002B30C6">
        <w:rPr>
          <w:position w:val="6"/>
          <w:sz w:val="16"/>
          <w:szCs w:val="16"/>
        </w:rPr>
        <w:t>*</w:t>
      </w:r>
      <w:r w:rsidRPr="002B30C6">
        <w:t>resident agent:</w:t>
      </w:r>
    </w:p>
    <w:p w:rsidR="00300522" w:rsidRPr="002B30C6" w:rsidRDefault="00300522" w:rsidP="00300522">
      <w:pPr>
        <w:pStyle w:val="paragraph"/>
      </w:pPr>
      <w:r w:rsidRPr="002B30C6">
        <w:tab/>
        <w:t>(a)</w:t>
      </w:r>
      <w:r w:rsidRPr="002B30C6">
        <w:tab/>
        <w:t>is payable by the agent; and</w:t>
      </w:r>
    </w:p>
    <w:p w:rsidR="00300522" w:rsidRPr="002B30C6" w:rsidRDefault="00300522" w:rsidP="00300522">
      <w:pPr>
        <w:pStyle w:val="paragraph"/>
      </w:pPr>
      <w:r w:rsidRPr="002B30C6">
        <w:tab/>
        <w:t>(b)</w:t>
      </w:r>
      <w:r w:rsidRPr="002B30C6">
        <w:tab/>
        <w:t>is not payable by the non</w:t>
      </w:r>
      <w:r w:rsidR="002B30C6">
        <w:noBreakHyphen/>
      </w:r>
      <w:r w:rsidRPr="002B30C6">
        <w:t>resident.</w:t>
      </w:r>
    </w:p>
    <w:p w:rsidR="00300522" w:rsidRPr="002B30C6" w:rsidRDefault="00300522" w:rsidP="00300522">
      <w:pPr>
        <w:pStyle w:val="subsection"/>
      </w:pPr>
      <w:r w:rsidRPr="002B30C6">
        <w:tab/>
        <w:t>(2)</w:t>
      </w:r>
      <w:r w:rsidRPr="002B30C6">
        <w:tab/>
        <w:t>This section has effect despite sections</w:t>
      </w:r>
      <w:r w:rsidR="002B30C6">
        <w:t> </w:t>
      </w:r>
      <w:r w:rsidRPr="002B30C6">
        <w:t>9</w:t>
      </w:r>
      <w:r w:rsidR="002B30C6">
        <w:noBreakHyphen/>
      </w:r>
      <w:r w:rsidRPr="002B30C6">
        <w:t>40 and 13</w:t>
      </w:r>
      <w:r w:rsidR="002B30C6">
        <w:noBreakHyphen/>
      </w:r>
      <w:r w:rsidRPr="002B30C6">
        <w:t>15 (which are about liability for GST).</w:t>
      </w:r>
    </w:p>
    <w:p w:rsidR="001626B8" w:rsidRPr="002B30C6" w:rsidRDefault="001626B8" w:rsidP="001626B8">
      <w:pPr>
        <w:pStyle w:val="subsection"/>
      </w:pPr>
      <w:r w:rsidRPr="002B30C6">
        <w:tab/>
        <w:t>(3)</w:t>
      </w:r>
      <w:r w:rsidRPr="002B30C6">
        <w:tab/>
        <w:t xml:space="preserve">However, this section does not apply to a </w:t>
      </w:r>
      <w:r w:rsidR="002B30C6" w:rsidRPr="002B30C6">
        <w:rPr>
          <w:position w:val="6"/>
          <w:sz w:val="16"/>
        </w:rPr>
        <w:t>*</w:t>
      </w:r>
      <w:r w:rsidRPr="002B30C6">
        <w:t>taxable supply if:</w:t>
      </w:r>
    </w:p>
    <w:p w:rsidR="001626B8" w:rsidRPr="002B30C6" w:rsidRDefault="001626B8" w:rsidP="001626B8">
      <w:pPr>
        <w:pStyle w:val="paragraph"/>
      </w:pPr>
      <w:r w:rsidRPr="002B30C6">
        <w:tab/>
        <w:t>(a)</w:t>
      </w:r>
      <w:r w:rsidRPr="002B30C6">
        <w:tab/>
        <w:t xml:space="preserve">apart from this section, the </w:t>
      </w:r>
      <w:r w:rsidR="002B30C6" w:rsidRPr="002B30C6">
        <w:rPr>
          <w:position w:val="6"/>
          <w:sz w:val="16"/>
        </w:rPr>
        <w:t>*</w:t>
      </w:r>
      <w:r w:rsidRPr="002B30C6">
        <w:t>non</w:t>
      </w:r>
      <w:r w:rsidR="002B30C6">
        <w:noBreakHyphen/>
      </w:r>
      <w:r w:rsidRPr="002B30C6">
        <w:t>resident would not be liable to pay GST on the supply; or</w:t>
      </w:r>
    </w:p>
    <w:p w:rsidR="001626B8" w:rsidRPr="002B30C6" w:rsidRDefault="001626B8" w:rsidP="001626B8">
      <w:pPr>
        <w:pStyle w:val="paragraph"/>
      </w:pPr>
      <w:r w:rsidRPr="002B30C6">
        <w:tab/>
        <w:t>(b)</w:t>
      </w:r>
      <w:r w:rsidRPr="002B30C6">
        <w:tab/>
        <w:t>the non</w:t>
      </w:r>
      <w:r w:rsidR="002B30C6">
        <w:noBreakHyphen/>
      </w:r>
      <w:r w:rsidRPr="002B30C6">
        <w:t xml:space="preserve">resident makes the supply through an </w:t>
      </w:r>
      <w:r w:rsidR="002B30C6" w:rsidRPr="002B30C6">
        <w:rPr>
          <w:position w:val="6"/>
          <w:sz w:val="16"/>
        </w:rPr>
        <w:t>*</w:t>
      </w:r>
      <w:r w:rsidRPr="002B30C6">
        <w:t>enterprise that the non</w:t>
      </w:r>
      <w:r w:rsidR="002B30C6">
        <w:noBreakHyphen/>
      </w:r>
      <w:r w:rsidRPr="002B30C6">
        <w:t xml:space="preserve">resident </w:t>
      </w:r>
      <w:r w:rsidR="002B30C6" w:rsidRPr="002B30C6">
        <w:rPr>
          <w:position w:val="6"/>
          <w:sz w:val="16"/>
        </w:rPr>
        <w:t>*</w:t>
      </w:r>
      <w:r w:rsidRPr="002B30C6">
        <w:t>carries on in the indirect tax zone.</w:t>
      </w:r>
    </w:p>
    <w:p w:rsidR="001626B8" w:rsidRPr="002B30C6" w:rsidRDefault="001626B8" w:rsidP="001626B8">
      <w:pPr>
        <w:pStyle w:val="ActHead5"/>
      </w:pPr>
      <w:bookmarkStart w:id="448" w:name="_Toc485735141"/>
      <w:r w:rsidRPr="002B30C6">
        <w:rPr>
          <w:rStyle w:val="CharSectno"/>
        </w:rPr>
        <w:t>57</w:t>
      </w:r>
      <w:r w:rsidR="002B30C6" w:rsidRPr="002B30C6">
        <w:rPr>
          <w:rStyle w:val="CharSectno"/>
        </w:rPr>
        <w:noBreakHyphen/>
      </w:r>
      <w:r w:rsidRPr="002B30C6">
        <w:rPr>
          <w:rStyle w:val="CharSectno"/>
        </w:rPr>
        <w:t>7</w:t>
      </w:r>
      <w:r w:rsidRPr="002B30C6">
        <w:t xml:space="preserve">  Agreement to apply this Division to all supplies through a resident agent</w:t>
      </w:r>
      <w:bookmarkEnd w:id="448"/>
    </w:p>
    <w:p w:rsidR="001626B8" w:rsidRPr="002B30C6" w:rsidRDefault="001626B8" w:rsidP="001626B8">
      <w:pPr>
        <w:pStyle w:val="subsection"/>
      </w:pPr>
      <w:r w:rsidRPr="002B30C6">
        <w:tab/>
        <w:t>(1)</w:t>
      </w:r>
      <w:r w:rsidRPr="002B30C6">
        <w:tab/>
        <w:t>Subsection</w:t>
      </w:r>
      <w:r w:rsidR="002B30C6">
        <w:t> </w:t>
      </w:r>
      <w:r w:rsidRPr="002B30C6">
        <w:t>9</w:t>
      </w:r>
      <w:r w:rsidR="002B30C6">
        <w:noBreakHyphen/>
      </w:r>
      <w:r w:rsidRPr="002B30C6">
        <w:t xml:space="preserve">26(1) does not apply to a supply made by a </w:t>
      </w:r>
      <w:r w:rsidR="002B30C6" w:rsidRPr="002B30C6">
        <w:rPr>
          <w:position w:val="6"/>
          <w:sz w:val="16"/>
        </w:rPr>
        <w:t>*</w:t>
      </w:r>
      <w:r w:rsidRPr="002B30C6">
        <w:t>non</w:t>
      </w:r>
      <w:r w:rsidR="002B30C6">
        <w:noBreakHyphen/>
      </w:r>
      <w:r w:rsidRPr="002B30C6">
        <w:t xml:space="preserve">resident through a </w:t>
      </w:r>
      <w:r w:rsidR="002B30C6" w:rsidRPr="002B30C6">
        <w:rPr>
          <w:position w:val="6"/>
          <w:sz w:val="16"/>
        </w:rPr>
        <w:t>*</w:t>
      </w:r>
      <w:r w:rsidRPr="002B30C6">
        <w:t>resident agent if:</w:t>
      </w:r>
    </w:p>
    <w:p w:rsidR="001626B8" w:rsidRPr="002B30C6" w:rsidRDefault="001626B8" w:rsidP="001626B8">
      <w:pPr>
        <w:pStyle w:val="paragraph"/>
      </w:pPr>
      <w:r w:rsidRPr="002B30C6">
        <w:tab/>
        <w:t>(a)</w:t>
      </w:r>
      <w:r w:rsidRPr="002B30C6">
        <w:tab/>
        <w:t>section</w:t>
      </w:r>
      <w:r w:rsidR="002B30C6">
        <w:t> </w:t>
      </w:r>
      <w:r w:rsidRPr="002B30C6">
        <w:t>57</w:t>
      </w:r>
      <w:r w:rsidR="002B30C6">
        <w:noBreakHyphen/>
      </w:r>
      <w:r w:rsidRPr="002B30C6">
        <w:t>5 would apply to the supply if that subsection did not apply to the supply; and</w:t>
      </w:r>
    </w:p>
    <w:p w:rsidR="001626B8" w:rsidRPr="002B30C6" w:rsidRDefault="001626B8" w:rsidP="001626B8">
      <w:pPr>
        <w:pStyle w:val="paragraph"/>
      </w:pPr>
      <w:r w:rsidRPr="002B30C6">
        <w:tab/>
        <w:t>(b)</w:t>
      </w:r>
      <w:r w:rsidRPr="002B30C6">
        <w:tab/>
        <w:t>the non</w:t>
      </w:r>
      <w:r w:rsidR="002B30C6">
        <w:noBreakHyphen/>
      </w:r>
      <w:r w:rsidRPr="002B30C6">
        <w:t>resident and the agent have agreed in writing that that subsection will not apply to any supplies made by the non</w:t>
      </w:r>
      <w:r w:rsidR="002B30C6">
        <w:noBreakHyphen/>
      </w:r>
      <w:r w:rsidRPr="002B30C6">
        <w:t>resident through the agent; and</w:t>
      </w:r>
    </w:p>
    <w:p w:rsidR="001626B8" w:rsidRPr="002B30C6" w:rsidRDefault="001626B8" w:rsidP="001626B8">
      <w:pPr>
        <w:pStyle w:val="paragraph"/>
      </w:pPr>
      <w:r w:rsidRPr="002B30C6">
        <w:tab/>
        <w:t>(c)</w:t>
      </w:r>
      <w:r w:rsidRPr="002B30C6">
        <w:tab/>
        <w:t>the supply is made no earlier than:</w:t>
      </w:r>
    </w:p>
    <w:p w:rsidR="001626B8" w:rsidRPr="002B30C6" w:rsidRDefault="001626B8" w:rsidP="001626B8">
      <w:pPr>
        <w:pStyle w:val="paragraphsub"/>
      </w:pPr>
      <w:r w:rsidRPr="002B30C6">
        <w:lastRenderedPageBreak/>
        <w:tab/>
        <w:t>(i)</w:t>
      </w:r>
      <w:r w:rsidRPr="002B30C6">
        <w:tab/>
        <w:t>if the agreement specifies a time (not earlier than the start of the day the agreement is made) as the time the agreement takes effect—that time; or</w:t>
      </w:r>
    </w:p>
    <w:p w:rsidR="001626B8" w:rsidRPr="002B30C6" w:rsidRDefault="001626B8" w:rsidP="001626B8">
      <w:pPr>
        <w:pStyle w:val="paragraphsub"/>
      </w:pPr>
      <w:r w:rsidRPr="002B30C6">
        <w:tab/>
        <w:t>(ii)</w:t>
      </w:r>
      <w:r w:rsidRPr="002B30C6">
        <w:tab/>
        <w:t>otherwise—the start of the day the agreement is made.</w:t>
      </w:r>
    </w:p>
    <w:p w:rsidR="001626B8" w:rsidRPr="002B30C6" w:rsidRDefault="001626B8" w:rsidP="001626B8">
      <w:pPr>
        <w:pStyle w:val="notetext"/>
      </w:pPr>
      <w:r w:rsidRPr="002B30C6">
        <w:t>Note:</w:t>
      </w:r>
      <w:r w:rsidRPr="002B30C6">
        <w:tab/>
        <w:t xml:space="preserve">An agreement under </w:t>
      </w:r>
      <w:r w:rsidR="002B30C6">
        <w:t>paragraph (</w:t>
      </w:r>
      <w:r w:rsidRPr="002B30C6">
        <w:t>1)(b) prevents subsection</w:t>
      </w:r>
      <w:r w:rsidR="002B30C6">
        <w:t> </w:t>
      </w:r>
      <w:r w:rsidRPr="002B30C6">
        <w:t>9</w:t>
      </w:r>
      <w:r w:rsidR="002B30C6">
        <w:noBreakHyphen/>
      </w:r>
      <w:r w:rsidRPr="002B30C6">
        <w:t>26(1) having the effect that the supply would not be connected with the indirect tax zone (that subsection could otherwise result in the GST on the supply being reverse charged to the recipient under Division</w:t>
      </w:r>
      <w:r w:rsidR="002B30C6">
        <w:t> </w:t>
      </w:r>
      <w:r w:rsidRPr="002B30C6">
        <w:t>84).</w:t>
      </w:r>
    </w:p>
    <w:p w:rsidR="001626B8" w:rsidRPr="002B30C6" w:rsidRDefault="001626B8" w:rsidP="001626B8">
      <w:pPr>
        <w:pStyle w:val="subsection"/>
      </w:pPr>
      <w:r w:rsidRPr="002B30C6">
        <w:tab/>
        <w:t>(2)</w:t>
      </w:r>
      <w:r w:rsidRPr="002B30C6">
        <w:tab/>
        <w:t xml:space="preserve">If the </w:t>
      </w:r>
      <w:r w:rsidR="002B30C6" w:rsidRPr="002B30C6">
        <w:rPr>
          <w:position w:val="6"/>
          <w:sz w:val="16"/>
        </w:rPr>
        <w:t>*</w:t>
      </w:r>
      <w:r w:rsidRPr="002B30C6">
        <w:t xml:space="preserve">recipient of the supply is an </w:t>
      </w:r>
      <w:r w:rsidR="002B30C6" w:rsidRPr="002B30C6">
        <w:rPr>
          <w:position w:val="6"/>
          <w:sz w:val="16"/>
        </w:rPr>
        <w:t>*</w:t>
      </w:r>
      <w:r w:rsidRPr="002B30C6">
        <w:t>Australian</w:t>
      </w:r>
      <w:r w:rsidR="002B30C6">
        <w:noBreakHyphen/>
      </w:r>
      <w:r w:rsidRPr="002B30C6">
        <w:t xml:space="preserve">based business recipient, the recipient must be given a notice in the </w:t>
      </w:r>
      <w:r w:rsidR="002B30C6" w:rsidRPr="002B30C6">
        <w:rPr>
          <w:position w:val="6"/>
          <w:sz w:val="16"/>
        </w:rPr>
        <w:t>*</w:t>
      </w:r>
      <w:r w:rsidRPr="002B30C6">
        <w:t>approved form by:</w:t>
      </w:r>
    </w:p>
    <w:p w:rsidR="001626B8" w:rsidRPr="002B30C6" w:rsidRDefault="001626B8" w:rsidP="001626B8">
      <w:pPr>
        <w:pStyle w:val="paragraph"/>
      </w:pPr>
      <w:r w:rsidRPr="002B30C6">
        <w:tab/>
        <w:t>(a)</w:t>
      </w:r>
      <w:r w:rsidRPr="002B30C6">
        <w:tab/>
        <w:t xml:space="preserve">if the agreement referred to in </w:t>
      </w:r>
      <w:r w:rsidR="002B30C6">
        <w:t>paragraph (</w:t>
      </w:r>
      <w:r w:rsidRPr="002B30C6">
        <w:t xml:space="preserve">1)(b) specifies that the </w:t>
      </w:r>
      <w:r w:rsidR="002B30C6" w:rsidRPr="002B30C6">
        <w:rPr>
          <w:position w:val="6"/>
          <w:sz w:val="16"/>
        </w:rPr>
        <w:t>*</w:t>
      </w:r>
      <w:r w:rsidRPr="002B30C6">
        <w:t>non</w:t>
      </w:r>
      <w:r w:rsidR="002B30C6">
        <w:noBreakHyphen/>
      </w:r>
      <w:r w:rsidRPr="002B30C6">
        <w:t>resident is to give the notice—the non</w:t>
      </w:r>
      <w:r w:rsidR="002B30C6">
        <w:noBreakHyphen/>
      </w:r>
      <w:r w:rsidRPr="002B30C6">
        <w:t>resident; or</w:t>
      </w:r>
    </w:p>
    <w:p w:rsidR="001626B8" w:rsidRPr="002B30C6" w:rsidRDefault="001626B8" w:rsidP="001626B8">
      <w:pPr>
        <w:pStyle w:val="paragraph"/>
      </w:pPr>
      <w:r w:rsidRPr="002B30C6">
        <w:tab/>
        <w:t>(b)</w:t>
      </w:r>
      <w:r w:rsidRPr="002B30C6">
        <w:tab/>
        <w:t xml:space="preserve">otherwise—the </w:t>
      </w:r>
      <w:r w:rsidR="002B30C6" w:rsidRPr="002B30C6">
        <w:rPr>
          <w:position w:val="6"/>
          <w:sz w:val="16"/>
        </w:rPr>
        <w:t>*</w:t>
      </w:r>
      <w:r w:rsidRPr="002B30C6">
        <w:t>resident agent.</w:t>
      </w:r>
    </w:p>
    <w:p w:rsidR="001626B8" w:rsidRPr="002B30C6" w:rsidRDefault="001626B8" w:rsidP="001626B8">
      <w:pPr>
        <w:pStyle w:val="subsection"/>
      </w:pPr>
      <w:r w:rsidRPr="002B30C6">
        <w:tab/>
        <w:t>(3)</w:t>
      </w:r>
      <w:r w:rsidRPr="002B30C6">
        <w:tab/>
        <w:t>The notice must be given no later than 7 days after the earlier of:</w:t>
      </w:r>
    </w:p>
    <w:p w:rsidR="001626B8" w:rsidRPr="002B30C6" w:rsidRDefault="001626B8" w:rsidP="001626B8">
      <w:pPr>
        <w:pStyle w:val="paragraph"/>
      </w:pPr>
      <w:r w:rsidRPr="002B30C6">
        <w:tab/>
        <w:t>(a)</w:t>
      </w:r>
      <w:r w:rsidRPr="002B30C6">
        <w:tab/>
        <w:t xml:space="preserve">the first day any of the </w:t>
      </w:r>
      <w:r w:rsidR="002B30C6" w:rsidRPr="002B30C6">
        <w:rPr>
          <w:position w:val="6"/>
          <w:sz w:val="16"/>
        </w:rPr>
        <w:t>*</w:t>
      </w:r>
      <w:r w:rsidRPr="002B30C6">
        <w:t>consideration for the supply is provided; or</w:t>
      </w:r>
    </w:p>
    <w:p w:rsidR="001626B8" w:rsidRPr="002B30C6" w:rsidRDefault="001626B8" w:rsidP="001626B8">
      <w:pPr>
        <w:pStyle w:val="paragraph"/>
      </w:pPr>
      <w:r w:rsidRPr="002B30C6">
        <w:tab/>
        <w:t>(b)</w:t>
      </w:r>
      <w:r w:rsidRPr="002B30C6">
        <w:tab/>
        <w:t xml:space="preserve">the day on which an </w:t>
      </w:r>
      <w:r w:rsidR="002B30C6" w:rsidRPr="002B30C6">
        <w:rPr>
          <w:position w:val="6"/>
          <w:sz w:val="16"/>
        </w:rPr>
        <w:t>*</w:t>
      </w:r>
      <w:r w:rsidRPr="002B30C6">
        <w:t>invoice for the supply is issued.</w:t>
      </w:r>
    </w:p>
    <w:p w:rsidR="001626B8" w:rsidRPr="002B30C6" w:rsidRDefault="001626B8" w:rsidP="001626B8">
      <w:pPr>
        <w:pStyle w:val="notetext"/>
      </w:pPr>
      <w:r w:rsidRPr="002B30C6">
        <w:t>Note:</w:t>
      </w:r>
      <w:r w:rsidRPr="002B30C6">
        <w:tab/>
        <w:t>Subsection</w:t>
      </w:r>
      <w:r w:rsidR="002B30C6">
        <w:t> </w:t>
      </w:r>
      <w:r w:rsidRPr="002B30C6">
        <w:t>286</w:t>
      </w:r>
      <w:r w:rsidR="002B30C6">
        <w:noBreakHyphen/>
      </w:r>
      <w:r w:rsidRPr="002B30C6">
        <w:t>75(7) in Schedule</w:t>
      </w:r>
      <w:r w:rsidR="002B30C6">
        <w:t> </w:t>
      </w:r>
      <w:r w:rsidRPr="002B30C6">
        <w:t xml:space="preserve">1 to the </w:t>
      </w:r>
      <w:r w:rsidRPr="002B30C6">
        <w:rPr>
          <w:i/>
        </w:rPr>
        <w:t>Taxation Administration Act 1953</w:t>
      </w:r>
      <w:r w:rsidRPr="002B30C6">
        <w:t xml:space="preserve"> provides an administrative penalty for breach of </w:t>
      </w:r>
      <w:r w:rsidR="002B30C6">
        <w:t>subsection (</w:t>
      </w:r>
      <w:r w:rsidRPr="002B30C6">
        <w:t>2) or this subsection.</w:t>
      </w:r>
    </w:p>
    <w:p w:rsidR="001626B8" w:rsidRPr="002B30C6" w:rsidRDefault="001626B8" w:rsidP="001626B8">
      <w:pPr>
        <w:pStyle w:val="subsection"/>
      </w:pPr>
      <w:r w:rsidRPr="002B30C6">
        <w:tab/>
        <w:t>(4)</w:t>
      </w:r>
      <w:r w:rsidRPr="002B30C6">
        <w:tab/>
        <w:t xml:space="preserve">If the </w:t>
      </w:r>
      <w:r w:rsidR="002B30C6" w:rsidRPr="002B30C6">
        <w:rPr>
          <w:position w:val="6"/>
          <w:sz w:val="16"/>
        </w:rPr>
        <w:t>*</w:t>
      </w:r>
      <w:r w:rsidRPr="002B30C6">
        <w:t>non</w:t>
      </w:r>
      <w:r w:rsidR="002B30C6">
        <w:noBreakHyphen/>
      </w:r>
      <w:r w:rsidRPr="002B30C6">
        <w:t xml:space="preserve">resident and the agent agree in writing to terminate the agreement referred to in </w:t>
      </w:r>
      <w:r w:rsidR="002B30C6">
        <w:t>paragraph (</w:t>
      </w:r>
      <w:r w:rsidRPr="002B30C6">
        <w:t>1)(b), this section ceases to apply:</w:t>
      </w:r>
    </w:p>
    <w:p w:rsidR="001626B8" w:rsidRPr="002B30C6" w:rsidRDefault="001626B8" w:rsidP="001626B8">
      <w:pPr>
        <w:pStyle w:val="paragraph"/>
      </w:pPr>
      <w:r w:rsidRPr="002B30C6">
        <w:tab/>
        <w:t>(a)</w:t>
      </w:r>
      <w:r w:rsidRPr="002B30C6">
        <w:tab/>
        <w:t>if the agreement to terminate specifies a time (not earlier than the start of the day the agreement to terminate is made) as the time the termination takes effect—at that time; or</w:t>
      </w:r>
    </w:p>
    <w:p w:rsidR="001626B8" w:rsidRPr="002B30C6" w:rsidRDefault="001626B8" w:rsidP="001626B8">
      <w:pPr>
        <w:pStyle w:val="paragraph"/>
      </w:pPr>
      <w:r w:rsidRPr="002B30C6">
        <w:tab/>
        <w:t>(b)</w:t>
      </w:r>
      <w:r w:rsidRPr="002B30C6">
        <w:tab/>
        <w:t>otherwise—at the start of the day the agreement to terminate is made.</w:t>
      </w:r>
    </w:p>
    <w:p w:rsidR="00300522" w:rsidRPr="002B30C6" w:rsidRDefault="00300522" w:rsidP="00300522">
      <w:pPr>
        <w:pStyle w:val="ActHead5"/>
      </w:pPr>
      <w:bookmarkStart w:id="449" w:name="_Toc485735142"/>
      <w:r w:rsidRPr="002B30C6">
        <w:rPr>
          <w:rStyle w:val="CharSectno"/>
        </w:rPr>
        <w:t>57</w:t>
      </w:r>
      <w:r w:rsidR="002B30C6" w:rsidRPr="002B30C6">
        <w:rPr>
          <w:rStyle w:val="CharSectno"/>
        </w:rPr>
        <w:noBreakHyphen/>
      </w:r>
      <w:r w:rsidRPr="002B30C6">
        <w:rPr>
          <w:rStyle w:val="CharSectno"/>
        </w:rPr>
        <w:t>10</w:t>
      </w:r>
      <w:r w:rsidRPr="002B30C6">
        <w:t xml:space="preserve">  Who is entitled to input tax credits</w:t>
      </w:r>
      <w:bookmarkEnd w:id="449"/>
    </w:p>
    <w:p w:rsidR="00300522" w:rsidRPr="002B30C6" w:rsidRDefault="00300522" w:rsidP="00300522">
      <w:pPr>
        <w:pStyle w:val="subsection"/>
      </w:pPr>
      <w:r w:rsidRPr="002B30C6">
        <w:tab/>
        <w:t>(1)</w:t>
      </w:r>
      <w:r w:rsidRPr="002B30C6">
        <w:tab/>
        <w:t xml:space="preserve">If a </w:t>
      </w:r>
      <w:r w:rsidR="002B30C6" w:rsidRPr="002B30C6">
        <w:rPr>
          <w:position w:val="6"/>
          <w:sz w:val="16"/>
          <w:szCs w:val="16"/>
        </w:rPr>
        <w:t>*</w:t>
      </w:r>
      <w:r w:rsidRPr="002B30C6">
        <w:t>non</w:t>
      </w:r>
      <w:r w:rsidR="002B30C6">
        <w:noBreakHyphen/>
      </w:r>
      <w:r w:rsidRPr="002B30C6">
        <w:t xml:space="preserve">resident makes a </w:t>
      </w:r>
      <w:r w:rsidR="002B30C6" w:rsidRPr="002B30C6">
        <w:rPr>
          <w:position w:val="6"/>
          <w:sz w:val="16"/>
          <w:szCs w:val="16"/>
        </w:rPr>
        <w:t>*</w:t>
      </w:r>
      <w:r w:rsidRPr="002B30C6">
        <w:t xml:space="preserve">creditable acquisition or </w:t>
      </w:r>
      <w:r w:rsidR="002B30C6" w:rsidRPr="002B30C6">
        <w:rPr>
          <w:position w:val="6"/>
          <w:sz w:val="16"/>
          <w:szCs w:val="16"/>
        </w:rPr>
        <w:t>*</w:t>
      </w:r>
      <w:r w:rsidRPr="002B30C6">
        <w:t xml:space="preserve">creditable importation through a </w:t>
      </w:r>
      <w:r w:rsidR="002B30C6" w:rsidRPr="002B30C6">
        <w:rPr>
          <w:position w:val="6"/>
          <w:sz w:val="16"/>
          <w:szCs w:val="16"/>
        </w:rPr>
        <w:t>*</w:t>
      </w:r>
      <w:r w:rsidRPr="002B30C6">
        <w:t>resident agent:</w:t>
      </w:r>
    </w:p>
    <w:p w:rsidR="00300522" w:rsidRPr="002B30C6" w:rsidRDefault="00300522" w:rsidP="00300522">
      <w:pPr>
        <w:pStyle w:val="paragraph"/>
      </w:pPr>
      <w:r w:rsidRPr="002B30C6">
        <w:lastRenderedPageBreak/>
        <w:tab/>
        <w:t>(a)</w:t>
      </w:r>
      <w:r w:rsidRPr="002B30C6">
        <w:tab/>
        <w:t>the agent is entitled to the input tax credit on the acquisition or importation; and</w:t>
      </w:r>
    </w:p>
    <w:p w:rsidR="00300522" w:rsidRPr="002B30C6" w:rsidRDefault="00300522" w:rsidP="00300522">
      <w:pPr>
        <w:pStyle w:val="paragraph"/>
      </w:pPr>
      <w:r w:rsidRPr="002B30C6">
        <w:tab/>
        <w:t>(b)</w:t>
      </w:r>
      <w:r w:rsidRPr="002B30C6">
        <w:tab/>
        <w:t>the non</w:t>
      </w:r>
      <w:r w:rsidR="002B30C6">
        <w:noBreakHyphen/>
      </w:r>
      <w:r w:rsidRPr="002B30C6">
        <w:t>resident is not entitled to the input tax credit on the acquisition or importation.</w:t>
      </w:r>
    </w:p>
    <w:p w:rsidR="00300522" w:rsidRPr="002B30C6" w:rsidRDefault="00300522" w:rsidP="00300522">
      <w:pPr>
        <w:pStyle w:val="subsection"/>
      </w:pPr>
      <w:r w:rsidRPr="002B30C6">
        <w:tab/>
        <w:t>(2)</w:t>
      </w:r>
      <w:r w:rsidRPr="002B30C6">
        <w:tab/>
        <w:t>This section has effect despite sections</w:t>
      </w:r>
      <w:r w:rsidR="002B30C6">
        <w:t> </w:t>
      </w:r>
      <w:r w:rsidRPr="002B30C6">
        <w:t>11</w:t>
      </w:r>
      <w:r w:rsidR="002B30C6">
        <w:noBreakHyphen/>
      </w:r>
      <w:r w:rsidRPr="002B30C6">
        <w:t>20 and 15</w:t>
      </w:r>
      <w:r w:rsidR="002B30C6">
        <w:noBreakHyphen/>
      </w:r>
      <w:r w:rsidRPr="002B30C6">
        <w:t>15 (which are about who is entitled to input tax credits).</w:t>
      </w:r>
    </w:p>
    <w:p w:rsidR="00300522" w:rsidRPr="002B30C6" w:rsidRDefault="00300522" w:rsidP="00300522">
      <w:pPr>
        <w:pStyle w:val="ActHead5"/>
      </w:pPr>
      <w:bookmarkStart w:id="450" w:name="_Toc485735143"/>
      <w:r w:rsidRPr="002B30C6">
        <w:rPr>
          <w:rStyle w:val="CharSectno"/>
        </w:rPr>
        <w:t>57</w:t>
      </w:r>
      <w:r w:rsidR="002B30C6" w:rsidRPr="002B30C6">
        <w:rPr>
          <w:rStyle w:val="CharSectno"/>
        </w:rPr>
        <w:noBreakHyphen/>
      </w:r>
      <w:r w:rsidRPr="002B30C6">
        <w:rPr>
          <w:rStyle w:val="CharSectno"/>
        </w:rPr>
        <w:t>15</w:t>
      </w:r>
      <w:r w:rsidRPr="002B30C6">
        <w:t xml:space="preserve">  Adjustments</w:t>
      </w:r>
      <w:bookmarkEnd w:id="450"/>
    </w:p>
    <w:p w:rsidR="00300522" w:rsidRPr="002B30C6" w:rsidRDefault="00300522" w:rsidP="00300522">
      <w:pPr>
        <w:pStyle w:val="subsection"/>
      </w:pPr>
      <w:r w:rsidRPr="002B30C6">
        <w:tab/>
        <w:t>(1)</w:t>
      </w:r>
      <w:r w:rsidRPr="002B30C6">
        <w:tab/>
        <w:t xml:space="preserve">Any </w:t>
      </w:r>
      <w:r w:rsidR="002B30C6" w:rsidRPr="002B30C6">
        <w:rPr>
          <w:position w:val="6"/>
          <w:sz w:val="16"/>
          <w:szCs w:val="16"/>
        </w:rPr>
        <w:t>*</w:t>
      </w:r>
      <w:r w:rsidRPr="002B30C6">
        <w:t xml:space="preserve">adjustment that a </w:t>
      </w:r>
      <w:r w:rsidR="002B30C6" w:rsidRPr="002B30C6">
        <w:rPr>
          <w:position w:val="6"/>
          <w:sz w:val="16"/>
          <w:szCs w:val="16"/>
        </w:rPr>
        <w:t>*</w:t>
      </w:r>
      <w:r w:rsidRPr="002B30C6">
        <w:t>non</w:t>
      </w:r>
      <w:r w:rsidR="002B30C6">
        <w:noBreakHyphen/>
      </w:r>
      <w:r w:rsidRPr="002B30C6">
        <w:t xml:space="preserve">resident has relating to a supply, acquisition or importation made through a </w:t>
      </w:r>
      <w:r w:rsidR="002B30C6" w:rsidRPr="002B30C6">
        <w:rPr>
          <w:position w:val="6"/>
          <w:sz w:val="16"/>
          <w:szCs w:val="16"/>
        </w:rPr>
        <w:t>*</w:t>
      </w:r>
      <w:r w:rsidRPr="002B30C6">
        <w:t>resident agent is to be treated as if:</w:t>
      </w:r>
    </w:p>
    <w:p w:rsidR="00300522" w:rsidRPr="002B30C6" w:rsidRDefault="00300522" w:rsidP="00300522">
      <w:pPr>
        <w:pStyle w:val="paragraph"/>
      </w:pPr>
      <w:r w:rsidRPr="002B30C6">
        <w:tab/>
        <w:t>(a)</w:t>
      </w:r>
      <w:r w:rsidRPr="002B30C6">
        <w:tab/>
        <w:t>the non</w:t>
      </w:r>
      <w:r w:rsidR="002B30C6">
        <w:noBreakHyphen/>
      </w:r>
      <w:r w:rsidRPr="002B30C6">
        <w:t>resident did not have the adjustment; and</w:t>
      </w:r>
    </w:p>
    <w:p w:rsidR="00300522" w:rsidRPr="002B30C6" w:rsidRDefault="00300522" w:rsidP="00300522">
      <w:pPr>
        <w:pStyle w:val="paragraph"/>
      </w:pPr>
      <w:r w:rsidRPr="002B30C6">
        <w:tab/>
        <w:t>(b)</w:t>
      </w:r>
      <w:r w:rsidRPr="002B30C6">
        <w:tab/>
        <w:t>the agent had the adjustment.</w:t>
      </w:r>
    </w:p>
    <w:p w:rsidR="00300522" w:rsidRPr="002B30C6" w:rsidRDefault="00300522" w:rsidP="00300522">
      <w:pPr>
        <w:pStyle w:val="subsection"/>
      </w:pPr>
      <w:r w:rsidRPr="002B30C6">
        <w:tab/>
        <w:t>(2)</w:t>
      </w:r>
      <w:r w:rsidRPr="002B30C6">
        <w:tab/>
        <w:t>This section has effect despite section</w:t>
      </w:r>
      <w:r w:rsidR="002B30C6">
        <w:t> </w:t>
      </w:r>
      <w:r w:rsidRPr="002B30C6">
        <w:t>17</w:t>
      </w:r>
      <w:r w:rsidR="002B30C6">
        <w:noBreakHyphen/>
      </w:r>
      <w:r w:rsidRPr="002B30C6">
        <w:t>10 (which is about the effect of adjustments on net amounts).</w:t>
      </w:r>
    </w:p>
    <w:p w:rsidR="00300522" w:rsidRPr="002B30C6" w:rsidRDefault="00300522" w:rsidP="00300522">
      <w:pPr>
        <w:pStyle w:val="ActHead5"/>
      </w:pPr>
      <w:bookmarkStart w:id="451" w:name="_Toc485735144"/>
      <w:r w:rsidRPr="002B30C6">
        <w:rPr>
          <w:rStyle w:val="CharSectno"/>
        </w:rPr>
        <w:t>57</w:t>
      </w:r>
      <w:r w:rsidR="002B30C6" w:rsidRPr="002B30C6">
        <w:rPr>
          <w:rStyle w:val="CharSectno"/>
        </w:rPr>
        <w:noBreakHyphen/>
      </w:r>
      <w:r w:rsidRPr="002B30C6">
        <w:rPr>
          <w:rStyle w:val="CharSectno"/>
        </w:rPr>
        <w:t>20</w:t>
      </w:r>
      <w:r w:rsidRPr="002B30C6">
        <w:t xml:space="preserve">  Resident agents are required to be registered</w:t>
      </w:r>
      <w:bookmarkEnd w:id="451"/>
    </w:p>
    <w:p w:rsidR="00300522" w:rsidRPr="002B30C6" w:rsidRDefault="00300522" w:rsidP="00300522">
      <w:pPr>
        <w:pStyle w:val="subsection"/>
      </w:pPr>
      <w:r w:rsidRPr="002B30C6">
        <w:tab/>
        <w:t>(1)</w:t>
      </w:r>
      <w:r w:rsidRPr="002B30C6">
        <w:tab/>
        <w:t xml:space="preserve">A </w:t>
      </w:r>
      <w:r w:rsidR="002B30C6" w:rsidRPr="002B30C6">
        <w:rPr>
          <w:position w:val="6"/>
          <w:sz w:val="16"/>
          <w:szCs w:val="16"/>
        </w:rPr>
        <w:t>*</w:t>
      </w:r>
      <w:r w:rsidRPr="002B30C6">
        <w:t xml:space="preserve">resident agent who is acting as agent for a </w:t>
      </w:r>
      <w:r w:rsidR="002B30C6" w:rsidRPr="002B30C6">
        <w:rPr>
          <w:position w:val="6"/>
          <w:sz w:val="16"/>
          <w:szCs w:val="16"/>
        </w:rPr>
        <w:t>*</w:t>
      </w:r>
      <w:r w:rsidRPr="002B30C6">
        <w:t>non</w:t>
      </w:r>
      <w:r w:rsidR="002B30C6">
        <w:noBreakHyphen/>
      </w:r>
      <w:r w:rsidRPr="002B30C6">
        <w:t xml:space="preserve">resident is </w:t>
      </w:r>
      <w:r w:rsidRPr="002B30C6">
        <w:rPr>
          <w:b/>
          <w:bCs/>
          <w:i/>
          <w:iCs/>
        </w:rPr>
        <w:t>required to be registered</w:t>
      </w:r>
      <w:r w:rsidRPr="002B30C6">
        <w:t xml:space="preserve"> if the non</w:t>
      </w:r>
      <w:r w:rsidR="002B30C6">
        <w:noBreakHyphen/>
      </w:r>
      <w:r w:rsidRPr="002B30C6">
        <w:t xml:space="preserve">resident is </w:t>
      </w:r>
      <w:r w:rsidR="002B30C6" w:rsidRPr="002B30C6">
        <w:rPr>
          <w:position w:val="6"/>
          <w:sz w:val="16"/>
          <w:szCs w:val="16"/>
        </w:rPr>
        <w:t>*</w:t>
      </w:r>
      <w:r w:rsidRPr="002B30C6">
        <w:t xml:space="preserve">registered or </w:t>
      </w:r>
      <w:r w:rsidR="002B30C6" w:rsidRPr="002B30C6">
        <w:rPr>
          <w:position w:val="6"/>
          <w:sz w:val="16"/>
          <w:szCs w:val="16"/>
        </w:rPr>
        <w:t>*</w:t>
      </w:r>
      <w:r w:rsidRPr="002B30C6">
        <w:t>required to be registered.</w:t>
      </w:r>
    </w:p>
    <w:p w:rsidR="00300522" w:rsidRPr="002B30C6" w:rsidRDefault="00300522" w:rsidP="00300522">
      <w:pPr>
        <w:pStyle w:val="subsection"/>
      </w:pPr>
      <w:r w:rsidRPr="002B30C6">
        <w:tab/>
        <w:t>(2)</w:t>
      </w:r>
      <w:r w:rsidRPr="002B30C6">
        <w:tab/>
        <w:t>The section has effect despite section</w:t>
      </w:r>
      <w:r w:rsidR="002B30C6">
        <w:t> </w:t>
      </w:r>
      <w:r w:rsidRPr="002B30C6">
        <w:t>23</w:t>
      </w:r>
      <w:r w:rsidR="002B30C6">
        <w:noBreakHyphen/>
      </w:r>
      <w:r w:rsidRPr="002B30C6">
        <w:t>5 (which is about who is required to be registered).</w:t>
      </w:r>
    </w:p>
    <w:p w:rsidR="00300522" w:rsidRPr="002B30C6" w:rsidRDefault="00300522" w:rsidP="00300522">
      <w:pPr>
        <w:pStyle w:val="ActHead5"/>
      </w:pPr>
      <w:bookmarkStart w:id="452" w:name="_Toc485735145"/>
      <w:r w:rsidRPr="002B30C6">
        <w:rPr>
          <w:rStyle w:val="CharSectno"/>
        </w:rPr>
        <w:t>57</w:t>
      </w:r>
      <w:r w:rsidR="002B30C6" w:rsidRPr="002B30C6">
        <w:rPr>
          <w:rStyle w:val="CharSectno"/>
        </w:rPr>
        <w:noBreakHyphen/>
      </w:r>
      <w:r w:rsidRPr="002B30C6">
        <w:rPr>
          <w:rStyle w:val="CharSectno"/>
        </w:rPr>
        <w:t>25</w:t>
      </w:r>
      <w:r w:rsidRPr="002B30C6">
        <w:t xml:space="preserve">  Cancellation of registration of a resident agent</w:t>
      </w:r>
      <w:bookmarkEnd w:id="452"/>
    </w:p>
    <w:p w:rsidR="00300522" w:rsidRPr="002B30C6" w:rsidRDefault="00300522" w:rsidP="00300522">
      <w:pPr>
        <w:pStyle w:val="subsection"/>
      </w:pPr>
      <w:r w:rsidRPr="002B30C6">
        <w:tab/>
        <w:t>(1)</w:t>
      </w:r>
      <w:r w:rsidRPr="002B30C6">
        <w:tab/>
        <w:t xml:space="preserve">The Commissioner must cancel the </w:t>
      </w:r>
      <w:r w:rsidR="002B30C6" w:rsidRPr="002B30C6">
        <w:rPr>
          <w:position w:val="6"/>
          <w:sz w:val="16"/>
          <w:szCs w:val="16"/>
        </w:rPr>
        <w:t>*</w:t>
      </w:r>
      <w:r w:rsidRPr="002B30C6">
        <w:t xml:space="preserve">registration of a </w:t>
      </w:r>
      <w:r w:rsidR="002B30C6" w:rsidRPr="002B30C6">
        <w:rPr>
          <w:position w:val="6"/>
          <w:sz w:val="16"/>
          <w:szCs w:val="16"/>
        </w:rPr>
        <w:t>*</w:t>
      </w:r>
      <w:r w:rsidRPr="002B30C6">
        <w:t xml:space="preserve">resident agent if the Commissioner is satisfied that the resident agent is not </w:t>
      </w:r>
      <w:r w:rsidR="002B30C6" w:rsidRPr="002B30C6">
        <w:rPr>
          <w:position w:val="6"/>
          <w:sz w:val="16"/>
          <w:szCs w:val="16"/>
        </w:rPr>
        <w:t>*</w:t>
      </w:r>
      <w:r w:rsidRPr="002B30C6">
        <w:t>required to be registered.</w:t>
      </w:r>
    </w:p>
    <w:p w:rsidR="00300522" w:rsidRPr="002B30C6" w:rsidRDefault="00300522" w:rsidP="00300522">
      <w:pPr>
        <w:pStyle w:val="notetext"/>
      </w:pPr>
      <w:r w:rsidRPr="002B30C6">
        <w:t>Note:</w:t>
      </w:r>
      <w:r w:rsidRPr="002B30C6">
        <w:tab/>
        <w:t>Cancelling the registration of a resident agent under this subsection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iCs/>
        </w:rPr>
        <w:t>Taxation Administration Act 1953</w:t>
      </w:r>
      <w:r w:rsidRPr="002B30C6">
        <w:t>).</w:t>
      </w:r>
    </w:p>
    <w:p w:rsidR="00300522" w:rsidRPr="002B30C6" w:rsidRDefault="00300522" w:rsidP="00300522">
      <w:pPr>
        <w:pStyle w:val="subsection"/>
      </w:pPr>
      <w:r w:rsidRPr="002B30C6">
        <w:tab/>
        <w:t>(2)</w:t>
      </w:r>
      <w:r w:rsidRPr="002B30C6">
        <w:tab/>
        <w:t xml:space="preserve">The Commissioner must notify the </w:t>
      </w:r>
      <w:r w:rsidR="002B30C6" w:rsidRPr="002B30C6">
        <w:rPr>
          <w:position w:val="6"/>
          <w:sz w:val="16"/>
          <w:szCs w:val="16"/>
        </w:rPr>
        <w:t>*</w:t>
      </w:r>
      <w:r w:rsidRPr="002B30C6">
        <w:t>resident agent of the cancellation.</w:t>
      </w:r>
    </w:p>
    <w:p w:rsidR="00300522" w:rsidRPr="002B30C6" w:rsidRDefault="00300522" w:rsidP="00300522">
      <w:pPr>
        <w:pStyle w:val="subsection"/>
      </w:pPr>
      <w:r w:rsidRPr="002B30C6">
        <w:lastRenderedPageBreak/>
        <w:tab/>
        <w:t>(3)</w:t>
      </w:r>
      <w:r w:rsidRPr="002B30C6">
        <w:tab/>
        <w:t>Sections</w:t>
      </w:r>
      <w:r w:rsidR="002B30C6">
        <w:t> </w:t>
      </w:r>
      <w:r w:rsidRPr="002B30C6">
        <w:t>25</w:t>
      </w:r>
      <w:r w:rsidR="002B30C6">
        <w:noBreakHyphen/>
      </w:r>
      <w:r w:rsidRPr="002B30C6">
        <w:t>50 and 25</w:t>
      </w:r>
      <w:r w:rsidR="002B30C6">
        <w:noBreakHyphen/>
      </w:r>
      <w:r w:rsidRPr="002B30C6">
        <w:t xml:space="preserve">55 do not apply to the cancellation of the </w:t>
      </w:r>
      <w:r w:rsidR="002B30C6" w:rsidRPr="002B30C6">
        <w:rPr>
          <w:position w:val="6"/>
          <w:sz w:val="16"/>
          <w:szCs w:val="16"/>
        </w:rPr>
        <w:t>*</w:t>
      </w:r>
      <w:r w:rsidRPr="002B30C6">
        <w:t xml:space="preserve">registration of a </w:t>
      </w:r>
      <w:r w:rsidR="002B30C6" w:rsidRPr="002B30C6">
        <w:rPr>
          <w:position w:val="6"/>
          <w:sz w:val="16"/>
          <w:szCs w:val="16"/>
        </w:rPr>
        <w:t>*</w:t>
      </w:r>
      <w:r w:rsidRPr="002B30C6">
        <w:t>resident agent.</w:t>
      </w:r>
    </w:p>
    <w:p w:rsidR="00300522" w:rsidRPr="002B30C6" w:rsidRDefault="00300522" w:rsidP="00300522">
      <w:pPr>
        <w:pStyle w:val="ActHead5"/>
      </w:pPr>
      <w:bookmarkStart w:id="453" w:name="_Toc485735146"/>
      <w:r w:rsidRPr="002B30C6">
        <w:rPr>
          <w:rStyle w:val="CharSectno"/>
        </w:rPr>
        <w:t>57</w:t>
      </w:r>
      <w:r w:rsidR="002B30C6" w:rsidRPr="002B30C6">
        <w:rPr>
          <w:rStyle w:val="CharSectno"/>
        </w:rPr>
        <w:noBreakHyphen/>
      </w:r>
      <w:r w:rsidRPr="002B30C6">
        <w:rPr>
          <w:rStyle w:val="CharSectno"/>
        </w:rPr>
        <w:t>30</w:t>
      </w:r>
      <w:r w:rsidRPr="002B30C6">
        <w:t xml:space="preserve">  Notice of cessation of agency</w:t>
      </w:r>
      <w:bookmarkEnd w:id="453"/>
    </w:p>
    <w:p w:rsidR="00300522" w:rsidRPr="002B30C6" w:rsidRDefault="00300522" w:rsidP="00300522">
      <w:pPr>
        <w:pStyle w:val="subsection"/>
      </w:pPr>
      <w:r w:rsidRPr="002B30C6">
        <w:tab/>
      </w:r>
      <w:r w:rsidRPr="002B30C6">
        <w:tab/>
        <w:t xml:space="preserve">A </w:t>
      </w:r>
      <w:r w:rsidR="002B30C6" w:rsidRPr="002B30C6">
        <w:rPr>
          <w:position w:val="6"/>
          <w:sz w:val="16"/>
          <w:szCs w:val="16"/>
        </w:rPr>
        <w:t>*</w:t>
      </w:r>
      <w:r w:rsidRPr="002B30C6">
        <w:t xml:space="preserve">resident agent who ceases to act as agent for a </w:t>
      </w:r>
      <w:r w:rsidR="002B30C6" w:rsidRPr="002B30C6">
        <w:rPr>
          <w:position w:val="6"/>
          <w:sz w:val="16"/>
          <w:szCs w:val="16"/>
        </w:rPr>
        <w:t>*</w:t>
      </w:r>
      <w:r w:rsidRPr="002B30C6">
        <w:t>non</w:t>
      </w:r>
      <w:r w:rsidR="002B30C6">
        <w:noBreakHyphen/>
      </w:r>
      <w:r w:rsidRPr="002B30C6">
        <w:t xml:space="preserve">resident must notify the Commissioner of that cessation, in the </w:t>
      </w:r>
      <w:r w:rsidR="002B30C6" w:rsidRPr="002B30C6">
        <w:rPr>
          <w:position w:val="6"/>
          <w:sz w:val="16"/>
          <w:szCs w:val="16"/>
        </w:rPr>
        <w:t>*</w:t>
      </w:r>
      <w:r w:rsidRPr="002B30C6">
        <w:t>approved form, within 14 days after so ceasing to act.</w:t>
      </w:r>
    </w:p>
    <w:p w:rsidR="00300522" w:rsidRPr="002B30C6" w:rsidRDefault="00300522" w:rsidP="00300522">
      <w:pPr>
        <w:pStyle w:val="ActHead5"/>
      </w:pPr>
      <w:bookmarkStart w:id="454" w:name="_Toc485735147"/>
      <w:r w:rsidRPr="002B30C6">
        <w:rPr>
          <w:rStyle w:val="CharSectno"/>
        </w:rPr>
        <w:t>57</w:t>
      </w:r>
      <w:r w:rsidR="002B30C6" w:rsidRPr="002B30C6">
        <w:rPr>
          <w:rStyle w:val="CharSectno"/>
        </w:rPr>
        <w:noBreakHyphen/>
      </w:r>
      <w:r w:rsidRPr="002B30C6">
        <w:rPr>
          <w:rStyle w:val="CharSectno"/>
        </w:rPr>
        <w:t>35</w:t>
      </w:r>
      <w:r w:rsidRPr="002B30C6">
        <w:t xml:space="preserve">  Tax periods of resident agents</w:t>
      </w:r>
      <w:bookmarkEnd w:id="454"/>
    </w:p>
    <w:p w:rsidR="00300522" w:rsidRPr="002B30C6" w:rsidRDefault="00300522" w:rsidP="00300522">
      <w:pPr>
        <w:pStyle w:val="subsection"/>
      </w:pPr>
      <w:r w:rsidRPr="002B30C6">
        <w:tab/>
        <w:t>(1)</w:t>
      </w:r>
      <w:r w:rsidRPr="002B30C6">
        <w:tab/>
        <w:t xml:space="preserve">If you are a </w:t>
      </w:r>
      <w:r w:rsidR="002B30C6" w:rsidRPr="002B30C6">
        <w:rPr>
          <w:position w:val="6"/>
          <w:sz w:val="16"/>
          <w:szCs w:val="16"/>
        </w:rPr>
        <w:t>*</w:t>
      </w:r>
      <w:r w:rsidRPr="002B30C6">
        <w:t xml:space="preserve">resident agent who is acting as agent for a </w:t>
      </w:r>
      <w:r w:rsidR="002B30C6" w:rsidRPr="002B30C6">
        <w:rPr>
          <w:position w:val="6"/>
          <w:sz w:val="16"/>
          <w:szCs w:val="16"/>
        </w:rPr>
        <w:t>*</w:t>
      </w:r>
      <w:r w:rsidRPr="002B30C6">
        <w:t>non</w:t>
      </w:r>
      <w:r w:rsidR="002B30C6">
        <w:noBreakHyphen/>
      </w:r>
      <w:r w:rsidRPr="002B30C6">
        <w:t xml:space="preserve">resident, the Commissioner must determine that the </w:t>
      </w:r>
      <w:r w:rsidRPr="002B30C6">
        <w:rPr>
          <w:b/>
          <w:bCs/>
          <w:i/>
          <w:iCs/>
        </w:rPr>
        <w:t>tax periods</w:t>
      </w:r>
      <w:r w:rsidRPr="002B30C6">
        <w:t xml:space="preserve"> that apply to you are each individual month if the Commissioner is satisfied that the non</w:t>
      </w:r>
      <w:r w:rsidR="002B30C6">
        <w:noBreakHyphen/>
      </w:r>
      <w:r w:rsidRPr="002B30C6">
        <w:t xml:space="preserve">resident’s </w:t>
      </w:r>
      <w:r w:rsidR="002B30C6" w:rsidRPr="002B30C6">
        <w:rPr>
          <w:position w:val="6"/>
          <w:sz w:val="16"/>
        </w:rPr>
        <w:t>*</w:t>
      </w:r>
      <w:r w:rsidR="00345D8F" w:rsidRPr="002B30C6">
        <w:t>GST turnover</w:t>
      </w:r>
      <w:r w:rsidRPr="002B30C6">
        <w:t xml:space="preserve"> meets the </w:t>
      </w:r>
      <w:r w:rsidR="002B30C6" w:rsidRPr="002B30C6">
        <w:rPr>
          <w:position w:val="6"/>
          <w:sz w:val="16"/>
          <w:szCs w:val="16"/>
        </w:rPr>
        <w:t>*</w:t>
      </w:r>
      <w:r w:rsidRPr="002B30C6">
        <w:t>tax period turnover threshold.</w:t>
      </w:r>
    </w:p>
    <w:p w:rsidR="00300522" w:rsidRPr="002B30C6" w:rsidRDefault="00300522" w:rsidP="00300522">
      <w:pPr>
        <w:pStyle w:val="notetext"/>
      </w:pPr>
      <w:r w:rsidRPr="002B30C6">
        <w:t>Note:</w:t>
      </w:r>
      <w:r w:rsidRPr="002B30C6">
        <w:tab/>
        <w:t>Determining under this section the tax periods applying to you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iCs/>
        </w:rPr>
        <w:t>Taxation Administration Act 1953</w:t>
      </w:r>
      <w:r w:rsidRPr="002B30C6">
        <w:t>).</w:t>
      </w:r>
    </w:p>
    <w:p w:rsidR="00300522" w:rsidRPr="002B30C6" w:rsidRDefault="00300522" w:rsidP="00300522">
      <w:pPr>
        <w:pStyle w:val="subsection"/>
      </w:pPr>
      <w:r w:rsidRPr="002B30C6">
        <w:tab/>
        <w:t>(2)</w:t>
      </w:r>
      <w:r w:rsidRPr="002B30C6">
        <w:tab/>
        <w:t>The determination takes effect on the day specified in the determination. However, the day specified must be 1</w:t>
      </w:r>
      <w:r w:rsidR="002B30C6">
        <w:t> </w:t>
      </w:r>
      <w:r w:rsidRPr="002B30C6">
        <w:t>January, 1</w:t>
      </w:r>
      <w:r w:rsidR="002B30C6">
        <w:t> </w:t>
      </w:r>
      <w:r w:rsidRPr="002B30C6">
        <w:t>April, 1</w:t>
      </w:r>
      <w:r w:rsidR="002B30C6">
        <w:t> </w:t>
      </w:r>
      <w:r w:rsidRPr="002B30C6">
        <w:t>July or 1</w:t>
      </w:r>
      <w:r w:rsidR="002B30C6">
        <w:t> </w:t>
      </w:r>
      <w:r w:rsidRPr="002B30C6">
        <w:t>October.</w:t>
      </w:r>
    </w:p>
    <w:p w:rsidR="00300522" w:rsidRPr="002B30C6" w:rsidRDefault="00300522" w:rsidP="00300522">
      <w:pPr>
        <w:pStyle w:val="notetext"/>
      </w:pPr>
      <w:r w:rsidRPr="002B30C6">
        <w:t>Note:</w:t>
      </w:r>
      <w:r w:rsidRPr="002B30C6">
        <w:tab/>
        <w:t>Deciding the date of effect of the determination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iCs/>
        </w:rPr>
        <w:t>Taxation Administration Act 1953</w:t>
      </w:r>
      <w:r w:rsidRPr="002B30C6">
        <w:t>).</w:t>
      </w:r>
    </w:p>
    <w:p w:rsidR="00300522" w:rsidRPr="002B30C6" w:rsidRDefault="00300522" w:rsidP="00300522">
      <w:pPr>
        <w:pStyle w:val="subsection"/>
      </w:pPr>
      <w:r w:rsidRPr="002B30C6">
        <w:tab/>
        <w:t>(3)</w:t>
      </w:r>
      <w:r w:rsidRPr="002B30C6">
        <w:tab/>
        <w:t>This section has effect in addition to section</w:t>
      </w:r>
      <w:r w:rsidR="002B30C6">
        <w:t> </w:t>
      </w:r>
      <w:r w:rsidRPr="002B30C6">
        <w:t>27</w:t>
      </w:r>
      <w:r w:rsidR="002B30C6">
        <w:noBreakHyphen/>
      </w:r>
      <w:r w:rsidRPr="002B30C6">
        <w:t>15 (which is about determination of one month tax periods).</w:t>
      </w:r>
    </w:p>
    <w:p w:rsidR="00300522" w:rsidRPr="002B30C6" w:rsidRDefault="00300522" w:rsidP="00300522">
      <w:pPr>
        <w:pStyle w:val="ActHead5"/>
      </w:pPr>
      <w:bookmarkStart w:id="455" w:name="_Toc485735148"/>
      <w:r w:rsidRPr="002B30C6">
        <w:rPr>
          <w:rStyle w:val="CharSectno"/>
        </w:rPr>
        <w:t>57</w:t>
      </w:r>
      <w:r w:rsidR="002B30C6" w:rsidRPr="002B30C6">
        <w:rPr>
          <w:rStyle w:val="CharSectno"/>
        </w:rPr>
        <w:noBreakHyphen/>
      </w:r>
      <w:r w:rsidRPr="002B30C6">
        <w:rPr>
          <w:rStyle w:val="CharSectno"/>
        </w:rPr>
        <w:t>40</w:t>
      </w:r>
      <w:r w:rsidRPr="002B30C6">
        <w:t xml:space="preserve">  GST returns for non</w:t>
      </w:r>
      <w:r w:rsidR="002B30C6">
        <w:noBreakHyphen/>
      </w:r>
      <w:r w:rsidRPr="002B30C6">
        <w:t>residents</w:t>
      </w:r>
      <w:bookmarkEnd w:id="455"/>
    </w:p>
    <w:p w:rsidR="00300522" w:rsidRPr="002B30C6" w:rsidRDefault="00300522" w:rsidP="00300522">
      <w:pPr>
        <w:pStyle w:val="subsection"/>
      </w:pPr>
      <w:r w:rsidRPr="002B30C6">
        <w:tab/>
        <w:t>(1)</w:t>
      </w:r>
      <w:r w:rsidRPr="002B30C6">
        <w:tab/>
        <w:t xml:space="preserve">A </w:t>
      </w:r>
      <w:r w:rsidR="002B30C6" w:rsidRPr="002B30C6">
        <w:rPr>
          <w:position w:val="6"/>
          <w:sz w:val="16"/>
          <w:szCs w:val="16"/>
        </w:rPr>
        <w:t>*</w:t>
      </w:r>
      <w:r w:rsidRPr="002B30C6">
        <w:t>non</w:t>
      </w:r>
      <w:r w:rsidR="002B30C6">
        <w:noBreakHyphen/>
      </w:r>
      <w:r w:rsidRPr="002B30C6">
        <w:t xml:space="preserve">resident is not required to give a </w:t>
      </w:r>
      <w:r w:rsidR="002B30C6" w:rsidRPr="002B30C6">
        <w:rPr>
          <w:position w:val="6"/>
          <w:sz w:val="16"/>
          <w:szCs w:val="16"/>
        </w:rPr>
        <w:t>*</w:t>
      </w:r>
      <w:r w:rsidRPr="002B30C6">
        <w:t>GST return for a tax period if:</w:t>
      </w:r>
    </w:p>
    <w:p w:rsidR="00300522" w:rsidRPr="002B30C6" w:rsidRDefault="00300522" w:rsidP="00300522">
      <w:pPr>
        <w:pStyle w:val="paragraph"/>
      </w:pPr>
      <w:r w:rsidRPr="002B30C6">
        <w:tab/>
        <w:t>(a)</w:t>
      </w:r>
      <w:r w:rsidRPr="002B30C6">
        <w:tab/>
        <w:t>the non</w:t>
      </w:r>
      <w:r w:rsidR="002B30C6">
        <w:noBreakHyphen/>
      </w:r>
      <w:r w:rsidRPr="002B30C6">
        <w:t xml:space="preserve">resident’s </w:t>
      </w:r>
      <w:r w:rsidR="002B30C6" w:rsidRPr="002B30C6">
        <w:rPr>
          <w:position w:val="6"/>
          <w:sz w:val="16"/>
          <w:szCs w:val="16"/>
        </w:rPr>
        <w:t>*</w:t>
      </w:r>
      <w:r w:rsidRPr="002B30C6">
        <w:t>net amount for the tax period is zero; or</w:t>
      </w:r>
    </w:p>
    <w:p w:rsidR="00300522" w:rsidRPr="002B30C6" w:rsidRDefault="00300522" w:rsidP="00300522">
      <w:pPr>
        <w:pStyle w:val="paragraph"/>
      </w:pPr>
      <w:r w:rsidRPr="002B30C6">
        <w:tab/>
        <w:t>(b)</w:t>
      </w:r>
      <w:r w:rsidRPr="002B30C6">
        <w:tab/>
        <w:t xml:space="preserve">the only </w:t>
      </w:r>
      <w:r w:rsidR="002B30C6" w:rsidRPr="002B30C6">
        <w:rPr>
          <w:position w:val="6"/>
          <w:sz w:val="16"/>
          <w:szCs w:val="16"/>
        </w:rPr>
        <w:t>*</w:t>
      </w:r>
      <w:r w:rsidRPr="002B30C6">
        <w:t xml:space="preserve">taxable supplies or </w:t>
      </w:r>
      <w:r w:rsidR="002B30C6" w:rsidRPr="002B30C6">
        <w:rPr>
          <w:position w:val="6"/>
          <w:sz w:val="16"/>
          <w:szCs w:val="16"/>
        </w:rPr>
        <w:t>*</w:t>
      </w:r>
      <w:r w:rsidRPr="002B30C6">
        <w:t>taxable importations that the non</w:t>
      </w:r>
      <w:r w:rsidR="002B30C6">
        <w:noBreakHyphen/>
      </w:r>
      <w:r w:rsidRPr="002B30C6">
        <w:t xml:space="preserve">resident made that are attributable to the tax period are </w:t>
      </w:r>
      <w:r w:rsidRPr="002B30C6">
        <w:lastRenderedPageBreak/>
        <w:t xml:space="preserve">taxable supplies or taxable importations made through a </w:t>
      </w:r>
      <w:r w:rsidR="002B30C6" w:rsidRPr="002B30C6">
        <w:rPr>
          <w:position w:val="6"/>
          <w:sz w:val="16"/>
          <w:szCs w:val="16"/>
        </w:rPr>
        <w:t>*</w:t>
      </w:r>
      <w:r w:rsidRPr="002B30C6">
        <w:t>resident agent.</w:t>
      </w:r>
    </w:p>
    <w:p w:rsidR="00300522" w:rsidRPr="002B30C6" w:rsidRDefault="00300522" w:rsidP="00300522">
      <w:pPr>
        <w:pStyle w:val="subsection"/>
      </w:pPr>
      <w:r w:rsidRPr="002B30C6">
        <w:tab/>
        <w:t>(2)</w:t>
      </w:r>
      <w:r w:rsidRPr="002B30C6">
        <w:tab/>
        <w:t>This section has effect despite section</w:t>
      </w:r>
      <w:r w:rsidR="002B30C6">
        <w:t> </w:t>
      </w:r>
      <w:r w:rsidRPr="002B30C6">
        <w:t>31</w:t>
      </w:r>
      <w:r w:rsidR="002B30C6">
        <w:noBreakHyphen/>
      </w:r>
      <w:r w:rsidRPr="002B30C6">
        <w:t>5 (which is about who must give GST returns).</w:t>
      </w:r>
    </w:p>
    <w:p w:rsidR="00300522" w:rsidRPr="002B30C6" w:rsidRDefault="00300522" w:rsidP="00300522">
      <w:pPr>
        <w:pStyle w:val="ActHead5"/>
      </w:pPr>
      <w:bookmarkStart w:id="456" w:name="_Toc485735149"/>
      <w:r w:rsidRPr="002B30C6">
        <w:rPr>
          <w:rStyle w:val="CharSectno"/>
        </w:rPr>
        <w:t>57</w:t>
      </w:r>
      <w:r w:rsidR="002B30C6" w:rsidRPr="002B30C6">
        <w:rPr>
          <w:rStyle w:val="CharSectno"/>
        </w:rPr>
        <w:noBreakHyphen/>
      </w:r>
      <w:r w:rsidRPr="002B30C6">
        <w:rPr>
          <w:rStyle w:val="CharSectno"/>
        </w:rPr>
        <w:t>45</w:t>
      </w:r>
      <w:r w:rsidRPr="002B30C6">
        <w:t xml:space="preserve">  Resident agents giving GST returns</w:t>
      </w:r>
      <w:bookmarkEnd w:id="456"/>
    </w:p>
    <w:p w:rsidR="00300522" w:rsidRPr="002B30C6" w:rsidRDefault="00300522" w:rsidP="00300522">
      <w:pPr>
        <w:pStyle w:val="subsection"/>
      </w:pPr>
      <w:r w:rsidRPr="002B30C6">
        <w:tab/>
      </w:r>
      <w:r w:rsidRPr="002B30C6">
        <w:tab/>
        <w:t xml:space="preserve">If you are a </w:t>
      </w:r>
      <w:r w:rsidR="002B30C6" w:rsidRPr="002B30C6">
        <w:rPr>
          <w:position w:val="6"/>
          <w:sz w:val="16"/>
          <w:szCs w:val="16"/>
        </w:rPr>
        <w:t>*</w:t>
      </w:r>
      <w:r w:rsidRPr="002B30C6">
        <w:t xml:space="preserve">resident agent acting for a </w:t>
      </w:r>
      <w:r w:rsidR="002B30C6" w:rsidRPr="002B30C6">
        <w:rPr>
          <w:position w:val="6"/>
          <w:sz w:val="16"/>
          <w:szCs w:val="16"/>
        </w:rPr>
        <w:t>*</w:t>
      </w:r>
      <w:r w:rsidRPr="002B30C6">
        <w:t>non</w:t>
      </w:r>
      <w:r w:rsidR="002B30C6">
        <w:noBreakHyphen/>
      </w:r>
      <w:r w:rsidRPr="002B30C6">
        <w:t>resident, subsection</w:t>
      </w:r>
      <w:r w:rsidR="002B30C6">
        <w:t> </w:t>
      </w:r>
      <w:r w:rsidRPr="002B30C6">
        <w:t>31</w:t>
      </w:r>
      <w:r w:rsidR="002B30C6">
        <w:noBreakHyphen/>
      </w:r>
      <w:r w:rsidRPr="002B30C6">
        <w:t>15(2) does not apply to you in relation to a tax period if, during the tax period:</w:t>
      </w:r>
    </w:p>
    <w:p w:rsidR="00300522" w:rsidRPr="002B30C6" w:rsidRDefault="00300522" w:rsidP="00300522">
      <w:pPr>
        <w:pStyle w:val="paragraph"/>
      </w:pPr>
      <w:r w:rsidRPr="002B30C6">
        <w:tab/>
        <w:t>(a)</w:t>
      </w:r>
      <w:r w:rsidRPr="002B30C6">
        <w:tab/>
        <w:t>the non</w:t>
      </w:r>
      <w:r w:rsidR="002B30C6">
        <w:noBreakHyphen/>
      </w:r>
      <w:r w:rsidRPr="002B30C6">
        <w:t xml:space="preserve">resident made </w:t>
      </w:r>
      <w:r w:rsidR="002B30C6" w:rsidRPr="002B30C6">
        <w:rPr>
          <w:position w:val="6"/>
          <w:sz w:val="16"/>
          <w:szCs w:val="16"/>
        </w:rPr>
        <w:t>*</w:t>
      </w:r>
      <w:r w:rsidRPr="002B30C6">
        <w:t xml:space="preserve">taxable supplies, or supplies that would have been taxable supplies had they not been </w:t>
      </w:r>
      <w:r w:rsidR="002B30C6" w:rsidRPr="002B30C6">
        <w:rPr>
          <w:position w:val="6"/>
          <w:sz w:val="16"/>
          <w:szCs w:val="16"/>
        </w:rPr>
        <w:t>*</w:t>
      </w:r>
      <w:r w:rsidRPr="002B30C6">
        <w:t>GST</w:t>
      </w:r>
      <w:r w:rsidR="002B30C6">
        <w:noBreakHyphen/>
      </w:r>
      <w:r w:rsidRPr="002B30C6">
        <w:t xml:space="preserve">free or </w:t>
      </w:r>
      <w:r w:rsidR="002B30C6" w:rsidRPr="002B30C6">
        <w:rPr>
          <w:position w:val="6"/>
          <w:sz w:val="16"/>
          <w:szCs w:val="16"/>
        </w:rPr>
        <w:t>*</w:t>
      </w:r>
      <w:r w:rsidRPr="002B30C6">
        <w:t>input taxed, through you as agent; or</w:t>
      </w:r>
    </w:p>
    <w:p w:rsidR="00300522" w:rsidRPr="002B30C6" w:rsidRDefault="00300522" w:rsidP="00300522">
      <w:pPr>
        <w:pStyle w:val="paragraph"/>
      </w:pPr>
      <w:r w:rsidRPr="002B30C6">
        <w:tab/>
        <w:t>(b)</w:t>
      </w:r>
      <w:r w:rsidRPr="002B30C6">
        <w:tab/>
        <w:t>the non</w:t>
      </w:r>
      <w:r w:rsidR="002B30C6">
        <w:noBreakHyphen/>
      </w:r>
      <w:r w:rsidRPr="002B30C6">
        <w:t xml:space="preserve">resident made </w:t>
      </w:r>
      <w:r w:rsidR="002B30C6" w:rsidRPr="002B30C6">
        <w:rPr>
          <w:position w:val="6"/>
          <w:sz w:val="16"/>
          <w:szCs w:val="16"/>
        </w:rPr>
        <w:t>*</w:t>
      </w:r>
      <w:r w:rsidRPr="002B30C6">
        <w:t>creditable acquisitions through you as agent.</w:t>
      </w:r>
    </w:p>
    <w:p w:rsidR="00300522" w:rsidRPr="002B30C6" w:rsidRDefault="00300522" w:rsidP="00300522">
      <w:pPr>
        <w:pStyle w:val="ActHead5"/>
      </w:pPr>
      <w:bookmarkStart w:id="457" w:name="_Toc485735150"/>
      <w:r w:rsidRPr="002B30C6">
        <w:rPr>
          <w:rStyle w:val="CharSectno"/>
        </w:rPr>
        <w:t>57</w:t>
      </w:r>
      <w:r w:rsidR="002B30C6" w:rsidRPr="002B30C6">
        <w:rPr>
          <w:rStyle w:val="CharSectno"/>
        </w:rPr>
        <w:noBreakHyphen/>
      </w:r>
      <w:r w:rsidRPr="002B30C6">
        <w:rPr>
          <w:rStyle w:val="CharSectno"/>
        </w:rPr>
        <w:t>50</w:t>
      </w:r>
      <w:r w:rsidRPr="002B30C6">
        <w:t xml:space="preserve">  Non</w:t>
      </w:r>
      <w:r w:rsidR="002B30C6">
        <w:noBreakHyphen/>
      </w:r>
      <w:r w:rsidRPr="002B30C6">
        <w:t>residents that belong to GST groups</w:t>
      </w:r>
      <w:bookmarkEnd w:id="457"/>
    </w:p>
    <w:p w:rsidR="00300522" w:rsidRPr="002B30C6" w:rsidRDefault="00300522" w:rsidP="00300522">
      <w:pPr>
        <w:pStyle w:val="subsection"/>
      </w:pPr>
      <w:r w:rsidRPr="002B30C6">
        <w:tab/>
      </w:r>
      <w:r w:rsidRPr="002B30C6">
        <w:tab/>
        <w:t xml:space="preserve">This </w:t>
      </w:r>
      <w:r w:rsidR="00A53099" w:rsidRPr="002B30C6">
        <w:t>Division</w:t>
      </w:r>
      <w:r w:rsidR="00A36DB5" w:rsidRPr="002B30C6">
        <w:t xml:space="preserve"> </w:t>
      </w:r>
      <w:r w:rsidRPr="002B30C6">
        <w:t xml:space="preserve">does not apply in relation to a </w:t>
      </w:r>
      <w:r w:rsidR="002B30C6" w:rsidRPr="002B30C6">
        <w:rPr>
          <w:position w:val="6"/>
          <w:sz w:val="16"/>
          <w:szCs w:val="16"/>
        </w:rPr>
        <w:t>*</w:t>
      </w:r>
      <w:r w:rsidRPr="002B30C6">
        <w:t>non</w:t>
      </w:r>
      <w:r w:rsidR="002B30C6">
        <w:noBreakHyphen/>
      </w:r>
      <w:r w:rsidRPr="002B30C6">
        <w:t xml:space="preserve">resident that is a </w:t>
      </w:r>
      <w:r w:rsidR="002B30C6" w:rsidRPr="002B30C6">
        <w:rPr>
          <w:position w:val="6"/>
          <w:sz w:val="16"/>
          <w:szCs w:val="16"/>
        </w:rPr>
        <w:t>*</w:t>
      </w:r>
      <w:r w:rsidRPr="002B30C6">
        <w:t xml:space="preserve">member of a </w:t>
      </w:r>
      <w:r w:rsidR="002B30C6" w:rsidRPr="002B30C6">
        <w:rPr>
          <w:position w:val="6"/>
          <w:sz w:val="16"/>
          <w:szCs w:val="16"/>
        </w:rPr>
        <w:t>*</w:t>
      </w:r>
      <w:r w:rsidRPr="002B30C6">
        <w:t>GST group.</w:t>
      </w:r>
    </w:p>
    <w:p w:rsidR="002D6916" w:rsidRPr="002B30C6" w:rsidRDefault="002D6916" w:rsidP="00A36DB5">
      <w:pPr>
        <w:pStyle w:val="ActHead3"/>
        <w:pageBreakBefore/>
      </w:pPr>
      <w:bookmarkStart w:id="458" w:name="_Toc485735151"/>
      <w:r w:rsidRPr="002B30C6">
        <w:rPr>
          <w:rStyle w:val="CharDivNo"/>
        </w:rPr>
        <w:lastRenderedPageBreak/>
        <w:t>Division</w:t>
      </w:r>
      <w:r w:rsidR="002B30C6" w:rsidRPr="002B30C6">
        <w:rPr>
          <w:rStyle w:val="CharDivNo"/>
        </w:rPr>
        <w:t> </w:t>
      </w:r>
      <w:r w:rsidRPr="002B30C6">
        <w:rPr>
          <w:rStyle w:val="CharDivNo"/>
        </w:rPr>
        <w:t>58</w:t>
      </w:r>
      <w:r w:rsidRPr="002B30C6">
        <w:t>—</w:t>
      </w:r>
      <w:r w:rsidRPr="002B30C6">
        <w:rPr>
          <w:rStyle w:val="CharDivText"/>
        </w:rPr>
        <w:t>Representatives of incapacitated entities</w:t>
      </w:r>
      <w:bookmarkEnd w:id="458"/>
    </w:p>
    <w:p w:rsidR="002D6916" w:rsidRPr="002B30C6" w:rsidRDefault="002D6916" w:rsidP="002D6916">
      <w:pPr>
        <w:pStyle w:val="ActHead5"/>
      </w:pPr>
      <w:bookmarkStart w:id="459" w:name="_Toc485735152"/>
      <w:r w:rsidRPr="002B30C6">
        <w:rPr>
          <w:rStyle w:val="CharSectno"/>
        </w:rPr>
        <w:t>58</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459"/>
    </w:p>
    <w:p w:rsidR="002D6916" w:rsidRPr="002B30C6" w:rsidRDefault="002D6916" w:rsidP="002D6916">
      <w:pPr>
        <w:pStyle w:val="BoxText"/>
      </w:pPr>
      <w:r w:rsidRPr="002B30C6">
        <w:t xml:space="preserve">This </w:t>
      </w:r>
      <w:r w:rsidR="00A53099" w:rsidRPr="002B30C6">
        <w:t>Division</w:t>
      </w:r>
      <w:r w:rsidR="00A36DB5" w:rsidRPr="002B30C6">
        <w:t xml:space="preserve"> </w:t>
      </w:r>
      <w:r w:rsidRPr="002B30C6">
        <w:t>sets out how to ascribe activities of a representative of an incapacitated entity between the representative and the incapacitated entity for GST purposes.</w:t>
      </w:r>
    </w:p>
    <w:p w:rsidR="002D6916" w:rsidRPr="002B30C6" w:rsidRDefault="002D6916" w:rsidP="002D6916">
      <w:pPr>
        <w:pStyle w:val="BoxText"/>
      </w:pPr>
      <w:r w:rsidRPr="002B30C6">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2B30C6" w:rsidRDefault="002D6916" w:rsidP="002D6916">
      <w:pPr>
        <w:pStyle w:val="BoxText"/>
      </w:pPr>
      <w:r w:rsidRPr="002B30C6">
        <w:t>However, in most cases, GST</w:t>
      </w:r>
      <w:r w:rsidR="002B30C6">
        <w:noBreakHyphen/>
      </w:r>
      <w:r w:rsidRPr="002B30C6">
        <w:t>related liabilities and entitlements are allocated to the representative for transactions that are within the scope of the representative’s responsibility or authority.</w:t>
      </w:r>
    </w:p>
    <w:p w:rsidR="00715FFB" w:rsidRPr="002B30C6" w:rsidRDefault="00715FFB" w:rsidP="00715FFB">
      <w:pPr>
        <w:pStyle w:val="notetext"/>
      </w:pPr>
      <w:r w:rsidRPr="002B30C6">
        <w:t>Note:</w:t>
      </w:r>
      <w:r w:rsidRPr="002B30C6">
        <w:tab/>
        <w:t xml:space="preserve">This </w:t>
      </w:r>
      <w:r w:rsidR="00A53099" w:rsidRPr="002B30C6">
        <w:t>Division</w:t>
      </w:r>
      <w:r w:rsidR="00A36DB5" w:rsidRPr="002B30C6">
        <w:t xml:space="preserve"> </w:t>
      </w:r>
      <w:r w:rsidRPr="002B30C6">
        <w:t>does not apply to a representative to the extent that paragraph</w:t>
      </w:r>
      <w:r w:rsidR="002B30C6">
        <w:t> </w:t>
      </w:r>
      <w:r w:rsidRPr="002B30C6">
        <w:t>105</w:t>
      </w:r>
      <w:r w:rsidR="002B30C6">
        <w:noBreakHyphen/>
      </w:r>
      <w:r w:rsidRPr="002B30C6">
        <w:t>5(1)(a</w:t>
      </w:r>
      <w:r w:rsidR="00A53099" w:rsidRPr="002B30C6">
        <w:t>) (w</w:t>
      </w:r>
      <w:r w:rsidRPr="002B30C6">
        <w:t>hich is about supplies by creditors in satisfaction of debts) will apply to its supplies. See section</w:t>
      </w:r>
      <w:r w:rsidR="002B30C6">
        <w:t> </w:t>
      </w:r>
      <w:r w:rsidRPr="002B30C6">
        <w:t>58</w:t>
      </w:r>
      <w:r w:rsidR="002B30C6">
        <w:noBreakHyphen/>
      </w:r>
      <w:r w:rsidRPr="002B30C6">
        <w:t>95.</w:t>
      </w:r>
    </w:p>
    <w:p w:rsidR="002D6916" w:rsidRPr="002B30C6" w:rsidRDefault="002D6916" w:rsidP="002D6916">
      <w:pPr>
        <w:pStyle w:val="ActHead5"/>
      </w:pPr>
      <w:bookmarkStart w:id="460" w:name="_Toc485735153"/>
      <w:r w:rsidRPr="002B30C6">
        <w:rPr>
          <w:rStyle w:val="CharSectno"/>
        </w:rPr>
        <w:t>58</w:t>
      </w:r>
      <w:r w:rsidR="002B30C6" w:rsidRPr="002B30C6">
        <w:rPr>
          <w:rStyle w:val="CharSectno"/>
        </w:rPr>
        <w:noBreakHyphen/>
      </w:r>
      <w:r w:rsidRPr="002B30C6">
        <w:rPr>
          <w:rStyle w:val="CharSectno"/>
        </w:rPr>
        <w:t>5</w:t>
      </w:r>
      <w:r w:rsidRPr="002B30C6">
        <w:t xml:space="preserve">  General principle for the relationship between incapacitated entities and their representatives</w:t>
      </w:r>
      <w:bookmarkEnd w:id="460"/>
    </w:p>
    <w:p w:rsidR="002D6916" w:rsidRPr="002B30C6" w:rsidRDefault="002D6916" w:rsidP="002D6916">
      <w:pPr>
        <w:pStyle w:val="subsection"/>
      </w:pPr>
      <w:r w:rsidRPr="002B30C6">
        <w:tab/>
        <w:t>(1)</w:t>
      </w:r>
      <w:r w:rsidRPr="002B30C6">
        <w:tab/>
        <w:t xml:space="preserve">Subject to this Division, any supply, acquisition or importation by an entity in the capacity of a </w:t>
      </w:r>
      <w:r w:rsidR="002B30C6" w:rsidRPr="002B30C6">
        <w:rPr>
          <w:position w:val="6"/>
          <w:sz w:val="16"/>
        </w:rPr>
        <w:t>*</w:t>
      </w:r>
      <w:r w:rsidRPr="002B30C6">
        <w:t xml:space="preserve">representative of another entity that is an </w:t>
      </w:r>
      <w:r w:rsidR="002B30C6" w:rsidRPr="002B30C6">
        <w:rPr>
          <w:position w:val="6"/>
          <w:sz w:val="16"/>
        </w:rPr>
        <w:t>*</w:t>
      </w:r>
      <w:r w:rsidRPr="002B30C6">
        <w:t>incapacitated entity is taken to be a supply, acquisition or importation by the other entity.</w:t>
      </w:r>
    </w:p>
    <w:p w:rsidR="002D6916" w:rsidRPr="002B30C6" w:rsidRDefault="002D6916" w:rsidP="002D6916">
      <w:pPr>
        <w:pStyle w:val="subsection"/>
      </w:pPr>
      <w:r w:rsidRPr="002B30C6">
        <w:tab/>
        <w:t>(2)</w:t>
      </w:r>
      <w:r w:rsidRPr="002B30C6">
        <w:tab/>
        <w:t xml:space="preserve">Subject to this Division, any other act, or any omission, of an entity in the capacity of a </w:t>
      </w:r>
      <w:r w:rsidR="002B30C6" w:rsidRPr="002B30C6">
        <w:rPr>
          <w:position w:val="6"/>
          <w:sz w:val="16"/>
        </w:rPr>
        <w:t>*</w:t>
      </w:r>
      <w:r w:rsidRPr="002B30C6">
        <w:t xml:space="preserve">representative of another entity that is an </w:t>
      </w:r>
      <w:r w:rsidR="002B30C6" w:rsidRPr="002B30C6">
        <w:rPr>
          <w:position w:val="6"/>
          <w:sz w:val="16"/>
        </w:rPr>
        <w:t>*</w:t>
      </w:r>
      <w:r w:rsidRPr="002B30C6">
        <w:t xml:space="preserve">incapacitated entity is taken to be an act or omission of the other entity, but only for the purposes of determining, for the purposes of the </w:t>
      </w:r>
      <w:r w:rsidR="002B30C6" w:rsidRPr="002B30C6">
        <w:rPr>
          <w:position w:val="6"/>
          <w:sz w:val="16"/>
        </w:rPr>
        <w:t>*</w:t>
      </w:r>
      <w:r w:rsidRPr="002B30C6">
        <w:t>GST law:</w:t>
      </w:r>
    </w:p>
    <w:p w:rsidR="002D6916" w:rsidRPr="002B30C6" w:rsidRDefault="002D6916" w:rsidP="002D6916">
      <w:pPr>
        <w:pStyle w:val="paragraph"/>
      </w:pPr>
      <w:r w:rsidRPr="002B30C6">
        <w:lastRenderedPageBreak/>
        <w:tab/>
        <w:t>(a)</w:t>
      </w:r>
      <w:r w:rsidRPr="002B30C6">
        <w:tab/>
        <w:t xml:space="preserve">whether a supply or importation is a </w:t>
      </w:r>
      <w:r w:rsidR="002B30C6" w:rsidRPr="002B30C6">
        <w:rPr>
          <w:position w:val="6"/>
          <w:sz w:val="16"/>
        </w:rPr>
        <w:t>*</w:t>
      </w:r>
      <w:r w:rsidRPr="002B30C6">
        <w:t xml:space="preserve">taxable supply or </w:t>
      </w:r>
      <w:r w:rsidR="002B30C6" w:rsidRPr="002B30C6">
        <w:rPr>
          <w:position w:val="6"/>
          <w:sz w:val="16"/>
        </w:rPr>
        <w:t>*</w:t>
      </w:r>
      <w:r w:rsidRPr="002B30C6">
        <w:t>taxable importation, or the amount of GST payable on the supply or importation; or</w:t>
      </w:r>
    </w:p>
    <w:p w:rsidR="002D6916" w:rsidRPr="002B30C6" w:rsidRDefault="002D6916" w:rsidP="002D6916">
      <w:pPr>
        <w:pStyle w:val="paragraph"/>
      </w:pPr>
      <w:r w:rsidRPr="002B30C6">
        <w:tab/>
        <w:t>(b)</w:t>
      </w:r>
      <w:r w:rsidRPr="002B30C6">
        <w:tab/>
        <w:t xml:space="preserve">whether an acquisition or importation is a </w:t>
      </w:r>
      <w:r w:rsidR="002B30C6" w:rsidRPr="002B30C6">
        <w:rPr>
          <w:position w:val="6"/>
          <w:sz w:val="16"/>
        </w:rPr>
        <w:t>*</w:t>
      </w:r>
      <w:r w:rsidRPr="002B30C6">
        <w:t xml:space="preserve">creditable acquisition or </w:t>
      </w:r>
      <w:r w:rsidR="002B30C6" w:rsidRPr="002B30C6">
        <w:rPr>
          <w:position w:val="6"/>
          <w:sz w:val="16"/>
        </w:rPr>
        <w:t>*</w:t>
      </w:r>
      <w:r w:rsidRPr="002B30C6">
        <w:t>creditable importation, or the amount of the input tax credit for the acquisition or importation; or</w:t>
      </w:r>
    </w:p>
    <w:p w:rsidR="002D6916" w:rsidRPr="002B30C6" w:rsidRDefault="002D6916" w:rsidP="002D6916">
      <w:pPr>
        <w:pStyle w:val="paragraph"/>
      </w:pPr>
      <w:r w:rsidRPr="002B30C6">
        <w:tab/>
        <w:t>(c)</w:t>
      </w:r>
      <w:r w:rsidRPr="002B30C6">
        <w:tab/>
        <w:t xml:space="preserve">whether an </w:t>
      </w:r>
      <w:r w:rsidR="002B30C6" w:rsidRPr="002B30C6">
        <w:rPr>
          <w:position w:val="6"/>
          <w:sz w:val="16"/>
        </w:rPr>
        <w:t>*</w:t>
      </w:r>
      <w:r w:rsidRPr="002B30C6">
        <w:t>adjustment arises in relation to a supply, acquisition or importation, or the amount of such an adjustment.</w:t>
      </w:r>
    </w:p>
    <w:p w:rsidR="002D6916" w:rsidRPr="002B30C6" w:rsidRDefault="002D6916" w:rsidP="002D6916">
      <w:pPr>
        <w:pStyle w:val="subsection"/>
      </w:pPr>
      <w:r w:rsidRPr="002B30C6">
        <w:tab/>
        <w:t>(3)</w:t>
      </w:r>
      <w:r w:rsidRPr="002B30C6">
        <w:tab/>
        <w:t xml:space="preserve">To avoid doubt, if the other entity ceases to be an </w:t>
      </w:r>
      <w:r w:rsidR="002B30C6" w:rsidRPr="002B30C6">
        <w:rPr>
          <w:position w:val="6"/>
          <w:sz w:val="16"/>
        </w:rPr>
        <w:t>*</w:t>
      </w:r>
      <w:r w:rsidRPr="002B30C6">
        <w:t>incapacitated entity, this section continues to apply in relation to the supply, acquisition or importation, or to the act or omission, after the other entity ceases to be an incapacitated entity.</w:t>
      </w:r>
    </w:p>
    <w:p w:rsidR="002D6916" w:rsidRPr="002B30C6" w:rsidRDefault="002D6916" w:rsidP="002D6916">
      <w:pPr>
        <w:pStyle w:val="subsection"/>
      </w:pPr>
      <w:r w:rsidRPr="002B30C6">
        <w:tab/>
        <w:t>(4)</w:t>
      </w:r>
      <w:r w:rsidRPr="002B30C6">
        <w:tab/>
        <w:t xml:space="preserve">To avoid doubt, to the extent that an act or omission referred to in </w:t>
      </w:r>
      <w:r w:rsidR="002B30C6">
        <w:t>subsection (</w:t>
      </w:r>
      <w:r w:rsidRPr="002B30C6">
        <w:t xml:space="preserve">2) relates to deciding to </w:t>
      </w:r>
      <w:r w:rsidR="002B30C6" w:rsidRPr="002B30C6">
        <w:rPr>
          <w:position w:val="6"/>
          <w:sz w:val="16"/>
        </w:rPr>
        <w:t>*</w:t>
      </w:r>
      <w:r w:rsidRPr="002B30C6">
        <w:t xml:space="preserve">account on a cash basis, that subsection does not apply for the purposes of determining, for the purposes of the </w:t>
      </w:r>
      <w:r w:rsidR="002B30C6" w:rsidRPr="002B30C6">
        <w:rPr>
          <w:position w:val="6"/>
          <w:sz w:val="16"/>
        </w:rPr>
        <w:t>*</w:t>
      </w:r>
      <w:r w:rsidRPr="002B30C6">
        <w:t xml:space="preserve">GST law, whether an </w:t>
      </w:r>
      <w:r w:rsidR="002B30C6" w:rsidRPr="002B30C6">
        <w:rPr>
          <w:position w:val="6"/>
          <w:sz w:val="16"/>
        </w:rPr>
        <w:t>*</w:t>
      </w:r>
      <w:r w:rsidRPr="002B30C6">
        <w:t>adjustment arises under Division</w:t>
      </w:r>
      <w:r w:rsidR="002B30C6">
        <w:t> </w:t>
      </w:r>
      <w:r w:rsidRPr="002B30C6">
        <w:t>21 in relation to a supply or acquisition.</w:t>
      </w:r>
    </w:p>
    <w:p w:rsidR="002D6916" w:rsidRPr="002B30C6" w:rsidRDefault="002D6916" w:rsidP="002D6916">
      <w:pPr>
        <w:pStyle w:val="ActHead5"/>
      </w:pPr>
      <w:bookmarkStart w:id="461" w:name="_Toc485735154"/>
      <w:r w:rsidRPr="002B30C6">
        <w:rPr>
          <w:rStyle w:val="CharSectno"/>
        </w:rPr>
        <w:t>58</w:t>
      </w:r>
      <w:r w:rsidR="002B30C6" w:rsidRPr="002B30C6">
        <w:rPr>
          <w:rStyle w:val="CharSectno"/>
        </w:rPr>
        <w:noBreakHyphen/>
      </w:r>
      <w:r w:rsidRPr="002B30C6">
        <w:rPr>
          <w:rStyle w:val="CharSectno"/>
        </w:rPr>
        <w:t>10</w:t>
      </w:r>
      <w:r w:rsidRPr="002B30C6">
        <w:t xml:space="preserve">  Circumstances in which representatives have GST</w:t>
      </w:r>
      <w:r w:rsidR="002B30C6">
        <w:noBreakHyphen/>
      </w:r>
      <w:r w:rsidRPr="002B30C6">
        <w:t>related liabilities and entitlements</w:t>
      </w:r>
      <w:bookmarkEnd w:id="461"/>
    </w:p>
    <w:p w:rsidR="002D6916" w:rsidRPr="002B30C6" w:rsidRDefault="002D6916" w:rsidP="002D6916">
      <w:pPr>
        <w:pStyle w:val="SubsectionHead"/>
      </w:pPr>
      <w:r w:rsidRPr="002B30C6">
        <w:t>General rule</w:t>
      </w:r>
    </w:p>
    <w:p w:rsidR="002D6916" w:rsidRPr="002B30C6" w:rsidRDefault="002D6916" w:rsidP="002D6916">
      <w:pPr>
        <w:pStyle w:val="subsection"/>
      </w:pPr>
      <w:r w:rsidRPr="002B30C6">
        <w:tab/>
        <w:t>(1)</w:t>
      </w:r>
      <w:r w:rsidRPr="002B30C6">
        <w:tab/>
        <w:t xml:space="preserve">A </w:t>
      </w:r>
      <w:r w:rsidR="002B30C6" w:rsidRPr="002B30C6">
        <w:rPr>
          <w:position w:val="6"/>
          <w:sz w:val="16"/>
        </w:rPr>
        <w:t>*</w:t>
      </w:r>
      <w:r w:rsidRPr="002B30C6">
        <w:t xml:space="preserve">representative of an </w:t>
      </w:r>
      <w:r w:rsidR="002B30C6" w:rsidRPr="002B30C6">
        <w:rPr>
          <w:position w:val="6"/>
          <w:sz w:val="16"/>
        </w:rPr>
        <w:t>*</w:t>
      </w:r>
      <w:r w:rsidRPr="002B30C6">
        <w:t>incapacitated entity:</w:t>
      </w:r>
    </w:p>
    <w:p w:rsidR="002D6916" w:rsidRPr="002B30C6" w:rsidRDefault="002D6916" w:rsidP="002D6916">
      <w:pPr>
        <w:pStyle w:val="paragraph"/>
      </w:pPr>
      <w:r w:rsidRPr="002B30C6">
        <w:tab/>
        <w:t>(a)</w:t>
      </w:r>
      <w:r w:rsidRPr="002B30C6">
        <w:tab/>
        <w:t>is liable to pay any GST that the incapacitated entity would, but for this section or section</w:t>
      </w:r>
      <w:r w:rsidR="002B30C6">
        <w:t> </w:t>
      </w:r>
      <w:r w:rsidRPr="002B30C6">
        <w:t>48</w:t>
      </w:r>
      <w:r w:rsidR="002B30C6">
        <w:noBreakHyphen/>
      </w:r>
      <w:r w:rsidRPr="002B30C6">
        <w:t xml:space="preserve">40, be liable to pay on a </w:t>
      </w:r>
      <w:r w:rsidR="002B30C6" w:rsidRPr="002B30C6">
        <w:rPr>
          <w:position w:val="6"/>
          <w:sz w:val="16"/>
        </w:rPr>
        <w:t>*</w:t>
      </w:r>
      <w:r w:rsidRPr="002B30C6">
        <w:t xml:space="preserve">taxable supply or a </w:t>
      </w:r>
      <w:r w:rsidR="002B30C6" w:rsidRPr="002B30C6">
        <w:rPr>
          <w:position w:val="6"/>
          <w:sz w:val="16"/>
        </w:rPr>
        <w:t>*</w:t>
      </w:r>
      <w:r w:rsidRPr="002B30C6">
        <w:t>taxable importation; and</w:t>
      </w:r>
    </w:p>
    <w:p w:rsidR="002D6916" w:rsidRPr="002B30C6" w:rsidRDefault="002D6916" w:rsidP="002D6916">
      <w:pPr>
        <w:pStyle w:val="paragraph"/>
      </w:pPr>
      <w:r w:rsidRPr="002B30C6">
        <w:tab/>
        <w:t>(b)</w:t>
      </w:r>
      <w:r w:rsidRPr="002B30C6">
        <w:tab/>
        <w:t>is entitled to any input tax credit that the incapacitated entity would, but for this section or section</w:t>
      </w:r>
      <w:r w:rsidR="002B30C6">
        <w:t> </w:t>
      </w:r>
      <w:r w:rsidRPr="002B30C6">
        <w:t>48</w:t>
      </w:r>
      <w:r w:rsidR="002B30C6">
        <w:noBreakHyphen/>
      </w:r>
      <w:r w:rsidRPr="002B30C6">
        <w:t xml:space="preserve">45, be entitled to for a </w:t>
      </w:r>
      <w:r w:rsidR="002B30C6" w:rsidRPr="002B30C6">
        <w:rPr>
          <w:position w:val="6"/>
          <w:sz w:val="16"/>
        </w:rPr>
        <w:t>*</w:t>
      </w:r>
      <w:r w:rsidRPr="002B30C6">
        <w:t xml:space="preserve">creditable acquisition or a </w:t>
      </w:r>
      <w:r w:rsidR="002B30C6" w:rsidRPr="002B30C6">
        <w:rPr>
          <w:position w:val="6"/>
          <w:sz w:val="16"/>
        </w:rPr>
        <w:t>*</w:t>
      </w:r>
      <w:r w:rsidRPr="002B30C6">
        <w:t>creditable importation; and</w:t>
      </w:r>
    </w:p>
    <w:p w:rsidR="002D6916" w:rsidRPr="002B30C6" w:rsidRDefault="002D6916" w:rsidP="002D6916">
      <w:pPr>
        <w:pStyle w:val="paragraph"/>
      </w:pPr>
      <w:r w:rsidRPr="002B30C6">
        <w:tab/>
        <w:t>(c)</w:t>
      </w:r>
      <w:r w:rsidRPr="002B30C6">
        <w:tab/>
        <w:t xml:space="preserve">has any </w:t>
      </w:r>
      <w:r w:rsidR="002B30C6" w:rsidRPr="002B30C6">
        <w:rPr>
          <w:position w:val="6"/>
          <w:sz w:val="16"/>
        </w:rPr>
        <w:t>*</w:t>
      </w:r>
      <w:r w:rsidRPr="002B30C6">
        <w:t>adjustment that the incapacitated entity would, but for this section or section</w:t>
      </w:r>
      <w:r w:rsidR="002B30C6">
        <w:t> </w:t>
      </w:r>
      <w:r w:rsidRPr="002B30C6">
        <w:t>48</w:t>
      </w:r>
      <w:r w:rsidR="002B30C6">
        <w:noBreakHyphen/>
      </w:r>
      <w:r w:rsidRPr="002B30C6">
        <w:t>50, have;</w:t>
      </w:r>
    </w:p>
    <w:p w:rsidR="002D6916" w:rsidRPr="002B30C6" w:rsidRDefault="002D6916" w:rsidP="002D6916">
      <w:pPr>
        <w:pStyle w:val="subsection2"/>
      </w:pPr>
      <w:r w:rsidRPr="002B30C6">
        <w:t xml:space="preserve">to the extent that the making of the supply, importation or acquisition to which the GST, input tax credit or adjustment relates </w:t>
      </w:r>
      <w:r w:rsidRPr="002B30C6">
        <w:lastRenderedPageBreak/>
        <w:t>is within the scope of the representative’s responsibility or authority for managing the incapacitated entity’s affairs.</w:t>
      </w:r>
    </w:p>
    <w:p w:rsidR="002D6916" w:rsidRPr="002B30C6" w:rsidRDefault="002D6916" w:rsidP="002D6916">
      <w:pPr>
        <w:pStyle w:val="SubsectionHead"/>
      </w:pPr>
      <w:r w:rsidRPr="002B30C6">
        <w:t>Exceptions for certain taxable supplies</w:t>
      </w:r>
    </w:p>
    <w:p w:rsidR="002D6916" w:rsidRPr="002B30C6" w:rsidRDefault="002D6916" w:rsidP="002D6916">
      <w:pPr>
        <w:pStyle w:val="subsection"/>
      </w:pPr>
      <w:r w:rsidRPr="002B30C6">
        <w:tab/>
        <w:t>(2)</w:t>
      </w:r>
      <w:r w:rsidRPr="002B30C6">
        <w:tab/>
        <w:t xml:space="preserve">This section does not apply to the GST payable on a </w:t>
      </w:r>
      <w:r w:rsidR="002B30C6" w:rsidRPr="002B30C6">
        <w:rPr>
          <w:position w:val="6"/>
          <w:sz w:val="16"/>
        </w:rPr>
        <w:t>*</w:t>
      </w:r>
      <w:r w:rsidRPr="002B30C6">
        <w:t>taxable supply to the extent that one or more of the following apply:</w:t>
      </w:r>
    </w:p>
    <w:p w:rsidR="002D6916" w:rsidRPr="002B30C6" w:rsidRDefault="002D6916" w:rsidP="002D6916">
      <w:pPr>
        <w:pStyle w:val="paragraph"/>
      </w:pPr>
      <w:r w:rsidRPr="002B30C6">
        <w:tab/>
        <w:t>(a)</w:t>
      </w:r>
      <w:r w:rsidRPr="002B30C6">
        <w:tab/>
        <w:t xml:space="preserve">the </w:t>
      </w:r>
      <w:r w:rsidR="002B30C6" w:rsidRPr="002B30C6">
        <w:rPr>
          <w:position w:val="6"/>
          <w:sz w:val="16"/>
        </w:rPr>
        <w:t>*</w:t>
      </w:r>
      <w:r w:rsidRPr="002B30C6">
        <w:t xml:space="preserve">incapacitated entity received the </w:t>
      </w:r>
      <w:r w:rsidR="002B30C6" w:rsidRPr="002B30C6">
        <w:rPr>
          <w:position w:val="6"/>
          <w:sz w:val="16"/>
        </w:rPr>
        <w:t>*</w:t>
      </w:r>
      <w:r w:rsidRPr="002B30C6">
        <w:t xml:space="preserve">consideration for the supply before the </w:t>
      </w:r>
      <w:r w:rsidR="002B30C6" w:rsidRPr="002B30C6">
        <w:rPr>
          <w:position w:val="6"/>
          <w:sz w:val="16"/>
        </w:rPr>
        <w:t>*</w:t>
      </w:r>
      <w:r w:rsidRPr="002B30C6">
        <w:t>representative became a representative of the incapacitated entity;</w:t>
      </w:r>
    </w:p>
    <w:p w:rsidR="002D6916" w:rsidRPr="002B30C6" w:rsidRDefault="002D6916" w:rsidP="002D6916">
      <w:pPr>
        <w:pStyle w:val="paragraph"/>
      </w:pPr>
      <w:r w:rsidRPr="002B30C6">
        <w:tab/>
        <w:t>(b)</w:t>
      </w:r>
      <w:r w:rsidRPr="002B30C6">
        <w:tab/>
        <w:t>if, under Division</w:t>
      </w:r>
      <w:r w:rsidR="002B30C6">
        <w:t> </w:t>
      </w:r>
      <w:r w:rsidRPr="002B30C6">
        <w:t xml:space="preserve">83 or </w:t>
      </w:r>
      <w:r w:rsidR="005067AC" w:rsidRPr="002B30C6">
        <w:t>section</w:t>
      </w:r>
      <w:r w:rsidR="002B30C6">
        <w:t> </w:t>
      </w:r>
      <w:r w:rsidR="005067AC" w:rsidRPr="002B30C6">
        <w:t>84</w:t>
      </w:r>
      <w:r w:rsidR="002B30C6">
        <w:noBreakHyphen/>
      </w:r>
      <w:r w:rsidR="005067AC" w:rsidRPr="002B30C6">
        <w:t>5</w:t>
      </w:r>
      <w:r w:rsidRPr="002B30C6">
        <w:t>, the GST is payable by the recipient of the supply—the incapacitated entity provided the consideration for the supply before the representative became a representative of the incapacitated entity;</w:t>
      </w:r>
    </w:p>
    <w:p w:rsidR="002D6916" w:rsidRPr="002B30C6" w:rsidRDefault="002D6916" w:rsidP="002D6916">
      <w:pPr>
        <w:pStyle w:val="paragraph"/>
      </w:pPr>
      <w:r w:rsidRPr="002B30C6">
        <w:tab/>
        <w:t>(c)</w:t>
      </w:r>
      <w:r w:rsidRPr="002B30C6">
        <w:tab/>
        <w:t>if:</w:t>
      </w:r>
    </w:p>
    <w:p w:rsidR="002D6916" w:rsidRPr="002B30C6" w:rsidRDefault="002D6916" w:rsidP="002D6916">
      <w:pPr>
        <w:pStyle w:val="paragraphsub"/>
      </w:pPr>
      <w:r w:rsidRPr="002B30C6">
        <w:tab/>
        <w:t>(i)</w:t>
      </w:r>
      <w:r w:rsidRPr="002B30C6">
        <w:tab/>
        <w:t xml:space="preserve">the supply is a supply for which a </w:t>
      </w:r>
      <w:r w:rsidR="002B30C6" w:rsidRPr="002B30C6">
        <w:rPr>
          <w:position w:val="6"/>
          <w:sz w:val="16"/>
        </w:rPr>
        <w:t>*</w:t>
      </w:r>
      <w:r w:rsidRPr="002B30C6">
        <w:t>voucher to which Division</w:t>
      </w:r>
      <w:r w:rsidR="002B30C6">
        <w:t> </w:t>
      </w:r>
      <w:r w:rsidRPr="002B30C6">
        <w:t>100 applies is redeemed; and</w:t>
      </w:r>
    </w:p>
    <w:p w:rsidR="002D6916" w:rsidRPr="002B30C6" w:rsidRDefault="002D6916" w:rsidP="002D6916">
      <w:pPr>
        <w:pStyle w:val="paragraphsub"/>
      </w:pPr>
      <w:r w:rsidRPr="002B30C6">
        <w:tab/>
        <w:t>(ii)</w:t>
      </w:r>
      <w:r w:rsidRPr="002B30C6">
        <w:tab/>
        <w:t>the incapacitated entity supplied the voucher before the representative became a representative of the incapacitated entity;</w:t>
      </w:r>
    </w:p>
    <w:p w:rsidR="002D6916" w:rsidRPr="002B30C6" w:rsidRDefault="002D6916" w:rsidP="002D6916">
      <w:pPr>
        <w:pStyle w:val="paragraph"/>
      </w:pPr>
      <w:r w:rsidRPr="002B30C6">
        <w:tab/>
      </w:r>
      <w:r w:rsidRPr="002B30C6">
        <w:tab/>
        <w:t xml:space="preserve">the consideration for the supply referred to in </w:t>
      </w:r>
      <w:r w:rsidR="002B30C6">
        <w:t>subparagraph (</w:t>
      </w:r>
      <w:r w:rsidRPr="002B30C6">
        <w:t>i) does not exceed the consideration provided for the incapacitated entity’s supply of the voucher.</w:t>
      </w:r>
    </w:p>
    <w:p w:rsidR="002D6916" w:rsidRPr="002B30C6" w:rsidRDefault="002D6916" w:rsidP="002D6916">
      <w:pPr>
        <w:pStyle w:val="SubsectionHead"/>
      </w:pPr>
      <w:r w:rsidRPr="002B30C6">
        <w:t>Exception for certain creditable acquisitions</w:t>
      </w:r>
    </w:p>
    <w:p w:rsidR="002D6916" w:rsidRPr="002B30C6" w:rsidRDefault="002D6916" w:rsidP="002D6916">
      <w:pPr>
        <w:pStyle w:val="subsection"/>
      </w:pPr>
      <w:r w:rsidRPr="002B30C6">
        <w:tab/>
        <w:t>(3)</w:t>
      </w:r>
      <w:r w:rsidRPr="002B30C6">
        <w:tab/>
        <w:t xml:space="preserve">This section does not apply to an input tax credit for a </w:t>
      </w:r>
      <w:r w:rsidR="002B30C6" w:rsidRPr="002B30C6">
        <w:rPr>
          <w:position w:val="6"/>
          <w:sz w:val="16"/>
        </w:rPr>
        <w:t>*</w:t>
      </w:r>
      <w:r w:rsidRPr="002B30C6">
        <w:t xml:space="preserve">creditable acquisition to the extent that the </w:t>
      </w:r>
      <w:r w:rsidR="002B30C6" w:rsidRPr="002B30C6">
        <w:rPr>
          <w:position w:val="6"/>
          <w:sz w:val="16"/>
        </w:rPr>
        <w:t>*</w:t>
      </w:r>
      <w:r w:rsidRPr="002B30C6">
        <w:t xml:space="preserve">incapacitated entity provided the </w:t>
      </w:r>
      <w:r w:rsidR="002B30C6" w:rsidRPr="002B30C6">
        <w:rPr>
          <w:position w:val="6"/>
          <w:sz w:val="16"/>
        </w:rPr>
        <w:t>*</w:t>
      </w:r>
      <w:r w:rsidRPr="002B30C6">
        <w:t xml:space="preserve">consideration for the acquisition before the </w:t>
      </w:r>
      <w:r w:rsidR="002B30C6" w:rsidRPr="002B30C6">
        <w:rPr>
          <w:position w:val="6"/>
          <w:sz w:val="16"/>
        </w:rPr>
        <w:t>*</w:t>
      </w:r>
      <w:r w:rsidRPr="002B30C6">
        <w:t>representative became a representative of the incapacitated entity.</w:t>
      </w:r>
    </w:p>
    <w:p w:rsidR="002D6916" w:rsidRPr="002B30C6" w:rsidRDefault="002D6916" w:rsidP="002D6916">
      <w:pPr>
        <w:pStyle w:val="SubsectionHead"/>
      </w:pPr>
      <w:r w:rsidRPr="002B30C6">
        <w:t>Exceptions for certain adjustments</w:t>
      </w:r>
    </w:p>
    <w:p w:rsidR="002D6916" w:rsidRPr="002B30C6" w:rsidRDefault="002D6916" w:rsidP="002D6916">
      <w:pPr>
        <w:pStyle w:val="subsection"/>
      </w:pPr>
      <w:r w:rsidRPr="002B30C6">
        <w:tab/>
        <w:t>(4)</w:t>
      </w:r>
      <w:r w:rsidRPr="002B30C6">
        <w:tab/>
        <w:t xml:space="preserve">This section does not apply to an </w:t>
      </w:r>
      <w:r w:rsidR="002B30C6" w:rsidRPr="002B30C6">
        <w:rPr>
          <w:position w:val="6"/>
          <w:sz w:val="16"/>
        </w:rPr>
        <w:t>*</w:t>
      </w:r>
      <w:r w:rsidRPr="002B30C6">
        <w:t>adjustment to the extent that one or more of the following apply:</w:t>
      </w:r>
    </w:p>
    <w:p w:rsidR="002D6916" w:rsidRPr="002B30C6" w:rsidRDefault="002D6916" w:rsidP="002D6916">
      <w:pPr>
        <w:pStyle w:val="paragraph"/>
      </w:pPr>
      <w:r w:rsidRPr="002B30C6">
        <w:tab/>
        <w:t>(a)</w:t>
      </w:r>
      <w:r w:rsidRPr="002B30C6">
        <w:tab/>
        <w:t xml:space="preserve">if the adjustment relates to a supply—the </w:t>
      </w:r>
      <w:r w:rsidR="002B30C6" w:rsidRPr="002B30C6">
        <w:rPr>
          <w:position w:val="6"/>
          <w:sz w:val="16"/>
        </w:rPr>
        <w:t>*</w:t>
      </w:r>
      <w:r w:rsidRPr="002B30C6">
        <w:t xml:space="preserve">incapacitated entity received the </w:t>
      </w:r>
      <w:r w:rsidR="002B30C6" w:rsidRPr="002B30C6">
        <w:rPr>
          <w:position w:val="6"/>
          <w:sz w:val="16"/>
        </w:rPr>
        <w:t>*</w:t>
      </w:r>
      <w:r w:rsidRPr="002B30C6">
        <w:t xml:space="preserve">consideration for the supply before the </w:t>
      </w:r>
      <w:r w:rsidR="002B30C6" w:rsidRPr="002B30C6">
        <w:rPr>
          <w:position w:val="6"/>
          <w:sz w:val="16"/>
        </w:rPr>
        <w:lastRenderedPageBreak/>
        <w:t>*</w:t>
      </w:r>
      <w:r w:rsidRPr="002B30C6">
        <w:t>representative became a representative of the incapacitated entity;</w:t>
      </w:r>
    </w:p>
    <w:p w:rsidR="002D6916" w:rsidRPr="002B30C6" w:rsidRDefault="002D6916" w:rsidP="002D6916">
      <w:pPr>
        <w:pStyle w:val="paragraph"/>
      </w:pPr>
      <w:r w:rsidRPr="002B30C6">
        <w:tab/>
        <w:t>(b)</w:t>
      </w:r>
      <w:r w:rsidRPr="002B30C6">
        <w:tab/>
        <w:t>if the adjustment relates to an acquisition—the incapacitated entity provided the consideration for the supply before the representative became a representative of the incapacitated entity;</w:t>
      </w:r>
    </w:p>
    <w:p w:rsidR="002D6916" w:rsidRPr="002B30C6" w:rsidRDefault="002D6916" w:rsidP="002D6916">
      <w:pPr>
        <w:pStyle w:val="paragraph"/>
      </w:pPr>
      <w:r w:rsidRPr="002B30C6">
        <w:tab/>
        <w:t>(c)</w:t>
      </w:r>
      <w:r w:rsidRPr="002B30C6">
        <w:tab/>
        <w:t>the adjustment would not be attributable to a tax period applying to the representative in the capacity of a representative of the incapacitated entity.</w:t>
      </w:r>
    </w:p>
    <w:p w:rsidR="002D6916" w:rsidRPr="002B30C6" w:rsidRDefault="002D6916" w:rsidP="002D6916">
      <w:pPr>
        <w:pStyle w:val="SubsectionHead"/>
      </w:pPr>
      <w:r w:rsidRPr="002B30C6">
        <w:t>Incapacitated entity not liable to pay GST etc.</w:t>
      </w:r>
    </w:p>
    <w:p w:rsidR="002D6916" w:rsidRPr="002B30C6" w:rsidRDefault="002D6916" w:rsidP="002D6916">
      <w:pPr>
        <w:pStyle w:val="subsection"/>
      </w:pPr>
      <w:r w:rsidRPr="002B30C6">
        <w:tab/>
        <w:t>(5)</w:t>
      </w:r>
      <w:r w:rsidRPr="002B30C6">
        <w:tab/>
        <w:t xml:space="preserve">An </w:t>
      </w:r>
      <w:r w:rsidR="002B30C6" w:rsidRPr="002B30C6">
        <w:rPr>
          <w:position w:val="6"/>
          <w:sz w:val="16"/>
        </w:rPr>
        <w:t>*</w:t>
      </w:r>
      <w:r w:rsidRPr="002B30C6">
        <w:t xml:space="preserve">incapacitated entity or, if the incapacitated entity is a </w:t>
      </w:r>
      <w:r w:rsidR="002B30C6" w:rsidRPr="002B30C6">
        <w:rPr>
          <w:position w:val="6"/>
          <w:sz w:val="16"/>
        </w:rPr>
        <w:t>*</w:t>
      </w:r>
      <w:r w:rsidRPr="002B30C6">
        <w:t xml:space="preserve">member of a </w:t>
      </w:r>
      <w:r w:rsidR="002B30C6" w:rsidRPr="002B30C6">
        <w:rPr>
          <w:position w:val="6"/>
          <w:sz w:val="16"/>
        </w:rPr>
        <w:t>*</w:t>
      </w:r>
      <w:r w:rsidRPr="002B30C6">
        <w:t xml:space="preserve">GST group, the </w:t>
      </w:r>
      <w:r w:rsidR="002B30C6" w:rsidRPr="002B30C6">
        <w:rPr>
          <w:position w:val="6"/>
          <w:sz w:val="16"/>
        </w:rPr>
        <w:t>*</w:t>
      </w:r>
      <w:r w:rsidRPr="002B30C6">
        <w:t>representative member of that group:</w:t>
      </w:r>
    </w:p>
    <w:p w:rsidR="002D6916" w:rsidRPr="002B30C6" w:rsidRDefault="002D6916" w:rsidP="002D6916">
      <w:pPr>
        <w:pStyle w:val="paragraph"/>
      </w:pPr>
      <w:r w:rsidRPr="002B30C6">
        <w:tab/>
        <w:t>(a)</w:t>
      </w:r>
      <w:r w:rsidRPr="002B30C6">
        <w:tab/>
        <w:t xml:space="preserve">is not liable to pay the GST on a </w:t>
      </w:r>
      <w:r w:rsidR="002B30C6" w:rsidRPr="002B30C6">
        <w:rPr>
          <w:position w:val="6"/>
          <w:sz w:val="16"/>
        </w:rPr>
        <w:t>*</w:t>
      </w:r>
      <w:r w:rsidRPr="002B30C6">
        <w:t xml:space="preserve">taxable supply or a </w:t>
      </w:r>
      <w:r w:rsidR="002B30C6" w:rsidRPr="002B30C6">
        <w:rPr>
          <w:position w:val="6"/>
          <w:sz w:val="16"/>
        </w:rPr>
        <w:t>*</w:t>
      </w:r>
      <w:r w:rsidRPr="002B30C6">
        <w:t xml:space="preserve">taxable importation to the extent that a </w:t>
      </w:r>
      <w:r w:rsidR="002B30C6" w:rsidRPr="002B30C6">
        <w:rPr>
          <w:position w:val="6"/>
          <w:sz w:val="16"/>
        </w:rPr>
        <w:t>*</w:t>
      </w:r>
      <w:r w:rsidRPr="002B30C6">
        <w:t>representative of the incapacitated entity is liable under this section to pay the GST on the supply or importation; and</w:t>
      </w:r>
    </w:p>
    <w:p w:rsidR="002D6916" w:rsidRPr="002B30C6" w:rsidRDefault="002D6916" w:rsidP="002D6916">
      <w:pPr>
        <w:pStyle w:val="paragraph"/>
      </w:pPr>
      <w:r w:rsidRPr="002B30C6">
        <w:tab/>
        <w:t>(b)</w:t>
      </w:r>
      <w:r w:rsidRPr="002B30C6">
        <w:tab/>
        <w:t xml:space="preserve">is not entitled to the input tax credit for a </w:t>
      </w:r>
      <w:r w:rsidR="002B30C6" w:rsidRPr="002B30C6">
        <w:rPr>
          <w:position w:val="6"/>
          <w:sz w:val="16"/>
        </w:rPr>
        <w:t>*</w:t>
      </w:r>
      <w:r w:rsidRPr="002B30C6">
        <w:t xml:space="preserve">creditable acquisition or a </w:t>
      </w:r>
      <w:r w:rsidR="002B30C6" w:rsidRPr="002B30C6">
        <w:rPr>
          <w:position w:val="6"/>
          <w:sz w:val="16"/>
        </w:rPr>
        <w:t>*</w:t>
      </w:r>
      <w:r w:rsidRPr="002B30C6">
        <w:t>creditable importation to the extent that a representative of the incapacitated entity is entitled under this section to the input tax credit for the acquisition or importation; and</w:t>
      </w:r>
    </w:p>
    <w:p w:rsidR="002D6916" w:rsidRPr="002B30C6" w:rsidRDefault="002D6916" w:rsidP="002D6916">
      <w:pPr>
        <w:pStyle w:val="paragraph"/>
      </w:pPr>
      <w:r w:rsidRPr="002B30C6">
        <w:tab/>
        <w:t>(c)</w:t>
      </w:r>
      <w:r w:rsidRPr="002B30C6">
        <w:tab/>
        <w:t xml:space="preserve">does not have an </w:t>
      </w:r>
      <w:r w:rsidR="002B30C6" w:rsidRPr="002B30C6">
        <w:rPr>
          <w:position w:val="6"/>
          <w:sz w:val="16"/>
        </w:rPr>
        <w:t>*</w:t>
      </w:r>
      <w:r w:rsidRPr="002B30C6">
        <w:t>adjustment to the extent that a representative of the incapacitated entity has the adjustment under this section.</w:t>
      </w:r>
    </w:p>
    <w:p w:rsidR="002D6916" w:rsidRPr="002B30C6" w:rsidRDefault="002D6916" w:rsidP="002D6916">
      <w:pPr>
        <w:pStyle w:val="SubsectionHead"/>
      </w:pPr>
      <w:r w:rsidRPr="002B30C6">
        <w:t>Other</w:t>
      </w:r>
    </w:p>
    <w:p w:rsidR="002D6916" w:rsidRPr="002B30C6" w:rsidRDefault="002D6916" w:rsidP="002D6916">
      <w:pPr>
        <w:pStyle w:val="subsection"/>
      </w:pPr>
      <w:r w:rsidRPr="002B30C6">
        <w:tab/>
        <w:t>(6)</w:t>
      </w:r>
      <w:r w:rsidRPr="002B30C6">
        <w:tab/>
        <w:t>This section has effect despite sections</w:t>
      </w:r>
      <w:r w:rsidR="002B30C6">
        <w:t> </w:t>
      </w:r>
      <w:r w:rsidRPr="002B30C6">
        <w:t>9</w:t>
      </w:r>
      <w:r w:rsidR="002B30C6">
        <w:noBreakHyphen/>
      </w:r>
      <w:r w:rsidRPr="002B30C6">
        <w:t>40, 11</w:t>
      </w:r>
      <w:r w:rsidR="002B30C6">
        <w:noBreakHyphen/>
      </w:r>
      <w:r w:rsidRPr="002B30C6">
        <w:t>20, 13</w:t>
      </w:r>
      <w:r w:rsidR="002B30C6">
        <w:noBreakHyphen/>
      </w:r>
      <w:r w:rsidRPr="002B30C6">
        <w:t>15, 15</w:t>
      </w:r>
      <w:r w:rsidR="002B30C6">
        <w:noBreakHyphen/>
      </w:r>
      <w:r w:rsidRPr="002B30C6">
        <w:t>15, 83</w:t>
      </w:r>
      <w:r w:rsidR="002B30C6">
        <w:noBreakHyphen/>
      </w:r>
      <w:r w:rsidRPr="002B30C6">
        <w:t>5 and 84</w:t>
      </w:r>
      <w:r w:rsidR="002B30C6">
        <w:noBreakHyphen/>
      </w:r>
      <w:r w:rsidRPr="002B30C6">
        <w:t>10 and subsections</w:t>
      </w:r>
      <w:r w:rsidR="002B30C6">
        <w:t> </w:t>
      </w:r>
      <w:r w:rsidR="002258E1" w:rsidRPr="002B30C6">
        <w:t>48</w:t>
      </w:r>
      <w:r w:rsidR="002B30C6">
        <w:noBreakHyphen/>
      </w:r>
      <w:r w:rsidR="002258E1" w:rsidRPr="002B30C6">
        <w:t>40(1) and (1A)</w:t>
      </w:r>
      <w:r w:rsidRPr="002B30C6">
        <w:t>, 48</w:t>
      </w:r>
      <w:r w:rsidR="002B30C6">
        <w:noBreakHyphen/>
      </w:r>
      <w:r w:rsidRPr="002B30C6">
        <w:t>45(1) and 48</w:t>
      </w:r>
      <w:r w:rsidR="002B30C6">
        <w:noBreakHyphen/>
      </w:r>
      <w:r w:rsidRPr="002B30C6">
        <w:t>50(1</w:t>
      </w:r>
      <w:r w:rsidR="00A53099" w:rsidRPr="002B30C6">
        <w:t>) (w</w:t>
      </w:r>
      <w:r w:rsidRPr="002B30C6">
        <w:t>hich are about who is liable for GST, and who is entitled to input tax credits).</w:t>
      </w:r>
    </w:p>
    <w:p w:rsidR="002D6916" w:rsidRPr="002B30C6" w:rsidRDefault="002D6916" w:rsidP="002D6916">
      <w:pPr>
        <w:pStyle w:val="ActHead5"/>
      </w:pPr>
      <w:bookmarkStart w:id="462" w:name="_Toc485735155"/>
      <w:r w:rsidRPr="002B30C6">
        <w:rPr>
          <w:rStyle w:val="CharSectno"/>
        </w:rPr>
        <w:t>58</w:t>
      </w:r>
      <w:r w:rsidR="002B30C6" w:rsidRPr="002B30C6">
        <w:rPr>
          <w:rStyle w:val="CharSectno"/>
        </w:rPr>
        <w:noBreakHyphen/>
      </w:r>
      <w:r w:rsidRPr="002B30C6">
        <w:rPr>
          <w:rStyle w:val="CharSectno"/>
        </w:rPr>
        <w:t>15</w:t>
      </w:r>
      <w:r w:rsidRPr="002B30C6">
        <w:t xml:space="preserve">  Adjustments for bad debts</w:t>
      </w:r>
      <w:bookmarkEnd w:id="462"/>
    </w:p>
    <w:p w:rsidR="002D6916" w:rsidRPr="002B30C6" w:rsidRDefault="002D6916" w:rsidP="002D6916">
      <w:pPr>
        <w:pStyle w:val="subsection"/>
      </w:pPr>
      <w:r w:rsidRPr="002B30C6">
        <w:tab/>
        <w:t>(1)</w:t>
      </w:r>
      <w:r w:rsidRPr="002B30C6">
        <w:tab/>
        <w:t xml:space="preserve">For the purposes of determining whether an </w:t>
      </w:r>
      <w:r w:rsidR="002B30C6" w:rsidRPr="002B30C6">
        <w:rPr>
          <w:position w:val="6"/>
          <w:sz w:val="16"/>
        </w:rPr>
        <w:t>*</w:t>
      </w:r>
      <w:r w:rsidRPr="002B30C6">
        <w:t>adjustment arises under section</w:t>
      </w:r>
      <w:r w:rsidR="002B30C6">
        <w:t> </w:t>
      </w:r>
      <w:r w:rsidRPr="002B30C6">
        <w:t>21</w:t>
      </w:r>
      <w:r w:rsidR="002B30C6">
        <w:noBreakHyphen/>
      </w:r>
      <w:r w:rsidRPr="002B30C6">
        <w:t>5 or 21</w:t>
      </w:r>
      <w:r w:rsidR="002B30C6">
        <w:noBreakHyphen/>
      </w:r>
      <w:r w:rsidRPr="002B30C6">
        <w:t xml:space="preserve">15 for the whole or a part of a debt </w:t>
      </w:r>
      <w:r w:rsidRPr="002B30C6">
        <w:lastRenderedPageBreak/>
        <w:t xml:space="preserve">relating to a </w:t>
      </w:r>
      <w:r w:rsidR="002B30C6" w:rsidRPr="002B30C6">
        <w:rPr>
          <w:position w:val="6"/>
          <w:sz w:val="16"/>
        </w:rPr>
        <w:t>*</w:t>
      </w:r>
      <w:r w:rsidRPr="002B30C6">
        <w:t xml:space="preserve">taxable supply or </w:t>
      </w:r>
      <w:r w:rsidR="002B30C6" w:rsidRPr="002B30C6">
        <w:rPr>
          <w:position w:val="6"/>
          <w:sz w:val="16"/>
        </w:rPr>
        <w:t>*</w:t>
      </w:r>
      <w:r w:rsidRPr="002B30C6">
        <w:t xml:space="preserve">creditable acquisition for which a </w:t>
      </w:r>
      <w:r w:rsidR="002B30C6" w:rsidRPr="002B30C6">
        <w:rPr>
          <w:position w:val="6"/>
          <w:sz w:val="16"/>
        </w:rPr>
        <w:t>*</w:t>
      </w:r>
      <w:r w:rsidRPr="002B30C6">
        <w:t xml:space="preserve">representative of an </w:t>
      </w:r>
      <w:r w:rsidR="002B30C6" w:rsidRPr="002B30C6">
        <w:rPr>
          <w:position w:val="6"/>
          <w:sz w:val="16"/>
        </w:rPr>
        <w:t>*</w:t>
      </w:r>
      <w:r w:rsidRPr="002B30C6">
        <w:t>incapacitated entity is liable to pay GST, or is entitled to an input tax credit, under section</w:t>
      </w:r>
      <w:r w:rsidR="002B30C6">
        <w:t> </w:t>
      </w:r>
      <w:r w:rsidRPr="002B30C6">
        <w:t>58</w:t>
      </w:r>
      <w:r w:rsidR="002B30C6">
        <w:noBreakHyphen/>
      </w:r>
      <w:r w:rsidRPr="002B30C6">
        <w:t>10:</w:t>
      </w:r>
    </w:p>
    <w:p w:rsidR="002D6916" w:rsidRPr="002B30C6" w:rsidRDefault="002D6916" w:rsidP="002D6916">
      <w:pPr>
        <w:pStyle w:val="paragraph"/>
      </w:pPr>
      <w:r w:rsidRPr="002B30C6">
        <w:tab/>
        <w:t>(a)</w:t>
      </w:r>
      <w:r w:rsidRPr="002B30C6">
        <w:tab/>
        <w:t xml:space="preserve">the adjustment cannot arise if, when the whole or part of the debt is written off, or has been </w:t>
      </w:r>
      <w:r w:rsidR="002B30C6" w:rsidRPr="002B30C6">
        <w:rPr>
          <w:position w:val="6"/>
          <w:sz w:val="16"/>
        </w:rPr>
        <w:t>*</w:t>
      </w:r>
      <w:r w:rsidRPr="002B30C6">
        <w:t xml:space="preserve">overdue for 12 months, the representative </w:t>
      </w:r>
      <w:r w:rsidR="002B30C6" w:rsidRPr="002B30C6">
        <w:rPr>
          <w:position w:val="6"/>
          <w:sz w:val="16"/>
        </w:rPr>
        <w:t>*</w:t>
      </w:r>
      <w:r w:rsidRPr="002B30C6">
        <w:t>accounts on a cash basis; but</w:t>
      </w:r>
    </w:p>
    <w:p w:rsidR="002D6916" w:rsidRPr="002B30C6" w:rsidRDefault="002D6916" w:rsidP="002D6916">
      <w:pPr>
        <w:pStyle w:val="paragraph"/>
      </w:pPr>
      <w:r w:rsidRPr="002B30C6">
        <w:tab/>
        <w:t>(b)</w:t>
      </w:r>
      <w:r w:rsidRPr="002B30C6">
        <w:tab/>
        <w:t>it does not matter whether the incapacitated entity accounts on a cash basis at that or any other time.</w:t>
      </w:r>
    </w:p>
    <w:p w:rsidR="002D6916" w:rsidRPr="002B30C6" w:rsidRDefault="002D6916" w:rsidP="002D6916">
      <w:pPr>
        <w:pStyle w:val="subsection"/>
      </w:pPr>
      <w:r w:rsidRPr="002B30C6">
        <w:tab/>
        <w:t>(2)</w:t>
      </w:r>
      <w:r w:rsidRPr="002B30C6">
        <w:tab/>
        <w:t>This section has effect despite subsections</w:t>
      </w:r>
      <w:r w:rsidR="002B30C6">
        <w:t> </w:t>
      </w:r>
      <w:r w:rsidRPr="002B30C6">
        <w:t>21</w:t>
      </w:r>
      <w:r w:rsidR="002B30C6">
        <w:noBreakHyphen/>
      </w:r>
      <w:r w:rsidRPr="002B30C6">
        <w:t>5(2) and 21</w:t>
      </w:r>
      <w:r w:rsidR="002B30C6">
        <w:noBreakHyphen/>
      </w:r>
      <w:r w:rsidRPr="002B30C6">
        <w:t>15(2</w:t>
      </w:r>
      <w:r w:rsidR="00A53099" w:rsidRPr="002B30C6">
        <w:t>) (w</w:t>
      </w:r>
      <w:r w:rsidRPr="002B30C6">
        <w:t>hich preclude adjustments for bad debts when accounting on a cash basis).</w:t>
      </w:r>
    </w:p>
    <w:p w:rsidR="001456C6" w:rsidRPr="002B30C6" w:rsidRDefault="001456C6" w:rsidP="001456C6">
      <w:pPr>
        <w:pStyle w:val="ActHead5"/>
      </w:pPr>
      <w:bookmarkStart w:id="463" w:name="_Toc485735156"/>
      <w:r w:rsidRPr="002B30C6">
        <w:rPr>
          <w:rStyle w:val="CharSectno"/>
        </w:rPr>
        <w:t>58</w:t>
      </w:r>
      <w:r w:rsidR="002B30C6" w:rsidRPr="002B30C6">
        <w:rPr>
          <w:rStyle w:val="CharSectno"/>
        </w:rPr>
        <w:noBreakHyphen/>
      </w:r>
      <w:r w:rsidRPr="002B30C6">
        <w:rPr>
          <w:rStyle w:val="CharSectno"/>
        </w:rPr>
        <w:t>20</w:t>
      </w:r>
      <w:r w:rsidRPr="002B30C6">
        <w:t xml:space="preserve">  Representatives are required to be registered</w:t>
      </w:r>
      <w:bookmarkEnd w:id="463"/>
    </w:p>
    <w:p w:rsidR="001456C6" w:rsidRPr="002B30C6" w:rsidRDefault="001456C6" w:rsidP="001456C6">
      <w:pPr>
        <w:pStyle w:val="subsection"/>
      </w:pPr>
      <w:r w:rsidRPr="002B30C6">
        <w:tab/>
        <w:t>(1)</w:t>
      </w:r>
      <w:r w:rsidRPr="002B30C6">
        <w:tab/>
        <w:t xml:space="preserve">A </w:t>
      </w:r>
      <w:r w:rsidR="002B30C6" w:rsidRPr="002B30C6">
        <w:rPr>
          <w:position w:val="6"/>
          <w:sz w:val="16"/>
          <w:szCs w:val="16"/>
        </w:rPr>
        <w:t>*</w:t>
      </w:r>
      <w:r w:rsidRPr="002B30C6">
        <w:t xml:space="preserve">representative of an </w:t>
      </w:r>
      <w:r w:rsidR="002B30C6" w:rsidRPr="002B30C6">
        <w:rPr>
          <w:position w:val="6"/>
          <w:sz w:val="16"/>
          <w:szCs w:val="16"/>
        </w:rPr>
        <w:t>*</w:t>
      </w:r>
      <w:r w:rsidRPr="002B30C6">
        <w:t xml:space="preserve">incapacitated entity is </w:t>
      </w:r>
      <w:r w:rsidRPr="002B30C6">
        <w:rPr>
          <w:b/>
          <w:bCs/>
          <w:i/>
          <w:iCs/>
        </w:rPr>
        <w:t>required to be registered</w:t>
      </w:r>
      <w:r w:rsidRPr="002B30C6">
        <w:t xml:space="preserve"> in that capacity if the incapacitated entity is </w:t>
      </w:r>
      <w:r w:rsidR="002B30C6" w:rsidRPr="002B30C6">
        <w:rPr>
          <w:position w:val="6"/>
          <w:sz w:val="16"/>
          <w:szCs w:val="16"/>
        </w:rPr>
        <w:t>*</w:t>
      </w:r>
      <w:r w:rsidRPr="002B30C6">
        <w:t xml:space="preserve">registered or </w:t>
      </w:r>
      <w:r w:rsidR="002B30C6" w:rsidRPr="002B30C6">
        <w:rPr>
          <w:position w:val="6"/>
          <w:sz w:val="16"/>
          <w:szCs w:val="16"/>
        </w:rPr>
        <w:t>*</w:t>
      </w:r>
      <w:r w:rsidRPr="002B30C6">
        <w:t>required to be registered.</w:t>
      </w:r>
    </w:p>
    <w:p w:rsidR="001456C6" w:rsidRPr="002B30C6" w:rsidRDefault="001456C6" w:rsidP="001456C6">
      <w:pPr>
        <w:pStyle w:val="subsection"/>
      </w:pPr>
      <w:r w:rsidRPr="002B30C6">
        <w:tab/>
        <w:t>(2)</w:t>
      </w:r>
      <w:r w:rsidRPr="002B30C6">
        <w:tab/>
        <w:t>This section has effect despite section</w:t>
      </w:r>
      <w:r w:rsidR="002B30C6">
        <w:t> </w:t>
      </w:r>
      <w:r w:rsidRPr="002B30C6">
        <w:t>23</w:t>
      </w:r>
      <w:r w:rsidR="002B30C6">
        <w:noBreakHyphen/>
      </w:r>
      <w:r w:rsidRPr="002B30C6">
        <w:t>5 (which is about who is required to be registered).</w:t>
      </w:r>
    </w:p>
    <w:p w:rsidR="001456C6" w:rsidRPr="002B30C6" w:rsidRDefault="001456C6" w:rsidP="001456C6">
      <w:pPr>
        <w:pStyle w:val="ActHead5"/>
      </w:pPr>
      <w:bookmarkStart w:id="464" w:name="_Toc485735157"/>
      <w:r w:rsidRPr="002B30C6">
        <w:rPr>
          <w:rStyle w:val="CharSectno"/>
        </w:rPr>
        <w:t>58</w:t>
      </w:r>
      <w:r w:rsidR="002B30C6" w:rsidRPr="002B30C6">
        <w:rPr>
          <w:rStyle w:val="CharSectno"/>
        </w:rPr>
        <w:noBreakHyphen/>
      </w:r>
      <w:r w:rsidRPr="002B30C6">
        <w:rPr>
          <w:rStyle w:val="CharSectno"/>
        </w:rPr>
        <w:t>25</w:t>
      </w:r>
      <w:r w:rsidRPr="002B30C6">
        <w:t xml:space="preserve">  Cancellation of registration of a representative</w:t>
      </w:r>
      <w:bookmarkEnd w:id="464"/>
    </w:p>
    <w:p w:rsidR="001456C6" w:rsidRPr="002B30C6" w:rsidRDefault="001456C6" w:rsidP="001456C6">
      <w:pPr>
        <w:pStyle w:val="subsection"/>
      </w:pPr>
      <w:r w:rsidRPr="002B30C6">
        <w:tab/>
        <w:t>(1)</w:t>
      </w:r>
      <w:r w:rsidRPr="002B30C6">
        <w:tab/>
        <w:t xml:space="preserve">The Commissioner must cancel the </w:t>
      </w:r>
      <w:r w:rsidR="002B30C6" w:rsidRPr="002B30C6">
        <w:rPr>
          <w:position w:val="6"/>
          <w:sz w:val="16"/>
          <w:szCs w:val="16"/>
        </w:rPr>
        <w:t>*</w:t>
      </w:r>
      <w:r w:rsidRPr="002B30C6">
        <w:t xml:space="preserve">registration of a </w:t>
      </w:r>
      <w:r w:rsidR="002B30C6" w:rsidRPr="002B30C6">
        <w:rPr>
          <w:position w:val="6"/>
          <w:sz w:val="16"/>
          <w:szCs w:val="16"/>
        </w:rPr>
        <w:t>*</w:t>
      </w:r>
      <w:r w:rsidRPr="002B30C6">
        <w:t xml:space="preserve">representative of an </w:t>
      </w:r>
      <w:r w:rsidR="002B30C6" w:rsidRPr="002B30C6">
        <w:rPr>
          <w:position w:val="6"/>
          <w:sz w:val="16"/>
          <w:szCs w:val="16"/>
        </w:rPr>
        <w:t>*</w:t>
      </w:r>
      <w:r w:rsidRPr="002B30C6">
        <w:t xml:space="preserve">incapacitated entity if the Commissioner is satisfied that the representative is not </w:t>
      </w:r>
      <w:r w:rsidR="002B30C6" w:rsidRPr="002B30C6">
        <w:rPr>
          <w:position w:val="6"/>
          <w:sz w:val="16"/>
          <w:szCs w:val="16"/>
        </w:rPr>
        <w:t>*</w:t>
      </w:r>
      <w:r w:rsidRPr="002B30C6">
        <w:t>required to be registered in that capacity.</w:t>
      </w:r>
    </w:p>
    <w:p w:rsidR="001456C6" w:rsidRPr="002B30C6" w:rsidRDefault="001456C6" w:rsidP="001456C6">
      <w:pPr>
        <w:pStyle w:val="notetext"/>
      </w:pPr>
      <w:r w:rsidRPr="002B30C6">
        <w:t>Note:</w:t>
      </w:r>
      <w:r w:rsidRPr="002B30C6">
        <w:tab/>
        <w:t>Cancelling the registration of a representative under this subsection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iCs/>
        </w:rPr>
        <w:t>Taxation Administration Act 1953</w:t>
      </w:r>
      <w:r w:rsidRPr="002B30C6">
        <w:t>).</w:t>
      </w:r>
    </w:p>
    <w:p w:rsidR="001456C6" w:rsidRPr="002B30C6" w:rsidRDefault="001456C6" w:rsidP="001456C6">
      <w:pPr>
        <w:pStyle w:val="subsection"/>
      </w:pPr>
      <w:r w:rsidRPr="002B30C6">
        <w:tab/>
        <w:t>(2)</w:t>
      </w:r>
      <w:r w:rsidRPr="002B30C6">
        <w:tab/>
        <w:t xml:space="preserve">The Commissioner must notify the </w:t>
      </w:r>
      <w:r w:rsidR="002B30C6" w:rsidRPr="002B30C6">
        <w:rPr>
          <w:position w:val="6"/>
          <w:sz w:val="16"/>
          <w:szCs w:val="16"/>
        </w:rPr>
        <w:t>*</w:t>
      </w:r>
      <w:r w:rsidRPr="002B30C6">
        <w:t>representative of the cancellation.</w:t>
      </w:r>
    </w:p>
    <w:p w:rsidR="001456C6" w:rsidRPr="002B30C6" w:rsidRDefault="001456C6" w:rsidP="001456C6">
      <w:pPr>
        <w:pStyle w:val="subsection"/>
      </w:pPr>
      <w:r w:rsidRPr="002B30C6">
        <w:tab/>
        <w:t>(3)</w:t>
      </w:r>
      <w:r w:rsidRPr="002B30C6">
        <w:tab/>
        <w:t>Sections</w:t>
      </w:r>
      <w:r w:rsidR="002B30C6">
        <w:t> </w:t>
      </w:r>
      <w:r w:rsidRPr="002B30C6">
        <w:t>25</w:t>
      </w:r>
      <w:r w:rsidR="002B30C6">
        <w:noBreakHyphen/>
      </w:r>
      <w:r w:rsidRPr="002B30C6">
        <w:t>50 and 25</w:t>
      </w:r>
      <w:r w:rsidR="002B30C6">
        <w:noBreakHyphen/>
      </w:r>
      <w:r w:rsidRPr="002B30C6">
        <w:t xml:space="preserve">55 do not apply to the cancellation of the </w:t>
      </w:r>
      <w:r w:rsidR="002B30C6" w:rsidRPr="002B30C6">
        <w:rPr>
          <w:position w:val="6"/>
          <w:sz w:val="16"/>
          <w:szCs w:val="16"/>
        </w:rPr>
        <w:t>*</w:t>
      </w:r>
      <w:r w:rsidRPr="002B30C6">
        <w:t xml:space="preserve">registration of a </w:t>
      </w:r>
      <w:r w:rsidR="002B30C6" w:rsidRPr="002B30C6">
        <w:rPr>
          <w:position w:val="6"/>
          <w:sz w:val="16"/>
          <w:szCs w:val="16"/>
        </w:rPr>
        <w:t>*</w:t>
      </w:r>
      <w:r w:rsidRPr="002B30C6">
        <w:t xml:space="preserve">representative of an </w:t>
      </w:r>
      <w:r w:rsidR="002B30C6" w:rsidRPr="002B30C6">
        <w:rPr>
          <w:position w:val="6"/>
          <w:sz w:val="16"/>
          <w:szCs w:val="16"/>
        </w:rPr>
        <w:t>*</w:t>
      </w:r>
      <w:r w:rsidRPr="002B30C6">
        <w:t>incapacitated entity.</w:t>
      </w:r>
    </w:p>
    <w:p w:rsidR="001456C6" w:rsidRPr="002B30C6" w:rsidRDefault="001456C6" w:rsidP="001456C6">
      <w:pPr>
        <w:pStyle w:val="ActHead5"/>
      </w:pPr>
      <w:bookmarkStart w:id="465" w:name="_Toc485735158"/>
      <w:r w:rsidRPr="002B30C6">
        <w:rPr>
          <w:rStyle w:val="CharSectno"/>
        </w:rPr>
        <w:lastRenderedPageBreak/>
        <w:t>58</w:t>
      </w:r>
      <w:r w:rsidR="002B30C6" w:rsidRPr="002B30C6">
        <w:rPr>
          <w:rStyle w:val="CharSectno"/>
        </w:rPr>
        <w:noBreakHyphen/>
      </w:r>
      <w:r w:rsidRPr="002B30C6">
        <w:rPr>
          <w:rStyle w:val="CharSectno"/>
        </w:rPr>
        <w:t>30</w:t>
      </w:r>
      <w:r w:rsidRPr="002B30C6">
        <w:t xml:space="preserve">  Notice of cessation of representation</w:t>
      </w:r>
      <w:bookmarkEnd w:id="465"/>
    </w:p>
    <w:p w:rsidR="001456C6" w:rsidRPr="002B30C6" w:rsidRDefault="001456C6" w:rsidP="001456C6">
      <w:pPr>
        <w:pStyle w:val="subsection"/>
      </w:pPr>
      <w:r w:rsidRPr="002B30C6">
        <w:tab/>
      </w:r>
      <w:r w:rsidRPr="002B30C6">
        <w:tab/>
        <w:t xml:space="preserve">A </w:t>
      </w:r>
      <w:r w:rsidR="002B30C6" w:rsidRPr="002B30C6">
        <w:rPr>
          <w:position w:val="6"/>
          <w:sz w:val="16"/>
          <w:szCs w:val="16"/>
        </w:rPr>
        <w:t>*</w:t>
      </w:r>
      <w:r w:rsidRPr="002B30C6">
        <w:t xml:space="preserve">representative who ceases to be a representative of an </w:t>
      </w:r>
      <w:r w:rsidR="002B30C6" w:rsidRPr="002B30C6">
        <w:rPr>
          <w:position w:val="6"/>
          <w:sz w:val="16"/>
          <w:szCs w:val="16"/>
        </w:rPr>
        <w:t>*</w:t>
      </w:r>
      <w:r w:rsidRPr="002B30C6">
        <w:t xml:space="preserve">incapacitated entity must notify the Commissioner of that cessation, in the </w:t>
      </w:r>
      <w:r w:rsidR="002B30C6" w:rsidRPr="002B30C6">
        <w:rPr>
          <w:position w:val="6"/>
          <w:sz w:val="16"/>
          <w:szCs w:val="16"/>
        </w:rPr>
        <w:t>*</w:t>
      </w:r>
      <w:r w:rsidRPr="002B30C6">
        <w:t>approved form, within 21 days after so ceasing.</w:t>
      </w:r>
    </w:p>
    <w:p w:rsidR="001456C6" w:rsidRPr="002B30C6" w:rsidRDefault="001456C6" w:rsidP="001456C6">
      <w:pPr>
        <w:pStyle w:val="ActHead5"/>
      </w:pPr>
      <w:bookmarkStart w:id="466" w:name="_Toc485735159"/>
      <w:r w:rsidRPr="002B30C6">
        <w:rPr>
          <w:rStyle w:val="CharSectno"/>
        </w:rPr>
        <w:t>58</w:t>
      </w:r>
      <w:r w:rsidR="002B30C6" w:rsidRPr="002B30C6">
        <w:rPr>
          <w:rStyle w:val="CharSectno"/>
        </w:rPr>
        <w:noBreakHyphen/>
      </w:r>
      <w:r w:rsidRPr="002B30C6">
        <w:rPr>
          <w:rStyle w:val="CharSectno"/>
        </w:rPr>
        <w:t>35</w:t>
      </w:r>
      <w:r w:rsidRPr="002B30C6">
        <w:t xml:space="preserve">  Tax periods of representatives</w:t>
      </w:r>
      <w:bookmarkEnd w:id="466"/>
    </w:p>
    <w:p w:rsidR="001456C6" w:rsidRPr="002B30C6" w:rsidRDefault="001456C6" w:rsidP="001456C6">
      <w:pPr>
        <w:pStyle w:val="subsection"/>
      </w:pPr>
      <w:r w:rsidRPr="002B30C6">
        <w:tab/>
        <w:t>(1)</w:t>
      </w:r>
      <w:r w:rsidRPr="002B30C6">
        <w:tab/>
        <w:t xml:space="preserve">If a </w:t>
      </w:r>
      <w:r w:rsidR="002B30C6" w:rsidRPr="002B30C6">
        <w:rPr>
          <w:position w:val="6"/>
          <w:sz w:val="16"/>
          <w:szCs w:val="16"/>
        </w:rPr>
        <w:t>*</w:t>
      </w:r>
      <w:r w:rsidRPr="002B30C6">
        <w:t xml:space="preserve">representative of an </w:t>
      </w:r>
      <w:r w:rsidR="002B30C6" w:rsidRPr="002B30C6">
        <w:rPr>
          <w:position w:val="6"/>
          <w:sz w:val="16"/>
          <w:szCs w:val="16"/>
        </w:rPr>
        <w:t>*</w:t>
      </w:r>
      <w:r w:rsidRPr="002B30C6">
        <w:t xml:space="preserve">incapacitated entity is </w:t>
      </w:r>
      <w:r w:rsidR="002B30C6" w:rsidRPr="002B30C6">
        <w:rPr>
          <w:position w:val="6"/>
          <w:sz w:val="16"/>
        </w:rPr>
        <w:t>*</w:t>
      </w:r>
      <w:r w:rsidRPr="002B30C6">
        <w:t>required to be registered in that capacity, the tax periods applying to the representative in that capacity are the same tax periods that apply to the incapacitated entity.</w:t>
      </w:r>
    </w:p>
    <w:p w:rsidR="001456C6" w:rsidRPr="002B30C6" w:rsidRDefault="001456C6" w:rsidP="001456C6">
      <w:pPr>
        <w:pStyle w:val="subsection"/>
      </w:pPr>
      <w:r w:rsidRPr="002B30C6">
        <w:tab/>
        <w:t>(2)</w:t>
      </w:r>
      <w:r w:rsidRPr="002B30C6">
        <w:tab/>
        <w:t>This section has effect despite Division</w:t>
      </w:r>
      <w:r w:rsidR="002B30C6">
        <w:t> </w:t>
      </w:r>
      <w:r w:rsidRPr="002B30C6">
        <w:t>27 (which is about how to work out the tax periods that apply).</w:t>
      </w:r>
    </w:p>
    <w:p w:rsidR="002D6916" w:rsidRPr="002B30C6" w:rsidRDefault="002D6916" w:rsidP="002D6916">
      <w:pPr>
        <w:pStyle w:val="ActHead5"/>
      </w:pPr>
      <w:bookmarkStart w:id="467" w:name="_Toc485735160"/>
      <w:r w:rsidRPr="002B30C6">
        <w:rPr>
          <w:rStyle w:val="CharSectno"/>
        </w:rPr>
        <w:t>58</w:t>
      </w:r>
      <w:r w:rsidR="002B30C6" w:rsidRPr="002B30C6">
        <w:rPr>
          <w:rStyle w:val="CharSectno"/>
        </w:rPr>
        <w:noBreakHyphen/>
      </w:r>
      <w:r w:rsidRPr="002B30C6">
        <w:rPr>
          <w:rStyle w:val="CharSectno"/>
        </w:rPr>
        <w:t>40</w:t>
      </w:r>
      <w:r w:rsidRPr="002B30C6">
        <w:t xml:space="preserve">  Effect on attribution rules of not accounting on a cash basis</w:t>
      </w:r>
      <w:bookmarkEnd w:id="467"/>
    </w:p>
    <w:p w:rsidR="002D6916" w:rsidRPr="002B30C6" w:rsidRDefault="002D6916" w:rsidP="002D6916">
      <w:pPr>
        <w:pStyle w:val="subsection"/>
      </w:pPr>
      <w:r w:rsidRPr="002B30C6">
        <w:tab/>
        <w:t>(1)</w:t>
      </w:r>
      <w:r w:rsidRPr="002B30C6">
        <w:tab/>
        <w:t>If:</w:t>
      </w:r>
    </w:p>
    <w:p w:rsidR="002D6916" w:rsidRPr="002B30C6" w:rsidRDefault="002D6916" w:rsidP="002D6916">
      <w:pPr>
        <w:pStyle w:val="paragraph"/>
      </w:pPr>
      <w:r w:rsidRPr="002B30C6">
        <w:tab/>
        <w:t>(a)</w:t>
      </w:r>
      <w:r w:rsidRPr="002B30C6">
        <w:tab/>
        <w:t xml:space="preserve">a </w:t>
      </w:r>
      <w:r w:rsidR="002B30C6" w:rsidRPr="002B30C6">
        <w:rPr>
          <w:position w:val="6"/>
          <w:sz w:val="16"/>
        </w:rPr>
        <w:t>*</w:t>
      </w:r>
      <w:r w:rsidRPr="002B30C6">
        <w:t xml:space="preserve">representative of an </w:t>
      </w:r>
      <w:r w:rsidR="002B30C6" w:rsidRPr="002B30C6">
        <w:rPr>
          <w:position w:val="6"/>
          <w:sz w:val="16"/>
        </w:rPr>
        <w:t>*</w:t>
      </w:r>
      <w:r w:rsidRPr="002B30C6">
        <w:t xml:space="preserve">incapacitated entity does not </w:t>
      </w:r>
      <w:r w:rsidR="002B30C6" w:rsidRPr="002B30C6">
        <w:rPr>
          <w:position w:val="6"/>
          <w:sz w:val="16"/>
        </w:rPr>
        <w:t>*</w:t>
      </w:r>
      <w:r w:rsidRPr="002B30C6">
        <w:t>account on a cash basis; and</w:t>
      </w:r>
    </w:p>
    <w:p w:rsidR="002D6916" w:rsidRPr="002B30C6" w:rsidRDefault="002D6916" w:rsidP="002D6916">
      <w:pPr>
        <w:pStyle w:val="paragraph"/>
      </w:pPr>
      <w:r w:rsidRPr="002B30C6">
        <w:tab/>
        <w:t>(b)</w:t>
      </w:r>
      <w:r w:rsidRPr="002B30C6">
        <w:tab/>
        <w:t>because of section</w:t>
      </w:r>
      <w:r w:rsidR="002B30C6">
        <w:t> </w:t>
      </w:r>
      <w:r w:rsidRPr="002B30C6">
        <w:t>58</w:t>
      </w:r>
      <w:r w:rsidR="002B30C6">
        <w:noBreakHyphen/>
      </w:r>
      <w:r w:rsidRPr="002B30C6">
        <w:t xml:space="preserve">10, all or part of the amount of GST payable on a </w:t>
      </w:r>
      <w:r w:rsidR="002B30C6" w:rsidRPr="002B30C6">
        <w:rPr>
          <w:position w:val="6"/>
          <w:sz w:val="16"/>
        </w:rPr>
        <w:t>*</w:t>
      </w:r>
      <w:r w:rsidRPr="002B30C6">
        <w:t xml:space="preserve">taxable supply is payable by the representative, or the representative is entitled to all or part of the input tax credit for a </w:t>
      </w:r>
      <w:r w:rsidR="002B30C6" w:rsidRPr="002B30C6">
        <w:rPr>
          <w:position w:val="6"/>
          <w:sz w:val="16"/>
        </w:rPr>
        <w:t>*</w:t>
      </w:r>
      <w:r w:rsidRPr="002B30C6">
        <w:t>creditable acquisition;</w:t>
      </w:r>
    </w:p>
    <w:p w:rsidR="002D6916" w:rsidRPr="002B30C6" w:rsidRDefault="002D6916" w:rsidP="002D6916">
      <w:pPr>
        <w:pStyle w:val="subsection2"/>
      </w:pPr>
      <w:r w:rsidRPr="002B30C6">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2B30C6" w:rsidRDefault="002D6916" w:rsidP="002D6916">
      <w:pPr>
        <w:pStyle w:val="subsection"/>
      </w:pPr>
      <w:r w:rsidRPr="002B30C6">
        <w:tab/>
        <w:t>(2)</w:t>
      </w:r>
      <w:r w:rsidRPr="002B30C6">
        <w:tab/>
        <w:t>This section has effect despite sections</w:t>
      </w:r>
      <w:r w:rsidR="002B30C6">
        <w:t> </w:t>
      </w:r>
      <w:r w:rsidRPr="002B30C6">
        <w:t>29</w:t>
      </w:r>
      <w:r w:rsidR="002B30C6">
        <w:noBreakHyphen/>
      </w:r>
      <w:r w:rsidRPr="002B30C6">
        <w:t>5 and 29</w:t>
      </w:r>
      <w:r w:rsidR="002B30C6">
        <w:noBreakHyphen/>
      </w:r>
      <w:r w:rsidRPr="002B30C6">
        <w:t>10 (which are about attribution of GST on taxable supplies and of input tax credits for creditable acquisitions).</w:t>
      </w:r>
    </w:p>
    <w:p w:rsidR="001456C6" w:rsidRPr="002B30C6" w:rsidRDefault="001456C6" w:rsidP="001456C6">
      <w:pPr>
        <w:pStyle w:val="ActHead5"/>
      </w:pPr>
      <w:bookmarkStart w:id="468" w:name="_Toc485735161"/>
      <w:r w:rsidRPr="002B30C6">
        <w:rPr>
          <w:rStyle w:val="CharSectno"/>
        </w:rPr>
        <w:lastRenderedPageBreak/>
        <w:t>58</w:t>
      </w:r>
      <w:r w:rsidR="002B30C6" w:rsidRPr="002B30C6">
        <w:rPr>
          <w:rStyle w:val="CharSectno"/>
        </w:rPr>
        <w:noBreakHyphen/>
      </w:r>
      <w:r w:rsidRPr="002B30C6">
        <w:rPr>
          <w:rStyle w:val="CharSectno"/>
        </w:rPr>
        <w:t>45</w:t>
      </w:r>
      <w:r w:rsidRPr="002B30C6">
        <w:t xml:space="preserve">  GST returns for representatives of incapacitated entities</w:t>
      </w:r>
      <w:bookmarkEnd w:id="468"/>
    </w:p>
    <w:p w:rsidR="001456C6" w:rsidRPr="002B30C6" w:rsidRDefault="001456C6" w:rsidP="001456C6">
      <w:pPr>
        <w:pStyle w:val="subsection"/>
      </w:pPr>
      <w:r w:rsidRPr="002B30C6">
        <w:tab/>
        <w:t>(1)</w:t>
      </w:r>
      <w:r w:rsidRPr="002B30C6">
        <w:tab/>
        <w:t xml:space="preserve">If an individual is appointed as a </w:t>
      </w:r>
      <w:r w:rsidR="002B30C6" w:rsidRPr="002B30C6">
        <w:rPr>
          <w:position w:val="6"/>
          <w:sz w:val="16"/>
        </w:rPr>
        <w:t>*</w:t>
      </w:r>
      <w:r w:rsidRPr="002B30C6">
        <w:t xml:space="preserve">representative of 2 or more </w:t>
      </w:r>
      <w:r w:rsidR="002B30C6" w:rsidRPr="002B30C6">
        <w:rPr>
          <w:position w:val="6"/>
          <w:sz w:val="16"/>
        </w:rPr>
        <w:t>*</w:t>
      </w:r>
      <w:r w:rsidRPr="002B30C6">
        <w:t xml:space="preserve">incapacitated entities, the individual may give to the Commissioner one </w:t>
      </w:r>
      <w:r w:rsidR="002B30C6" w:rsidRPr="002B30C6">
        <w:rPr>
          <w:position w:val="6"/>
          <w:sz w:val="16"/>
        </w:rPr>
        <w:t>*</w:t>
      </w:r>
      <w:r w:rsidRPr="002B30C6">
        <w:t xml:space="preserve">GST return for a tax period in respect of the entities if the entities are </w:t>
      </w:r>
      <w:r w:rsidR="002B30C6" w:rsidRPr="002B30C6">
        <w:rPr>
          <w:position w:val="6"/>
          <w:sz w:val="16"/>
        </w:rPr>
        <w:t>*</w:t>
      </w:r>
      <w:r w:rsidRPr="002B30C6">
        <w:t xml:space="preserve">members of the same </w:t>
      </w:r>
      <w:r w:rsidR="002B30C6" w:rsidRPr="002B30C6">
        <w:rPr>
          <w:position w:val="6"/>
          <w:sz w:val="16"/>
        </w:rPr>
        <w:t>*</w:t>
      </w:r>
      <w:r w:rsidRPr="002B30C6">
        <w:t>GST group.</w:t>
      </w:r>
    </w:p>
    <w:p w:rsidR="001456C6" w:rsidRPr="002B30C6" w:rsidRDefault="001456C6" w:rsidP="001456C6">
      <w:pPr>
        <w:pStyle w:val="subsection"/>
      </w:pPr>
      <w:r w:rsidRPr="002B30C6">
        <w:tab/>
        <w:t>(2)</w:t>
      </w:r>
      <w:r w:rsidRPr="002B30C6">
        <w:tab/>
        <w:t>This section has effect despite section</w:t>
      </w:r>
      <w:r w:rsidR="002B30C6">
        <w:t> </w:t>
      </w:r>
      <w:r w:rsidRPr="002B30C6">
        <w:t>31</w:t>
      </w:r>
      <w:r w:rsidR="002B30C6">
        <w:noBreakHyphen/>
      </w:r>
      <w:r w:rsidRPr="002B30C6">
        <w:t>5 (which is about who must give GST returns).</w:t>
      </w:r>
    </w:p>
    <w:p w:rsidR="001456C6" w:rsidRPr="002B30C6" w:rsidRDefault="001456C6" w:rsidP="001456C6">
      <w:pPr>
        <w:pStyle w:val="ActHead5"/>
      </w:pPr>
      <w:bookmarkStart w:id="469" w:name="_Toc485735162"/>
      <w:r w:rsidRPr="002B30C6">
        <w:rPr>
          <w:rStyle w:val="CharSectno"/>
        </w:rPr>
        <w:t>58</w:t>
      </w:r>
      <w:r w:rsidR="002B30C6" w:rsidRPr="002B30C6">
        <w:rPr>
          <w:rStyle w:val="CharSectno"/>
        </w:rPr>
        <w:noBreakHyphen/>
      </w:r>
      <w:r w:rsidRPr="002B30C6">
        <w:rPr>
          <w:rStyle w:val="CharSectno"/>
        </w:rPr>
        <w:t>50</w:t>
      </w:r>
      <w:r w:rsidRPr="002B30C6">
        <w:t xml:space="preserve">  Representatives to give GST returns for incapacitated entities</w:t>
      </w:r>
      <w:bookmarkEnd w:id="469"/>
    </w:p>
    <w:p w:rsidR="001456C6" w:rsidRPr="002B30C6" w:rsidRDefault="001456C6" w:rsidP="001456C6">
      <w:pPr>
        <w:pStyle w:val="subsection"/>
      </w:pPr>
      <w:r w:rsidRPr="002B30C6">
        <w:tab/>
        <w:t>(1)</w:t>
      </w:r>
      <w:r w:rsidRPr="002B30C6">
        <w:tab/>
        <w:t xml:space="preserve">A </w:t>
      </w:r>
      <w:r w:rsidR="002B30C6" w:rsidRPr="002B30C6">
        <w:rPr>
          <w:position w:val="6"/>
          <w:sz w:val="16"/>
        </w:rPr>
        <w:t>*</w:t>
      </w:r>
      <w:r w:rsidRPr="002B30C6">
        <w:t xml:space="preserve">representative of an </w:t>
      </w:r>
      <w:r w:rsidR="002B30C6" w:rsidRPr="002B30C6">
        <w:rPr>
          <w:position w:val="6"/>
          <w:sz w:val="16"/>
        </w:rPr>
        <w:t>*</w:t>
      </w:r>
      <w:r w:rsidRPr="002B30C6">
        <w:t xml:space="preserve">incapacitated entity must give to the Commissioner a </w:t>
      </w:r>
      <w:r w:rsidR="002B30C6" w:rsidRPr="002B30C6">
        <w:rPr>
          <w:position w:val="6"/>
          <w:sz w:val="16"/>
        </w:rPr>
        <w:t>*</w:t>
      </w:r>
      <w:r w:rsidRPr="002B30C6">
        <w:t>GST return for a tax period applying to the incapacitated entity if:</w:t>
      </w:r>
    </w:p>
    <w:p w:rsidR="001456C6" w:rsidRPr="002B30C6" w:rsidRDefault="001456C6" w:rsidP="001456C6">
      <w:pPr>
        <w:pStyle w:val="paragraph"/>
      </w:pPr>
      <w:r w:rsidRPr="002B30C6">
        <w:tab/>
        <w:t>(a)</w:t>
      </w:r>
      <w:r w:rsidRPr="002B30C6">
        <w:tab/>
        <w:t>the incapacitated entity has failed to give to the Commissioner a GST return for a tax period; and</w:t>
      </w:r>
    </w:p>
    <w:p w:rsidR="001456C6" w:rsidRPr="002B30C6" w:rsidRDefault="001456C6" w:rsidP="001456C6">
      <w:pPr>
        <w:pStyle w:val="paragraph"/>
      </w:pPr>
      <w:r w:rsidRPr="002B30C6">
        <w:tab/>
        <w:t>(b)</w:t>
      </w:r>
      <w:r w:rsidRPr="002B30C6">
        <w:tab/>
        <w:t>the Commissioner, in writing, directs the representative to give to the Commissioner a GST return.</w:t>
      </w:r>
    </w:p>
    <w:p w:rsidR="001456C6" w:rsidRPr="002B30C6" w:rsidRDefault="001456C6" w:rsidP="001456C6">
      <w:pPr>
        <w:pStyle w:val="notetext"/>
      </w:pPr>
      <w:r w:rsidRPr="002B30C6">
        <w:t>Note:</w:t>
      </w:r>
      <w:r w:rsidRPr="002B30C6">
        <w:tab/>
        <w:t>Deciding to direct a representative of an incapacitated entity to give to the Commissioner a GST return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iCs/>
        </w:rPr>
        <w:t>Taxation Administration Act 1953</w:t>
      </w:r>
      <w:r w:rsidRPr="002B30C6">
        <w:t>).</w:t>
      </w:r>
    </w:p>
    <w:p w:rsidR="001456C6" w:rsidRPr="002B30C6" w:rsidRDefault="001456C6" w:rsidP="001456C6">
      <w:pPr>
        <w:pStyle w:val="subsection"/>
      </w:pPr>
      <w:r w:rsidRPr="002B30C6">
        <w:tab/>
        <w:t>(2)</w:t>
      </w:r>
      <w:r w:rsidRPr="002B30C6">
        <w:tab/>
        <w:t xml:space="preserve">The tax period may be any tax period applying to the </w:t>
      </w:r>
      <w:r w:rsidR="002B30C6" w:rsidRPr="002B30C6">
        <w:rPr>
          <w:position w:val="6"/>
          <w:sz w:val="16"/>
        </w:rPr>
        <w:t>*</w:t>
      </w:r>
      <w:r w:rsidRPr="002B30C6">
        <w:t>incapacitated entity, including:</w:t>
      </w:r>
    </w:p>
    <w:p w:rsidR="001456C6" w:rsidRPr="002B30C6" w:rsidRDefault="001456C6" w:rsidP="001456C6">
      <w:pPr>
        <w:pStyle w:val="paragraph"/>
      </w:pPr>
      <w:r w:rsidRPr="002B30C6">
        <w:tab/>
        <w:t>(a)</w:t>
      </w:r>
      <w:r w:rsidRPr="002B30C6">
        <w:tab/>
        <w:t xml:space="preserve">a tax period that ends before the </w:t>
      </w:r>
      <w:r w:rsidR="002B30C6" w:rsidRPr="002B30C6">
        <w:rPr>
          <w:position w:val="6"/>
          <w:sz w:val="16"/>
        </w:rPr>
        <w:t>*</w:t>
      </w:r>
      <w:r w:rsidRPr="002B30C6">
        <w:t>representative became a representative of the incapacitated entity; and</w:t>
      </w:r>
    </w:p>
    <w:p w:rsidR="001456C6" w:rsidRPr="002B30C6" w:rsidRDefault="001456C6" w:rsidP="001456C6">
      <w:pPr>
        <w:pStyle w:val="paragraph"/>
      </w:pPr>
      <w:r w:rsidRPr="002B30C6">
        <w:tab/>
        <w:t>(b)</w:t>
      </w:r>
      <w:r w:rsidRPr="002B30C6">
        <w:tab/>
        <w:t>a tax period that starts after the representative became a representative of the incapacitated entity.</w:t>
      </w:r>
    </w:p>
    <w:p w:rsidR="001456C6" w:rsidRPr="002B30C6" w:rsidRDefault="001456C6" w:rsidP="001456C6">
      <w:pPr>
        <w:pStyle w:val="subsection"/>
      </w:pPr>
      <w:r w:rsidRPr="002B30C6">
        <w:tab/>
        <w:t>(3)</w:t>
      </w:r>
      <w:r w:rsidRPr="002B30C6">
        <w:tab/>
        <w:t xml:space="preserve">The </w:t>
      </w:r>
      <w:r w:rsidR="002B30C6" w:rsidRPr="002B30C6">
        <w:rPr>
          <w:position w:val="6"/>
          <w:sz w:val="16"/>
        </w:rPr>
        <w:t>*</w:t>
      </w:r>
      <w:r w:rsidRPr="002B30C6">
        <w:t xml:space="preserve">GST return by the </w:t>
      </w:r>
      <w:r w:rsidR="002B30C6" w:rsidRPr="002B30C6">
        <w:rPr>
          <w:position w:val="6"/>
          <w:sz w:val="16"/>
        </w:rPr>
        <w:t>*</w:t>
      </w:r>
      <w:r w:rsidRPr="002B30C6">
        <w:t>representative:</w:t>
      </w:r>
    </w:p>
    <w:p w:rsidR="001456C6" w:rsidRPr="002B30C6" w:rsidRDefault="001456C6" w:rsidP="001456C6">
      <w:pPr>
        <w:pStyle w:val="paragraph"/>
      </w:pPr>
      <w:r w:rsidRPr="002B30C6">
        <w:tab/>
        <w:t>(a)</w:t>
      </w:r>
      <w:r w:rsidRPr="002B30C6">
        <w:tab/>
        <w:t>must be in accordance with the requirements of Division</w:t>
      </w:r>
      <w:r w:rsidR="002B30C6">
        <w:t> </w:t>
      </w:r>
      <w:r w:rsidRPr="002B30C6">
        <w:t xml:space="preserve">31 as they would apply in relation to the </w:t>
      </w:r>
      <w:r w:rsidR="002B30C6" w:rsidRPr="002B30C6">
        <w:rPr>
          <w:position w:val="6"/>
          <w:sz w:val="16"/>
        </w:rPr>
        <w:t>*</w:t>
      </w:r>
      <w:r w:rsidRPr="002B30C6">
        <w:t xml:space="preserve">incapacitated entity except to the extent that the direction under </w:t>
      </w:r>
      <w:r w:rsidR="002B30C6">
        <w:t>paragraph (</w:t>
      </w:r>
      <w:r w:rsidRPr="002B30C6">
        <w:t>1)(b) modifies those requirements; and</w:t>
      </w:r>
    </w:p>
    <w:p w:rsidR="001456C6" w:rsidRPr="002B30C6" w:rsidRDefault="001456C6" w:rsidP="001456C6">
      <w:pPr>
        <w:pStyle w:val="paragraph"/>
      </w:pPr>
      <w:r w:rsidRPr="002B30C6">
        <w:tab/>
        <w:t>(b)</w:t>
      </w:r>
      <w:r w:rsidRPr="002B30C6">
        <w:tab/>
        <w:t>must be given to the Commissioner within the period specified in the direction.</w:t>
      </w:r>
    </w:p>
    <w:p w:rsidR="001456C6" w:rsidRPr="002B30C6" w:rsidRDefault="001456C6" w:rsidP="001456C6">
      <w:pPr>
        <w:pStyle w:val="subsection"/>
      </w:pPr>
      <w:r w:rsidRPr="002B30C6">
        <w:lastRenderedPageBreak/>
        <w:tab/>
        <w:t>(4)</w:t>
      </w:r>
      <w:r w:rsidRPr="002B30C6">
        <w:tab/>
        <w:t xml:space="preserve">Without limiting the matters that the Commissioner may take into account in deciding whether to give a direction under </w:t>
      </w:r>
      <w:r w:rsidR="002B30C6">
        <w:t>paragraph (</w:t>
      </w:r>
      <w:r w:rsidRPr="002B30C6">
        <w:t>1)(b), the Commissioner must take into account:</w:t>
      </w:r>
    </w:p>
    <w:p w:rsidR="001456C6" w:rsidRPr="002B30C6" w:rsidRDefault="001456C6" w:rsidP="001456C6">
      <w:pPr>
        <w:pStyle w:val="paragraph"/>
      </w:pPr>
      <w:r w:rsidRPr="002B30C6">
        <w:tab/>
        <w:t>(a)</w:t>
      </w:r>
      <w:r w:rsidRPr="002B30C6">
        <w:tab/>
        <w:t xml:space="preserve">the likelihood of a dividend to unsecured creditors of the </w:t>
      </w:r>
      <w:r w:rsidR="002B30C6" w:rsidRPr="002B30C6">
        <w:rPr>
          <w:position w:val="6"/>
          <w:sz w:val="16"/>
        </w:rPr>
        <w:t>*</w:t>
      </w:r>
      <w:r w:rsidRPr="002B30C6">
        <w:t>incapacitated entity being declared, and the likely amounts of any such dividend; and</w:t>
      </w:r>
    </w:p>
    <w:p w:rsidR="001456C6" w:rsidRPr="002B30C6" w:rsidRDefault="001456C6" w:rsidP="001456C6">
      <w:pPr>
        <w:pStyle w:val="paragraph"/>
      </w:pPr>
      <w:r w:rsidRPr="002B30C6">
        <w:tab/>
        <w:t>(b)</w:t>
      </w:r>
      <w:r w:rsidRPr="002B30C6">
        <w:tab/>
        <w:t xml:space="preserve">the likelihood that, if the Commissioner were given the </w:t>
      </w:r>
      <w:r w:rsidR="002B30C6" w:rsidRPr="002B30C6">
        <w:rPr>
          <w:position w:val="6"/>
          <w:sz w:val="16"/>
        </w:rPr>
        <w:t>*</w:t>
      </w:r>
      <w:r w:rsidRPr="002B30C6">
        <w:t xml:space="preserve">GST return, it would reveal a liability to pay an amount to the Commissioner under the </w:t>
      </w:r>
      <w:r w:rsidR="002B30C6" w:rsidRPr="002B30C6">
        <w:rPr>
          <w:position w:val="6"/>
          <w:sz w:val="16"/>
        </w:rPr>
        <w:t>*</w:t>
      </w:r>
      <w:r w:rsidRPr="002B30C6">
        <w:t>GST law; and</w:t>
      </w:r>
    </w:p>
    <w:p w:rsidR="001456C6" w:rsidRPr="002B30C6" w:rsidRDefault="001456C6" w:rsidP="001456C6">
      <w:pPr>
        <w:pStyle w:val="paragraph"/>
      </w:pPr>
      <w:r w:rsidRPr="002B30C6">
        <w:tab/>
        <w:t>(c)</w:t>
      </w:r>
      <w:r w:rsidRPr="002B30C6">
        <w:tab/>
        <w:t>the availability of books and records that would make it possible to prepare the GST return; and</w:t>
      </w:r>
    </w:p>
    <w:p w:rsidR="001456C6" w:rsidRPr="002B30C6" w:rsidRDefault="001456C6" w:rsidP="001456C6">
      <w:pPr>
        <w:pStyle w:val="paragraph"/>
      </w:pPr>
      <w:r w:rsidRPr="002B30C6">
        <w:tab/>
        <w:t>(d)</w:t>
      </w:r>
      <w:r w:rsidRPr="002B30C6">
        <w:tab/>
        <w:t xml:space="preserve">the likelihood that the cost to the </w:t>
      </w:r>
      <w:r w:rsidR="002B30C6" w:rsidRPr="002B30C6">
        <w:rPr>
          <w:position w:val="6"/>
          <w:sz w:val="16"/>
        </w:rPr>
        <w:t>*</w:t>
      </w:r>
      <w:r w:rsidRPr="002B30C6">
        <w:t>representative of preparing the GST return would be covered by the incapacitated entity’s assets without resulting in an unreasonable impact on the other creditors of the incapacitated entity.</w:t>
      </w:r>
    </w:p>
    <w:p w:rsidR="001456C6" w:rsidRPr="002B30C6" w:rsidRDefault="001456C6" w:rsidP="00F26F26">
      <w:pPr>
        <w:pStyle w:val="subsection"/>
        <w:keepNext/>
        <w:keepLines/>
      </w:pPr>
      <w:r w:rsidRPr="002B30C6">
        <w:tab/>
        <w:t>(5)</w:t>
      </w:r>
      <w:r w:rsidRPr="002B30C6">
        <w:tab/>
        <w:t xml:space="preserve">The </w:t>
      </w:r>
      <w:r w:rsidR="002B30C6" w:rsidRPr="002B30C6">
        <w:rPr>
          <w:position w:val="6"/>
          <w:sz w:val="16"/>
        </w:rPr>
        <w:t>*</w:t>
      </w:r>
      <w:r w:rsidRPr="002B30C6">
        <w:t>incapacitated entity is taken to have complied with Division</w:t>
      </w:r>
      <w:r w:rsidR="002B30C6">
        <w:t> </w:t>
      </w:r>
      <w:r w:rsidRPr="002B30C6">
        <w:t xml:space="preserve">31 in relation to giving a </w:t>
      </w:r>
      <w:r w:rsidR="002B30C6" w:rsidRPr="002B30C6">
        <w:rPr>
          <w:position w:val="6"/>
          <w:sz w:val="16"/>
        </w:rPr>
        <w:t>*</w:t>
      </w:r>
      <w:r w:rsidRPr="002B30C6">
        <w:t xml:space="preserve">GST return for a tax period if the </w:t>
      </w:r>
      <w:r w:rsidR="002B30C6" w:rsidRPr="002B30C6">
        <w:rPr>
          <w:position w:val="6"/>
          <w:sz w:val="16"/>
        </w:rPr>
        <w:t>*</w:t>
      </w:r>
      <w:r w:rsidRPr="002B30C6">
        <w:t>representative gives to the Commissioner a return for the tax period in accordance with this section.</w:t>
      </w:r>
    </w:p>
    <w:p w:rsidR="001456C6" w:rsidRPr="002B30C6" w:rsidRDefault="001456C6" w:rsidP="001456C6">
      <w:pPr>
        <w:pStyle w:val="subsection"/>
      </w:pPr>
      <w:r w:rsidRPr="002B30C6">
        <w:tab/>
        <w:t>(6)</w:t>
      </w:r>
      <w:r w:rsidRPr="002B30C6">
        <w:tab/>
        <w:t xml:space="preserve">A direction under </w:t>
      </w:r>
      <w:r w:rsidR="002B30C6">
        <w:t>paragraph (</w:t>
      </w:r>
      <w:r w:rsidRPr="002B30C6">
        <w:t>1)(b) is not a legislative instrument.</w:t>
      </w:r>
    </w:p>
    <w:p w:rsidR="001456C6" w:rsidRPr="002B30C6" w:rsidRDefault="001456C6" w:rsidP="001456C6">
      <w:pPr>
        <w:pStyle w:val="subsection"/>
      </w:pPr>
      <w:r w:rsidRPr="002B30C6">
        <w:tab/>
        <w:t>(7)</w:t>
      </w:r>
      <w:r w:rsidRPr="002B30C6">
        <w:tab/>
        <w:t>This section has effect despite section</w:t>
      </w:r>
      <w:r w:rsidR="002B30C6">
        <w:t> </w:t>
      </w:r>
      <w:r w:rsidRPr="002B30C6">
        <w:t>31</w:t>
      </w:r>
      <w:r w:rsidR="002B30C6">
        <w:noBreakHyphen/>
      </w:r>
      <w:r w:rsidRPr="002B30C6">
        <w:t>5 (which is about who must give GST returns).</w:t>
      </w:r>
    </w:p>
    <w:p w:rsidR="001456C6" w:rsidRPr="002B30C6" w:rsidRDefault="001456C6" w:rsidP="001456C6">
      <w:pPr>
        <w:pStyle w:val="ActHead5"/>
      </w:pPr>
      <w:bookmarkStart w:id="470" w:name="_Toc485735163"/>
      <w:r w:rsidRPr="002B30C6">
        <w:rPr>
          <w:rStyle w:val="CharSectno"/>
        </w:rPr>
        <w:t>58</w:t>
      </w:r>
      <w:r w:rsidR="002B30C6" w:rsidRPr="002B30C6">
        <w:rPr>
          <w:rStyle w:val="CharSectno"/>
        </w:rPr>
        <w:noBreakHyphen/>
      </w:r>
      <w:r w:rsidRPr="002B30C6">
        <w:rPr>
          <w:rStyle w:val="CharSectno"/>
        </w:rPr>
        <w:t>55</w:t>
      </w:r>
      <w:r w:rsidRPr="002B30C6">
        <w:t xml:space="preserve">  Incapacitated entities not required to give GST returns in some cases</w:t>
      </w:r>
      <w:bookmarkEnd w:id="470"/>
    </w:p>
    <w:p w:rsidR="001456C6" w:rsidRPr="002B30C6" w:rsidRDefault="001456C6" w:rsidP="001456C6">
      <w:pPr>
        <w:pStyle w:val="subsection"/>
      </w:pPr>
      <w:r w:rsidRPr="002B30C6">
        <w:tab/>
        <w:t>(1)</w:t>
      </w:r>
      <w:r w:rsidRPr="002B30C6">
        <w:tab/>
        <w:t xml:space="preserve">An </w:t>
      </w:r>
      <w:r w:rsidR="002B30C6" w:rsidRPr="002B30C6">
        <w:rPr>
          <w:position w:val="6"/>
          <w:sz w:val="16"/>
        </w:rPr>
        <w:t>*</w:t>
      </w:r>
      <w:r w:rsidRPr="002B30C6">
        <w:t xml:space="preserve">incapacitated entity is not required to give a </w:t>
      </w:r>
      <w:r w:rsidR="002B30C6" w:rsidRPr="002B30C6">
        <w:rPr>
          <w:position w:val="6"/>
          <w:sz w:val="16"/>
        </w:rPr>
        <w:t>*</w:t>
      </w:r>
      <w:r w:rsidRPr="002B30C6">
        <w:t>GST return for a tax period if:</w:t>
      </w:r>
    </w:p>
    <w:p w:rsidR="001456C6" w:rsidRPr="002B30C6" w:rsidRDefault="001456C6" w:rsidP="001456C6">
      <w:pPr>
        <w:pStyle w:val="paragraph"/>
      </w:pPr>
      <w:r w:rsidRPr="002B30C6">
        <w:tab/>
        <w:t>(a)</w:t>
      </w:r>
      <w:r w:rsidRPr="002B30C6">
        <w:tab/>
        <w:t xml:space="preserve">the entity’s </w:t>
      </w:r>
      <w:r w:rsidR="002B30C6" w:rsidRPr="002B30C6">
        <w:rPr>
          <w:position w:val="6"/>
          <w:sz w:val="16"/>
        </w:rPr>
        <w:t>*</w:t>
      </w:r>
      <w:r w:rsidRPr="002B30C6">
        <w:t>net amount for the tax period is zero; and</w:t>
      </w:r>
    </w:p>
    <w:p w:rsidR="001456C6" w:rsidRPr="002B30C6" w:rsidRDefault="001456C6" w:rsidP="001456C6">
      <w:pPr>
        <w:pStyle w:val="paragraph"/>
      </w:pPr>
      <w:r w:rsidRPr="002B30C6">
        <w:tab/>
        <w:t>(b)</w:t>
      </w:r>
      <w:r w:rsidRPr="002B30C6">
        <w:tab/>
        <w:t xml:space="preserve">the entity does not have an </w:t>
      </w:r>
      <w:r w:rsidR="002B30C6" w:rsidRPr="002B30C6">
        <w:rPr>
          <w:position w:val="6"/>
          <w:sz w:val="16"/>
        </w:rPr>
        <w:t>*</w:t>
      </w:r>
      <w:r w:rsidRPr="002B30C6">
        <w:t>increasing adjustment that is attributable to the tax period; and</w:t>
      </w:r>
    </w:p>
    <w:p w:rsidR="001456C6" w:rsidRPr="002B30C6" w:rsidRDefault="001456C6" w:rsidP="001456C6">
      <w:pPr>
        <w:pStyle w:val="paragraph"/>
      </w:pPr>
      <w:r w:rsidRPr="002B30C6">
        <w:tab/>
        <w:t>(c)</w:t>
      </w:r>
      <w:r w:rsidRPr="002B30C6">
        <w:tab/>
        <w:t>the entity is not liable for GST that is attributable to the tax period.</w:t>
      </w:r>
    </w:p>
    <w:p w:rsidR="001456C6" w:rsidRPr="002B30C6" w:rsidRDefault="001456C6" w:rsidP="001456C6">
      <w:pPr>
        <w:pStyle w:val="subsection"/>
      </w:pPr>
      <w:r w:rsidRPr="002B30C6">
        <w:lastRenderedPageBreak/>
        <w:tab/>
        <w:t>(2)</w:t>
      </w:r>
      <w:r w:rsidRPr="002B30C6">
        <w:tab/>
        <w:t>This section has effect despite section</w:t>
      </w:r>
      <w:r w:rsidR="002B30C6">
        <w:t> </w:t>
      </w:r>
      <w:r w:rsidRPr="002B30C6">
        <w:t>31</w:t>
      </w:r>
      <w:r w:rsidR="002B30C6">
        <w:noBreakHyphen/>
      </w:r>
      <w:r w:rsidRPr="002B30C6">
        <w:t>5 (which is about who must give GST returns).</w:t>
      </w:r>
    </w:p>
    <w:p w:rsidR="001456C6" w:rsidRPr="002B30C6" w:rsidRDefault="001456C6" w:rsidP="001456C6">
      <w:pPr>
        <w:pStyle w:val="ActHead5"/>
      </w:pPr>
      <w:bookmarkStart w:id="471" w:name="_Toc485735164"/>
      <w:r w:rsidRPr="002B30C6">
        <w:rPr>
          <w:rStyle w:val="CharSectno"/>
        </w:rPr>
        <w:t>58</w:t>
      </w:r>
      <w:r w:rsidR="002B30C6" w:rsidRPr="002B30C6">
        <w:rPr>
          <w:rStyle w:val="CharSectno"/>
        </w:rPr>
        <w:noBreakHyphen/>
      </w:r>
      <w:r w:rsidRPr="002B30C6">
        <w:rPr>
          <w:rStyle w:val="CharSectno"/>
        </w:rPr>
        <w:t>60</w:t>
      </w:r>
      <w:r w:rsidRPr="002B30C6">
        <w:t xml:space="preserve">  Representative to notify Commissioner of certain liabilities etc.</w:t>
      </w:r>
      <w:bookmarkEnd w:id="471"/>
    </w:p>
    <w:p w:rsidR="001456C6" w:rsidRPr="002B30C6" w:rsidRDefault="001456C6" w:rsidP="001456C6">
      <w:pPr>
        <w:pStyle w:val="subsection"/>
      </w:pPr>
      <w:r w:rsidRPr="002B30C6">
        <w:tab/>
        <w:t>(1)</w:t>
      </w:r>
      <w:r w:rsidRPr="002B30C6">
        <w:tab/>
        <w:t xml:space="preserve">A </w:t>
      </w:r>
      <w:r w:rsidR="002B30C6" w:rsidRPr="002B30C6">
        <w:rPr>
          <w:position w:val="6"/>
          <w:sz w:val="16"/>
        </w:rPr>
        <w:t>*</w:t>
      </w:r>
      <w:r w:rsidRPr="002B30C6">
        <w:t xml:space="preserve">representative of an </w:t>
      </w:r>
      <w:r w:rsidR="002B30C6" w:rsidRPr="002B30C6">
        <w:rPr>
          <w:position w:val="6"/>
          <w:sz w:val="16"/>
        </w:rPr>
        <w:t>*</w:t>
      </w:r>
      <w:r w:rsidRPr="002B30C6">
        <w:t xml:space="preserve">incapacitated entity must notify the Commissioner, in the </w:t>
      </w:r>
      <w:r w:rsidR="002B30C6" w:rsidRPr="002B30C6">
        <w:rPr>
          <w:position w:val="6"/>
          <w:sz w:val="16"/>
        </w:rPr>
        <w:t>*</w:t>
      </w:r>
      <w:r w:rsidRPr="002B30C6">
        <w:t xml:space="preserve">approved form, of an amount of GST for which the entity is liable, or an </w:t>
      </w:r>
      <w:r w:rsidR="002B30C6" w:rsidRPr="002B30C6">
        <w:rPr>
          <w:position w:val="6"/>
          <w:sz w:val="16"/>
        </w:rPr>
        <w:t>*</w:t>
      </w:r>
      <w:r w:rsidRPr="002B30C6">
        <w:t>increasing adjustment that the entity has, if:</w:t>
      </w:r>
    </w:p>
    <w:p w:rsidR="001456C6" w:rsidRPr="002B30C6" w:rsidRDefault="001456C6" w:rsidP="001456C6">
      <w:pPr>
        <w:pStyle w:val="paragraph"/>
      </w:pPr>
      <w:r w:rsidRPr="002B30C6">
        <w:tab/>
        <w:t>(a)</w:t>
      </w:r>
      <w:r w:rsidRPr="002B30C6">
        <w:tab/>
        <w:t>the representative becomes aware, or could reasonably be expected to have become aware, of the amount of GST, or the adjustment; and</w:t>
      </w:r>
    </w:p>
    <w:p w:rsidR="001456C6" w:rsidRPr="002B30C6" w:rsidRDefault="001456C6" w:rsidP="001456C6">
      <w:pPr>
        <w:pStyle w:val="paragraph"/>
      </w:pPr>
      <w:r w:rsidRPr="002B30C6">
        <w:tab/>
        <w:t>(b)</w:t>
      </w:r>
      <w:r w:rsidRPr="002B30C6">
        <w:tab/>
        <w:t xml:space="preserve">the amount of GST, or the adjustment, has not been taken into account in any </w:t>
      </w:r>
      <w:r w:rsidR="002B30C6" w:rsidRPr="002B30C6">
        <w:rPr>
          <w:position w:val="6"/>
          <w:sz w:val="16"/>
        </w:rPr>
        <w:t>*</w:t>
      </w:r>
      <w:r w:rsidRPr="002B30C6">
        <w:t>GST return that has been given to the Commissioner; and</w:t>
      </w:r>
    </w:p>
    <w:p w:rsidR="001456C6" w:rsidRPr="002B30C6" w:rsidRDefault="001456C6" w:rsidP="00F26F26">
      <w:pPr>
        <w:pStyle w:val="paragraph"/>
        <w:keepNext/>
        <w:keepLines/>
      </w:pPr>
      <w:r w:rsidRPr="002B30C6">
        <w:tab/>
        <w:t>(c)</w:t>
      </w:r>
      <w:r w:rsidRPr="002B30C6">
        <w:tab/>
        <w:t>the Commissioner has not been previously notified of the amount of GST, or the adjustment, under this section.</w:t>
      </w:r>
    </w:p>
    <w:p w:rsidR="001456C6" w:rsidRPr="002B30C6" w:rsidRDefault="001456C6" w:rsidP="001456C6">
      <w:pPr>
        <w:pStyle w:val="notetext"/>
      </w:pPr>
      <w:r w:rsidRPr="002B30C6">
        <w:t>Note:</w:t>
      </w:r>
      <w:r w:rsidRPr="002B30C6">
        <w:tab/>
        <w:t>Section</w:t>
      </w:r>
      <w:r w:rsidR="002B30C6">
        <w:t> </w:t>
      </w:r>
      <w:r w:rsidRPr="002B30C6">
        <w:t>286</w:t>
      </w:r>
      <w:r w:rsidR="002B30C6">
        <w:noBreakHyphen/>
      </w:r>
      <w:r w:rsidRPr="002B30C6">
        <w:t>75 in Schedule</w:t>
      </w:r>
      <w:r w:rsidR="002B30C6">
        <w:t> </w:t>
      </w:r>
      <w:r w:rsidRPr="002B30C6">
        <w:t xml:space="preserve">1 to the </w:t>
      </w:r>
      <w:r w:rsidRPr="002B30C6">
        <w:rPr>
          <w:i/>
        </w:rPr>
        <w:t>Taxation Administration Act 1953</w:t>
      </w:r>
      <w:r w:rsidRPr="002B30C6">
        <w:t xml:space="preserve"> provides an administrative penalty for breach of this subsection.</w:t>
      </w:r>
    </w:p>
    <w:p w:rsidR="001456C6" w:rsidRPr="002B30C6" w:rsidRDefault="001456C6" w:rsidP="001456C6">
      <w:pPr>
        <w:pStyle w:val="subsection"/>
      </w:pPr>
      <w:r w:rsidRPr="002B30C6">
        <w:tab/>
        <w:t>(2)</w:t>
      </w:r>
      <w:r w:rsidRPr="002B30C6">
        <w:tab/>
        <w:t xml:space="preserve">The notification must be given to the Commissioner before the day on which the </w:t>
      </w:r>
      <w:r w:rsidR="002B30C6" w:rsidRPr="002B30C6">
        <w:rPr>
          <w:position w:val="6"/>
          <w:sz w:val="16"/>
        </w:rPr>
        <w:t>*</w:t>
      </w:r>
      <w:r w:rsidRPr="002B30C6">
        <w:t xml:space="preserve">representative declares a dividend to unsecured creditors of the </w:t>
      </w:r>
      <w:r w:rsidR="002B30C6" w:rsidRPr="002B30C6">
        <w:rPr>
          <w:position w:val="6"/>
          <w:sz w:val="16"/>
        </w:rPr>
        <w:t>*</w:t>
      </w:r>
      <w:r w:rsidRPr="002B30C6">
        <w:t>incapacitated entity.</w:t>
      </w:r>
    </w:p>
    <w:p w:rsidR="001456C6" w:rsidRPr="002B30C6" w:rsidRDefault="001456C6" w:rsidP="001456C6">
      <w:pPr>
        <w:pStyle w:val="subsection"/>
      </w:pPr>
      <w:r w:rsidRPr="002B30C6">
        <w:tab/>
        <w:t>(3)</w:t>
      </w:r>
      <w:r w:rsidRPr="002B30C6">
        <w:tab/>
        <w:t xml:space="preserve">This section does not apply if the </w:t>
      </w:r>
      <w:r w:rsidR="002B30C6" w:rsidRPr="002B30C6">
        <w:rPr>
          <w:position w:val="6"/>
          <w:sz w:val="16"/>
        </w:rPr>
        <w:t>*</w:t>
      </w:r>
      <w:r w:rsidRPr="002B30C6">
        <w:t xml:space="preserve">representative is a representative of a kind that does not have the capacity to declare dividends to unsecured creditors of the </w:t>
      </w:r>
      <w:r w:rsidR="002B30C6" w:rsidRPr="002B30C6">
        <w:rPr>
          <w:position w:val="6"/>
          <w:sz w:val="16"/>
        </w:rPr>
        <w:t>*</w:t>
      </w:r>
      <w:r w:rsidRPr="002B30C6">
        <w:t>incapacitated entity.</w:t>
      </w:r>
    </w:p>
    <w:p w:rsidR="001456C6" w:rsidRPr="002B30C6" w:rsidRDefault="001456C6" w:rsidP="001456C6">
      <w:pPr>
        <w:pStyle w:val="subsection"/>
      </w:pPr>
      <w:r w:rsidRPr="002B30C6">
        <w:tab/>
        <w:t>(4)</w:t>
      </w:r>
      <w:r w:rsidRPr="002B30C6">
        <w:tab/>
        <w:t xml:space="preserve">This section does not apply in circumstances determined by the Commissioner under </w:t>
      </w:r>
      <w:r w:rsidR="002B30C6">
        <w:t>subsection (</w:t>
      </w:r>
      <w:r w:rsidRPr="002B30C6">
        <w:t>5).</w:t>
      </w:r>
    </w:p>
    <w:p w:rsidR="001456C6" w:rsidRPr="002B30C6" w:rsidRDefault="001456C6" w:rsidP="001456C6">
      <w:pPr>
        <w:pStyle w:val="subsection"/>
      </w:pPr>
      <w:r w:rsidRPr="002B30C6">
        <w:tab/>
        <w:t>(5)</w:t>
      </w:r>
      <w:r w:rsidRPr="002B30C6">
        <w:tab/>
        <w:t>The Commissioner may, by legislative instrument, determine</w:t>
      </w:r>
      <w:r w:rsidRPr="002B30C6">
        <w:rPr>
          <w:i/>
        </w:rPr>
        <w:t xml:space="preserve"> </w:t>
      </w:r>
      <w:r w:rsidRPr="002B30C6">
        <w:t>circumstances</w:t>
      </w:r>
      <w:r w:rsidRPr="002B30C6">
        <w:rPr>
          <w:i/>
        </w:rPr>
        <w:t xml:space="preserve"> </w:t>
      </w:r>
      <w:r w:rsidRPr="002B30C6">
        <w:t>in which this section does not apply.</w:t>
      </w:r>
    </w:p>
    <w:p w:rsidR="001456C6" w:rsidRPr="002B30C6" w:rsidRDefault="001456C6" w:rsidP="001456C6">
      <w:pPr>
        <w:pStyle w:val="ActHead5"/>
      </w:pPr>
      <w:bookmarkStart w:id="472" w:name="_Toc485735165"/>
      <w:r w:rsidRPr="002B30C6">
        <w:rPr>
          <w:rStyle w:val="CharSectno"/>
        </w:rPr>
        <w:lastRenderedPageBreak/>
        <w:t>58</w:t>
      </w:r>
      <w:r w:rsidR="002B30C6" w:rsidRPr="002B30C6">
        <w:rPr>
          <w:rStyle w:val="CharSectno"/>
        </w:rPr>
        <w:noBreakHyphen/>
      </w:r>
      <w:r w:rsidRPr="002B30C6">
        <w:rPr>
          <w:rStyle w:val="CharSectno"/>
        </w:rPr>
        <w:t>65</w:t>
      </w:r>
      <w:r w:rsidRPr="002B30C6">
        <w:t xml:space="preserve">  Money available to meet representative’s liabilities</w:t>
      </w:r>
      <w:bookmarkEnd w:id="472"/>
    </w:p>
    <w:p w:rsidR="001456C6" w:rsidRPr="002B30C6" w:rsidRDefault="001456C6" w:rsidP="001456C6">
      <w:pPr>
        <w:pStyle w:val="subsection"/>
      </w:pPr>
      <w:r w:rsidRPr="002B30C6">
        <w:tab/>
      </w:r>
      <w:r w:rsidRPr="002B30C6">
        <w:tab/>
        <w:t xml:space="preserve">A </w:t>
      </w:r>
      <w:r w:rsidR="002B30C6" w:rsidRPr="002B30C6">
        <w:rPr>
          <w:position w:val="6"/>
          <w:sz w:val="16"/>
        </w:rPr>
        <w:t>*</w:t>
      </w:r>
      <w:r w:rsidRPr="002B30C6">
        <w:t xml:space="preserve">representative of an </w:t>
      </w:r>
      <w:r w:rsidR="002B30C6" w:rsidRPr="002B30C6">
        <w:rPr>
          <w:position w:val="6"/>
          <w:sz w:val="16"/>
        </w:rPr>
        <w:t>*</w:t>
      </w:r>
      <w:r w:rsidRPr="002B30C6">
        <w:t xml:space="preserve">incapacitated entity who is liable to pay an amount because of this </w:t>
      </w:r>
      <w:r w:rsidR="00A53099" w:rsidRPr="002B30C6">
        <w:t>Division</w:t>
      </w:r>
      <w:r w:rsidR="00A36DB5" w:rsidRPr="002B30C6">
        <w:t xml:space="preserve"> </w:t>
      </w:r>
      <w:r w:rsidRPr="002B30C6">
        <w:t>is authorised and required to apply any money which the representative receives in his or her capacity as that representative in order to pay the liability.</w:t>
      </w:r>
    </w:p>
    <w:p w:rsidR="001456C6" w:rsidRPr="002B30C6" w:rsidRDefault="001456C6" w:rsidP="001456C6">
      <w:pPr>
        <w:pStyle w:val="ActHead5"/>
      </w:pPr>
      <w:bookmarkStart w:id="473" w:name="_Toc485735166"/>
      <w:r w:rsidRPr="002B30C6">
        <w:rPr>
          <w:rStyle w:val="CharSectno"/>
        </w:rPr>
        <w:t>58</w:t>
      </w:r>
      <w:r w:rsidR="002B30C6" w:rsidRPr="002B30C6">
        <w:rPr>
          <w:rStyle w:val="CharSectno"/>
        </w:rPr>
        <w:noBreakHyphen/>
      </w:r>
      <w:r w:rsidRPr="002B30C6">
        <w:rPr>
          <w:rStyle w:val="CharSectno"/>
        </w:rPr>
        <w:t>70</w:t>
      </w:r>
      <w:r w:rsidRPr="002B30C6">
        <w:t xml:space="preserve">  Protection for actions of representative</w:t>
      </w:r>
      <w:bookmarkEnd w:id="473"/>
    </w:p>
    <w:p w:rsidR="001456C6" w:rsidRPr="002B30C6" w:rsidRDefault="001456C6" w:rsidP="001456C6">
      <w:pPr>
        <w:pStyle w:val="subsection"/>
      </w:pPr>
      <w:r w:rsidRPr="002B30C6">
        <w:tab/>
      </w:r>
      <w:r w:rsidRPr="002B30C6">
        <w:tab/>
        <w:t xml:space="preserve">A </w:t>
      </w:r>
      <w:r w:rsidR="002B30C6" w:rsidRPr="002B30C6">
        <w:rPr>
          <w:position w:val="6"/>
          <w:sz w:val="16"/>
        </w:rPr>
        <w:t>*</w:t>
      </w:r>
      <w:r w:rsidRPr="002B30C6">
        <w:t xml:space="preserve">representative of an </w:t>
      </w:r>
      <w:r w:rsidR="002B30C6" w:rsidRPr="002B30C6">
        <w:rPr>
          <w:position w:val="6"/>
          <w:sz w:val="16"/>
        </w:rPr>
        <w:t>*</w:t>
      </w:r>
      <w:r w:rsidRPr="002B30C6">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2B30C6" w:rsidRPr="002B30C6">
        <w:rPr>
          <w:position w:val="6"/>
          <w:sz w:val="16"/>
        </w:rPr>
        <w:t>*</w:t>
      </w:r>
      <w:r w:rsidRPr="002B30C6">
        <w:t>GST law.</w:t>
      </w:r>
    </w:p>
    <w:p w:rsidR="00715FFB" w:rsidRPr="002B30C6" w:rsidRDefault="00715FFB" w:rsidP="00715FFB">
      <w:pPr>
        <w:pStyle w:val="ActHead5"/>
      </w:pPr>
      <w:bookmarkStart w:id="474" w:name="_Toc485735167"/>
      <w:r w:rsidRPr="002B30C6">
        <w:rPr>
          <w:rStyle w:val="CharSectno"/>
        </w:rPr>
        <w:t>58</w:t>
      </w:r>
      <w:r w:rsidR="002B30C6" w:rsidRPr="002B30C6">
        <w:rPr>
          <w:rStyle w:val="CharSectno"/>
        </w:rPr>
        <w:noBreakHyphen/>
      </w:r>
      <w:r w:rsidRPr="002B30C6">
        <w:rPr>
          <w:rStyle w:val="CharSectno"/>
        </w:rPr>
        <w:t>95</w:t>
      </w:r>
      <w:r w:rsidRPr="002B30C6">
        <w:t xml:space="preserve">  </w:t>
      </w:r>
      <w:r w:rsidR="00A53099" w:rsidRPr="002B30C6">
        <w:t>Division</w:t>
      </w:r>
      <w:r w:rsidR="00A36DB5" w:rsidRPr="002B30C6">
        <w:t xml:space="preserve"> </w:t>
      </w:r>
      <w:r w:rsidRPr="002B30C6">
        <w:t>does not apply to the extent that the representative is a creditor of the incapacitated entity</w:t>
      </w:r>
      <w:bookmarkEnd w:id="474"/>
    </w:p>
    <w:p w:rsidR="00715FFB" w:rsidRPr="002B30C6" w:rsidRDefault="00715FFB" w:rsidP="00715FFB">
      <w:pPr>
        <w:pStyle w:val="subsection"/>
      </w:pPr>
      <w:r w:rsidRPr="002B30C6">
        <w:tab/>
      </w:r>
      <w:r w:rsidRPr="002B30C6">
        <w:tab/>
        <w:t xml:space="preserve">This </w:t>
      </w:r>
      <w:r w:rsidR="00A53099" w:rsidRPr="002B30C6">
        <w:t>Division</w:t>
      </w:r>
      <w:r w:rsidR="00A36DB5" w:rsidRPr="002B30C6">
        <w:t xml:space="preserve"> </w:t>
      </w:r>
      <w:r w:rsidRPr="002B30C6">
        <w:t xml:space="preserve">does not apply in relation to a </w:t>
      </w:r>
      <w:r w:rsidR="002B30C6" w:rsidRPr="002B30C6">
        <w:rPr>
          <w:position w:val="6"/>
          <w:sz w:val="16"/>
        </w:rPr>
        <w:t>*</w:t>
      </w:r>
      <w:r w:rsidRPr="002B30C6">
        <w:t>representative of an entity to the extent that paragraph</w:t>
      </w:r>
      <w:r w:rsidR="002B30C6">
        <w:t> </w:t>
      </w:r>
      <w:r w:rsidRPr="002B30C6">
        <w:t>105</w:t>
      </w:r>
      <w:r w:rsidR="002B30C6">
        <w:noBreakHyphen/>
      </w:r>
      <w:r w:rsidRPr="002B30C6">
        <w:t>5(1)(a) will apply to a supply by the representative of the entity’s property.</w:t>
      </w:r>
    </w:p>
    <w:p w:rsidR="00715FFB" w:rsidRPr="002B30C6" w:rsidRDefault="00715FFB" w:rsidP="00715FFB">
      <w:pPr>
        <w:pStyle w:val="notetext"/>
      </w:pPr>
      <w:r w:rsidRPr="002B30C6">
        <w:t>Note:</w:t>
      </w:r>
      <w:r w:rsidRPr="002B30C6">
        <w:tab/>
        <w:t>For example, if the representative:</w:t>
      </w:r>
    </w:p>
    <w:p w:rsidR="00715FFB" w:rsidRPr="002B30C6" w:rsidRDefault="00715FFB" w:rsidP="00311275">
      <w:pPr>
        <w:pStyle w:val="notepara"/>
      </w:pPr>
      <w:r w:rsidRPr="002B30C6">
        <w:t>(a)</w:t>
      </w:r>
      <w:r w:rsidRPr="002B30C6">
        <w:tab/>
        <w:t>is a mortgagee in possession of the entity’s property; and</w:t>
      </w:r>
    </w:p>
    <w:p w:rsidR="00715FFB" w:rsidRPr="002B30C6" w:rsidRDefault="00715FFB" w:rsidP="00311275">
      <w:pPr>
        <w:pStyle w:val="notepara"/>
      </w:pPr>
      <w:r w:rsidRPr="002B30C6">
        <w:t>(b)</w:t>
      </w:r>
      <w:r w:rsidRPr="002B30C6">
        <w:tab/>
        <w:t>is not a representative of the entity for any other reason;</w:t>
      </w:r>
    </w:p>
    <w:p w:rsidR="00E24C47" w:rsidRPr="002B30C6" w:rsidRDefault="00715FFB" w:rsidP="00715FFB">
      <w:pPr>
        <w:pStyle w:val="notetext"/>
        <w:spacing w:before="40"/>
      </w:pPr>
      <w:r w:rsidRPr="002B30C6">
        <w:tab/>
        <w:t>the representative need not register under section</w:t>
      </w:r>
      <w:r w:rsidR="002B30C6">
        <w:t> </w:t>
      </w:r>
      <w:r w:rsidRPr="002B30C6">
        <w:t>58</w:t>
      </w:r>
      <w:r w:rsidR="002B30C6">
        <w:noBreakHyphen/>
      </w:r>
      <w:r w:rsidRPr="002B30C6">
        <w:t>20 if it will supply that property in or towards the satisfaction of a debt owed to it by the entity.</w:t>
      </w:r>
    </w:p>
    <w:p w:rsidR="00300522" w:rsidRPr="002B30C6" w:rsidRDefault="00300522" w:rsidP="00A36DB5">
      <w:pPr>
        <w:pStyle w:val="ActHead3"/>
        <w:pageBreakBefore/>
      </w:pPr>
      <w:bookmarkStart w:id="475" w:name="_Toc485735168"/>
      <w:r w:rsidRPr="002B30C6">
        <w:rPr>
          <w:rStyle w:val="CharDivNo"/>
        </w:rPr>
        <w:lastRenderedPageBreak/>
        <w:t>Division</w:t>
      </w:r>
      <w:r w:rsidR="002B30C6" w:rsidRPr="002B30C6">
        <w:rPr>
          <w:rStyle w:val="CharDivNo"/>
        </w:rPr>
        <w:t> </w:t>
      </w:r>
      <w:r w:rsidRPr="002B30C6">
        <w:rPr>
          <w:rStyle w:val="CharDivNo"/>
        </w:rPr>
        <w:t>60</w:t>
      </w:r>
      <w:r w:rsidRPr="002B30C6">
        <w:t>—</w:t>
      </w:r>
      <w:r w:rsidRPr="002B30C6">
        <w:rPr>
          <w:rStyle w:val="CharDivText"/>
        </w:rPr>
        <w:t>Pre</w:t>
      </w:r>
      <w:r w:rsidR="002B30C6" w:rsidRPr="002B30C6">
        <w:rPr>
          <w:rStyle w:val="CharDivText"/>
        </w:rPr>
        <w:noBreakHyphen/>
      </w:r>
      <w:r w:rsidRPr="002B30C6">
        <w:rPr>
          <w:rStyle w:val="CharDivText"/>
        </w:rPr>
        <w:t>establishment costs</w:t>
      </w:r>
      <w:bookmarkEnd w:id="475"/>
    </w:p>
    <w:p w:rsidR="00300522" w:rsidRPr="002B30C6" w:rsidRDefault="00300522" w:rsidP="00300522">
      <w:pPr>
        <w:pStyle w:val="ActHead5"/>
      </w:pPr>
      <w:bookmarkStart w:id="476" w:name="_Toc485735169"/>
      <w:r w:rsidRPr="002B30C6">
        <w:rPr>
          <w:rStyle w:val="CharSectno"/>
        </w:rPr>
        <w:t>60</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476"/>
    </w:p>
    <w:p w:rsidR="00300522" w:rsidRPr="002B30C6" w:rsidRDefault="00300522" w:rsidP="00300522">
      <w:pPr>
        <w:pStyle w:val="BoxText"/>
      </w:pPr>
      <w:r w:rsidRPr="002B30C6">
        <w:t xml:space="preserve">This </w:t>
      </w:r>
      <w:r w:rsidR="00A53099" w:rsidRPr="002B30C6">
        <w:t>Division</w:t>
      </w:r>
      <w:r w:rsidR="00A36DB5" w:rsidRPr="002B30C6">
        <w:t xml:space="preserve"> </w:t>
      </w:r>
      <w:r w:rsidRPr="002B30C6">
        <w:t>enables input tax credits to arise in some circumstances in which acquisitions and importations are made before a company is in existence.</w:t>
      </w:r>
    </w:p>
    <w:p w:rsidR="00300522" w:rsidRPr="002B30C6" w:rsidRDefault="00300522" w:rsidP="00300522">
      <w:pPr>
        <w:pStyle w:val="ActHead5"/>
      </w:pPr>
      <w:bookmarkStart w:id="477" w:name="_Toc485735170"/>
      <w:r w:rsidRPr="002B30C6">
        <w:rPr>
          <w:rStyle w:val="CharSectno"/>
        </w:rPr>
        <w:t>60</w:t>
      </w:r>
      <w:r w:rsidR="002B30C6" w:rsidRPr="002B30C6">
        <w:rPr>
          <w:rStyle w:val="CharSectno"/>
        </w:rPr>
        <w:noBreakHyphen/>
      </w:r>
      <w:r w:rsidRPr="002B30C6">
        <w:rPr>
          <w:rStyle w:val="CharSectno"/>
        </w:rPr>
        <w:t>5</w:t>
      </w:r>
      <w:r w:rsidRPr="002B30C6">
        <w:t xml:space="preserve">  Input tax credit for acquisitions and importations before establishment</w:t>
      </w:r>
      <w:bookmarkEnd w:id="477"/>
    </w:p>
    <w:p w:rsidR="00300522" w:rsidRPr="002B30C6" w:rsidRDefault="00300522" w:rsidP="00300522">
      <w:pPr>
        <w:pStyle w:val="subsection"/>
      </w:pPr>
      <w:r w:rsidRPr="002B30C6">
        <w:tab/>
        <w:t>(1)</w:t>
      </w:r>
      <w:r w:rsidRPr="002B30C6">
        <w:tab/>
        <w:t xml:space="preserve">If you make a </w:t>
      </w:r>
      <w:r w:rsidR="002B30C6" w:rsidRPr="002B30C6">
        <w:rPr>
          <w:position w:val="6"/>
          <w:sz w:val="16"/>
          <w:szCs w:val="16"/>
        </w:rPr>
        <w:t>*</w:t>
      </w:r>
      <w:r w:rsidRPr="002B30C6">
        <w:t>creditable acquisition that is a</w:t>
      </w:r>
      <w:r w:rsidR="002B30C6" w:rsidRPr="002B30C6">
        <w:rPr>
          <w:position w:val="6"/>
          <w:sz w:val="16"/>
          <w:szCs w:val="16"/>
        </w:rPr>
        <w:t>*</w:t>
      </w:r>
      <w:r w:rsidRPr="002B30C6">
        <w:t>pre</w:t>
      </w:r>
      <w:r w:rsidR="002B30C6">
        <w:noBreakHyphen/>
      </w:r>
      <w:r w:rsidRPr="002B30C6">
        <w:t xml:space="preserve">establishment acquisition, or a </w:t>
      </w:r>
      <w:r w:rsidR="002B30C6" w:rsidRPr="002B30C6">
        <w:rPr>
          <w:position w:val="6"/>
          <w:sz w:val="16"/>
          <w:szCs w:val="16"/>
        </w:rPr>
        <w:t>*</w:t>
      </w:r>
      <w:r w:rsidRPr="002B30C6">
        <w:t xml:space="preserve">creditable importation that is a </w:t>
      </w:r>
      <w:r w:rsidR="002B30C6" w:rsidRPr="002B30C6">
        <w:rPr>
          <w:position w:val="6"/>
          <w:sz w:val="16"/>
          <w:szCs w:val="16"/>
        </w:rPr>
        <w:t>*</w:t>
      </w:r>
      <w:r w:rsidRPr="002B30C6">
        <w:t>pre</w:t>
      </w:r>
      <w:r w:rsidR="002B30C6">
        <w:noBreakHyphen/>
      </w:r>
      <w:r w:rsidRPr="002B30C6">
        <w:t xml:space="preserve">establishment importation, relating to a </w:t>
      </w:r>
      <w:r w:rsidR="002B30C6" w:rsidRPr="002B30C6">
        <w:rPr>
          <w:position w:val="6"/>
          <w:sz w:val="16"/>
          <w:szCs w:val="16"/>
        </w:rPr>
        <w:t>*</w:t>
      </w:r>
      <w:r w:rsidRPr="002B30C6">
        <w:t>company before it is in existence:</w:t>
      </w:r>
    </w:p>
    <w:p w:rsidR="00300522" w:rsidRPr="002B30C6" w:rsidRDefault="00300522" w:rsidP="00300522">
      <w:pPr>
        <w:pStyle w:val="paragraph"/>
      </w:pPr>
      <w:r w:rsidRPr="002B30C6">
        <w:tab/>
        <w:t>(a)</w:t>
      </w:r>
      <w:r w:rsidRPr="002B30C6">
        <w:tab/>
        <w:t>you are not entitled to the input tax credit on the acquisition or importation; and</w:t>
      </w:r>
    </w:p>
    <w:p w:rsidR="00300522" w:rsidRPr="002B30C6" w:rsidRDefault="00300522" w:rsidP="00300522">
      <w:pPr>
        <w:pStyle w:val="paragraph"/>
      </w:pPr>
      <w:r w:rsidRPr="002B30C6">
        <w:tab/>
        <w:t>(b)</w:t>
      </w:r>
      <w:r w:rsidRPr="002B30C6">
        <w:tab/>
        <w:t>once the company is in existence, it is entitled to the input tax credit on the acquisition or importation.</w:t>
      </w:r>
    </w:p>
    <w:p w:rsidR="00300522" w:rsidRPr="002B30C6" w:rsidRDefault="00300522" w:rsidP="00300522">
      <w:pPr>
        <w:pStyle w:val="subsection"/>
      </w:pPr>
      <w:r w:rsidRPr="002B30C6">
        <w:tab/>
        <w:t>(2)</w:t>
      </w:r>
      <w:r w:rsidRPr="002B30C6">
        <w:tab/>
        <w:t>This section has effect despite sections</w:t>
      </w:r>
      <w:r w:rsidR="002B30C6">
        <w:t> </w:t>
      </w:r>
      <w:r w:rsidRPr="002B30C6">
        <w:t>11</w:t>
      </w:r>
      <w:r w:rsidR="002B30C6">
        <w:noBreakHyphen/>
      </w:r>
      <w:r w:rsidRPr="002B30C6">
        <w:t>20 and 15</w:t>
      </w:r>
      <w:r w:rsidR="002B30C6">
        <w:noBreakHyphen/>
      </w:r>
      <w:r w:rsidRPr="002B30C6">
        <w:t>15 (which are about who is entitled to input tax credits).</w:t>
      </w:r>
    </w:p>
    <w:p w:rsidR="00300522" w:rsidRPr="002B30C6" w:rsidRDefault="00300522" w:rsidP="00300522">
      <w:pPr>
        <w:pStyle w:val="ActHead5"/>
      </w:pPr>
      <w:bookmarkStart w:id="478" w:name="_Toc485735171"/>
      <w:r w:rsidRPr="002B30C6">
        <w:rPr>
          <w:rStyle w:val="CharSectno"/>
        </w:rPr>
        <w:t>60</w:t>
      </w:r>
      <w:r w:rsidR="002B30C6" w:rsidRPr="002B30C6">
        <w:rPr>
          <w:rStyle w:val="CharSectno"/>
        </w:rPr>
        <w:noBreakHyphen/>
      </w:r>
      <w:r w:rsidRPr="002B30C6">
        <w:rPr>
          <w:rStyle w:val="CharSectno"/>
        </w:rPr>
        <w:t>10</w:t>
      </w:r>
      <w:r w:rsidRPr="002B30C6">
        <w:t xml:space="preserve">  Registration etc. not needed for input tax credits</w:t>
      </w:r>
      <w:bookmarkEnd w:id="478"/>
    </w:p>
    <w:p w:rsidR="00300522" w:rsidRPr="002B30C6" w:rsidRDefault="00300522" w:rsidP="00300522">
      <w:pPr>
        <w:pStyle w:val="subsection"/>
      </w:pPr>
      <w:r w:rsidRPr="002B30C6">
        <w:tab/>
        <w:t>(1)</w:t>
      </w:r>
      <w:r w:rsidRPr="002B30C6">
        <w:tab/>
        <w:t xml:space="preserve">If you make a </w:t>
      </w:r>
      <w:r w:rsidR="002B30C6" w:rsidRPr="002B30C6">
        <w:rPr>
          <w:position w:val="6"/>
          <w:sz w:val="16"/>
          <w:szCs w:val="16"/>
        </w:rPr>
        <w:t>*</w:t>
      </w:r>
      <w:r w:rsidRPr="002B30C6">
        <w:t>pre</w:t>
      </w:r>
      <w:r w:rsidR="002B30C6">
        <w:noBreakHyphen/>
      </w:r>
      <w:r w:rsidRPr="002B30C6">
        <w:t xml:space="preserve">establishment acquisition, the fact that you are not </w:t>
      </w:r>
      <w:r w:rsidR="002B30C6" w:rsidRPr="002B30C6">
        <w:rPr>
          <w:position w:val="6"/>
          <w:sz w:val="16"/>
          <w:szCs w:val="16"/>
        </w:rPr>
        <w:t>*</w:t>
      </w:r>
      <w:r w:rsidRPr="002B30C6">
        <w:t xml:space="preserve">registered or </w:t>
      </w:r>
      <w:r w:rsidR="002B30C6" w:rsidRPr="002B30C6">
        <w:rPr>
          <w:position w:val="6"/>
          <w:sz w:val="16"/>
          <w:szCs w:val="16"/>
        </w:rPr>
        <w:t>*</w:t>
      </w:r>
      <w:r w:rsidRPr="002B30C6">
        <w:t xml:space="preserve">required to be registered does not stop the acquisition being a </w:t>
      </w:r>
      <w:r w:rsidR="002B30C6" w:rsidRPr="002B30C6">
        <w:rPr>
          <w:position w:val="6"/>
          <w:sz w:val="16"/>
          <w:szCs w:val="16"/>
        </w:rPr>
        <w:t>*</w:t>
      </w:r>
      <w:r w:rsidRPr="002B30C6">
        <w:t>creditable acquisition.</w:t>
      </w:r>
    </w:p>
    <w:p w:rsidR="00300522" w:rsidRPr="002B30C6" w:rsidRDefault="00300522" w:rsidP="00300522">
      <w:pPr>
        <w:pStyle w:val="subsection"/>
      </w:pPr>
      <w:r w:rsidRPr="002B30C6">
        <w:tab/>
        <w:t>(2)</w:t>
      </w:r>
      <w:r w:rsidRPr="002B30C6">
        <w:tab/>
        <w:t xml:space="preserve">If you make a </w:t>
      </w:r>
      <w:r w:rsidR="002B30C6" w:rsidRPr="002B30C6">
        <w:rPr>
          <w:position w:val="6"/>
          <w:sz w:val="16"/>
          <w:szCs w:val="16"/>
        </w:rPr>
        <w:t>*</w:t>
      </w:r>
      <w:r w:rsidRPr="002B30C6">
        <w:t>pre</w:t>
      </w:r>
      <w:r w:rsidR="002B30C6">
        <w:noBreakHyphen/>
      </w:r>
      <w:r w:rsidRPr="002B30C6">
        <w:t xml:space="preserve">establishment importation, the fact that you are not </w:t>
      </w:r>
      <w:r w:rsidR="002B30C6" w:rsidRPr="002B30C6">
        <w:rPr>
          <w:position w:val="6"/>
          <w:sz w:val="16"/>
          <w:szCs w:val="16"/>
        </w:rPr>
        <w:t>*</w:t>
      </w:r>
      <w:r w:rsidRPr="002B30C6">
        <w:t xml:space="preserve">registered or </w:t>
      </w:r>
      <w:r w:rsidR="002B30C6" w:rsidRPr="002B30C6">
        <w:rPr>
          <w:position w:val="6"/>
          <w:sz w:val="16"/>
          <w:szCs w:val="16"/>
        </w:rPr>
        <w:t>*</w:t>
      </w:r>
      <w:r w:rsidRPr="002B30C6">
        <w:t xml:space="preserve">required to be registered does not stop the acquisition being a </w:t>
      </w:r>
      <w:r w:rsidR="002B30C6" w:rsidRPr="002B30C6">
        <w:rPr>
          <w:position w:val="6"/>
          <w:sz w:val="16"/>
          <w:szCs w:val="16"/>
        </w:rPr>
        <w:t>*</w:t>
      </w:r>
      <w:r w:rsidRPr="002B30C6">
        <w:t>creditable importation.</w:t>
      </w:r>
    </w:p>
    <w:p w:rsidR="00300522" w:rsidRPr="002B30C6" w:rsidRDefault="00300522" w:rsidP="00300522">
      <w:pPr>
        <w:pStyle w:val="subsection"/>
      </w:pPr>
      <w:r w:rsidRPr="002B30C6">
        <w:tab/>
        <w:t>(3)</w:t>
      </w:r>
      <w:r w:rsidRPr="002B30C6">
        <w:tab/>
        <w:t>This section has effect despite sections</w:t>
      </w:r>
      <w:r w:rsidR="002B30C6">
        <w:t> </w:t>
      </w:r>
      <w:r w:rsidRPr="002B30C6">
        <w:t>11</w:t>
      </w:r>
      <w:r w:rsidR="002B30C6">
        <w:noBreakHyphen/>
      </w:r>
      <w:r w:rsidRPr="002B30C6">
        <w:t>5 and 15</w:t>
      </w:r>
      <w:r w:rsidR="002B30C6">
        <w:noBreakHyphen/>
      </w:r>
      <w:r w:rsidRPr="002B30C6">
        <w:t>5 (which are about what are creditable acquisitions and creditable importations).</w:t>
      </w:r>
    </w:p>
    <w:p w:rsidR="00300522" w:rsidRPr="002B30C6" w:rsidRDefault="00300522" w:rsidP="00300522">
      <w:pPr>
        <w:pStyle w:val="ActHead5"/>
      </w:pPr>
      <w:bookmarkStart w:id="479" w:name="_Toc485735172"/>
      <w:r w:rsidRPr="002B30C6">
        <w:rPr>
          <w:rStyle w:val="CharSectno"/>
        </w:rPr>
        <w:lastRenderedPageBreak/>
        <w:t>60</w:t>
      </w:r>
      <w:r w:rsidR="002B30C6" w:rsidRPr="002B30C6">
        <w:rPr>
          <w:rStyle w:val="CharSectno"/>
        </w:rPr>
        <w:noBreakHyphen/>
      </w:r>
      <w:r w:rsidRPr="002B30C6">
        <w:rPr>
          <w:rStyle w:val="CharSectno"/>
        </w:rPr>
        <w:t>15</w:t>
      </w:r>
      <w:r w:rsidRPr="002B30C6">
        <w:t xml:space="preserve">  Pre</w:t>
      </w:r>
      <w:r w:rsidR="002B30C6">
        <w:noBreakHyphen/>
      </w:r>
      <w:r w:rsidRPr="002B30C6">
        <w:t>establishment acquisitions and importations</w:t>
      </w:r>
      <w:bookmarkEnd w:id="479"/>
    </w:p>
    <w:p w:rsidR="00300522" w:rsidRPr="002B30C6" w:rsidRDefault="00300522" w:rsidP="00300522">
      <w:pPr>
        <w:pStyle w:val="subsection"/>
      </w:pPr>
      <w:r w:rsidRPr="002B30C6">
        <w:tab/>
        <w:t>(1)</w:t>
      </w:r>
      <w:r w:rsidRPr="002B30C6">
        <w:tab/>
        <w:t xml:space="preserve">An acquisition that you make is a </w:t>
      </w:r>
      <w:r w:rsidRPr="002B30C6">
        <w:rPr>
          <w:b/>
          <w:bCs/>
          <w:i/>
          <w:iCs/>
        </w:rPr>
        <w:t>pre</w:t>
      </w:r>
      <w:r w:rsidR="002B30C6">
        <w:rPr>
          <w:b/>
          <w:bCs/>
          <w:i/>
          <w:iCs/>
        </w:rPr>
        <w:noBreakHyphen/>
      </w:r>
      <w:r w:rsidRPr="002B30C6">
        <w:rPr>
          <w:b/>
          <w:bCs/>
          <w:i/>
          <w:iCs/>
        </w:rPr>
        <w:t>establishment</w:t>
      </w:r>
      <w:r w:rsidRPr="002B30C6">
        <w:t xml:space="preserve"> </w:t>
      </w:r>
      <w:r w:rsidRPr="002B30C6">
        <w:rPr>
          <w:b/>
          <w:bCs/>
          <w:i/>
          <w:iCs/>
        </w:rPr>
        <w:t>acquisition</w:t>
      </w:r>
      <w:r w:rsidRPr="002B30C6">
        <w:t>,</w:t>
      </w:r>
      <w:r w:rsidRPr="002B30C6">
        <w:rPr>
          <w:b/>
          <w:bCs/>
          <w:i/>
          <w:iCs/>
        </w:rPr>
        <w:t xml:space="preserve"> </w:t>
      </w:r>
      <w:r w:rsidRPr="002B30C6">
        <w:t>and an importation that you make is a</w:t>
      </w:r>
      <w:r w:rsidRPr="002B30C6">
        <w:rPr>
          <w:b/>
          <w:bCs/>
          <w:i/>
          <w:iCs/>
        </w:rPr>
        <w:t xml:space="preserve"> pre</w:t>
      </w:r>
      <w:r w:rsidR="002B30C6">
        <w:rPr>
          <w:b/>
          <w:bCs/>
          <w:i/>
          <w:iCs/>
        </w:rPr>
        <w:noBreakHyphen/>
      </w:r>
      <w:r w:rsidRPr="002B30C6">
        <w:rPr>
          <w:b/>
          <w:bCs/>
          <w:i/>
          <w:iCs/>
        </w:rPr>
        <w:t>establishment importation</w:t>
      </w:r>
      <w:r w:rsidRPr="002B30C6">
        <w:t>,</w:t>
      </w:r>
      <w:r w:rsidRPr="002B30C6">
        <w:rPr>
          <w:b/>
          <w:bCs/>
          <w:i/>
          <w:iCs/>
        </w:rPr>
        <w:t xml:space="preserve"> </w:t>
      </w:r>
      <w:r w:rsidRPr="002B30C6">
        <w:t>if:</w:t>
      </w:r>
    </w:p>
    <w:p w:rsidR="00300522" w:rsidRPr="002B30C6" w:rsidRDefault="00300522" w:rsidP="00300522">
      <w:pPr>
        <w:pStyle w:val="paragraph"/>
      </w:pPr>
      <w:r w:rsidRPr="002B30C6">
        <w:tab/>
        <w:t>(a)</w:t>
      </w:r>
      <w:r w:rsidRPr="002B30C6">
        <w:tab/>
        <w:t xml:space="preserve">you do not </w:t>
      </w:r>
      <w:r w:rsidR="002B30C6" w:rsidRPr="002B30C6">
        <w:rPr>
          <w:position w:val="6"/>
          <w:sz w:val="16"/>
          <w:szCs w:val="16"/>
        </w:rPr>
        <w:t>*</w:t>
      </w:r>
      <w:r w:rsidRPr="002B30C6">
        <w:t xml:space="preserve">apply the thing acquired or imported for any purpose other than for a </w:t>
      </w:r>
      <w:r w:rsidR="002B30C6" w:rsidRPr="002B30C6">
        <w:rPr>
          <w:position w:val="6"/>
          <w:sz w:val="16"/>
          <w:szCs w:val="16"/>
        </w:rPr>
        <w:t>*</w:t>
      </w:r>
      <w:r w:rsidRPr="002B30C6">
        <w:t xml:space="preserve">creditable purpose relating to a </w:t>
      </w:r>
      <w:r w:rsidR="002B30C6" w:rsidRPr="002B30C6">
        <w:rPr>
          <w:position w:val="6"/>
          <w:sz w:val="16"/>
          <w:szCs w:val="16"/>
        </w:rPr>
        <w:t>*</w:t>
      </w:r>
      <w:r w:rsidRPr="002B30C6">
        <w:t>company not yet in existence; and</w:t>
      </w:r>
    </w:p>
    <w:p w:rsidR="00300522" w:rsidRPr="002B30C6" w:rsidRDefault="00300522" w:rsidP="00300522">
      <w:pPr>
        <w:pStyle w:val="paragraph"/>
      </w:pPr>
      <w:r w:rsidRPr="002B30C6">
        <w:tab/>
        <w:t>(b)</w:t>
      </w:r>
      <w:r w:rsidRPr="002B30C6">
        <w:tab/>
        <w:t xml:space="preserve">the company comes into existence, and becomes </w:t>
      </w:r>
      <w:r w:rsidR="002B30C6" w:rsidRPr="002B30C6">
        <w:rPr>
          <w:position w:val="6"/>
          <w:sz w:val="16"/>
          <w:szCs w:val="16"/>
        </w:rPr>
        <w:t>*</w:t>
      </w:r>
      <w:r w:rsidRPr="002B30C6">
        <w:t>registered, within 6 months after the acquisition or importation; and</w:t>
      </w:r>
    </w:p>
    <w:p w:rsidR="00300522" w:rsidRPr="002B30C6" w:rsidRDefault="00300522" w:rsidP="00300522">
      <w:pPr>
        <w:pStyle w:val="paragraph"/>
      </w:pPr>
      <w:r w:rsidRPr="002B30C6">
        <w:tab/>
        <w:t>(c)</w:t>
      </w:r>
      <w:r w:rsidRPr="002B30C6">
        <w:tab/>
        <w:t>you become a member, officer or employee of the company; and</w:t>
      </w:r>
    </w:p>
    <w:p w:rsidR="00300522" w:rsidRPr="002B30C6" w:rsidRDefault="00300522" w:rsidP="00300522">
      <w:pPr>
        <w:pStyle w:val="paragraph"/>
      </w:pPr>
      <w:r w:rsidRPr="002B30C6">
        <w:tab/>
        <w:t>(d)</w:t>
      </w:r>
      <w:r w:rsidRPr="002B30C6">
        <w:tab/>
        <w:t xml:space="preserve">in the case of an acquisition—you have been fully reimbursed by the company for the </w:t>
      </w:r>
      <w:r w:rsidR="002B30C6" w:rsidRPr="002B30C6">
        <w:rPr>
          <w:position w:val="6"/>
          <w:sz w:val="16"/>
          <w:szCs w:val="16"/>
        </w:rPr>
        <w:t>*</w:t>
      </w:r>
      <w:r w:rsidRPr="002B30C6">
        <w:t>consideration you provided for the acquisition; and</w:t>
      </w:r>
    </w:p>
    <w:p w:rsidR="00300522" w:rsidRPr="002B30C6" w:rsidRDefault="00300522" w:rsidP="00300522">
      <w:pPr>
        <w:pStyle w:val="paragraph"/>
      </w:pPr>
      <w:r w:rsidRPr="002B30C6">
        <w:tab/>
        <w:t>(e)</w:t>
      </w:r>
      <w:r w:rsidRPr="002B30C6">
        <w:tab/>
        <w:t>in the case of an importation—you have been fully reimbursed by the company:</w:t>
      </w:r>
    </w:p>
    <w:p w:rsidR="00300522" w:rsidRPr="002B30C6" w:rsidRDefault="00300522" w:rsidP="00300522">
      <w:pPr>
        <w:pStyle w:val="paragraphsub"/>
      </w:pPr>
      <w:r w:rsidRPr="002B30C6">
        <w:tab/>
        <w:t>(i)</w:t>
      </w:r>
      <w:r w:rsidRPr="002B30C6">
        <w:tab/>
        <w:t xml:space="preserve">for the </w:t>
      </w:r>
      <w:r w:rsidR="002B30C6" w:rsidRPr="002B30C6">
        <w:rPr>
          <w:position w:val="6"/>
          <w:sz w:val="16"/>
        </w:rPr>
        <w:t>*</w:t>
      </w:r>
      <w:r w:rsidR="005376EE" w:rsidRPr="002B30C6">
        <w:t>assessed GST</w:t>
      </w:r>
      <w:r w:rsidRPr="002B30C6">
        <w:t xml:space="preserve"> paid on the importation; and</w:t>
      </w:r>
    </w:p>
    <w:p w:rsidR="00300522" w:rsidRPr="002B30C6" w:rsidRDefault="00300522" w:rsidP="00300522">
      <w:pPr>
        <w:pStyle w:val="paragraphsub"/>
        <w:rPr>
          <w:i/>
          <w:iCs/>
        </w:rPr>
      </w:pPr>
      <w:r w:rsidRPr="002B30C6">
        <w:tab/>
        <w:t>(ii)</w:t>
      </w:r>
      <w:r w:rsidRPr="002B30C6">
        <w:tab/>
        <w:t>for the cost of acquiring or producing the thing imported.</w:t>
      </w:r>
    </w:p>
    <w:p w:rsidR="00300522" w:rsidRPr="002B30C6" w:rsidRDefault="00300522" w:rsidP="00300522">
      <w:pPr>
        <w:pStyle w:val="subsection"/>
      </w:pPr>
      <w:r w:rsidRPr="002B30C6">
        <w:tab/>
        <w:t>(2)</w:t>
      </w:r>
      <w:r w:rsidRPr="002B30C6">
        <w:tab/>
        <w:t xml:space="preserve">However, the acquisition or importation is </w:t>
      </w:r>
      <w:r w:rsidRPr="002B30C6">
        <w:rPr>
          <w:i/>
          <w:iCs/>
        </w:rPr>
        <w:t>not</w:t>
      </w:r>
      <w:r w:rsidRPr="002B30C6">
        <w:t xml:space="preserve"> a </w:t>
      </w:r>
      <w:r w:rsidRPr="002B30C6">
        <w:rPr>
          <w:b/>
          <w:bCs/>
          <w:i/>
          <w:iCs/>
        </w:rPr>
        <w:t>pre</w:t>
      </w:r>
      <w:r w:rsidR="002B30C6">
        <w:rPr>
          <w:b/>
          <w:bCs/>
          <w:i/>
          <w:iCs/>
        </w:rPr>
        <w:noBreakHyphen/>
      </w:r>
      <w:r w:rsidRPr="002B30C6">
        <w:rPr>
          <w:b/>
          <w:bCs/>
          <w:i/>
          <w:iCs/>
        </w:rPr>
        <w:t>establishment</w:t>
      </w:r>
      <w:r w:rsidRPr="002B30C6">
        <w:t xml:space="preserve"> </w:t>
      </w:r>
      <w:r w:rsidRPr="002B30C6">
        <w:rPr>
          <w:b/>
          <w:bCs/>
          <w:i/>
          <w:iCs/>
        </w:rPr>
        <w:t>acquisition</w:t>
      </w:r>
      <w:r w:rsidRPr="002B30C6">
        <w:t xml:space="preserve"> or a</w:t>
      </w:r>
      <w:r w:rsidRPr="002B30C6">
        <w:rPr>
          <w:b/>
          <w:bCs/>
          <w:i/>
          <w:iCs/>
        </w:rPr>
        <w:t xml:space="preserve"> pre</w:t>
      </w:r>
      <w:r w:rsidR="002B30C6">
        <w:rPr>
          <w:b/>
          <w:bCs/>
          <w:i/>
          <w:iCs/>
        </w:rPr>
        <w:noBreakHyphen/>
      </w:r>
      <w:r w:rsidRPr="002B30C6">
        <w:rPr>
          <w:b/>
          <w:bCs/>
          <w:i/>
          <w:iCs/>
        </w:rPr>
        <w:t>establishment importation</w:t>
      </w:r>
      <w:r w:rsidRPr="002B30C6">
        <w:t xml:space="preserve"> if:</w:t>
      </w:r>
    </w:p>
    <w:p w:rsidR="00300522" w:rsidRPr="002B30C6" w:rsidRDefault="00300522" w:rsidP="00300522">
      <w:pPr>
        <w:pStyle w:val="paragraph"/>
      </w:pPr>
      <w:r w:rsidRPr="002B30C6">
        <w:tab/>
        <w:t>(a)</w:t>
      </w:r>
      <w:r w:rsidRPr="002B30C6">
        <w:tab/>
        <w:t>you are entitled to an input tax credit for the acquisition or importation; or</w:t>
      </w:r>
    </w:p>
    <w:p w:rsidR="00300522" w:rsidRPr="002B30C6" w:rsidRDefault="00300522" w:rsidP="00300522">
      <w:pPr>
        <w:pStyle w:val="paragraph"/>
      </w:pPr>
      <w:r w:rsidRPr="002B30C6">
        <w:tab/>
        <w:t>(b)</w:t>
      </w:r>
      <w:r w:rsidRPr="002B30C6">
        <w:tab/>
        <w:t xml:space="preserve">the company acquires the thing acquired or imported, and that acquisition by the company is a </w:t>
      </w:r>
      <w:r w:rsidR="002B30C6" w:rsidRPr="002B30C6">
        <w:rPr>
          <w:position w:val="6"/>
          <w:sz w:val="16"/>
          <w:szCs w:val="16"/>
        </w:rPr>
        <w:t>*</w:t>
      </w:r>
      <w:r w:rsidRPr="002B30C6">
        <w:t>creditable acquisition.</w:t>
      </w:r>
    </w:p>
    <w:p w:rsidR="00300522" w:rsidRPr="002B30C6" w:rsidRDefault="00300522" w:rsidP="00300522">
      <w:pPr>
        <w:pStyle w:val="ActHead5"/>
      </w:pPr>
      <w:bookmarkStart w:id="480" w:name="_Toc485735173"/>
      <w:r w:rsidRPr="002B30C6">
        <w:rPr>
          <w:rStyle w:val="CharSectno"/>
        </w:rPr>
        <w:t>60</w:t>
      </w:r>
      <w:r w:rsidR="002B30C6" w:rsidRPr="002B30C6">
        <w:rPr>
          <w:rStyle w:val="CharSectno"/>
        </w:rPr>
        <w:noBreakHyphen/>
      </w:r>
      <w:r w:rsidRPr="002B30C6">
        <w:rPr>
          <w:rStyle w:val="CharSectno"/>
        </w:rPr>
        <w:t>20</w:t>
      </w:r>
      <w:r w:rsidRPr="002B30C6">
        <w:t xml:space="preserve">  Creditable purpose</w:t>
      </w:r>
      <w:bookmarkEnd w:id="480"/>
    </w:p>
    <w:p w:rsidR="00300522" w:rsidRPr="002B30C6" w:rsidRDefault="00300522" w:rsidP="00300522">
      <w:pPr>
        <w:pStyle w:val="subsection"/>
      </w:pPr>
      <w:r w:rsidRPr="002B30C6">
        <w:tab/>
        <w:t>(1)</w:t>
      </w:r>
      <w:r w:rsidRPr="002B30C6">
        <w:tab/>
        <w:t xml:space="preserve">If, before a </w:t>
      </w:r>
      <w:r w:rsidR="002B30C6" w:rsidRPr="002B30C6">
        <w:rPr>
          <w:position w:val="6"/>
          <w:sz w:val="16"/>
          <w:szCs w:val="16"/>
        </w:rPr>
        <w:t>*</w:t>
      </w:r>
      <w:r w:rsidRPr="002B30C6">
        <w:t>company is in existence, you make an acquisition or importation:</w:t>
      </w:r>
    </w:p>
    <w:p w:rsidR="00300522" w:rsidRPr="002B30C6" w:rsidRDefault="00300522" w:rsidP="00300522">
      <w:pPr>
        <w:pStyle w:val="paragraph"/>
      </w:pPr>
      <w:r w:rsidRPr="002B30C6">
        <w:tab/>
        <w:t>(a)</w:t>
      </w:r>
      <w:r w:rsidRPr="002B30C6">
        <w:tab/>
        <w:t>for the purpose of bringing the company into existence; or</w:t>
      </w:r>
    </w:p>
    <w:p w:rsidR="00300522" w:rsidRPr="002B30C6" w:rsidRDefault="00300522" w:rsidP="00300522">
      <w:pPr>
        <w:pStyle w:val="paragraph"/>
      </w:pPr>
      <w:r w:rsidRPr="002B30C6">
        <w:tab/>
        <w:t>(b)</w:t>
      </w:r>
      <w:r w:rsidRPr="002B30C6">
        <w:tab/>
        <w:t xml:space="preserve">for the purpose of the company </w:t>
      </w:r>
      <w:r w:rsidR="002B30C6" w:rsidRPr="002B30C6">
        <w:rPr>
          <w:position w:val="6"/>
          <w:sz w:val="16"/>
          <w:szCs w:val="16"/>
        </w:rPr>
        <w:t>*</w:t>
      </w:r>
      <w:r w:rsidRPr="002B30C6">
        <w:t xml:space="preserve">carrying on an </w:t>
      </w:r>
      <w:r w:rsidR="002B30C6" w:rsidRPr="002B30C6">
        <w:rPr>
          <w:position w:val="6"/>
          <w:sz w:val="16"/>
          <w:szCs w:val="16"/>
        </w:rPr>
        <w:t>*</w:t>
      </w:r>
      <w:r w:rsidRPr="002B30C6">
        <w:t>enterprise after it is in existence;</w:t>
      </w:r>
    </w:p>
    <w:p w:rsidR="00300522" w:rsidRPr="002B30C6" w:rsidRDefault="00300522" w:rsidP="00300522">
      <w:pPr>
        <w:pStyle w:val="subsection2"/>
      </w:pPr>
      <w:r w:rsidRPr="002B30C6">
        <w:lastRenderedPageBreak/>
        <w:t xml:space="preserve">you acquire or import the thing for a </w:t>
      </w:r>
      <w:r w:rsidRPr="002B30C6">
        <w:rPr>
          <w:b/>
          <w:bCs/>
          <w:i/>
          <w:iCs/>
        </w:rPr>
        <w:t>creditable purpose</w:t>
      </w:r>
      <w:r w:rsidRPr="002B30C6">
        <w:t xml:space="preserve"> only to the extent that you acquire or import it for either or both of those purposes.</w:t>
      </w:r>
    </w:p>
    <w:p w:rsidR="00300522" w:rsidRPr="002B30C6" w:rsidRDefault="00300522" w:rsidP="00300522">
      <w:pPr>
        <w:pStyle w:val="subsection"/>
      </w:pPr>
      <w:r w:rsidRPr="002B30C6">
        <w:tab/>
        <w:t>(2)</w:t>
      </w:r>
      <w:r w:rsidRPr="002B30C6">
        <w:tab/>
        <w:t>However, you do not acquire or import the thing for a creditable purpose to the extent that:</w:t>
      </w:r>
    </w:p>
    <w:p w:rsidR="00300522" w:rsidRPr="002B30C6" w:rsidRDefault="00300522" w:rsidP="00300522">
      <w:pPr>
        <w:pStyle w:val="paragraph"/>
      </w:pPr>
      <w:r w:rsidRPr="002B30C6">
        <w:tab/>
        <w:t>(a)</w:t>
      </w:r>
      <w:r w:rsidRPr="002B30C6">
        <w:tab/>
        <w:t xml:space="preserve">the acquisition or importation relates (directly or indirectly) to the company making supplies that would be </w:t>
      </w:r>
      <w:r w:rsidR="002B30C6" w:rsidRPr="002B30C6">
        <w:rPr>
          <w:position w:val="6"/>
          <w:sz w:val="16"/>
          <w:szCs w:val="16"/>
        </w:rPr>
        <w:t>*</w:t>
      </w:r>
      <w:r w:rsidRPr="002B30C6">
        <w:t>input taxed; or</w:t>
      </w:r>
    </w:p>
    <w:p w:rsidR="00300522" w:rsidRPr="002B30C6" w:rsidRDefault="00300522" w:rsidP="00300522">
      <w:pPr>
        <w:pStyle w:val="paragraph"/>
      </w:pPr>
      <w:r w:rsidRPr="002B30C6">
        <w:tab/>
        <w:t>(b)</w:t>
      </w:r>
      <w:r w:rsidRPr="002B30C6">
        <w:tab/>
        <w:t>the acquisition or importation is of a private or domestic nature.</w:t>
      </w:r>
    </w:p>
    <w:p w:rsidR="00300522" w:rsidRPr="002B30C6" w:rsidRDefault="00300522" w:rsidP="00300522">
      <w:pPr>
        <w:pStyle w:val="subsection"/>
      </w:pPr>
      <w:r w:rsidRPr="002B30C6">
        <w:tab/>
        <w:t>(3)</w:t>
      </w:r>
      <w:r w:rsidRPr="002B30C6">
        <w:tab/>
        <w:t xml:space="preserve">An acquisition or importation is not treated, for the purposes of </w:t>
      </w:r>
      <w:r w:rsidR="002B30C6">
        <w:t>paragraph (</w:t>
      </w:r>
      <w:r w:rsidRPr="002B30C6">
        <w:t xml:space="preserve">2)(a), as relating to making supplies that would be </w:t>
      </w:r>
      <w:r w:rsidR="002B30C6" w:rsidRPr="002B30C6">
        <w:rPr>
          <w:position w:val="6"/>
          <w:sz w:val="16"/>
          <w:szCs w:val="16"/>
        </w:rPr>
        <w:t>*</w:t>
      </w:r>
      <w:r w:rsidRPr="002B30C6">
        <w:t xml:space="preserve">input taxed to the extent that the supply is made through an </w:t>
      </w:r>
      <w:r w:rsidR="002B30C6" w:rsidRPr="002B30C6">
        <w:rPr>
          <w:position w:val="6"/>
          <w:sz w:val="16"/>
          <w:szCs w:val="16"/>
        </w:rPr>
        <w:t>*</w:t>
      </w:r>
      <w:r w:rsidRPr="002B30C6">
        <w:t xml:space="preserve">enterprise, or a part of an enterprise, that the company will </w:t>
      </w:r>
      <w:r w:rsidR="002B30C6" w:rsidRPr="002B30C6">
        <w:rPr>
          <w:position w:val="6"/>
          <w:sz w:val="16"/>
          <w:szCs w:val="16"/>
        </w:rPr>
        <w:t>*</w:t>
      </w:r>
      <w:r w:rsidRPr="002B30C6">
        <w:t xml:space="preserve">carry on outside </w:t>
      </w:r>
      <w:r w:rsidR="004B256E" w:rsidRPr="002B30C6">
        <w:t>the indirect tax zone</w:t>
      </w:r>
      <w:r w:rsidRPr="002B30C6">
        <w:t>.</w:t>
      </w:r>
    </w:p>
    <w:p w:rsidR="00300522" w:rsidRPr="002B30C6" w:rsidRDefault="00300522" w:rsidP="00300522">
      <w:pPr>
        <w:pStyle w:val="subsection"/>
      </w:pPr>
      <w:r w:rsidRPr="002B30C6">
        <w:tab/>
        <w:t>(4)</w:t>
      </w:r>
      <w:r w:rsidRPr="002B30C6">
        <w:tab/>
        <w:t>This section has effect despite sections</w:t>
      </w:r>
      <w:r w:rsidR="002B30C6">
        <w:t> </w:t>
      </w:r>
      <w:r w:rsidRPr="002B30C6">
        <w:t>11</w:t>
      </w:r>
      <w:r w:rsidR="002B30C6">
        <w:noBreakHyphen/>
      </w:r>
      <w:r w:rsidRPr="002B30C6">
        <w:t>15 and 15</w:t>
      </w:r>
      <w:r w:rsidR="002B30C6">
        <w:noBreakHyphen/>
      </w:r>
      <w:r w:rsidRPr="002B30C6">
        <w:t>10 (which are about creditable purpose).</w:t>
      </w:r>
    </w:p>
    <w:p w:rsidR="00300522" w:rsidRPr="002B30C6" w:rsidRDefault="00300522" w:rsidP="00300522">
      <w:pPr>
        <w:pStyle w:val="ActHead5"/>
      </w:pPr>
      <w:bookmarkStart w:id="481" w:name="_Toc485735174"/>
      <w:r w:rsidRPr="002B30C6">
        <w:rPr>
          <w:rStyle w:val="CharSectno"/>
        </w:rPr>
        <w:t>60</w:t>
      </w:r>
      <w:r w:rsidR="002B30C6" w:rsidRPr="002B30C6">
        <w:rPr>
          <w:rStyle w:val="CharSectno"/>
        </w:rPr>
        <w:noBreakHyphen/>
      </w:r>
      <w:r w:rsidRPr="002B30C6">
        <w:rPr>
          <w:rStyle w:val="CharSectno"/>
        </w:rPr>
        <w:t>25</w:t>
      </w:r>
      <w:r w:rsidRPr="002B30C6">
        <w:t xml:space="preserve">  Attributing the input tax credit for pre</w:t>
      </w:r>
      <w:r w:rsidR="002B30C6">
        <w:noBreakHyphen/>
      </w:r>
      <w:r w:rsidRPr="002B30C6">
        <w:t>establishment acquisitions</w:t>
      </w:r>
      <w:bookmarkEnd w:id="481"/>
    </w:p>
    <w:p w:rsidR="00300522" w:rsidRPr="002B30C6" w:rsidRDefault="00300522" w:rsidP="00300522">
      <w:pPr>
        <w:pStyle w:val="subsection"/>
      </w:pPr>
      <w:r w:rsidRPr="002B30C6">
        <w:tab/>
        <w:t>(1)</w:t>
      </w:r>
      <w:r w:rsidRPr="002B30C6">
        <w:tab/>
        <w:t xml:space="preserve">The input tax credit to which a </w:t>
      </w:r>
      <w:r w:rsidR="002B30C6" w:rsidRPr="002B30C6">
        <w:rPr>
          <w:position w:val="6"/>
          <w:sz w:val="16"/>
          <w:szCs w:val="16"/>
        </w:rPr>
        <w:t>*</w:t>
      </w:r>
      <w:r w:rsidRPr="002B30C6">
        <w:t xml:space="preserve">company is entitled under this </w:t>
      </w:r>
      <w:r w:rsidR="00A53099" w:rsidRPr="002B30C6">
        <w:t>Division</w:t>
      </w:r>
      <w:r w:rsidR="00A36DB5" w:rsidRPr="002B30C6">
        <w:t xml:space="preserve"> </w:t>
      </w:r>
      <w:r w:rsidRPr="002B30C6">
        <w:t xml:space="preserve">for an acquisition that you made is attributable to the tax period (applying to the company) in which you were fully reimbursed by the company for the </w:t>
      </w:r>
      <w:r w:rsidR="002B30C6" w:rsidRPr="002B30C6">
        <w:rPr>
          <w:position w:val="6"/>
          <w:sz w:val="16"/>
          <w:szCs w:val="16"/>
        </w:rPr>
        <w:t>*</w:t>
      </w:r>
      <w:r w:rsidRPr="002B30C6">
        <w:t>consideration you paid for the acquisition.</w:t>
      </w:r>
    </w:p>
    <w:p w:rsidR="00300522" w:rsidRPr="002B30C6" w:rsidRDefault="00300522" w:rsidP="00300522">
      <w:pPr>
        <w:pStyle w:val="subsection"/>
      </w:pPr>
      <w:r w:rsidRPr="002B30C6">
        <w:tab/>
        <w:t>(2)</w:t>
      </w:r>
      <w:r w:rsidRPr="002B30C6">
        <w:tab/>
        <w:t xml:space="preserve">However, if the company does not hold a copy of a </w:t>
      </w:r>
      <w:r w:rsidR="002B30C6" w:rsidRPr="002B30C6">
        <w:rPr>
          <w:position w:val="6"/>
          <w:sz w:val="16"/>
          <w:szCs w:val="16"/>
        </w:rPr>
        <w:t>*</w:t>
      </w:r>
      <w:r w:rsidRPr="002B30C6">
        <w:t xml:space="preserve">tax invoice that you (or your agent) hold for the acquisition when the company gives to the Commissioner a </w:t>
      </w:r>
      <w:r w:rsidR="002B30C6" w:rsidRPr="002B30C6">
        <w:rPr>
          <w:position w:val="6"/>
          <w:sz w:val="16"/>
          <w:szCs w:val="16"/>
        </w:rPr>
        <w:t>*</w:t>
      </w:r>
      <w:r w:rsidRPr="002B30C6">
        <w:t>GST return for the tax period to which the input tax credit for the acquisition would otherwise be attributable, then:</w:t>
      </w:r>
    </w:p>
    <w:p w:rsidR="00300522" w:rsidRPr="002B30C6" w:rsidRDefault="00300522" w:rsidP="00300522">
      <w:pPr>
        <w:pStyle w:val="paragraph"/>
      </w:pPr>
      <w:r w:rsidRPr="002B30C6">
        <w:tab/>
        <w:t>(a)</w:t>
      </w:r>
      <w:r w:rsidRPr="002B30C6">
        <w:tab/>
        <w:t>the input tax credit (including any part of the input tax credit) is not attributable to that tax period; and</w:t>
      </w:r>
    </w:p>
    <w:p w:rsidR="00300522" w:rsidRPr="002B30C6" w:rsidRDefault="00300522" w:rsidP="00300522">
      <w:pPr>
        <w:pStyle w:val="paragraph"/>
      </w:pPr>
      <w:r w:rsidRPr="002B30C6">
        <w:lastRenderedPageBreak/>
        <w:tab/>
        <w:t>(b)</w:t>
      </w:r>
      <w:r w:rsidRPr="002B30C6">
        <w:tab/>
        <w:t>the input tax credit (or the part of the input tax credit) is attributable to the first tax period for which the company gives to the Commissioner a GST return at a time when it holds a copy of that tax invoice.</w:t>
      </w:r>
    </w:p>
    <w:p w:rsidR="00300522" w:rsidRPr="002B30C6" w:rsidRDefault="00300522" w:rsidP="00F26F26">
      <w:pPr>
        <w:pStyle w:val="subsection2"/>
        <w:keepNext/>
        <w:keepLines/>
      </w:pPr>
      <w:r w:rsidRPr="002B30C6">
        <w:t>However, this subsection does not apply in circumstances of a kind determined in writing by the Commissioner, under subsection</w:t>
      </w:r>
      <w:r w:rsidR="002B30C6">
        <w:t> </w:t>
      </w:r>
      <w:r w:rsidRPr="002B30C6">
        <w:t>29</w:t>
      </w:r>
      <w:r w:rsidR="002B30C6">
        <w:noBreakHyphen/>
      </w:r>
      <w:r w:rsidRPr="002B30C6">
        <w:t>10(3), to be circumstances in which the requirement for a tax invoice does not apply.</w:t>
      </w:r>
    </w:p>
    <w:p w:rsidR="00300522" w:rsidRPr="002B30C6" w:rsidRDefault="00300522" w:rsidP="00300522">
      <w:pPr>
        <w:pStyle w:val="TLPnoteright"/>
      </w:pPr>
      <w:r w:rsidRPr="002B30C6">
        <w:t>For the giving of GST returns to the Commissioner, see Division</w:t>
      </w:r>
      <w:r w:rsidR="002B30C6">
        <w:t> </w:t>
      </w:r>
      <w:r w:rsidRPr="002B30C6">
        <w:t>31.</w:t>
      </w:r>
    </w:p>
    <w:p w:rsidR="00300522" w:rsidRPr="002B30C6" w:rsidRDefault="00300522" w:rsidP="00300522">
      <w:pPr>
        <w:pStyle w:val="subsection"/>
      </w:pPr>
      <w:r w:rsidRPr="002B30C6">
        <w:tab/>
        <w:t>(3)</w:t>
      </w:r>
      <w:r w:rsidRPr="002B30C6">
        <w:tab/>
        <w:t>This section has effect despite section</w:t>
      </w:r>
      <w:r w:rsidR="002B30C6">
        <w:t> </w:t>
      </w:r>
      <w:r w:rsidRPr="002B30C6">
        <w:t>29</w:t>
      </w:r>
      <w:r w:rsidR="002B30C6">
        <w:noBreakHyphen/>
      </w:r>
      <w:r w:rsidRPr="002B30C6">
        <w:t>10 (which is about attributing input tax credits for acquisitions).</w:t>
      </w:r>
    </w:p>
    <w:p w:rsidR="00300522" w:rsidRPr="002B30C6" w:rsidRDefault="00300522" w:rsidP="00300522">
      <w:pPr>
        <w:pStyle w:val="ActHead5"/>
      </w:pPr>
      <w:bookmarkStart w:id="482" w:name="_Toc485735175"/>
      <w:r w:rsidRPr="002B30C6">
        <w:rPr>
          <w:rStyle w:val="CharSectno"/>
        </w:rPr>
        <w:t>60</w:t>
      </w:r>
      <w:r w:rsidR="002B30C6" w:rsidRPr="002B30C6">
        <w:rPr>
          <w:rStyle w:val="CharSectno"/>
        </w:rPr>
        <w:noBreakHyphen/>
      </w:r>
      <w:r w:rsidRPr="002B30C6">
        <w:rPr>
          <w:rStyle w:val="CharSectno"/>
        </w:rPr>
        <w:t>30</w:t>
      </w:r>
      <w:r w:rsidRPr="002B30C6">
        <w:t xml:space="preserve">  Attributing the input tax credit for pre</w:t>
      </w:r>
      <w:r w:rsidR="002B30C6">
        <w:noBreakHyphen/>
      </w:r>
      <w:r w:rsidRPr="002B30C6">
        <w:t>establishment importations</w:t>
      </w:r>
      <w:bookmarkEnd w:id="482"/>
    </w:p>
    <w:p w:rsidR="00300522" w:rsidRPr="002B30C6" w:rsidRDefault="00300522" w:rsidP="00300522">
      <w:pPr>
        <w:pStyle w:val="subsection"/>
      </w:pPr>
      <w:r w:rsidRPr="002B30C6">
        <w:tab/>
        <w:t>(1)</w:t>
      </w:r>
      <w:r w:rsidRPr="002B30C6">
        <w:tab/>
        <w:t xml:space="preserve">The input tax credit to which a </w:t>
      </w:r>
      <w:r w:rsidR="002B30C6" w:rsidRPr="002B30C6">
        <w:rPr>
          <w:position w:val="6"/>
          <w:sz w:val="16"/>
          <w:szCs w:val="16"/>
        </w:rPr>
        <w:t>*</w:t>
      </w:r>
      <w:r w:rsidRPr="002B30C6">
        <w:t xml:space="preserve">company is entitled under this </w:t>
      </w:r>
      <w:r w:rsidR="00A53099" w:rsidRPr="002B30C6">
        <w:t>Division</w:t>
      </w:r>
      <w:r w:rsidR="00A36DB5" w:rsidRPr="002B30C6">
        <w:t xml:space="preserve"> </w:t>
      </w:r>
      <w:r w:rsidRPr="002B30C6">
        <w:t>for an importation that you made is attributable to the tax period (applying to the company) in which you were fully reimbursed by the company:</w:t>
      </w:r>
    </w:p>
    <w:p w:rsidR="00300522" w:rsidRPr="002B30C6" w:rsidRDefault="00300522" w:rsidP="00300522">
      <w:pPr>
        <w:pStyle w:val="paragraph"/>
      </w:pPr>
      <w:r w:rsidRPr="002B30C6">
        <w:tab/>
        <w:t>(a)</w:t>
      </w:r>
      <w:r w:rsidRPr="002B30C6">
        <w:tab/>
        <w:t xml:space="preserve">for the </w:t>
      </w:r>
      <w:r w:rsidR="002B30C6" w:rsidRPr="002B30C6">
        <w:rPr>
          <w:position w:val="6"/>
          <w:sz w:val="16"/>
        </w:rPr>
        <w:t>*</w:t>
      </w:r>
      <w:r w:rsidR="00713CC4" w:rsidRPr="002B30C6">
        <w:t>assessed GST</w:t>
      </w:r>
      <w:r w:rsidRPr="002B30C6">
        <w:t xml:space="preserve"> paid on the importation; and</w:t>
      </w:r>
    </w:p>
    <w:p w:rsidR="00300522" w:rsidRPr="002B30C6" w:rsidRDefault="00300522" w:rsidP="00300522">
      <w:pPr>
        <w:pStyle w:val="paragraph"/>
        <w:rPr>
          <w:i/>
          <w:iCs/>
        </w:rPr>
      </w:pPr>
      <w:r w:rsidRPr="002B30C6">
        <w:tab/>
        <w:t>(b)</w:t>
      </w:r>
      <w:r w:rsidRPr="002B30C6">
        <w:tab/>
        <w:t>for the cost of acquiring or producing the thing imported.</w:t>
      </w:r>
    </w:p>
    <w:p w:rsidR="00300522" w:rsidRPr="002B30C6" w:rsidRDefault="00300522" w:rsidP="00300522">
      <w:pPr>
        <w:pStyle w:val="subsection"/>
      </w:pPr>
      <w:r w:rsidRPr="002B30C6">
        <w:tab/>
        <w:t>(2)</w:t>
      </w:r>
      <w:r w:rsidRPr="002B30C6">
        <w:tab/>
        <w:t>This section has effect despite section</w:t>
      </w:r>
      <w:r w:rsidR="002B30C6">
        <w:t> </w:t>
      </w:r>
      <w:r w:rsidRPr="002B30C6">
        <w:t>29</w:t>
      </w:r>
      <w:r w:rsidR="002B30C6">
        <w:noBreakHyphen/>
      </w:r>
      <w:r w:rsidRPr="002B30C6">
        <w:t>15 (which is about attributing input tax credits for importations).</w:t>
      </w:r>
    </w:p>
    <w:p w:rsidR="00300522" w:rsidRPr="002B30C6" w:rsidRDefault="00300522" w:rsidP="00300522">
      <w:pPr>
        <w:pStyle w:val="ActHead5"/>
      </w:pPr>
      <w:bookmarkStart w:id="483" w:name="_Toc485735176"/>
      <w:r w:rsidRPr="002B30C6">
        <w:rPr>
          <w:rStyle w:val="CharSectno"/>
        </w:rPr>
        <w:t>60</w:t>
      </w:r>
      <w:r w:rsidR="002B30C6" w:rsidRPr="002B30C6">
        <w:rPr>
          <w:rStyle w:val="CharSectno"/>
        </w:rPr>
        <w:noBreakHyphen/>
      </w:r>
      <w:r w:rsidRPr="002B30C6">
        <w:rPr>
          <w:rStyle w:val="CharSectno"/>
        </w:rPr>
        <w:t>35</w:t>
      </w:r>
      <w:r w:rsidRPr="002B30C6">
        <w:t xml:space="preserve">  Application of Division</w:t>
      </w:r>
      <w:r w:rsidR="002B30C6">
        <w:t> </w:t>
      </w:r>
      <w:r w:rsidRPr="002B30C6">
        <w:t>129</w:t>
      </w:r>
      <w:bookmarkEnd w:id="483"/>
    </w:p>
    <w:p w:rsidR="00300522" w:rsidRPr="002B30C6" w:rsidRDefault="00300522" w:rsidP="00300522">
      <w:pPr>
        <w:pStyle w:val="subsection"/>
      </w:pPr>
      <w:r w:rsidRPr="002B30C6">
        <w:tab/>
      </w:r>
      <w:r w:rsidRPr="002B30C6">
        <w:tab/>
        <w:t xml:space="preserve">If a </w:t>
      </w:r>
      <w:r w:rsidR="002B30C6" w:rsidRPr="002B30C6">
        <w:rPr>
          <w:position w:val="6"/>
          <w:sz w:val="16"/>
          <w:szCs w:val="16"/>
        </w:rPr>
        <w:t>*</w:t>
      </w:r>
      <w:r w:rsidRPr="002B30C6">
        <w:t xml:space="preserve">company is entitled under this </w:t>
      </w:r>
      <w:r w:rsidR="00A53099" w:rsidRPr="002B30C6">
        <w:t>Division</w:t>
      </w:r>
      <w:r w:rsidR="00A36DB5" w:rsidRPr="002B30C6">
        <w:t xml:space="preserve"> </w:t>
      </w:r>
      <w:r w:rsidRPr="002B30C6">
        <w:t>to an input tax credit for an acquisition or importation, the acquisition or importation is treated, for the purposes of Division</w:t>
      </w:r>
      <w:r w:rsidR="002B30C6">
        <w:t> </w:t>
      </w:r>
      <w:r w:rsidRPr="002B30C6">
        <w:t>129 (which is about changes in the extent of creditable purpose), as if the company had made it.</w:t>
      </w:r>
    </w:p>
    <w:p w:rsidR="00300522" w:rsidRPr="002B30C6" w:rsidRDefault="00300522" w:rsidP="00A36DB5">
      <w:pPr>
        <w:pStyle w:val="ActHead3"/>
        <w:pageBreakBefore/>
      </w:pPr>
      <w:bookmarkStart w:id="484" w:name="_Toc485735177"/>
      <w:r w:rsidRPr="002B30C6">
        <w:rPr>
          <w:rStyle w:val="CharDivNo"/>
        </w:rPr>
        <w:lastRenderedPageBreak/>
        <w:t>Division</w:t>
      </w:r>
      <w:r w:rsidR="002B30C6" w:rsidRPr="002B30C6">
        <w:rPr>
          <w:rStyle w:val="CharDivNo"/>
        </w:rPr>
        <w:t> </w:t>
      </w:r>
      <w:r w:rsidRPr="002B30C6">
        <w:rPr>
          <w:rStyle w:val="CharDivNo"/>
        </w:rPr>
        <w:t>63</w:t>
      </w:r>
      <w:r w:rsidRPr="002B30C6">
        <w:t>—</w:t>
      </w:r>
      <w:r w:rsidRPr="002B30C6">
        <w:rPr>
          <w:rStyle w:val="CharDivText"/>
        </w:rPr>
        <w:t>Non</w:t>
      </w:r>
      <w:r w:rsidR="002B30C6" w:rsidRPr="002B30C6">
        <w:rPr>
          <w:rStyle w:val="CharDivText"/>
        </w:rPr>
        <w:noBreakHyphen/>
      </w:r>
      <w:r w:rsidRPr="002B30C6">
        <w:rPr>
          <w:rStyle w:val="CharDivText"/>
        </w:rPr>
        <w:t>profit sub</w:t>
      </w:r>
      <w:r w:rsidR="002B30C6" w:rsidRPr="002B30C6">
        <w:rPr>
          <w:rStyle w:val="CharDivText"/>
        </w:rPr>
        <w:noBreakHyphen/>
      </w:r>
      <w:r w:rsidRPr="002B30C6">
        <w:rPr>
          <w:rStyle w:val="CharDivText"/>
        </w:rPr>
        <w:t>entities</w:t>
      </w:r>
      <w:bookmarkEnd w:id="484"/>
    </w:p>
    <w:p w:rsidR="00300522" w:rsidRPr="002B30C6" w:rsidRDefault="00300522" w:rsidP="00300522">
      <w:pPr>
        <w:pStyle w:val="ActHead5"/>
      </w:pPr>
      <w:bookmarkStart w:id="485" w:name="_Toc485735178"/>
      <w:r w:rsidRPr="002B30C6">
        <w:rPr>
          <w:rStyle w:val="CharSectno"/>
        </w:rPr>
        <w:t>63</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485"/>
    </w:p>
    <w:p w:rsidR="00300522" w:rsidRPr="002B30C6" w:rsidRDefault="00300522" w:rsidP="00300522">
      <w:pPr>
        <w:pStyle w:val="BoxText"/>
      </w:pPr>
      <w:r w:rsidRPr="002B30C6">
        <w:t>Some kinds of non</w:t>
      </w:r>
      <w:r w:rsidR="002B30C6">
        <w:noBreakHyphen/>
      </w:r>
      <w:r w:rsidRPr="002B30C6">
        <w:t>profit entities may choose to have some (or all) of their separately identifiable branches treated as separate entities for GST purposes.</w:t>
      </w:r>
    </w:p>
    <w:p w:rsidR="00300522" w:rsidRPr="002B30C6" w:rsidRDefault="00300522" w:rsidP="00300522">
      <w:pPr>
        <w:pStyle w:val="notetext"/>
      </w:pPr>
      <w:r w:rsidRPr="002B30C6">
        <w:t>Note:</w:t>
      </w:r>
      <w:r w:rsidRPr="002B30C6">
        <w:tab/>
        <w:t>The parent entities then cease to be responsible, for GST purposes, for these branches. (By way of contrast, parent entities would remain responsible for their branches if they registered them under Division</w:t>
      </w:r>
      <w:r w:rsidR="002B30C6">
        <w:t> </w:t>
      </w:r>
      <w:r w:rsidRPr="002B30C6">
        <w:t>54.)</w:t>
      </w:r>
    </w:p>
    <w:p w:rsidR="00300522" w:rsidRPr="002B30C6" w:rsidRDefault="00300522" w:rsidP="00300522">
      <w:pPr>
        <w:pStyle w:val="ActHead5"/>
      </w:pPr>
      <w:bookmarkStart w:id="486" w:name="_Toc485735179"/>
      <w:r w:rsidRPr="002B30C6">
        <w:rPr>
          <w:rStyle w:val="CharSectno"/>
        </w:rPr>
        <w:t>63</w:t>
      </w:r>
      <w:r w:rsidR="002B30C6" w:rsidRPr="002B30C6">
        <w:rPr>
          <w:rStyle w:val="CharSectno"/>
        </w:rPr>
        <w:noBreakHyphen/>
      </w:r>
      <w:r w:rsidRPr="002B30C6">
        <w:rPr>
          <w:rStyle w:val="CharSectno"/>
        </w:rPr>
        <w:t>5</w:t>
      </w:r>
      <w:r w:rsidRPr="002B30C6">
        <w:t xml:space="preserve">  Entities that may choose to apply this Division</w:t>
      </w:r>
      <w:bookmarkEnd w:id="486"/>
    </w:p>
    <w:p w:rsidR="00300522" w:rsidRPr="002B30C6" w:rsidRDefault="00300522" w:rsidP="00300522">
      <w:pPr>
        <w:pStyle w:val="subsection"/>
      </w:pPr>
      <w:r w:rsidRPr="002B30C6">
        <w:tab/>
        <w:t>(1)</w:t>
      </w:r>
      <w:r w:rsidRPr="002B30C6">
        <w:tab/>
        <w:t>An entity may choose to apply this Division.</w:t>
      </w:r>
    </w:p>
    <w:p w:rsidR="00300522" w:rsidRPr="002B30C6" w:rsidRDefault="00300522" w:rsidP="00300522">
      <w:pPr>
        <w:pStyle w:val="subsection"/>
      </w:pPr>
      <w:r w:rsidRPr="002B30C6">
        <w:tab/>
        <w:t>(2)</w:t>
      </w:r>
      <w:r w:rsidRPr="002B30C6">
        <w:tab/>
        <w:t xml:space="preserve">However, the entity must be </w:t>
      </w:r>
      <w:r w:rsidR="002B30C6" w:rsidRPr="002B30C6">
        <w:rPr>
          <w:position w:val="6"/>
          <w:sz w:val="16"/>
          <w:szCs w:val="16"/>
        </w:rPr>
        <w:t>*</w:t>
      </w:r>
      <w:r w:rsidRPr="002B30C6">
        <w:t>registered and must be:</w:t>
      </w:r>
    </w:p>
    <w:p w:rsidR="00300522" w:rsidRPr="002B30C6" w:rsidRDefault="00300522" w:rsidP="00300522">
      <w:pPr>
        <w:pStyle w:val="paragraph"/>
      </w:pPr>
      <w:r w:rsidRPr="002B30C6">
        <w:tab/>
        <w:t>(a)</w:t>
      </w:r>
      <w:r w:rsidRPr="002B30C6">
        <w:tab/>
      </w:r>
      <w:r w:rsidR="001D6FDC" w:rsidRPr="002B30C6">
        <w:t xml:space="preserve">an </w:t>
      </w:r>
      <w:r w:rsidR="002B30C6" w:rsidRPr="002B30C6">
        <w:rPr>
          <w:position w:val="6"/>
          <w:sz w:val="16"/>
        </w:rPr>
        <w:t>*</w:t>
      </w:r>
      <w:r w:rsidR="001D6FDC" w:rsidRPr="002B30C6">
        <w:t>endorsed charity</w:t>
      </w:r>
      <w:r w:rsidRPr="002B30C6">
        <w:t xml:space="preserve"> or a </w:t>
      </w:r>
      <w:r w:rsidR="002B30C6" w:rsidRPr="002B30C6">
        <w:rPr>
          <w:position w:val="6"/>
          <w:sz w:val="16"/>
        </w:rPr>
        <w:t>*</w:t>
      </w:r>
      <w:r w:rsidRPr="002B30C6">
        <w:t>government school; or</w:t>
      </w:r>
    </w:p>
    <w:p w:rsidR="00300522" w:rsidRPr="002B30C6" w:rsidRDefault="00300522" w:rsidP="00300522">
      <w:pPr>
        <w:pStyle w:val="paragraph"/>
      </w:pPr>
      <w:r w:rsidRPr="002B30C6">
        <w:tab/>
        <w:t>(aa)</w:t>
      </w:r>
      <w:r w:rsidRPr="002B30C6">
        <w:tab/>
        <w:t xml:space="preserve">a </w:t>
      </w:r>
      <w:r w:rsidR="002B30C6" w:rsidRPr="002B30C6">
        <w:rPr>
          <w:position w:val="6"/>
          <w:sz w:val="16"/>
        </w:rPr>
        <w:t>*</w:t>
      </w:r>
      <w:r w:rsidRPr="002B30C6">
        <w:t>gift</w:t>
      </w:r>
      <w:r w:rsidR="002B30C6">
        <w:noBreakHyphen/>
      </w:r>
      <w:r w:rsidRPr="002B30C6">
        <w:t>deductible entity that is a non</w:t>
      </w:r>
      <w:r w:rsidR="002B30C6">
        <w:noBreakHyphen/>
      </w:r>
      <w:r w:rsidRPr="002B30C6">
        <w:t>profit body; or</w:t>
      </w:r>
    </w:p>
    <w:p w:rsidR="00300522" w:rsidRPr="002B30C6" w:rsidRDefault="00300522" w:rsidP="00300522">
      <w:pPr>
        <w:pStyle w:val="paragraph"/>
      </w:pPr>
      <w:r w:rsidRPr="002B30C6">
        <w:tab/>
        <w:t>(b)</w:t>
      </w:r>
      <w:r w:rsidRPr="002B30C6">
        <w:tab/>
        <w:t>a non</w:t>
      </w:r>
      <w:r w:rsidR="002B30C6">
        <w:noBreakHyphen/>
      </w:r>
      <w:r w:rsidRPr="002B30C6">
        <w:t xml:space="preserve">profit body that is exempt from income tax under any of these provisions of the </w:t>
      </w:r>
      <w:r w:rsidR="002B30C6" w:rsidRPr="002B30C6">
        <w:rPr>
          <w:position w:val="6"/>
          <w:sz w:val="16"/>
          <w:szCs w:val="16"/>
        </w:rPr>
        <w:t>*</w:t>
      </w:r>
      <w:r w:rsidRPr="002B30C6">
        <w:t>ITAA 1997:</w:t>
      </w:r>
    </w:p>
    <w:p w:rsidR="00300522" w:rsidRPr="002B30C6" w:rsidRDefault="00300522" w:rsidP="00300522">
      <w:pPr>
        <w:pStyle w:val="paragraphsub"/>
      </w:pPr>
      <w:r w:rsidRPr="002B30C6">
        <w:tab/>
        <w:t>(i)</w:t>
      </w:r>
      <w:r w:rsidRPr="002B30C6">
        <w:tab/>
        <w:t>section</w:t>
      </w:r>
      <w:r w:rsidR="002B30C6">
        <w:t> </w:t>
      </w:r>
      <w:r w:rsidRPr="002B30C6">
        <w:t>50</w:t>
      </w:r>
      <w:r w:rsidR="002B30C6">
        <w:noBreakHyphen/>
      </w:r>
      <w:r w:rsidRPr="002B30C6">
        <w:t xml:space="preserve">5 (charity, </w:t>
      </w:r>
      <w:r w:rsidR="005B4EAC" w:rsidRPr="002B30C6">
        <w:t>education and science</w:t>
      </w:r>
      <w:r w:rsidRPr="002B30C6">
        <w:t>);</w:t>
      </w:r>
    </w:p>
    <w:p w:rsidR="00300522" w:rsidRPr="002B30C6" w:rsidRDefault="00300522" w:rsidP="00300522">
      <w:pPr>
        <w:pStyle w:val="paragraphsub"/>
      </w:pPr>
      <w:r w:rsidRPr="002B30C6">
        <w:tab/>
        <w:t>(ii)</w:t>
      </w:r>
      <w:r w:rsidRPr="002B30C6">
        <w:tab/>
        <w:t>section</w:t>
      </w:r>
      <w:r w:rsidR="002B30C6">
        <w:t> </w:t>
      </w:r>
      <w:r w:rsidRPr="002B30C6">
        <w:t>50</w:t>
      </w:r>
      <w:r w:rsidR="002B30C6">
        <w:noBreakHyphen/>
      </w:r>
      <w:r w:rsidRPr="002B30C6">
        <w:t>10 (community service);</w:t>
      </w:r>
    </w:p>
    <w:p w:rsidR="00300522" w:rsidRPr="002B30C6" w:rsidRDefault="00300522" w:rsidP="00300522">
      <w:pPr>
        <w:pStyle w:val="paragraphsub"/>
      </w:pPr>
      <w:r w:rsidRPr="002B30C6">
        <w:tab/>
        <w:t>(iii)</w:t>
      </w:r>
      <w:r w:rsidRPr="002B30C6">
        <w:tab/>
        <w:t>section</w:t>
      </w:r>
      <w:r w:rsidR="002B30C6">
        <w:t> </w:t>
      </w:r>
      <w:r w:rsidRPr="002B30C6">
        <w:t>50</w:t>
      </w:r>
      <w:r w:rsidR="002B30C6">
        <w:noBreakHyphen/>
      </w:r>
      <w:r w:rsidRPr="002B30C6">
        <w:t>15 (employees and employers);</w:t>
      </w:r>
    </w:p>
    <w:p w:rsidR="00300522" w:rsidRPr="002B30C6" w:rsidRDefault="00300522" w:rsidP="00300522">
      <w:pPr>
        <w:pStyle w:val="paragraphsub"/>
      </w:pPr>
      <w:r w:rsidRPr="002B30C6">
        <w:tab/>
        <w:t>(iv)</w:t>
      </w:r>
      <w:r w:rsidRPr="002B30C6">
        <w:tab/>
        <w:t>section</w:t>
      </w:r>
      <w:r w:rsidR="002B30C6">
        <w:t> </w:t>
      </w:r>
      <w:r w:rsidRPr="002B30C6">
        <w:t>50</w:t>
      </w:r>
      <w:r w:rsidR="002B30C6">
        <w:noBreakHyphen/>
      </w:r>
      <w:r w:rsidRPr="002B30C6">
        <w:t>40 (primary and secondary resources, and tourism);</w:t>
      </w:r>
    </w:p>
    <w:p w:rsidR="00300522" w:rsidRPr="002B30C6" w:rsidRDefault="00300522" w:rsidP="00300522">
      <w:pPr>
        <w:pStyle w:val="paragraphsub"/>
      </w:pPr>
      <w:r w:rsidRPr="002B30C6">
        <w:tab/>
        <w:t>(v)</w:t>
      </w:r>
      <w:r w:rsidRPr="002B30C6">
        <w:tab/>
        <w:t>item</w:t>
      </w:r>
      <w:r w:rsidR="002B30C6">
        <w:t> </w:t>
      </w:r>
      <w:r w:rsidRPr="002B30C6">
        <w:t>9.1 or 9.2 of section</w:t>
      </w:r>
      <w:r w:rsidR="002B30C6">
        <w:t> </w:t>
      </w:r>
      <w:r w:rsidRPr="002B30C6">
        <w:t>50</w:t>
      </w:r>
      <w:r w:rsidR="002B30C6">
        <w:noBreakHyphen/>
      </w:r>
      <w:r w:rsidRPr="002B30C6">
        <w:t>45 (sports, culture and recreation).</w:t>
      </w:r>
    </w:p>
    <w:p w:rsidR="00300522" w:rsidRPr="002B30C6" w:rsidRDefault="00300522" w:rsidP="00300522">
      <w:pPr>
        <w:pStyle w:val="ActHead5"/>
      </w:pPr>
      <w:bookmarkStart w:id="487" w:name="_Toc485735180"/>
      <w:r w:rsidRPr="002B30C6">
        <w:rPr>
          <w:rStyle w:val="CharSectno"/>
        </w:rPr>
        <w:t>63</w:t>
      </w:r>
      <w:r w:rsidR="002B30C6" w:rsidRPr="002B30C6">
        <w:rPr>
          <w:rStyle w:val="CharSectno"/>
        </w:rPr>
        <w:noBreakHyphen/>
      </w:r>
      <w:r w:rsidRPr="002B30C6">
        <w:rPr>
          <w:rStyle w:val="CharSectno"/>
        </w:rPr>
        <w:t>10</w:t>
      </w:r>
      <w:r w:rsidRPr="002B30C6">
        <w:t xml:space="preserve">  Period for which a choice has effect</w:t>
      </w:r>
      <w:bookmarkEnd w:id="487"/>
    </w:p>
    <w:p w:rsidR="00300522" w:rsidRPr="002B30C6" w:rsidRDefault="00300522" w:rsidP="00300522">
      <w:pPr>
        <w:pStyle w:val="subsection"/>
      </w:pPr>
      <w:r w:rsidRPr="002B30C6">
        <w:tab/>
        <w:t>(1)</w:t>
      </w:r>
      <w:r w:rsidRPr="002B30C6">
        <w:tab/>
        <w:t>The choice has effect from the time the entity makes the choice.</w:t>
      </w:r>
    </w:p>
    <w:p w:rsidR="00300522" w:rsidRPr="002B30C6" w:rsidRDefault="00300522" w:rsidP="00300522">
      <w:pPr>
        <w:pStyle w:val="subsection"/>
      </w:pPr>
      <w:r w:rsidRPr="002B30C6">
        <w:tab/>
        <w:t>(2)</w:t>
      </w:r>
      <w:r w:rsidRPr="002B30C6">
        <w:tab/>
        <w:t>The choice ceases to have effect if:</w:t>
      </w:r>
    </w:p>
    <w:p w:rsidR="00300522" w:rsidRPr="002B30C6" w:rsidRDefault="00300522" w:rsidP="00300522">
      <w:pPr>
        <w:pStyle w:val="paragraph"/>
      </w:pPr>
      <w:r w:rsidRPr="002B30C6">
        <w:tab/>
        <w:t>(a)</w:t>
      </w:r>
      <w:r w:rsidRPr="002B30C6">
        <w:tab/>
        <w:t>the entity revokes the choice; or</w:t>
      </w:r>
    </w:p>
    <w:p w:rsidR="00300522" w:rsidRPr="002B30C6" w:rsidRDefault="00300522" w:rsidP="00300522">
      <w:pPr>
        <w:pStyle w:val="paragraph"/>
      </w:pPr>
      <w:r w:rsidRPr="002B30C6">
        <w:lastRenderedPageBreak/>
        <w:tab/>
        <w:t>(b)</w:t>
      </w:r>
      <w:r w:rsidRPr="002B30C6">
        <w:tab/>
        <w:t>the entity ceases to meet the requirements of subsection</w:t>
      </w:r>
      <w:r w:rsidR="002B30C6">
        <w:t> </w:t>
      </w:r>
      <w:r w:rsidRPr="002B30C6">
        <w:t>63</w:t>
      </w:r>
      <w:r w:rsidR="002B30C6">
        <w:noBreakHyphen/>
      </w:r>
      <w:r w:rsidRPr="002B30C6">
        <w:t>5(2).</w:t>
      </w:r>
    </w:p>
    <w:p w:rsidR="00300522" w:rsidRPr="002B30C6" w:rsidRDefault="00300522" w:rsidP="00300522">
      <w:pPr>
        <w:pStyle w:val="subsection"/>
      </w:pPr>
      <w:r w:rsidRPr="002B30C6">
        <w:tab/>
        <w:t>(3)</w:t>
      </w:r>
      <w:r w:rsidRPr="002B30C6">
        <w:tab/>
        <w:t>However, the entity:</w:t>
      </w:r>
    </w:p>
    <w:p w:rsidR="00300522" w:rsidRPr="002B30C6" w:rsidRDefault="00300522" w:rsidP="00300522">
      <w:pPr>
        <w:pStyle w:val="paragraph"/>
      </w:pPr>
      <w:r w:rsidRPr="002B30C6">
        <w:tab/>
        <w:t>(a)</w:t>
      </w:r>
      <w:r w:rsidRPr="002B30C6">
        <w:tab/>
        <w:t>cannot revoke the choice within 12 months after the day on which the entity made the choice; and</w:t>
      </w:r>
    </w:p>
    <w:p w:rsidR="00300522" w:rsidRPr="002B30C6" w:rsidRDefault="00300522" w:rsidP="00300522">
      <w:pPr>
        <w:pStyle w:val="paragraph"/>
      </w:pPr>
      <w:r w:rsidRPr="002B30C6">
        <w:tab/>
        <w:t>(b)</w:t>
      </w:r>
      <w:r w:rsidRPr="002B30C6">
        <w:tab/>
        <w:t>cannot make a further choice within 12 months after the day on which the entity revoked a previous choice.</w:t>
      </w:r>
    </w:p>
    <w:p w:rsidR="00300522" w:rsidRPr="002B30C6" w:rsidRDefault="00300522" w:rsidP="00300522">
      <w:pPr>
        <w:pStyle w:val="ActHead5"/>
      </w:pPr>
      <w:bookmarkStart w:id="488" w:name="_Toc485735181"/>
      <w:r w:rsidRPr="002B30C6">
        <w:rPr>
          <w:rStyle w:val="CharSectno"/>
        </w:rPr>
        <w:t>63</w:t>
      </w:r>
      <w:r w:rsidR="002B30C6" w:rsidRPr="002B30C6">
        <w:rPr>
          <w:rStyle w:val="CharSectno"/>
        </w:rPr>
        <w:noBreakHyphen/>
      </w:r>
      <w:r w:rsidRPr="002B30C6">
        <w:rPr>
          <w:rStyle w:val="CharSectno"/>
        </w:rPr>
        <w:t>15</w:t>
      </w:r>
      <w:r w:rsidRPr="002B30C6">
        <w:t xml:space="preserve">  Consequences of choosing to apply this Division</w:t>
      </w:r>
      <w:bookmarkEnd w:id="488"/>
    </w:p>
    <w:p w:rsidR="00300522" w:rsidRPr="002B30C6" w:rsidRDefault="00300522" w:rsidP="00300522">
      <w:pPr>
        <w:pStyle w:val="subsection"/>
      </w:pPr>
      <w:r w:rsidRPr="002B30C6">
        <w:tab/>
        <w:t>(1)</w:t>
      </w:r>
      <w:r w:rsidRPr="002B30C6">
        <w:tab/>
        <w:t xml:space="preserve">While the choice has effect, any branch of the entity is treated, for the purposes of the </w:t>
      </w:r>
      <w:r w:rsidR="002B30C6" w:rsidRPr="002B30C6">
        <w:rPr>
          <w:position w:val="6"/>
          <w:sz w:val="16"/>
          <w:szCs w:val="16"/>
        </w:rPr>
        <w:t>*</w:t>
      </w:r>
      <w:r w:rsidRPr="002B30C6">
        <w:t>GST law (other than sections</w:t>
      </w:r>
      <w:r w:rsidR="002B30C6">
        <w:t> </w:t>
      </w:r>
      <w:r w:rsidRPr="002B30C6">
        <w:t>63</w:t>
      </w:r>
      <w:r w:rsidR="002B30C6">
        <w:noBreakHyphen/>
      </w:r>
      <w:r w:rsidRPr="002B30C6">
        <w:t>5 and 63</w:t>
      </w:r>
      <w:r w:rsidR="002B30C6">
        <w:noBreakHyphen/>
      </w:r>
      <w:r w:rsidRPr="002B30C6">
        <w:t>10 and this section), as an entity if that branch:</w:t>
      </w:r>
    </w:p>
    <w:p w:rsidR="00300522" w:rsidRPr="002B30C6" w:rsidRDefault="00300522" w:rsidP="00300522">
      <w:pPr>
        <w:pStyle w:val="paragraph"/>
      </w:pPr>
      <w:r w:rsidRPr="002B30C6">
        <w:tab/>
        <w:t>(a)</w:t>
      </w:r>
      <w:r w:rsidRPr="002B30C6">
        <w:tab/>
        <w:t>maintains an independent system of accounting; and</w:t>
      </w:r>
    </w:p>
    <w:p w:rsidR="00300522" w:rsidRPr="002B30C6" w:rsidRDefault="00300522" w:rsidP="00300522">
      <w:pPr>
        <w:pStyle w:val="paragraph"/>
      </w:pPr>
      <w:r w:rsidRPr="002B30C6">
        <w:tab/>
        <w:t>(b)</w:t>
      </w:r>
      <w:r w:rsidRPr="002B30C6">
        <w:tab/>
        <w:t>can be separately identified by reference to:</w:t>
      </w:r>
    </w:p>
    <w:p w:rsidR="00300522" w:rsidRPr="002B30C6" w:rsidRDefault="00300522" w:rsidP="00300522">
      <w:pPr>
        <w:pStyle w:val="paragraphsub"/>
      </w:pPr>
      <w:r w:rsidRPr="002B30C6">
        <w:tab/>
        <w:t>(i)</w:t>
      </w:r>
      <w:r w:rsidRPr="002B30C6">
        <w:tab/>
        <w:t>the nature of the activities carried on through the branch; or</w:t>
      </w:r>
    </w:p>
    <w:p w:rsidR="00300522" w:rsidRPr="002B30C6" w:rsidRDefault="00300522" w:rsidP="00300522">
      <w:pPr>
        <w:pStyle w:val="paragraphsub"/>
      </w:pPr>
      <w:r w:rsidRPr="002B30C6">
        <w:tab/>
        <w:t>(ii)</w:t>
      </w:r>
      <w:r w:rsidRPr="002B30C6">
        <w:tab/>
        <w:t>the location of the branch; and</w:t>
      </w:r>
    </w:p>
    <w:p w:rsidR="00300522" w:rsidRPr="002B30C6" w:rsidRDefault="00300522" w:rsidP="00300522">
      <w:pPr>
        <w:pStyle w:val="paragraph"/>
      </w:pPr>
      <w:r w:rsidRPr="002B30C6">
        <w:tab/>
        <w:t>(c)</w:t>
      </w:r>
      <w:r w:rsidRPr="002B30C6">
        <w:tab/>
        <w:t>is referred to in the entity’s records to the effect that it is to be treated as a separate entity for the purposes of the GST law.</w:t>
      </w:r>
    </w:p>
    <w:p w:rsidR="00300522" w:rsidRPr="002B30C6" w:rsidRDefault="00300522" w:rsidP="00300522">
      <w:pPr>
        <w:pStyle w:val="subsection"/>
      </w:pPr>
      <w:r w:rsidRPr="002B30C6">
        <w:tab/>
        <w:t>(2)</w:t>
      </w:r>
      <w:r w:rsidRPr="002B30C6">
        <w:tab/>
        <w:t>The branch’s treatment as an entity ceases if:</w:t>
      </w:r>
    </w:p>
    <w:p w:rsidR="00300522" w:rsidRPr="002B30C6" w:rsidRDefault="00300522" w:rsidP="00300522">
      <w:pPr>
        <w:pStyle w:val="paragraph"/>
      </w:pPr>
      <w:r w:rsidRPr="002B30C6">
        <w:tab/>
        <w:t>(a)</w:t>
      </w:r>
      <w:r w:rsidRPr="002B30C6">
        <w:tab/>
        <w:t>the choice ceases to have effect; or</w:t>
      </w:r>
    </w:p>
    <w:p w:rsidR="00300522" w:rsidRPr="002B30C6" w:rsidRDefault="005C1500" w:rsidP="00300522">
      <w:pPr>
        <w:pStyle w:val="paragraph"/>
      </w:pPr>
      <w:r w:rsidRPr="002B30C6">
        <w:tab/>
        <w:t>(b)</w:t>
      </w:r>
      <w:r w:rsidRPr="002B30C6">
        <w:tab/>
      </w:r>
      <w:r w:rsidR="00300522" w:rsidRPr="002B30C6">
        <w:t xml:space="preserve">the branch ceases to meet the requirements of </w:t>
      </w:r>
      <w:r w:rsidR="002B30C6">
        <w:t>paragraphs (</w:t>
      </w:r>
      <w:r w:rsidR="00300522" w:rsidRPr="002B30C6">
        <w:t>1)(a), (b) and (c).</w:t>
      </w:r>
    </w:p>
    <w:p w:rsidR="00300522" w:rsidRPr="002B30C6" w:rsidRDefault="00300522" w:rsidP="00300522">
      <w:pPr>
        <w:pStyle w:val="subsection2"/>
      </w:pPr>
      <w:r w:rsidRPr="002B30C6">
        <w:t xml:space="preserve">However, if the branch is </w:t>
      </w:r>
      <w:r w:rsidR="002B30C6" w:rsidRPr="002B30C6">
        <w:rPr>
          <w:position w:val="6"/>
          <w:sz w:val="16"/>
          <w:szCs w:val="16"/>
        </w:rPr>
        <w:t>*</w:t>
      </w:r>
      <w:r w:rsidRPr="002B30C6">
        <w:t>registered, its treatment as an entity continues until its registration is cancelled.</w:t>
      </w:r>
    </w:p>
    <w:p w:rsidR="00300522" w:rsidRPr="002B30C6" w:rsidRDefault="00300522" w:rsidP="00300522">
      <w:pPr>
        <w:pStyle w:val="subsection"/>
      </w:pPr>
      <w:r w:rsidRPr="002B30C6">
        <w:tab/>
        <w:t>(3)</w:t>
      </w:r>
      <w:r w:rsidRPr="002B30C6">
        <w:tab/>
        <w:t xml:space="preserve">At all times during its treatment as an entity, the branch is a </w:t>
      </w:r>
      <w:r w:rsidRPr="002B30C6">
        <w:rPr>
          <w:b/>
          <w:bCs/>
          <w:i/>
          <w:iCs/>
        </w:rPr>
        <w:t>non</w:t>
      </w:r>
      <w:r w:rsidR="002B30C6">
        <w:rPr>
          <w:b/>
          <w:bCs/>
          <w:i/>
          <w:iCs/>
        </w:rPr>
        <w:noBreakHyphen/>
      </w:r>
      <w:r w:rsidRPr="002B30C6">
        <w:rPr>
          <w:b/>
          <w:bCs/>
          <w:i/>
          <w:iCs/>
        </w:rPr>
        <w:t>profit sub</w:t>
      </w:r>
      <w:r w:rsidR="002B30C6">
        <w:rPr>
          <w:b/>
          <w:bCs/>
          <w:i/>
          <w:iCs/>
        </w:rPr>
        <w:noBreakHyphen/>
      </w:r>
      <w:r w:rsidRPr="002B30C6">
        <w:rPr>
          <w:b/>
          <w:bCs/>
          <w:i/>
          <w:iCs/>
        </w:rPr>
        <w:t>entity</w:t>
      </w:r>
      <w:r w:rsidRPr="002B30C6">
        <w:t>.</w:t>
      </w:r>
    </w:p>
    <w:p w:rsidR="00300522" w:rsidRPr="002B30C6" w:rsidRDefault="00300522" w:rsidP="00300522">
      <w:pPr>
        <w:pStyle w:val="ActHead5"/>
      </w:pPr>
      <w:bookmarkStart w:id="489" w:name="_Toc485735182"/>
      <w:r w:rsidRPr="002B30C6">
        <w:rPr>
          <w:rStyle w:val="CharSectno"/>
        </w:rPr>
        <w:lastRenderedPageBreak/>
        <w:t>63</w:t>
      </w:r>
      <w:r w:rsidR="002B30C6" w:rsidRPr="002B30C6">
        <w:rPr>
          <w:rStyle w:val="CharSectno"/>
        </w:rPr>
        <w:noBreakHyphen/>
      </w:r>
      <w:r w:rsidRPr="002B30C6">
        <w:rPr>
          <w:rStyle w:val="CharSectno"/>
        </w:rPr>
        <w:t>20</w:t>
      </w:r>
      <w:r w:rsidRPr="002B30C6">
        <w:t xml:space="preserve">  Non</w:t>
      </w:r>
      <w:r w:rsidR="002B30C6">
        <w:noBreakHyphen/>
      </w:r>
      <w:r w:rsidRPr="002B30C6">
        <w:t>profit sub</w:t>
      </w:r>
      <w:r w:rsidR="002B30C6">
        <w:noBreakHyphen/>
      </w:r>
      <w:r w:rsidRPr="002B30C6">
        <w:t>entities may register</w:t>
      </w:r>
      <w:bookmarkEnd w:id="489"/>
    </w:p>
    <w:p w:rsidR="00300522" w:rsidRPr="002B30C6" w:rsidRDefault="00300522" w:rsidP="00300522">
      <w:pPr>
        <w:pStyle w:val="subsection"/>
      </w:pPr>
      <w:r w:rsidRPr="002B30C6">
        <w:tab/>
        <w:t>(1)</w:t>
      </w:r>
      <w:r w:rsidRPr="002B30C6">
        <w:tab/>
        <w:t xml:space="preserve">A </w:t>
      </w:r>
      <w:r w:rsidR="002B30C6" w:rsidRPr="002B30C6">
        <w:rPr>
          <w:position w:val="6"/>
          <w:sz w:val="16"/>
          <w:szCs w:val="16"/>
        </w:rPr>
        <w:t>*</w:t>
      </w:r>
      <w:r w:rsidRPr="002B30C6">
        <w:t>non</w:t>
      </w:r>
      <w:r w:rsidR="002B30C6">
        <w:noBreakHyphen/>
      </w:r>
      <w:r w:rsidRPr="002B30C6">
        <w:t>profit sub</w:t>
      </w:r>
      <w:r w:rsidR="002B30C6">
        <w:noBreakHyphen/>
      </w:r>
      <w:r w:rsidRPr="002B30C6">
        <w:t xml:space="preserve">entity may apply to be </w:t>
      </w:r>
      <w:r w:rsidR="002B30C6" w:rsidRPr="002B30C6">
        <w:rPr>
          <w:position w:val="6"/>
          <w:sz w:val="16"/>
          <w:szCs w:val="16"/>
        </w:rPr>
        <w:t>*</w:t>
      </w:r>
      <w:r w:rsidRPr="002B30C6">
        <w:t>registered under section</w:t>
      </w:r>
      <w:r w:rsidR="002B30C6">
        <w:t> </w:t>
      </w:r>
      <w:r w:rsidRPr="002B30C6">
        <w:t>23</w:t>
      </w:r>
      <w:r w:rsidR="002B30C6">
        <w:noBreakHyphen/>
      </w:r>
      <w:r w:rsidRPr="002B30C6">
        <w:t xml:space="preserve">10 even if it is not </w:t>
      </w:r>
      <w:r w:rsidR="002B30C6" w:rsidRPr="002B30C6">
        <w:rPr>
          <w:position w:val="6"/>
          <w:sz w:val="16"/>
          <w:szCs w:val="16"/>
        </w:rPr>
        <w:t>*</w:t>
      </w:r>
      <w:r w:rsidRPr="002B30C6">
        <w:t xml:space="preserve">carrying on an </w:t>
      </w:r>
      <w:r w:rsidR="002B30C6" w:rsidRPr="002B30C6">
        <w:rPr>
          <w:position w:val="6"/>
          <w:sz w:val="16"/>
          <w:szCs w:val="16"/>
        </w:rPr>
        <w:t>*</w:t>
      </w:r>
      <w:r w:rsidRPr="002B30C6">
        <w:t>enterprise and is not intending to carry on an enterprise.</w:t>
      </w:r>
    </w:p>
    <w:p w:rsidR="00300522" w:rsidRPr="002B30C6" w:rsidRDefault="00300522" w:rsidP="00300522">
      <w:pPr>
        <w:pStyle w:val="subsection"/>
      </w:pPr>
      <w:r w:rsidRPr="002B30C6">
        <w:tab/>
        <w:t>(2)</w:t>
      </w:r>
      <w:r w:rsidRPr="002B30C6">
        <w:tab/>
        <w:t xml:space="preserve">The Commissioner must </w:t>
      </w:r>
      <w:r w:rsidR="002B30C6" w:rsidRPr="002B30C6">
        <w:rPr>
          <w:position w:val="6"/>
          <w:sz w:val="16"/>
          <w:szCs w:val="16"/>
        </w:rPr>
        <w:t>*</w:t>
      </w:r>
      <w:r w:rsidRPr="002B30C6">
        <w:t xml:space="preserve">register the </w:t>
      </w:r>
      <w:r w:rsidR="002B30C6" w:rsidRPr="002B30C6">
        <w:rPr>
          <w:position w:val="6"/>
          <w:sz w:val="16"/>
          <w:szCs w:val="16"/>
        </w:rPr>
        <w:t>*</w:t>
      </w:r>
      <w:r w:rsidRPr="002B30C6">
        <w:t>non</w:t>
      </w:r>
      <w:r w:rsidR="002B30C6">
        <w:noBreakHyphen/>
      </w:r>
      <w:r w:rsidRPr="002B30C6">
        <w:t>profit sub</w:t>
      </w:r>
      <w:r w:rsidR="002B30C6">
        <w:noBreakHyphen/>
      </w:r>
      <w:r w:rsidRPr="002B30C6">
        <w:t xml:space="preserve">entity whether or not the Commissioner is satisfied that it is </w:t>
      </w:r>
      <w:r w:rsidR="002B30C6" w:rsidRPr="002B30C6">
        <w:rPr>
          <w:position w:val="6"/>
          <w:sz w:val="16"/>
          <w:szCs w:val="16"/>
        </w:rPr>
        <w:t>*</w:t>
      </w:r>
      <w:r w:rsidRPr="002B30C6">
        <w:t xml:space="preserve">carrying on an </w:t>
      </w:r>
      <w:r w:rsidR="002B30C6" w:rsidRPr="002B30C6">
        <w:rPr>
          <w:position w:val="6"/>
          <w:sz w:val="16"/>
          <w:szCs w:val="16"/>
        </w:rPr>
        <w:t>*</w:t>
      </w:r>
      <w:r w:rsidRPr="002B30C6">
        <w:t>enterprise or intending to carry on an enterprise.</w:t>
      </w:r>
    </w:p>
    <w:p w:rsidR="00300522" w:rsidRPr="002B30C6" w:rsidRDefault="00300522" w:rsidP="00300522">
      <w:pPr>
        <w:pStyle w:val="subsection"/>
      </w:pPr>
      <w:r w:rsidRPr="002B30C6">
        <w:tab/>
        <w:t>(3)</w:t>
      </w:r>
      <w:r w:rsidRPr="002B30C6">
        <w:tab/>
        <w:t>This section has effect despite section</w:t>
      </w:r>
      <w:r w:rsidR="002B30C6">
        <w:t> </w:t>
      </w:r>
      <w:r w:rsidRPr="002B30C6">
        <w:t>23</w:t>
      </w:r>
      <w:r w:rsidR="002B30C6">
        <w:noBreakHyphen/>
      </w:r>
      <w:r w:rsidRPr="002B30C6">
        <w:t>10 (which is about who may be registered) and section</w:t>
      </w:r>
      <w:r w:rsidR="002B30C6">
        <w:t> </w:t>
      </w:r>
      <w:r w:rsidRPr="002B30C6">
        <w:t>25</w:t>
      </w:r>
      <w:r w:rsidR="002B30C6">
        <w:noBreakHyphen/>
      </w:r>
      <w:r w:rsidRPr="002B30C6">
        <w:t>5 (which is about when the Commissioner must register an entity).</w:t>
      </w:r>
    </w:p>
    <w:p w:rsidR="00300522" w:rsidRPr="002B30C6" w:rsidRDefault="00300522" w:rsidP="00300522">
      <w:pPr>
        <w:pStyle w:val="ActHead5"/>
      </w:pPr>
      <w:bookmarkStart w:id="490" w:name="_Toc485735183"/>
      <w:r w:rsidRPr="002B30C6">
        <w:rPr>
          <w:rStyle w:val="CharSectno"/>
        </w:rPr>
        <w:t>63</w:t>
      </w:r>
      <w:r w:rsidR="002B30C6" w:rsidRPr="002B30C6">
        <w:rPr>
          <w:rStyle w:val="CharSectno"/>
        </w:rPr>
        <w:noBreakHyphen/>
      </w:r>
      <w:r w:rsidRPr="002B30C6">
        <w:rPr>
          <w:rStyle w:val="CharSectno"/>
        </w:rPr>
        <w:t>25</w:t>
      </w:r>
      <w:r w:rsidRPr="002B30C6">
        <w:t xml:space="preserve">  Registration turnover threshold for non</w:t>
      </w:r>
      <w:r w:rsidR="002B30C6">
        <w:noBreakHyphen/>
      </w:r>
      <w:r w:rsidRPr="002B30C6">
        <w:t>profit sub</w:t>
      </w:r>
      <w:r w:rsidR="002B30C6">
        <w:noBreakHyphen/>
      </w:r>
      <w:r w:rsidRPr="002B30C6">
        <w:t>entities</w:t>
      </w:r>
      <w:bookmarkEnd w:id="490"/>
    </w:p>
    <w:p w:rsidR="006706FD" w:rsidRPr="002B30C6" w:rsidRDefault="006706FD" w:rsidP="006706FD">
      <w:pPr>
        <w:pStyle w:val="subsection"/>
        <w:ind w:left="1140" w:hanging="1140"/>
      </w:pPr>
      <w:r w:rsidRPr="002B30C6">
        <w:tab/>
        <w:t>(1)</w:t>
      </w:r>
      <w:r w:rsidRPr="002B30C6">
        <w:tab/>
        <w:t>Subsection</w:t>
      </w:r>
      <w:r w:rsidR="002B30C6">
        <w:t> </w:t>
      </w:r>
      <w:r w:rsidRPr="002B30C6">
        <w:t>23</w:t>
      </w:r>
      <w:r w:rsidR="002B30C6">
        <w:noBreakHyphen/>
      </w:r>
      <w:r w:rsidRPr="002B30C6">
        <w:t xml:space="preserve">15(2) applies in relation to a </w:t>
      </w:r>
      <w:r w:rsidR="002B30C6" w:rsidRPr="002B30C6">
        <w:rPr>
          <w:position w:val="6"/>
          <w:sz w:val="16"/>
        </w:rPr>
        <w:t>*</w:t>
      </w:r>
      <w:r w:rsidRPr="002B30C6">
        <w:t>non</w:t>
      </w:r>
      <w:r w:rsidR="002B30C6">
        <w:noBreakHyphen/>
      </w:r>
      <w:r w:rsidRPr="002B30C6">
        <w:t>profit sub</w:t>
      </w:r>
      <w:r w:rsidR="002B30C6">
        <w:noBreakHyphen/>
      </w:r>
      <w:r w:rsidRPr="002B30C6">
        <w:t xml:space="preserve">entity of an entity (the </w:t>
      </w:r>
      <w:r w:rsidRPr="002B30C6">
        <w:rPr>
          <w:b/>
          <w:i/>
        </w:rPr>
        <w:t>parent entity</w:t>
      </w:r>
      <w:r w:rsidRPr="002B30C6">
        <w:t>) whether or not the parent entity is a non</w:t>
      </w:r>
      <w:r w:rsidR="002B30C6">
        <w:noBreakHyphen/>
      </w:r>
      <w:r w:rsidRPr="002B30C6">
        <w:t>profit body.</w:t>
      </w:r>
    </w:p>
    <w:p w:rsidR="00300522" w:rsidRPr="002B30C6" w:rsidRDefault="00300522" w:rsidP="00300522">
      <w:pPr>
        <w:pStyle w:val="subsection"/>
      </w:pPr>
      <w:r w:rsidRPr="002B30C6">
        <w:tab/>
      </w:r>
      <w:r w:rsidR="006706FD" w:rsidRPr="002B30C6">
        <w:t>(2)</w:t>
      </w:r>
      <w:r w:rsidRPr="002B30C6">
        <w:tab/>
        <w:t>Regulations made for the purposes of paragraph</w:t>
      </w:r>
      <w:r w:rsidR="002B30C6">
        <w:t> </w:t>
      </w:r>
      <w:r w:rsidRPr="002B30C6">
        <w:t>23</w:t>
      </w:r>
      <w:r w:rsidR="002B30C6">
        <w:noBreakHyphen/>
      </w:r>
      <w:r w:rsidRPr="002B30C6">
        <w:t>15(2)(b) may:</w:t>
      </w:r>
    </w:p>
    <w:p w:rsidR="00300522" w:rsidRPr="002B30C6" w:rsidRDefault="00300522" w:rsidP="00300522">
      <w:pPr>
        <w:pStyle w:val="paragraph"/>
      </w:pPr>
      <w:r w:rsidRPr="002B30C6">
        <w:tab/>
        <w:t>(a)</w:t>
      </w:r>
      <w:r w:rsidRPr="002B30C6">
        <w:tab/>
        <w:t xml:space="preserve">provide that they apply only to </w:t>
      </w:r>
      <w:r w:rsidR="002B30C6" w:rsidRPr="002B30C6">
        <w:rPr>
          <w:position w:val="6"/>
          <w:sz w:val="16"/>
          <w:szCs w:val="16"/>
        </w:rPr>
        <w:t>*</w:t>
      </w:r>
      <w:r w:rsidRPr="002B30C6">
        <w:t>non</w:t>
      </w:r>
      <w:r w:rsidR="002B30C6">
        <w:noBreakHyphen/>
      </w:r>
      <w:r w:rsidRPr="002B30C6">
        <w:t>profit sub</w:t>
      </w:r>
      <w:r w:rsidR="002B30C6">
        <w:noBreakHyphen/>
      </w:r>
      <w:r w:rsidRPr="002B30C6">
        <w:t>entities, or only to other non</w:t>
      </w:r>
      <w:r w:rsidR="002B30C6">
        <w:noBreakHyphen/>
      </w:r>
      <w:r w:rsidRPr="002B30C6">
        <w:t>profit entities; or</w:t>
      </w:r>
    </w:p>
    <w:p w:rsidR="00300522" w:rsidRPr="002B30C6" w:rsidRDefault="00300522" w:rsidP="00300522">
      <w:pPr>
        <w:pStyle w:val="paragraph"/>
      </w:pPr>
      <w:r w:rsidRPr="002B30C6">
        <w:tab/>
        <w:t>(b)</w:t>
      </w:r>
      <w:r w:rsidRPr="002B30C6">
        <w:tab/>
        <w:t xml:space="preserve">specify one amount for </w:t>
      </w:r>
      <w:r w:rsidR="002B30C6" w:rsidRPr="002B30C6">
        <w:rPr>
          <w:position w:val="6"/>
          <w:sz w:val="16"/>
          <w:szCs w:val="16"/>
        </w:rPr>
        <w:t>*</w:t>
      </w:r>
      <w:r w:rsidRPr="002B30C6">
        <w:t>non</w:t>
      </w:r>
      <w:r w:rsidR="002B30C6">
        <w:noBreakHyphen/>
      </w:r>
      <w:r w:rsidRPr="002B30C6">
        <w:t>profit sub</w:t>
      </w:r>
      <w:r w:rsidR="002B30C6">
        <w:noBreakHyphen/>
      </w:r>
      <w:r w:rsidRPr="002B30C6">
        <w:t>entities and a different amount for other non</w:t>
      </w:r>
      <w:r w:rsidR="002B30C6">
        <w:noBreakHyphen/>
      </w:r>
      <w:r w:rsidRPr="002B30C6">
        <w:t>profit entities.</w:t>
      </w:r>
    </w:p>
    <w:p w:rsidR="00D90601" w:rsidRPr="002B30C6" w:rsidRDefault="00D90601" w:rsidP="00D90601">
      <w:pPr>
        <w:pStyle w:val="ActHead5"/>
      </w:pPr>
      <w:bookmarkStart w:id="491" w:name="_Toc485735184"/>
      <w:r w:rsidRPr="002B30C6">
        <w:rPr>
          <w:rStyle w:val="CharSectno"/>
        </w:rPr>
        <w:t>63</w:t>
      </w:r>
      <w:r w:rsidR="002B30C6" w:rsidRPr="002B30C6">
        <w:rPr>
          <w:rStyle w:val="CharSectno"/>
        </w:rPr>
        <w:noBreakHyphen/>
      </w:r>
      <w:r w:rsidRPr="002B30C6">
        <w:rPr>
          <w:rStyle w:val="CharSectno"/>
        </w:rPr>
        <w:t>27</w:t>
      </w:r>
      <w:r w:rsidRPr="002B30C6">
        <w:t xml:space="preserve">  Application of particular provisions relating to charities etc.</w:t>
      </w:r>
      <w:bookmarkEnd w:id="491"/>
    </w:p>
    <w:p w:rsidR="006706FD" w:rsidRPr="002B30C6" w:rsidRDefault="006706FD" w:rsidP="006706FD">
      <w:pPr>
        <w:pStyle w:val="SubsectionHead"/>
      </w:pPr>
      <w:r w:rsidRPr="002B30C6">
        <w:t>Application of particular provisions</w:t>
      </w:r>
    </w:p>
    <w:p w:rsidR="006706FD" w:rsidRPr="002B30C6" w:rsidRDefault="006706FD" w:rsidP="006706FD">
      <w:pPr>
        <w:pStyle w:val="subsection"/>
      </w:pPr>
      <w:r w:rsidRPr="002B30C6">
        <w:tab/>
        <w:t>(1)</w:t>
      </w:r>
      <w:r w:rsidRPr="002B30C6">
        <w:tab/>
        <w:t xml:space="preserve">For the purposes of the provisions mentioned in </w:t>
      </w:r>
      <w:r w:rsidR="002B30C6">
        <w:t>subsection (</w:t>
      </w:r>
      <w:r w:rsidRPr="002B30C6">
        <w:t xml:space="preserve">2), a </w:t>
      </w:r>
      <w:r w:rsidR="002B30C6" w:rsidRPr="002B30C6">
        <w:rPr>
          <w:position w:val="6"/>
          <w:sz w:val="16"/>
        </w:rPr>
        <w:t>*</w:t>
      </w:r>
      <w:r w:rsidRPr="002B30C6">
        <w:t>non</w:t>
      </w:r>
      <w:r w:rsidR="002B30C6">
        <w:noBreakHyphen/>
      </w:r>
      <w:r w:rsidRPr="002B30C6">
        <w:t>profit sub</w:t>
      </w:r>
      <w:r w:rsidR="002B30C6">
        <w:noBreakHyphen/>
      </w:r>
      <w:r w:rsidRPr="002B30C6">
        <w:t xml:space="preserve">entity of an entity (the </w:t>
      </w:r>
      <w:r w:rsidRPr="002B30C6">
        <w:rPr>
          <w:b/>
          <w:i/>
        </w:rPr>
        <w:t>parent entity</w:t>
      </w:r>
      <w:r w:rsidRPr="002B30C6">
        <w:t>) is taken to be a body of the following type, if the parent entity is a body of that type:</w:t>
      </w:r>
    </w:p>
    <w:p w:rsidR="006706FD" w:rsidRPr="002B30C6" w:rsidRDefault="006706FD" w:rsidP="006706FD">
      <w:pPr>
        <w:pStyle w:val="paragraph"/>
      </w:pPr>
      <w:r w:rsidRPr="002B30C6">
        <w:tab/>
        <w:t>(a)</w:t>
      </w:r>
      <w:r w:rsidRPr="002B30C6">
        <w:tab/>
        <w:t>a non</w:t>
      </w:r>
      <w:r w:rsidR="002B30C6">
        <w:noBreakHyphen/>
      </w:r>
      <w:r w:rsidRPr="002B30C6">
        <w:t>profit body;</w:t>
      </w:r>
    </w:p>
    <w:p w:rsidR="006706FD" w:rsidRPr="002B30C6" w:rsidRDefault="006706FD" w:rsidP="006706FD">
      <w:pPr>
        <w:pStyle w:val="paragraph"/>
      </w:pPr>
      <w:r w:rsidRPr="002B30C6">
        <w:tab/>
        <w:t>(b)</w:t>
      </w:r>
      <w:r w:rsidRPr="002B30C6">
        <w:tab/>
      </w:r>
      <w:r w:rsidR="000D34C8" w:rsidRPr="002B30C6">
        <w:t>a</w:t>
      </w:r>
      <w:r w:rsidRPr="002B30C6">
        <w:t xml:space="preserve"> </w:t>
      </w:r>
      <w:r w:rsidR="002B30C6" w:rsidRPr="002B30C6">
        <w:rPr>
          <w:position w:val="6"/>
          <w:sz w:val="16"/>
        </w:rPr>
        <w:t>*</w:t>
      </w:r>
      <w:r w:rsidRPr="002B30C6">
        <w:t>gift</w:t>
      </w:r>
      <w:r w:rsidR="002B30C6">
        <w:noBreakHyphen/>
      </w:r>
      <w:r w:rsidRPr="002B30C6">
        <w:t>deductible entity;</w:t>
      </w:r>
    </w:p>
    <w:p w:rsidR="006706FD" w:rsidRPr="002B30C6" w:rsidRDefault="006706FD" w:rsidP="006706FD">
      <w:pPr>
        <w:pStyle w:val="paragraph"/>
      </w:pPr>
      <w:r w:rsidRPr="002B30C6">
        <w:tab/>
        <w:t>(c)</w:t>
      </w:r>
      <w:r w:rsidRPr="002B30C6">
        <w:tab/>
        <w:t xml:space="preserve">a </w:t>
      </w:r>
      <w:r w:rsidR="002B30C6" w:rsidRPr="002B30C6">
        <w:rPr>
          <w:position w:val="6"/>
          <w:sz w:val="16"/>
        </w:rPr>
        <w:t>*</w:t>
      </w:r>
      <w:r w:rsidRPr="002B30C6">
        <w:t>government school;</w:t>
      </w:r>
    </w:p>
    <w:p w:rsidR="00A11688" w:rsidRPr="002B30C6" w:rsidRDefault="00A11688" w:rsidP="00A11688">
      <w:pPr>
        <w:pStyle w:val="paragraph"/>
      </w:pPr>
      <w:r w:rsidRPr="002B30C6">
        <w:tab/>
        <w:t>(d)</w:t>
      </w:r>
      <w:r w:rsidRPr="002B30C6">
        <w:tab/>
        <w:t xml:space="preserve">an </w:t>
      </w:r>
      <w:r w:rsidR="002B30C6" w:rsidRPr="002B30C6">
        <w:rPr>
          <w:position w:val="6"/>
          <w:sz w:val="16"/>
        </w:rPr>
        <w:t>*</w:t>
      </w:r>
      <w:r w:rsidRPr="002B30C6">
        <w:t>endorsed charity;</w:t>
      </w:r>
    </w:p>
    <w:p w:rsidR="006706FD" w:rsidRPr="002B30C6" w:rsidRDefault="006706FD" w:rsidP="006706FD">
      <w:pPr>
        <w:pStyle w:val="paragraph"/>
      </w:pPr>
      <w:r w:rsidRPr="002B30C6">
        <w:lastRenderedPageBreak/>
        <w:tab/>
        <w:t>(e)</w:t>
      </w:r>
      <w:r w:rsidRPr="002B30C6">
        <w:tab/>
        <w:t>a gift</w:t>
      </w:r>
      <w:r w:rsidR="002B30C6">
        <w:noBreakHyphen/>
      </w:r>
      <w:r w:rsidRPr="002B30C6">
        <w:t xml:space="preserve">deductible entity endorsed as a deductible gift recipient (within the meaning of the </w:t>
      </w:r>
      <w:r w:rsidR="002B30C6" w:rsidRPr="002B30C6">
        <w:rPr>
          <w:position w:val="6"/>
          <w:sz w:val="16"/>
        </w:rPr>
        <w:t>*</w:t>
      </w:r>
      <w:r w:rsidRPr="002B30C6">
        <w:t>ITAA 1997) under section</w:t>
      </w:r>
      <w:r w:rsidR="002B30C6">
        <w:t> </w:t>
      </w:r>
      <w:r w:rsidRPr="002B30C6">
        <w:t>30</w:t>
      </w:r>
      <w:r w:rsidR="002B30C6">
        <w:noBreakHyphen/>
      </w:r>
      <w:r w:rsidRPr="002B30C6">
        <w:t>120 of the ITAA 1997;</w:t>
      </w:r>
    </w:p>
    <w:p w:rsidR="006706FD" w:rsidRPr="002B30C6" w:rsidRDefault="006706FD" w:rsidP="006706FD">
      <w:pPr>
        <w:pStyle w:val="paragraph"/>
      </w:pPr>
      <w:r w:rsidRPr="002B30C6">
        <w:tab/>
        <w:t>(f)</w:t>
      </w:r>
      <w:r w:rsidRPr="002B30C6">
        <w:tab/>
        <w:t>a fund, authority or institution of a kind referred to in paragraph</w:t>
      </w:r>
      <w:r w:rsidR="002B30C6">
        <w:t> </w:t>
      </w:r>
      <w:r w:rsidRPr="002B30C6">
        <w:t>30</w:t>
      </w:r>
      <w:r w:rsidR="002B30C6">
        <w:noBreakHyphen/>
      </w:r>
      <w:r w:rsidRPr="002B30C6">
        <w:t>125(1)(b) of the ITAA 1997;</w:t>
      </w:r>
    </w:p>
    <w:p w:rsidR="006706FD" w:rsidRPr="002B30C6" w:rsidRDefault="006706FD" w:rsidP="006706FD">
      <w:pPr>
        <w:pStyle w:val="paragraph"/>
      </w:pPr>
      <w:r w:rsidRPr="002B30C6">
        <w:tab/>
        <w:t>(g)</w:t>
      </w:r>
      <w:r w:rsidRPr="002B30C6">
        <w:tab/>
        <w:t xml:space="preserve">a body that has a particular </w:t>
      </w:r>
      <w:r w:rsidR="002B30C6" w:rsidRPr="002B30C6">
        <w:rPr>
          <w:position w:val="6"/>
          <w:sz w:val="16"/>
        </w:rPr>
        <w:t>*</w:t>
      </w:r>
      <w:r w:rsidRPr="002B30C6">
        <w:t>gift</w:t>
      </w:r>
      <w:r w:rsidR="002B30C6">
        <w:noBreakHyphen/>
      </w:r>
      <w:r w:rsidRPr="002B30C6">
        <w:t>deductible purpose;</w:t>
      </w:r>
    </w:p>
    <w:p w:rsidR="006706FD" w:rsidRPr="002B30C6" w:rsidRDefault="006706FD" w:rsidP="006706FD">
      <w:pPr>
        <w:pStyle w:val="paragraph"/>
      </w:pPr>
      <w:r w:rsidRPr="002B30C6">
        <w:tab/>
        <w:t>(h)</w:t>
      </w:r>
      <w:r w:rsidRPr="002B30C6">
        <w:tab/>
        <w:t xml:space="preserve">a body that operates a particular </w:t>
      </w:r>
      <w:r w:rsidR="002B30C6" w:rsidRPr="002B30C6">
        <w:rPr>
          <w:position w:val="6"/>
          <w:sz w:val="16"/>
        </w:rPr>
        <w:t>*</w:t>
      </w:r>
      <w:r w:rsidRPr="002B30C6">
        <w:t>retirement village;</w:t>
      </w:r>
    </w:p>
    <w:p w:rsidR="006706FD" w:rsidRPr="002B30C6" w:rsidRDefault="006706FD" w:rsidP="006706FD">
      <w:pPr>
        <w:pStyle w:val="paragraph"/>
      </w:pPr>
      <w:r w:rsidRPr="002B30C6">
        <w:tab/>
        <w:t>(i)</w:t>
      </w:r>
      <w:r w:rsidRPr="002B30C6">
        <w:tab/>
        <w:t xml:space="preserve">a particular </w:t>
      </w:r>
      <w:r w:rsidR="002B30C6" w:rsidRPr="002B30C6">
        <w:rPr>
          <w:position w:val="6"/>
          <w:sz w:val="16"/>
        </w:rPr>
        <w:t>*</w:t>
      </w:r>
      <w:r w:rsidRPr="002B30C6">
        <w:t>school.</w:t>
      </w:r>
    </w:p>
    <w:p w:rsidR="006706FD" w:rsidRPr="002B30C6" w:rsidRDefault="006706FD" w:rsidP="006706FD">
      <w:pPr>
        <w:pStyle w:val="subsection"/>
      </w:pPr>
      <w:r w:rsidRPr="002B30C6">
        <w:tab/>
        <w:t>(2)</w:t>
      </w:r>
      <w:r w:rsidRPr="002B30C6">
        <w:tab/>
        <w:t>The provisions are:</w:t>
      </w:r>
    </w:p>
    <w:p w:rsidR="006706FD" w:rsidRPr="002B30C6" w:rsidRDefault="006706FD" w:rsidP="006706FD">
      <w:pPr>
        <w:pStyle w:val="paragraph"/>
      </w:pPr>
      <w:r w:rsidRPr="002B30C6">
        <w:tab/>
        <w:t>(a)</w:t>
      </w:r>
      <w:r w:rsidRPr="002B30C6">
        <w:tab/>
      </w:r>
      <w:r w:rsidR="004847AA" w:rsidRPr="002B30C6">
        <w:t>subsection</w:t>
      </w:r>
      <w:r w:rsidR="002B30C6">
        <w:t> </w:t>
      </w:r>
      <w:r w:rsidR="004847AA" w:rsidRPr="002B30C6">
        <w:t>9</w:t>
      </w:r>
      <w:r w:rsidR="002B30C6">
        <w:noBreakHyphen/>
      </w:r>
      <w:r w:rsidR="004847AA" w:rsidRPr="002B30C6">
        <w:t>17(2</w:t>
      </w:r>
      <w:r w:rsidR="00A53099" w:rsidRPr="002B30C6">
        <w:t>) (g</w:t>
      </w:r>
      <w:r w:rsidRPr="002B30C6">
        <w:t>ifts to non</w:t>
      </w:r>
      <w:r w:rsidR="002B30C6">
        <w:noBreakHyphen/>
      </w:r>
      <w:r w:rsidRPr="002B30C6">
        <w:t>profit bodies not consideration); and</w:t>
      </w:r>
    </w:p>
    <w:p w:rsidR="006706FD" w:rsidRPr="002B30C6" w:rsidRDefault="006706FD" w:rsidP="006706FD">
      <w:pPr>
        <w:pStyle w:val="paragraph"/>
      </w:pPr>
      <w:r w:rsidRPr="002B30C6">
        <w:tab/>
        <w:t>(b)</w:t>
      </w:r>
      <w:r w:rsidRPr="002B30C6">
        <w:tab/>
        <w:t>Subdivision</w:t>
      </w:r>
      <w:r w:rsidR="002B30C6">
        <w:t> </w:t>
      </w:r>
      <w:r w:rsidRPr="002B30C6">
        <w:t>38</w:t>
      </w:r>
      <w:r w:rsidR="002B30C6">
        <w:noBreakHyphen/>
      </w:r>
      <w:r w:rsidRPr="002B30C6">
        <w:t xml:space="preserve">G (Activities of </w:t>
      </w:r>
      <w:r w:rsidR="0067102F" w:rsidRPr="002B30C6">
        <w:t>charities</w:t>
      </w:r>
      <w:r w:rsidRPr="002B30C6">
        <w:t xml:space="preserve"> etc.); and</w:t>
      </w:r>
    </w:p>
    <w:p w:rsidR="006706FD" w:rsidRPr="002B30C6" w:rsidRDefault="006706FD" w:rsidP="006706FD">
      <w:pPr>
        <w:pStyle w:val="paragraph"/>
      </w:pPr>
      <w:r w:rsidRPr="002B30C6">
        <w:tab/>
        <w:t>(c)</w:t>
      </w:r>
      <w:r w:rsidRPr="002B30C6">
        <w:tab/>
        <w:t>Subdivision</w:t>
      </w:r>
      <w:r w:rsidR="002B30C6">
        <w:t> </w:t>
      </w:r>
      <w:r w:rsidRPr="002B30C6">
        <w:t>40</w:t>
      </w:r>
      <w:r w:rsidR="002B30C6">
        <w:noBreakHyphen/>
      </w:r>
      <w:r w:rsidRPr="002B30C6">
        <w:t>E (Schools tuckshops and canteens); and</w:t>
      </w:r>
    </w:p>
    <w:p w:rsidR="006706FD" w:rsidRPr="002B30C6" w:rsidRDefault="006706FD" w:rsidP="006706FD">
      <w:pPr>
        <w:pStyle w:val="paragraph"/>
      </w:pPr>
      <w:r w:rsidRPr="002B30C6">
        <w:tab/>
        <w:t>(d)</w:t>
      </w:r>
      <w:r w:rsidRPr="002B30C6">
        <w:tab/>
        <w:t>Subdivision</w:t>
      </w:r>
      <w:r w:rsidR="002B30C6">
        <w:t> </w:t>
      </w:r>
      <w:r w:rsidRPr="002B30C6">
        <w:t>40</w:t>
      </w:r>
      <w:r w:rsidR="002B30C6">
        <w:noBreakHyphen/>
      </w:r>
      <w:r w:rsidRPr="002B30C6">
        <w:t>F (fund</w:t>
      </w:r>
      <w:r w:rsidR="002B30C6">
        <w:noBreakHyphen/>
      </w:r>
      <w:r w:rsidRPr="002B30C6">
        <w:t>raising events); and</w:t>
      </w:r>
    </w:p>
    <w:p w:rsidR="006706FD" w:rsidRPr="002B30C6" w:rsidRDefault="006706FD" w:rsidP="006706FD">
      <w:pPr>
        <w:pStyle w:val="paragraph"/>
      </w:pPr>
      <w:r w:rsidRPr="002B30C6">
        <w:tab/>
        <w:t>(e)</w:t>
      </w:r>
      <w:r w:rsidRPr="002B30C6">
        <w:tab/>
        <w:t>section</w:t>
      </w:r>
      <w:r w:rsidR="002B30C6">
        <w:t> </w:t>
      </w:r>
      <w:r w:rsidRPr="002B30C6">
        <w:t>111</w:t>
      </w:r>
      <w:r w:rsidR="002B30C6">
        <w:noBreakHyphen/>
      </w:r>
      <w:r w:rsidRPr="002B30C6">
        <w:t>18 (reimbursement of volunteers’ expenses); and</w:t>
      </w:r>
    </w:p>
    <w:p w:rsidR="006706FD" w:rsidRPr="002B30C6" w:rsidRDefault="006706FD" w:rsidP="006706FD">
      <w:pPr>
        <w:pStyle w:val="paragraph"/>
      </w:pPr>
      <w:r w:rsidRPr="002B30C6">
        <w:tab/>
        <w:t>(f)</w:t>
      </w:r>
      <w:r w:rsidRPr="002B30C6">
        <w:tab/>
        <w:t>section</w:t>
      </w:r>
      <w:r w:rsidR="002B30C6">
        <w:t> </w:t>
      </w:r>
      <w:r w:rsidRPr="002B30C6">
        <w:t>129</w:t>
      </w:r>
      <w:r w:rsidR="002B30C6">
        <w:noBreakHyphen/>
      </w:r>
      <w:r w:rsidRPr="002B30C6">
        <w:t>45 (Gifts to gift</w:t>
      </w:r>
      <w:r w:rsidR="002B30C6">
        <w:noBreakHyphen/>
      </w:r>
      <w:r w:rsidRPr="002B30C6">
        <w:t>deductible entities); and</w:t>
      </w:r>
    </w:p>
    <w:p w:rsidR="006706FD" w:rsidRPr="002B30C6" w:rsidRDefault="006706FD" w:rsidP="006706FD">
      <w:pPr>
        <w:pStyle w:val="paragraph"/>
      </w:pPr>
      <w:r w:rsidRPr="002B30C6">
        <w:tab/>
        <w:t>(g)</w:t>
      </w:r>
      <w:r w:rsidRPr="002B30C6">
        <w:tab/>
        <w:t>Division</w:t>
      </w:r>
      <w:r w:rsidR="002B30C6">
        <w:t> </w:t>
      </w:r>
      <w:r w:rsidRPr="002B30C6">
        <w:t xml:space="preserve">157 (Accounting basis of </w:t>
      </w:r>
      <w:r w:rsidR="0067102F" w:rsidRPr="002B30C6">
        <w:t>charities</w:t>
      </w:r>
      <w:r w:rsidRPr="002B30C6">
        <w:t xml:space="preserve"> etc.).</w:t>
      </w:r>
    </w:p>
    <w:p w:rsidR="006706FD" w:rsidRPr="002B30C6" w:rsidRDefault="006706FD" w:rsidP="006706FD">
      <w:pPr>
        <w:pStyle w:val="subsection"/>
      </w:pPr>
      <w:r w:rsidRPr="002B30C6">
        <w:tab/>
        <w:t>(3)</w:t>
      </w:r>
      <w:r w:rsidRPr="002B30C6">
        <w:tab/>
        <w:t xml:space="preserve">To avoid doubt, </w:t>
      </w:r>
      <w:r w:rsidR="002B30C6">
        <w:t>subsection (</w:t>
      </w:r>
      <w:r w:rsidRPr="002B30C6">
        <w:t xml:space="preserve">1) does not prevent the </w:t>
      </w:r>
      <w:r w:rsidR="002B30C6" w:rsidRPr="002B30C6">
        <w:rPr>
          <w:position w:val="6"/>
          <w:sz w:val="16"/>
        </w:rPr>
        <w:t>*</w:t>
      </w:r>
      <w:r w:rsidRPr="002B30C6">
        <w:t>non</w:t>
      </w:r>
      <w:r w:rsidR="002B30C6">
        <w:noBreakHyphen/>
      </w:r>
      <w:r w:rsidRPr="002B30C6">
        <w:t>profit sub</w:t>
      </w:r>
      <w:r w:rsidR="002B30C6">
        <w:noBreakHyphen/>
      </w:r>
      <w:r w:rsidRPr="002B30C6">
        <w:t>entity being a body of a particular type merely because the parent entity is not a body of that type.</w:t>
      </w:r>
    </w:p>
    <w:p w:rsidR="00300522" w:rsidRPr="002B30C6" w:rsidRDefault="00300522" w:rsidP="00300522">
      <w:pPr>
        <w:pStyle w:val="ActHead5"/>
      </w:pPr>
      <w:bookmarkStart w:id="492" w:name="_Toc485735185"/>
      <w:r w:rsidRPr="002B30C6">
        <w:rPr>
          <w:rStyle w:val="CharSectno"/>
        </w:rPr>
        <w:t>63</w:t>
      </w:r>
      <w:r w:rsidR="002B30C6" w:rsidRPr="002B30C6">
        <w:rPr>
          <w:rStyle w:val="CharSectno"/>
        </w:rPr>
        <w:noBreakHyphen/>
      </w:r>
      <w:r w:rsidRPr="002B30C6">
        <w:rPr>
          <w:rStyle w:val="CharSectno"/>
        </w:rPr>
        <w:t>30</w:t>
      </w:r>
      <w:r w:rsidRPr="002B30C6">
        <w:t xml:space="preserve">  When non</w:t>
      </w:r>
      <w:r w:rsidR="002B30C6">
        <w:noBreakHyphen/>
      </w:r>
      <w:r w:rsidRPr="002B30C6">
        <w:t>profit sub</w:t>
      </w:r>
      <w:r w:rsidR="002B30C6">
        <w:noBreakHyphen/>
      </w:r>
      <w:r w:rsidRPr="002B30C6">
        <w:t>entities must apply for cancellation of registration</w:t>
      </w:r>
      <w:bookmarkEnd w:id="492"/>
    </w:p>
    <w:p w:rsidR="00300522" w:rsidRPr="002B30C6" w:rsidRDefault="00300522" w:rsidP="00300522">
      <w:pPr>
        <w:pStyle w:val="subsection"/>
      </w:pPr>
      <w:r w:rsidRPr="002B30C6">
        <w:tab/>
        <w:t>(1)</w:t>
      </w:r>
      <w:r w:rsidRPr="002B30C6">
        <w:tab/>
        <w:t xml:space="preserve">If a </w:t>
      </w:r>
      <w:r w:rsidR="002B30C6" w:rsidRPr="002B30C6">
        <w:rPr>
          <w:position w:val="6"/>
          <w:sz w:val="16"/>
          <w:szCs w:val="16"/>
        </w:rPr>
        <w:t>*</w:t>
      </w:r>
      <w:r w:rsidRPr="002B30C6">
        <w:t>non</w:t>
      </w:r>
      <w:r w:rsidR="002B30C6">
        <w:noBreakHyphen/>
      </w:r>
      <w:r w:rsidRPr="002B30C6">
        <w:t>profit sub</w:t>
      </w:r>
      <w:r w:rsidR="002B30C6">
        <w:noBreakHyphen/>
      </w:r>
      <w:r w:rsidRPr="002B30C6">
        <w:t xml:space="preserve">entity is </w:t>
      </w:r>
      <w:r w:rsidR="002B30C6" w:rsidRPr="002B30C6">
        <w:rPr>
          <w:position w:val="6"/>
          <w:sz w:val="16"/>
          <w:szCs w:val="16"/>
        </w:rPr>
        <w:t>*</w:t>
      </w:r>
      <w:r w:rsidRPr="002B30C6">
        <w:t>registered and it does not meet the requirements of paragraphs 63</w:t>
      </w:r>
      <w:r w:rsidR="002B30C6">
        <w:noBreakHyphen/>
      </w:r>
      <w:r w:rsidRPr="002B30C6">
        <w:t xml:space="preserve">15(1)(a), (b) and (c), it must apply to the Commissioner in the </w:t>
      </w:r>
      <w:r w:rsidR="002B30C6" w:rsidRPr="002B30C6">
        <w:rPr>
          <w:position w:val="6"/>
          <w:sz w:val="16"/>
          <w:szCs w:val="16"/>
        </w:rPr>
        <w:t>*</w:t>
      </w:r>
      <w:r w:rsidRPr="002B30C6">
        <w:t xml:space="preserve">approved form for cancellation of its </w:t>
      </w:r>
      <w:r w:rsidR="002B30C6" w:rsidRPr="002B30C6">
        <w:rPr>
          <w:position w:val="6"/>
          <w:sz w:val="16"/>
          <w:szCs w:val="16"/>
        </w:rPr>
        <w:t>*</w:t>
      </w:r>
      <w:r w:rsidRPr="002B30C6">
        <w:t>registration. It must lodge the application within 21 days after the day on which it ceased to meet those requirements.</w:t>
      </w:r>
    </w:p>
    <w:p w:rsidR="00300522" w:rsidRPr="002B30C6" w:rsidRDefault="00300522" w:rsidP="00300522">
      <w:pPr>
        <w:pStyle w:val="subsection"/>
      </w:pPr>
      <w:r w:rsidRPr="002B30C6">
        <w:tab/>
        <w:t>(2)</w:t>
      </w:r>
      <w:r w:rsidRPr="002B30C6">
        <w:tab/>
        <w:t>Section</w:t>
      </w:r>
      <w:r w:rsidR="002B30C6">
        <w:t> </w:t>
      </w:r>
      <w:r w:rsidRPr="002B30C6">
        <w:t>25</w:t>
      </w:r>
      <w:r w:rsidR="002B30C6">
        <w:noBreakHyphen/>
      </w:r>
      <w:r w:rsidRPr="002B30C6">
        <w:t xml:space="preserve">50 (which is about cancelling registration) does not apply to </w:t>
      </w:r>
      <w:r w:rsidR="002B30C6" w:rsidRPr="002B30C6">
        <w:rPr>
          <w:position w:val="6"/>
          <w:sz w:val="16"/>
          <w:szCs w:val="16"/>
        </w:rPr>
        <w:t>*</w:t>
      </w:r>
      <w:r w:rsidRPr="002B30C6">
        <w:t>non</w:t>
      </w:r>
      <w:r w:rsidR="002B30C6">
        <w:noBreakHyphen/>
      </w:r>
      <w:r w:rsidRPr="002B30C6">
        <w:t>profit sub</w:t>
      </w:r>
      <w:r w:rsidR="002B30C6">
        <w:noBreakHyphen/>
      </w:r>
      <w:r w:rsidRPr="002B30C6">
        <w:t>entities.</w:t>
      </w:r>
    </w:p>
    <w:p w:rsidR="00300522" w:rsidRPr="002B30C6" w:rsidRDefault="00300522" w:rsidP="00300522">
      <w:pPr>
        <w:pStyle w:val="ActHead5"/>
      </w:pPr>
      <w:bookmarkStart w:id="493" w:name="_Toc485735186"/>
      <w:r w:rsidRPr="002B30C6">
        <w:rPr>
          <w:rStyle w:val="CharSectno"/>
        </w:rPr>
        <w:lastRenderedPageBreak/>
        <w:t>63</w:t>
      </w:r>
      <w:r w:rsidR="002B30C6" w:rsidRPr="002B30C6">
        <w:rPr>
          <w:rStyle w:val="CharSectno"/>
        </w:rPr>
        <w:noBreakHyphen/>
      </w:r>
      <w:r w:rsidRPr="002B30C6">
        <w:rPr>
          <w:rStyle w:val="CharSectno"/>
        </w:rPr>
        <w:t>35</w:t>
      </w:r>
      <w:r w:rsidRPr="002B30C6">
        <w:t xml:space="preserve">  When the Commissioner must cancel registration of non</w:t>
      </w:r>
      <w:r w:rsidR="002B30C6">
        <w:noBreakHyphen/>
      </w:r>
      <w:r w:rsidRPr="002B30C6">
        <w:t>profit sub</w:t>
      </w:r>
      <w:r w:rsidR="002B30C6">
        <w:noBreakHyphen/>
      </w:r>
      <w:r w:rsidRPr="002B30C6">
        <w:t>entities</w:t>
      </w:r>
      <w:bookmarkEnd w:id="493"/>
    </w:p>
    <w:p w:rsidR="00300522" w:rsidRPr="002B30C6" w:rsidRDefault="00300522" w:rsidP="00300522">
      <w:pPr>
        <w:pStyle w:val="subsection"/>
      </w:pPr>
      <w:r w:rsidRPr="002B30C6">
        <w:tab/>
        <w:t>(1)</w:t>
      </w:r>
      <w:r w:rsidRPr="002B30C6">
        <w:tab/>
        <w:t xml:space="preserve">The Commissioner must cancel </w:t>
      </w:r>
      <w:r w:rsidR="002B30C6" w:rsidRPr="002B30C6">
        <w:rPr>
          <w:position w:val="6"/>
          <w:sz w:val="16"/>
          <w:szCs w:val="16"/>
        </w:rPr>
        <w:t>*</w:t>
      </w:r>
      <w:r w:rsidRPr="002B30C6">
        <w:t xml:space="preserve">registration of a </w:t>
      </w:r>
      <w:r w:rsidR="002B30C6" w:rsidRPr="002B30C6">
        <w:rPr>
          <w:position w:val="6"/>
          <w:sz w:val="16"/>
          <w:szCs w:val="16"/>
        </w:rPr>
        <w:t>*</w:t>
      </w:r>
      <w:r w:rsidRPr="002B30C6">
        <w:t>non</w:t>
      </w:r>
      <w:r w:rsidR="002B30C6">
        <w:noBreakHyphen/>
      </w:r>
      <w:r w:rsidRPr="002B30C6">
        <w:t>profit sub</w:t>
      </w:r>
      <w:r w:rsidR="002B30C6">
        <w:noBreakHyphen/>
      </w:r>
      <w:r w:rsidRPr="002B30C6">
        <w:t>entity (even if it has not applied for cancellation of the registration) if the Commissioner is satisfied that the sub</w:t>
      </w:r>
      <w:r w:rsidR="002B30C6">
        <w:noBreakHyphen/>
      </w:r>
      <w:r w:rsidRPr="002B30C6">
        <w:t>entity does not meet the requirements of paragraphs 63</w:t>
      </w:r>
      <w:r w:rsidR="002B30C6">
        <w:noBreakHyphen/>
      </w:r>
      <w:r w:rsidRPr="002B30C6">
        <w:t>15(1)(a), (b) and (c).</w:t>
      </w:r>
    </w:p>
    <w:p w:rsidR="00300522" w:rsidRPr="002B30C6" w:rsidRDefault="00300522" w:rsidP="00300522">
      <w:pPr>
        <w:pStyle w:val="notetext"/>
      </w:pPr>
      <w:r w:rsidRPr="002B30C6">
        <w:t>Note:</w:t>
      </w:r>
      <w:r w:rsidRPr="002B30C6">
        <w:tab/>
        <w:t>Cancelling registration under this subsection is a reviewable GST decision (see Subdivision</w:t>
      </w:r>
      <w:r w:rsidR="002B30C6">
        <w:t> </w:t>
      </w:r>
      <w:r w:rsidRPr="002B30C6">
        <w:t>110</w:t>
      </w:r>
      <w:r w:rsidR="002B30C6">
        <w:noBreakHyphen/>
      </w:r>
      <w:r w:rsidRPr="002B30C6">
        <w:t>F in Schedule</w:t>
      </w:r>
      <w:r w:rsidR="002B30C6">
        <w:t> </w:t>
      </w:r>
      <w:r w:rsidRPr="002B30C6">
        <w:t>1 to the</w:t>
      </w:r>
      <w:r w:rsidRPr="002B30C6">
        <w:rPr>
          <w:i/>
          <w:iCs/>
        </w:rPr>
        <w:t xml:space="preserve"> Taxation Administration Act 1953</w:t>
      </w:r>
      <w:r w:rsidRPr="002B30C6">
        <w:t>).</w:t>
      </w:r>
    </w:p>
    <w:p w:rsidR="00300522" w:rsidRPr="002B30C6" w:rsidRDefault="00300522" w:rsidP="00300522">
      <w:pPr>
        <w:pStyle w:val="subsection"/>
      </w:pPr>
      <w:r w:rsidRPr="002B30C6">
        <w:tab/>
        <w:t>(2)</w:t>
      </w:r>
      <w:r w:rsidRPr="002B30C6">
        <w:tab/>
        <w:t>The Commissioner must notify the sub</w:t>
      </w:r>
      <w:r w:rsidR="002B30C6">
        <w:noBreakHyphen/>
      </w:r>
      <w:r w:rsidRPr="002B30C6">
        <w:t>entity if the Commissioner decides to cancel its registration. The notice must specify the date of effect of the cancellation.</w:t>
      </w:r>
    </w:p>
    <w:p w:rsidR="00300522" w:rsidRPr="002B30C6" w:rsidRDefault="00300522" w:rsidP="00300522">
      <w:pPr>
        <w:pStyle w:val="subsection"/>
      </w:pPr>
      <w:r w:rsidRPr="002B30C6">
        <w:tab/>
        <w:t>(3)</w:t>
      </w:r>
      <w:r w:rsidRPr="002B30C6">
        <w:tab/>
        <w:t>Subsection</w:t>
      </w:r>
      <w:r w:rsidR="002B30C6">
        <w:t> </w:t>
      </w:r>
      <w:r w:rsidRPr="002B30C6">
        <w:t>25</w:t>
      </w:r>
      <w:r w:rsidR="002B30C6">
        <w:noBreakHyphen/>
      </w:r>
      <w:r w:rsidRPr="002B30C6">
        <w:t>55(2</w:t>
      </w:r>
      <w:r w:rsidR="00A53099" w:rsidRPr="002B30C6">
        <w:t>) (w</w:t>
      </w:r>
      <w:r w:rsidRPr="002B30C6">
        <w:t xml:space="preserve">hich is about cancelling registration) does not apply to </w:t>
      </w:r>
      <w:r w:rsidR="002B30C6" w:rsidRPr="002B30C6">
        <w:rPr>
          <w:position w:val="6"/>
          <w:sz w:val="16"/>
          <w:szCs w:val="16"/>
        </w:rPr>
        <w:t>*</w:t>
      </w:r>
      <w:r w:rsidRPr="002B30C6">
        <w:t>non</w:t>
      </w:r>
      <w:r w:rsidR="002B30C6">
        <w:noBreakHyphen/>
      </w:r>
      <w:r w:rsidRPr="002B30C6">
        <w:t>profit sub</w:t>
      </w:r>
      <w:r w:rsidR="002B30C6">
        <w:noBreakHyphen/>
      </w:r>
      <w:r w:rsidRPr="002B30C6">
        <w:t>entities.</w:t>
      </w:r>
    </w:p>
    <w:p w:rsidR="00300522" w:rsidRPr="002B30C6" w:rsidRDefault="00300522" w:rsidP="00300522">
      <w:pPr>
        <w:pStyle w:val="ActHead5"/>
      </w:pPr>
      <w:bookmarkStart w:id="494" w:name="_Toc485735187"/>
      <w:r w:rsidRPr="002B30C6">
        <w:rPr>
          <w:rStyle w:val="CharSectno"/>
        </w:rPr>
        <w:t>63</w:t>
      </w:r>
      <w:r w:rsidR="002B30C6" w:rsidRPr="002B30C6">
        <w:rPr>
          <w:rStyle w:val="CharSectno"/>
        </w:rPr>
        <w:noBreakHyphen/>
      </w:r>
      <w:r w:rsidRPr="002B30C6">
        <w:rPr>
          <w:rStyle w:val="CharSectno"/>
        </w:rPr>
        <w:t>40</w:t>
      </w:r>
      <w:r w:rsidRPr="002B30C6">
        <w:t xml:space="preserve">  Effect on adjustments of becoming a non</w:t>
      </w:r>
      <w:r w:rsidR="002B30C6">
        <w:noBreakHyphen/>
      </w:r>
      <w:r w:rsidRPr="002B30C6">
        <w:t>profit sub</w:t>
      </w:r>
      <w:r w:rsidR="002B30C6">
        <w:noBreakHyphen/>
      </w:r>
      <w:r w:rsidRPr="002B30C6">
        <w:t>entity</w:t>
      </w:r>
      <w:bookmarkEnd w:id="494"/>
    </w:p>
    <w:p w:rsidR="00300522" w:rsidRPr="002B30C6" w:rsidRDefault="00300522" w:rsidP="00300522">
      <w:pPr>
        <w:pStyle w:val="subsection"/>
      </w:pPr>
      <w:r w:rsidRPr="002B30C6">
        <w:tab/>
        <w:t>(1)</w:t>
      </w:r>
      <w:r w:rsidRPr="002B30C6">
        <w:tab/>
        <w:t xml:space="preserve">If a branch of an entity becomes a </w:t>
      </w:r>
      <w:r w:rsidR="002B30C6" w:rsidRPr="002B30C6">
        <w:rPr>
          <w:position w:val="6"/>
          <w:sz w:val="16"/>
          <w:szCs w:val="16"/>
        </w:rPr>
        <w:t>*</w:t>
      </w:r>
      <w:r w:rsidRPr="002B30C6">
        <w:t>non</w:t>
      </w:r>
      <w:r w:rsidR="002B30C6">
        <w:noBreakHyphen/>
      </w:r>
      <w:r w:rsidRPr="002B30C6">
        <w:t>profit sub</w:t>
      </w:r>
      <w:r w:rsidR="002B30C6">
        <w:noBreakHyphen/>
      </w:r>
      <w:r w:rsidRPr="002B30C6">
        <w:t xml:space="preserve">entity, any </w:t>
      </w:r>
      <w:r w:rsidR="002B30C6" w:rsidRPr="002B30C6">
        <w:rPr>
          <w:position w:val="6"/>
          <w:sz w:val="16"/>
          <w:szCs w:val="16"/>
        </w:rPr>
        <w:t>*</w:t>
      </w:r>
      <w:r w:rsidRPr="002B30C6">
        <w:t>adjustment arising afterwards in relation to a supply, acquisition or importation, made by the entity through the branch before it became a non</w:t>
      </w:r>
      <w:r w:rsidR="002B30C6">
        <w:noBreakHyphen/>
      </w:r>
      <w:r w:rsidRPr="002B30C6">
        <w:t>profit sub</w:t>
      </w:r>
      <w:r w:rsidR="002B30C6">
        <w:noBreakHyphen/>
      </w:r>
      <w:r w:rsidRPr="002B30C6">
        <w:t>entity:</w:t>
      </w:r>
    </w:p>
    <w:p w:rsidR="00300522" w:rsidRPr="002B30C6" w:rsidRDefault="00300522" w:rsidP="00300522">
      <w:pPr>
        <w:pStyle w:val="paragraph"/>
      </w:pPr>
      <w:r w:rsidRPr="002B30C6">
        <w:tab/>
        <w:t>(a)</w:t>
      </w:r>
      <w:r w:rsidRPr="002B30C6">
        <w:tab/>
        <w:t>is taken to be an adjustment that the non</w:t>
      </w:r>
      <w:r w:rsidR="002B30C6">
        <w:noBreakHyphen/>
      </w:r>
      <w:r w:rsidRPr="002B30C6">
        <w:t>profit sub</w:t>
      </w:r>
      <w:r w:rsidR="002B30C6">
        <w:noBreakHyphen/>
      </w:r>
      <w:r w:rsidRPr="002B30C6">
        <w:t>entity has, as if the non</w:t>
      </w:r>
      <w:r w:rsidR="002B30C6">
        <w:noBreakHyphen/>
      </w:r>
      <w:r w:rsidRPr="002B30C6">
        <w:t>profit sub</w:t>
      </w:r>
      <w:r w:rsidR="002B30C6">
        <w:noBreakHyphen/>
      </w:r>
      <w:r w:rsidRPr="002B30C6">
        <w:t>entity had made the supply, acquisition or importation; and</w:t>
      </w:r>
    </w:p>
    <w:p w:rsidR="00300522" w:rsidRPr="002B30C6" w:rsidRDefault="00300522" w:rsidP="00300522">
      <w:pPr>
        <w:pStyle w:val="paragraph"/>
      </w:pPr>
      <w:r w:rsidRPr="002B30C6">
        <w:tab/>
        <w:t>(b)</w:t>
      </w:r>
      <w:r w:rsidRPr="002B30C6">
        <w:tab/>
        <w:t>is not taken to be an adjustment that the entity has.</w:t>
      </w:r>
    </w:p>
    <w:p w:rsidR="00300522" w:rsidRPr="002B30C6" w:rsidRDefault="00300522" w:rsidP="00300522">
      <w:pPr>
        <w:pStyle w:val="subsection"/>
      </w:pPr>
      <w:r w:rsidRPr="002B30C6">
        <w:tab/>
        <w:t>(2)</w:t>
      </w:r>
      <w:r w:rsidRPr="002B30C6">
        <w:tab/>
        <w:t xml:space="preserve">For the purpose of applying </w:t>
      </w:r>
      <w:r w:rsidR="002B30C6">
        <w:t>subsection (</w:t>
      </w:r>
      <w:r w:rsidRPr="002B30C6">
        <w:t>1) to an adjustment under Division</w:t>
      </w:r>
      <w:r w:rsidR="002B30C6">
        <w:t> </w:t>
      </w:r>
      <w:r w:rsidRPr="002B30C6">
        <w:t xml:space="preserve">129 relating to a thing acquired or imported before the branch became a </w:t>
      </w:r>
      <w:r w:rsidR="002B30C6" w:rsidRPr="002B30C6">
        <w:rPr>
          <w:position w:val="6"/>
          <w:sz w:val="16"/>
          <w:szCs w:val="16"/>
        </w:rPr>
        <w:t>*</w:t>
      </w:r>
      <w:r w:rsidRPr="002B30C6">
        <w:t>non</w:t>
      </w:r>
      <w:r w:rsidR="002B30C6">
        <w:noBreakHyphen/>
      </w:r>
      <w:r w:rsidRPr="002B30C6">
        <w:t>profit sub</w:t>
      </w:r>
      <w:r w:rsidR="002B30C6">
        <w:noBreakHyphen/>
      </w:r>
      <w:r w:rsidRPr="002B30C6">
        <w:t xml:space="preserve">entity, that </w:t>
      </w:r>
      <w:r w:rsidR="00A53099" w:rsidRPr="002B30C6">
        <w:t>Division</w:t>
      </w:r>
      <w:r w:rsidR="00A36DB5" w:rsidRPr="002B30C6">
        <w:t xml:space="preserve"> </w:t>
      </w:r>
      <w:r w:rsidRPr="002B30C6">
        <w:t>applies as if:</w:t>
      </w:r>
    </w:p>
    <w:p w:rsidR="00300522" w:rsidRPr="002B30C6" w:rsidRDefault="00300522" w:rsidP="00300522">
      <w:pPr>
        <w:pStyle w:val="paragraph"/>
      </w:pPr>
      <w:r w:rsidRPr="002B30C6">
        <w:tab/>
        <w:t>(a)</w:t>
      </w:r>
      <w:r w:rsidRPr="002B30C6">
        <w:tab/>
        <w:t xml:space="preserve">the extent to which the acquisition or importation of the thing was for a </w:t>
      </w:r>
      <w:r w:rsidR="002B30C6" w:rsidRPr="002B30C6">
        <w:rPr>
          <w:position w:val="6"/>
          <w:sz w:val="16"/>
          <w:szCs w:val="16"/>
        </w:rPr>
        <w:t>*</w:t>
      </w:r>
      <w:r w:rsidRPr="002B30C6">
        <w:t>creditable purpose were the extent to which the non</w:t>
      </w:r>
      <w:r w:rsidR="002B30C6">
        <w:noBreakHyphen/>
      </w:r>
      <w:r w:rsidRPr="002B30C6">
        <w:t>profit sub</w:t>
      </w:r>
      <w:r w:rsidR="002B30C6">
        <w:noBreakHyphen/>
      </w:r>
      <w:r w:rsidRPr="002B30C6">
        <w:t>entity acquired or imported it for a creditable purpose; and</w:t>
      </w:r>
    </w:p>
    <w:p w:rsidR="00300522" w:rsidRPr="002B30C6" w:rsidRDefault="00300522" w:rsidP="00300522">
      <w:pPr>
        <w:pStyle w:val="paragraph"/>
      </w:pPr>
      <w:r w:rsidRPr="002B30C6">
        <w:lastRenderedPageBreak/>
        <w:tab/>
        <w:t>(b)</w:t>
      </w:r>
      <w:r w:rsidRPr="002B30C6">
        <w:tab/>
        <w:t xml:space="preserve">the extent to which the thing has been </w:t>
      </w:r>
      <w:r w:rsidR="002B30C6" w:rsidRPr="002B30C6">
        <w:rPr>
          <w:position w:val="6"/>
          <w:sz w:val="16"/>
          <w:szCs w:val="16"/>
        </w:rPr>
        <w:t>*</w:t>
      </w:r>
      <w:r w:rsidRPr="002B30C6">
        <w:t>applied for a creditable purpose since its acquisition or importation were the extent to which the non</w:t>
      </w:r>
      <w:r w:rsidR="002B30C6">
        <w:noBreakHyphen/>
      </w:r>
      <w:r w:rsidRPr="002B30C6">
        <w:t>profit sub</w:t>
      </w:r>
      <w:r w:rsidR="002B30C6">
        <w:noBreakHyphen/>
      </w:r>
      <w:r w:rsidRPr="002B30C6">
        <w:t>entity applied it for a creditable purpose.</w:t>
      </w:r>
    </w:p>
    <w:p w:rsidR="00300522" w:rsidRPr="002B30C6" w:rsidRDefault="00300522" w:rsidP="00300522">
      <w:pPr>
        <w:pStyle w:val="ActHead5"/>
      </w:pPr>
      <w:bookmarkStart w:id="495" w:name="_Toc485735188"/>
      <w:r w:rsidRPr="002B30C6">
        <w:rPr>
          <w:rStyle w:val="CharSectno"/>
        </w:rPr>
        <w:t>63</w:t>
      </w:r>
      <w:r w:rsidR="002B30C6" w:rsidRPr="002B30C6">
        <w:rPr>
          <w:rStyle w:val="CharSectno"/>
        </w:rPr>
        <w:noBreakHyphen/>
      </w:r>
      <w:r w:rsidRPr="002B30C6">
        <w:rPr>
          <w:rStyle w:val="CharSectno"/>
        </w:rPr>
        <w:t>45</w:t>
      </w:r>
      <w:r w:rsidRPr="002B30C6">
        <w:t xml:space="preserve">  Effect on adjustments of ceasing to be a non</w:t>
      </w:r>
      <w:r w:rsidR="002B30C6">
        <w:noBreakHyphen/>
      </w:r>
      <w:r w:rsidRPr="002B30C6">
        <w:t>profit sub</w:t>
      </w:r>
      <w:r w:rsidR="002B30C6">
        <w:noBreakHyphen/>
      </w:r>
      <w:r w:rsidRPr="002B30C6">
        <w:t>entity</w:t>
      </w:r>
      <w:bookmarkEnd w:id="495"/>
    </w:p>
    <w:p w:rsidR="00300522" w:rsidRPr="002B30C6" w:rsidRDefault="00300522" w:rsidP="00300522">
      <w:pPr>
        <w:pStyle w:val="subsection"/>
      </w:pPr>
      <w:r w:rsidRPr="002B30C6">
        <w:tab/>
        <w:t>(1)</w:t>
      </w:r>
      <w:r w:rsidRPr="002B30C6">
        <w:tab/>
        <w:t xml:space="preserve">If a branch of an entity ceases to be a </w:t>
      </w:r>
      <w:r w:rsidR="002B30C6" w:rsidRPr="002B30C6">
        <w:rPr>
          <w:position w:val="6"/>
          <w:sz w:val="16"/>
          <w:szCs w:val="16"/>
        </w:rPr>
        <w:t>*</w:t>
      </w:r>
      <w:r w:rsidRPr="002B30C6">
        <w:t>non</w:t>
      </w:r>
      <w:r w:rsidR="002B30C6">
        <w:noBreakHyphen/>
      </w:r>
      <w:r w:rsidRPr="002B30C6">
        <w:t>profit sub</w:t>
      </w:r>
      <w:r w:rsidR="002B30C6">
        <w:noBreakHyphen/>
      </w:r>
      <w:r w:rsidRPr="002B30C6">
        <w:t xml:space="preserve">entity, any </w:t>
      </w:r>
      <w:r w:rsidR="002B30C6" w:rsidRPr="002B30C6">
        <w:rPr>
          <w:position w:val="6"/>
          <w:sz w:val="16"/>
          <w:szCs w:val="16"/>
        </w:rPr>
        <w:t>*</w:t>
      </w:r>
      <w:r w:rsidRPr="002B30C6">
        <w:t>adjustment arising afterwards in relation to a supply, acquisition or importation, made by the branch while it was a non</w:t>
      </w:r>
      <w:r w:rsidR="002B30C6">
        <w:noBreakHyphen/>
      </w:r>
      <w:r w:rsidRPr="002B30C6">
        <w:t>profit sub</w:t>
      </w:r>
      <w:r w:rsidR="002B30C6">
        <w:noBreakHyphen/>
      </w:r>
      <w:r w:rsidRPr="002B30C6">
        <w:t>entity, is taken to be an adjustment that the entity has, as if the entity had made the supply, acquisition or importation.</w:t>
      </w:r>
    </w:p>
    <w:p w:rsidR="00300522" w:rsidRPr="002B30C6" w:rsidRDefault="00300522" w:rsidP="00300522">
      <w:pPr>
        <w:pStyle w:val="subsection"/>
      </w:pPr>
      <w:r w:rsidRPr="002B30C6">
        <w:tab/>
        <w:t>(2)</w:t>
      </w:r>
      <w:r w:rsidRPr="002B30C6">
        <w:tab/>
        <w:t xml:space="preserve">For the purpose of applying </w:t>
      </w:r>
      <w:r w:rsidR="002B30C6">
        <w:t>subsection (</w:t>
      </w:r>
      <w:r w:rsidRPr="002B30C6">
        <w:t>1) to an adjustment under Division</w:t>
      </w:r>
      <w:r w:rsidR="002B30C6">
        <w:t> </w:t>
      </w:r>
      <w:r w:rsidRPr="002B30C6">
        <w:t xml:space="preserve">129 relating to a thing acquired or imported before the branch ceased to be a </w:t>
      </w:r>
      <w:r w:rsidR="002B30C6" w:rsidRPr="002B30C6">
        <w:rPr>
          <w:position w:val="6"/>
          <w:sz w:val="16"/>
          <w:szCs w:val="16"/>
        </w:rPr>
        <w:t>*</w:t>
      </w:r>
      <w:r w:rsidRPr="002B30C6">
        <w:t>non</w:t>
      </w:r>
      <w:r w:rsidR="002B30C6">
        <w:noBreakHyphen/>
      </w:r>
      <w:r w:rsidRPr="002B30C6">
        <w:t>profit sub</w:t>
      </w:r>
      <w:r w:rsidR="002B30C6">
        <w:noBreakHyphen/>
      </w:r>
      <w:r w:rsidRPr="002B30C6">
        <w:t xml:space="preserve">entity, that </w:t>
      </w:r>
      <w:r w:rsidR="00A53099" w:rsidRPr="002B30C6">
        <w:t>Division</w:t>
      </w:r>
      <w:r w:rsidR="00A36DB5" w:rsidRPr="002B30C6">
        <w:t xml:space="preserve"> </w:t>
      </w:r>
      <w:r w:rsidRPr="002B30C6">
        <w:t>applies as if:</w:t>
      </w:r>
    </w:p>
    <w:p w:rsidR="00300522" w:rsidRPr="002B30C6" w:rsidRDefault="00300522" w:rsidP="00300522">
      <w:pPr>
        <w:pStyle w:val="paragraph"/>
      </w:pPr>
      <w:r w:rsidRPr="002B30C6">
        <w:tab/>
        <w:t>(a)</w:t>
      </w:r>
      <w:r w:rsidRPr="002B30C6">
        <w:tab/>
        <w:t xml:space="preserve">the extent to which the acquisition or importation of the thing was for a </w:t>
      </w:r>
      <w:r w:rsidR="002B30C6" w:rsidRPr="002B30C6">
        <w:rPr>
          <w:position w:val="6"/>
          <w:sz w:val="16"/>
          <w:szCs w:val="16"/>
        </w:rPr>
        <w:t>*</w:t>
      </w:r>
      <w:r w:rsidRPr="002B30C6">
        <w:t>creditable purpose were the extent to which the entity acquired or imported it for a creditable purpose; and</w:t>
      </w:r>
    </w:p>
    <w:p w:rsidR="00300522" w:rsidRPr="002B30C6" w:rsidRDefault="00300522" w:rsidP="00300522">
      <w:pPr>
        <w:pStyle w:val="paragraph"/>
      </w:pPr>
      <w:r w:rsidRPr="002B30C6">
        <w:tab/>
        <w:t>(b)</w:t>
      </w:r>
      <w:r w:rsidRPr="002B30C6">
        <w:tab/>
        <w:t xml:space="preserve">the extent to which the thing has been </w:t>
      </w:r>
      <w:r w:rsidR="002B30C6" w:rsidRPr="002B30C6">
        <w:rPr>
          <w:position w:val="6"/>
          <w:sz w:val="16"/>
          <w:szCs w:val="16"/>
        </w:rPr>
        <w:t>*</w:t>
      </w:r>
      <w:r w:rsidRPr="002B30C6">
        <w:t>applied for a creditable purpose since its acquisition or importation were the extent to which the entity applied it for a creditable purpose.</w:t>
      </w:r>
    </w:p>
    <w:p w:rsidR="00300522" w:rsidRPr="002B30C6" w:rsidRDefault="00300522" w:rsidP="00300522">
      <w:pPr>
        <w:pStyle w:val="ActHead5"/>
      </w:pPr>
      <w:bookmarkStart w:id="496" w:name="_Toc485735189"/>
      <w:r w:rsidRPr="002B30C6">
        <w:rPr>
          <w:rStyle w:val="CharSectno"/>
        </w:rPr>
        <w:t>63</w:t>
      </w:r>
      <w:r w:rsidR="002B30C6" w:rsidRPr="002B30C6">
        <w:rPr>
          <w:rStyle w:val="CharSectno"/>
        </w:rPr>
        <w:noBreakHyphen/>
      </w:r>
      <w:r w:rsidRPr="002B30C6">
        <w:rPr>
          <w:rStyle w:val="CharSectno"/>
        </w:rPr>
        <w:t>50</w:t>
      </w:r>
      <w:r w:rsidRPr="002B30C6">
        <w:t xml:space="preserve">  Membership requirements of GST groups</w:t>
      </w:r>
      <w:bookmarkEnd w:id="496"/>
      <w:r w:rsidRPr="002B30C6">
        <w:t xml:space="preserve"> </w:t>
      </w:r>
    </w:p>
    <w:p w:rsidR="00300522" w:rsidRPr="002B30C6" w:rsidRDefault="00300522" w:rsidP="00300522">
      <w:pPr>
        <w:pStyle w:val="subsection"/>
      </w:pPr>
      <w:r w:rsidRPr="002B30C6">
        <w:tab/>
      </w:r>
      <w:r w:rsidRPr="002B30C6">
        <w:tab/>
        <w:t xml:space="preserve">A </w:t>
      </w:r>
      <w:r w:rsidR="002B30C6" w:rsidRPr="002B30C6">
        <w:rPr>
          <w:position w:val="6"/>
          <w:sz w:val="16"/>
          <w:szCs w:val="16"/>
        </w:rPr>
        <w:t>*</w:t>
      </w:r>
      <w:r w:rsidRPr="002B30C6">
        <w:t>non</w:t>
      </w:r>
      <w:r w:rsidR="002B30C6">
        <w:noBreakHyphen/>
      </w:r>
      <w:r w:rsidRPr="002B30C6">
        <w:t>profit sub</w:t>
      </w:r>
      <w:r w:rsidR="002B30C6">
        <w:noBreakHyphen/>
      </w:r>
      <w:r w:rsidRPr="002B30C6">
        <w:t xml:space="preserve">entity </w:t>
      </w:r>
      <w:r w:rsidRPr="002B30C6">
        <w:rPr>
          <w:b/>
          <w:bCs/>
          <w:i/>
          <w:iCs/>
        </w:rPr>
        <w:t>satisfies the membership requirements</w:t>
      </w:r>
      <w:r w:rsidRPr="002B30C6">
        <w:t xml:space="preserve"> for a </w:t>
      </w:r>
      <w:r w:rsidR="002B30C6" w:rsidRPr="002B30C6">
        <w:rPr>
          <w:position w:val="6"/>
          <w:sz w:val="16"/>
          <w:szCs w:val="16"/>
        </w:rPr>
        <w:t>*</w:t>
      </w:r>
      <w:r w:rsidRPr="002B30C6">
        <w:t xml:space="preserve">GST group, or a proposed GST group, if: </w:t>
      </w:r>
    </w:p>
    <w:p w:rsidR="00300522" w:rsidRPr="002B30C6" w:rsidRDefault="00300522" w:rsidP="00300522">
      <w:pPr>
        <w:pStyle w:val="paragraph"/>
      </w:pPr>
      <w:r w:rsidRPr="002B30C6">
        <w:tab/>
        <w:t>(a)</w:t>
      </w:r>
      <w:r w:rsidRPr="002B30C6">
        <w:tab/>
        <w:t xml:space="preserve">it is </w:t>
      </w:r>
      <w:r w:rsidR="002B30C6" w:rsidRPr="002B30C6">
        <w:rPr>
          <w:position w:val="6"/>
          <w:sz w:val="16"/>
          <w:szCs w:val="16"/>
        </w:rPr>
        <w:t>*</w:t>
      </w:r>
      <w:r w:rsidRPr="002B30C6">
        <w:t xml:space="preserve">registered; and </w:t>
      </w:r>
    </w:p>
    <w:p w:rsidR="00300522" w:rsidRPr="002B30C6" w:rsidRDefault="00300522" w:rsidP="00300522">
      <w:pPr>
        <w:pStyle w:val="paragraph"/>
      </w:pPr>
      <w:r w:rsidRPr="002B30C6">
        <w:tab/>
        <w:t>(b)</w:t>
      </w:r>
      <w:r w:rsidRPr="002B30C6">
        <w:tab/>
        <w:t xml:space="preserve">it has the same tax periods applying to it as the tax periods applying to all the other members of the GST group or proposed GST group; and </w:t>
      </w:r>
    </w:p>
    <w:p w:rsidR="00300522" w:rsidRPr="002B30C6" w:rsidRDefault="00300522" w:rsidP="00300522">
      <w:pPr>
        <w:pStyle w:val="paragraph"/>
      </w:pPr>
      <w:r w:rsidRPr="002B30C6">
        <w:tab/>
        <w:t>(c)</w:t>
      </w:r>
      <w:r w:rsidRPr="002B30C6">
        <w:tab/>
        <w:t xml:space="preserve">it accounts on the same basis as all those other members; and </w:t>
      </w:r>
    </w:p>
    <w:p w:rsidR="00300522" w:rsidRPr="002B30C6" w:rsidRDefault="00300522" w:rsidP="00300522">
      <w:pPr>
        <w:pStyle w:val="paragraph"/>
      </w:pPr>
      <w:r w:rsidRPr="002B30C6">
        <w:tab/>
        <w:t>(d)</w:t>
      </w:r>
      <w:r w:rsidRPr="002B30C6">
        <w:tab/>
        <w:t xml:space="preserve">it is not a </w:t>
      </w:r>
      <w:r w:rsidR="002B30C6" w:rsidRPr="002B30C6">
        <w:rPr>
          <w:position w:val="6"/>
          <w:sz w:val="16"/>
          <w:szCs w:val="16"/>
        </w:rPr>
        <w:t>*</w:t>
      </w:r>
      <w:r w:rsidRPr="002B30C6">
        <w:t xml:space="preserve">member of any other GST group; and </w:t>
      </w:r>
    </w:p>
    <w:p w:rsidR="00300522" w:rsidRPr="002B30C6" w:rsidRDefault="00300522" w:rsidP="00300522">
      <w:pPr>
        <w:pStyle w:val="paragraph"/>
      </w:pPr>
      <w:r w:rsidRPr="002B30C6">
        <w:tab/>
        <w:t>(e)</w:t>
      </w:r>
      <w:r w:rsidRPr="002B30C6">
        <w:tab/>
        <w:t xml:space="preserve">each of the other members of the GST group or proposed GST group is either: </w:t>
      </w:r>
    </w:p>
    <w:p w:rsidR="00300522" w:rsidRPr="002B30C6" w:rsidRDefault="00300522" w:rsidP="00300522">
      <w:pPr>
        <w:pStyle w:val="paragraphsub"/>
      </w:pPr>
      <w:r w:rsidRPr="002B30C6">
        <w:lastRenderedPageBreak/>
        <w:tab/>
        <w:t>(i)</w:t>
      </w:r>
      <w:r w:rsidRPr="002B30C6">
        <w:tab/>
        <w:t>the entity of which the non</w:t>
      </w:r>
      <w:r w:rsidR="002B30C6">
        <w:noBreakHyphen/>
      </w:r>
      <w:r w:rsidRPr="002B30C6">
        <w:t>profit sub</w:t>
      </w:r>
      <w:r w:rsidR="002B30C6">
        <w:noBreakHyphen/>
      </w:r>
      <w:r w:rsidRPr="002B30C6">
        <w:t xml:space="preserve">entity is a branch; or </w:t>
      </w:r>
    </w:p>
    <w:p w:rsidR="00300522" w:rsidRPr="002B30C6" w:rsidRDefault="00300522" w:rsidP="00300522">
      <w:pPr>
        <w:pStyle w:val="paragraphsub"/>
      </w:pPr>
      <w:r w:rsidRPr="002B30C6">
        <w:tab/>
        <w:t>(ii)</w:t>
      </w:r>
      <w:r w:rsidRPr="002B30C6">
        <w:tab/>
        <w:t>another branch of that entity that is a non</w:t>
      </w:r>
      <w:r w:rsidR="002B30C6">
        <w:noBreakHyphen/>
      </w:r>
      <w:r w:rsidRPr="002B30C6">
        <w:t>profit sub</w:t>
      </w:r>
      <w:r w:rsidR="002B30C6">
        <w:noBreakHyphen/>
      </w:r>
      <w:r w:rsidRPr="002B30C6">
        <w:t xml:space="preserve">entity. </w:t>
      </w:r>
    </w:p>
    <w:p w:rsidR="00300522" w:rsidRPr="002B30C6" w:rsidRDefault="00300522" w:rsidP="00A36DB5">
      <w:pPr>
        <w:pStyle w:val="ActHead2"/>
        <w:pageBreakBefore/>
      </w:pPr>
      <w:bookmarkStart w:id="497" w:name="_Toc485735190"/>
      <w:r w:rsidRPr="002B30C6">
        <w:rPr>
          <w:rStyle w:val="CharPartNo"/>
        </w:rPr>
        <w:lastRenderedPageBreak/>
        <w:t>Part</w:t>
      </w:r>
      <w:r w:rsidR="002B30C6" w:rsidRPr="002B30C6">
        <w:rPr>
          <w:rStyle w:val="CharPartNo"/>
        </w:rPr>
        <w:t> </w:t>
      </w:r>
      <w:r w:rsidRPr="002B30C6">
        <w:rPr>
          <w:rStyle w:val="CharPartNo"/>
        </w:rPr>
        <w:t>4</w:t>
      </w:r>
      <w:r w:rsidR="002B30C6" w:rsidRPr="002B30C6">
        <w:rPr>
          <w:rStyle w:val="CharPartNo"/>
        </w:rPr>
        <w:noBreakHyphen/>
      </w:r>
      <w:r w:rsidRPr="002B30C6">
        <w:rPr>
          <w:rStyle w:val="CharPartNo"/>
        </w:rPr>
        <w:t>2</w:t>
      </w:r>
      <w:r w:rsidRPr="002B30C6">
        <w:t>—</w:t>
      </w:r>
      <w:r w:rsidRPr="002B30C6">
        <w:rPr>
          <w:rStyle w:val="CharPartText"/>
        </w:rPr>
        <w:t>Special rules mainly about supplies and acquisitions</w:t>
      </w:r>
      <w:bookmarkEnd w:id="497"/>
    </w:p>
    <w:p w:rsidR="00300522" w:rsidRPr="002B30C6" w:rsidRDefault="00300522" w:rsidP="00300522">
      <w:pPr>
        <w:pStyle w:val="notemargin"/>
      </w:pPr>
      <w:r w:rsidRPr="002B30C6">
        <w:t>Note:</w:t>
      </w:r>
      <w:r w:rsidRPr="002B30C6">
        <w:tab/>
        <w:t xml:space="preserve">The special rules in this </w:t>
      </w:r>
      <w:r w:rsidR="00A53099" w:rsidRPr="002B30C6">
        <w:t>Part</w:t>
      </w:r>
      <w:r w:rsidR="00A36DB5" w:rsidRPr="002B30C6">
        <w:t xml:space="preserve"> </w:t>
      </w:r>
      <w:r w:rsidRPr="002B30C6">
        <w:t>mainly modify the operation of Part</w:t>
      </w:r>
      <w:r w:rsidR="002B30C6">
        <w:t> </w:t>
      </w:r>
      <w:r w:rsidRPr="002B30C6">
        <w:t>2</w:t>
      </w:r>
      <w:r w:rsidR="002B30C6">
        <w:noBreakHyphen/>
      </w:r>
      <w:r w:rsidRPr="002B30C6">
        <w:t>2, but they may affect other Parts of Chapter</w:t>
      </w:r>
      <w:r w:rsidR="002B30C6">
        <w:t> </w:t>
      </w:r>
      <w:r w:rsidRPr="002B30C6">
        <w:t>2 in minor ways.</w:t>
      </w:r>
    </w:p>
    <w:p w:rsidR="00300522" w:rsidRPr="002B30C6" w:rsidRDefault="00300522" w:rsidP="00300522">
      <w:pPr>
        <w:pStyle w:val="ActHead3"/>
      </w:pPr>
      <w:bookmarkStart w:id="498" w:name="_Toc485735191"/>
      <w:r w:rsidRPr="002B30C6">
        <w:rPr>
          <w:rStyle w:val="CharDivNo"/>
        </w:rPr>
        <w:t>Division</w:t>
      </w:r>
      <w:r w:rsidR="002B30C6" w:rsidRPr="002B30C6">
        <w:rPr>
          <w:rStyle w:val="CharDivNo"/>
        </w:rPr>
        <w:t> </w:t>
      </w:r>
      <w:r w:rsidRPr="002B30C6">
        <w:rPr>
          <w:rStyle w:val="CharDivNo"/>
        </w:rPr>
        <w:t>66</w:t>
      </w:r>
      <w:r w:rsidRPr="002B30C6">
        <w:t>—</w:t>
      </w:r>
      <w:r w:rsidRPr="002B30C6">
        <w:rPr>
          <w:rStyle w:val="CharDivText"/>
        </w:rPr>
        <w:t>Second</w:t>
      </w:r>
      <w:r w:rsidR="002B30C6" w:rsidRPr="002B30C6">
        <w:rPr>
          <w:rStyle w:val="CharDivText"/>
        </w:rPr>
        <w:noBreakHyphen/>
      </w:r>
      <w:r w:rsidRPr="002B30C6">
        <w:rPr>
          <w:rStyle w:val="CharDivText"/>
        </w:rPr>
        <w:t>hand goods</w:t>
      </w:r>
      <w:bookmarkEnd w:id="498"/>
    </w:p>
    <w:p w:rsidR="00300522" w:rsidRPr="002B30C6" w:rsidRDefault="00300522" w:rsidP="00300522">
      <w:pPr>
        <w:pStyle w:val="TofSectsHeading"/>
      </w:pPr>
      <w:r w:rsidRPr="002B30C6">
        <w:t>Table of Subdivisions</w:t>
      </w:r>
    </w:p>
    <w:p w:rsidR="00300522" w:rsidRPr="002B30C6" w:rsidRDefault="00300522" w:rsidP="00300522">
      <w:pPr>
        <w:pStyle w:val="TofSectsSubdiv"/>
      </w:pPr>
      <w:r w:rsidRPr="002B30C6">
        <w:t>66</w:t>
      </w:r>
      <w:r w:rsidR="002B30C6">
        <w:noBreakHyphen/>
      </w:r>
      <w:r w:rsidRPr="002B30C6">
        <w:t>A</w:t>
      </w:r>
      <w:r w:rsidRPr="002B30C6">
        <w:tab/>
        <w:t>Input tax credits for acquiring second</w:t>
      </w:r>
      <w:r w:rsidR="002B30C6">
        <w:noBreakHyphen/>
      </w:r>
      <w:r w:rsidRPr="002B30C6">
        <w:t>hand goods</w:t>
      </w:r>
    </w:p>
    <w:p w:rsidR="00300522" w:rsidRPr="002B30C6" w:rsidRDefault="00300522" w:rsidP="00300522">
      <w:pPr>
        <w:pStyle w:val="TofSectsSubdiv"/>
      </w:pPr>
      <w:r w:rsidRPr="002B30C6">
        <w:t>66</w:t>
      </w:r>
      <w:r w:rsidR="002B30C6">
        <w:noBreakHyphen/>
      </w:r>
      <w:r w:rsidRPr="002B30C6">
        <w:t>B</w:t>
      </w:r>
      <w:r w:rsidRPr="002B30C6">
        <w:tab/>
        <w:t>Acquisitions of second</w:t>
      </w:r>
      <w:r w:rsidR="002B30C6">
        <w:noBreakHyphen/>
      </w:r>
      <w:r w:rsidRPr="002B30C6">
        <w:t>hand goods that are divided for re</w:t>
      </w:r>
      <w:r w:rsidR="002B30C6">
        <w:noBreakHyphen/>
      </w:r>
      <w:r w:rsidRPr="002B30C6">
        <w:t>supply</w:t>
      </w:r>
    </w:p>
    <w:p w:rsidR="00300522" w:rsidRPr="002B30C6" w:rsidRDefault="00300522" w:rsidP="00300522">
      <w:pPr>
        <w:pStyle w:val="ActHead5"/>
      </w:pPr>
      <w:bookmarkStart w:id="499" w:name="_Toc485735192"/>
      <w:r w:rsidRPr="002B30C6">
        <w:rPr>
          <w:rStyle w:val="CharSectno"/>
        </w:rPr>
        <w:t>66</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499"/>
    </w:p>
    <w:p w:rsidR="00300522" w:rsidRPr="002B30C6" w:rsidRDefault="00300522" w:rsidP="00300522">
      <w:pPr>
        <w:pStyle w:val="BoxText"/>
      </w:pPr>
      <w:r w:rsidRPr="002B30C6">
        <w:t xml:space="preserve">This </w:t>
      </w:r>
      <w:r w:rsidR="00A53099" w:rsidRPr="002B30C6">
        <w:t>Division</w:t>
      </w:r>
      <w:r w:rsidR="00A36DB5" w:rsidRPr="002B30C6">
        <w:t xml:space="preserve"> </w:t>
      </w:r>
      <w:r w:rsidRPr="002B30C6">
        <w:t>allows you to claim input tax credits for your acquisitions of second</w:t>
      </w:r>
      <w:r w:rsidR="002B30C6">
        <w:noBreakHyphen/>
      </w:r>
      <w:r w:rsidRPr="002B30C6">
        <w:t>hand goods, even though GST was not payable on the supply of the goods to you. However, some limitations apply, and a form of global accounting is used for some acquisitions of second</w:t>
      </w:r>
      <w:r w:rsidR="002B30C6">
        <w:noBreakHyphen/>
      </w:r>
      <w:r w:rsidRPr="002B30C6">
        <w:t>hand goods that are divided for re</w:t>
      </w:r>
      <w:r w:rsidR="002B30C6">
        <w:noBreakHyphen/>
      </w:r>
      <w:r w:rsidRPr="002B30C6">
        <w:t>supply.</w:t>
      </w:r>
    </w:p>
    <w:p w:rsidR="00300522" w:rsidRPr="002B30C6" w:rsidRDefault="00300522" w:rsidP="00300522">
      <w:pPr>
        <w:pStyle w:val="ActHead4"/>
      </w:pPr>
      <w:bookmarkStart w:id="500" w:name="_Toc485735193"/>
      <w:r w:rsidRPr="002B30C6">
        <w:rPr>
          <w:rStyle w:val="CharSubdNo"/>
        </w:rPr>
        <w:t>Subdivision</w:t>
      </w:r>
      <w:r w:rsidR="002B30C6" w:rsidRPr="002B30C6">
        <w:rPr>
          <w:rStyle w:val="CharSubdNo"/>
        </w:rPr>
        <w:t> </w:t>
      </w:r>
      <w:r w:rsidRPr="002B30C6">
        <w:rPr>
          <w:rStyle w:val="CharSubdNo"/>
        </w:rPr>
        <w:t>66</w:t>
      </w:r>
      <w:r w:rsidR="002B30C6" w:rsidRPr="002B30C6">
        <w:rPr>
          <w:rStyle w:val="CharSubdNo"/>
        </w:rPr>
        <w:noBreakHyphen/>
      </w:r>
      <w:r w:rsidRPr="002B30C6">
        <w:rPr>
          <w:rStyle w:val="CharSubdNo"/>
        </w:rPr>
        <w:t>A</w:t>
      </w:r>
      <w:r w:rsidRPr="002B30C6">
        <w:t>—</w:t>
      </w:r>
      <w:r w:rsidRPr="002B30C6">
        <w:rPr>
          <w:rStyle w:val="CharSubdText"/>
        </w:rPr>
        <w:t>Input tax credits for acquiring second</w:t>
      </w:r>
      <w:r w:rsidR="002B30C6" w:rsidRPr="002B30C6">
        <w:rPr>
          <w:rStyle w:val="CharSubdText"/>
        </w:rPr>
        <w:noBreakHyphen/>
      </w:r>
      <w:r w:rsidRPr="002B30C6">
        <w:rPr>
          <w:rStyle w:val="CharSubdText"/>
        </w:rPr>
        <w:t>hand goods</w:t>
      </w:r>
      <w:bookmarkEnd w:id="500"/>
    </w:p>
    <w:p w:rsidR="00300522" w:rsidRPr="002B30C6" w:rsidRDefault="00300522" w:rsidP="00300522">
      <w:pPr>
        <w:pStyle w:val="ActHead5"/>
      </w:pPr>
      <w:bookmarkStart w:id="501" w:name="_Toc485735194"/>
      <w:r w:rsidRPr="002B30C6">
        <w:rPr>
          <w:rStyle w:val="CharSectno"/>
        </w:rPr>
        <w:t>66</w:t>
      </w:r>
      <w:r w:rsidR="002B30C6" w:rsidRPr="002B30C6">
        <w:rPr>
          <w:rStyle w:val="CharSectno"/>
        </w:rPr>
        <w:noBreakHyphen/>
      </w:r>
      <w:r w:rsidRPr="002B30C6">
        <w:rPr>
          <w:rStyle w:val="CharSectno"/>
        </w:rPr>
        <w:t>5</w:t>
      </w:r>
      <w:r w:rsidRPr="002B30C6">
        <w:t xml:space="preserve">  Creditable acquisitions of second</w:t>
      </w:r>
      <w:r w:rsidR="002B30C6">
        <w:noBreakHyphen/>
      </w:r>
      <w:r w:rsidRPr="002B30C6">
        <w:t>hand goods</w:t>
      </w:r>
      <w:bookmarkEnd w:id="501"/>
    </w:p>
    <w:p w:rsidR="00300522" w:rsidRPr="002B30C6" w:rsidRDefault="00300522" w:rsidP="00300522">
      <w:pPr>
        <w:pStyle w:val="subsection"/>
      </w:pPr>
      <w:r w:rsidRPr="002B30C6">
        <w:tab/>
        <w:t>(1)</w:t>
      </w:r>
      <w:r w:rsidRPr="002B30C6">
        <w:tab/>
        <w:t xml:space="preserve">If you acquire </w:t>
      </w:r>
      <w:r w:rsidR="002B30C6" w:rsidRPr="002B30C6">
        <w:rPr>
          <w:position w:val="6"/>
          <w:sz w:val="16"/>
          <w:szCs w:val="16"/>
        </w:rPr>
        <w:t>*</w:t>
      </w:r>
      <w:r w:rsidRPr="002B30C6">
        <w:t>second</w:t>
      </w:r>
      <w:r w:rsidR="002B30C6">
        <w:noBreakHyphen/>
      </w:r>
      <w:r w:rsidRPr="002B30C6">
        <w:t xml:space="preserve">hand goods for the purposes of sale or exchange (but not for manufacture) in the ordinary course of </w:t>
      </w:r>
      <w:r w:rsidR="002B30C6" w:rsidRPr="002B30C6">
        <w:rPr>
          <w:position w:val="6"/>
          <w:sz w:val="16"/>
          <w:szCs w:val="16"/>
        </w:rPr>
        <w:t>*</w:t>
      </w:r>
      <w:r w:rsidRPr="002B30C6">
        <w:t xml:space="preserve">business, the fact that the supply of the goods to you is not a </w:t>
      </w:r>
      <w:r w:rsidR="002B30C6" w:rsidRPr="002B30C6">
        <w:rPr>
          <w:position w:val="6"/>
          <w:sz w:val="16"/>
          <w:szCs w:val="16"/>
        </w:rPr>
        <w:t>*</w:t>
      </w:r>
      <w:r w:rsidRPr="002B30C6">
        <w:t xml:space="preserve">taxable supply does not stop the acquisition being a </w:t>
      </w:r>
      <w:r w:rsidR="002B30C6" w:rsidRPr="002B30C6">
        <w:rPr>
          <w:position w:val="6"/>
          <w:sz w:val="16"/>
          <w:szCs w:val="16"/>
        </w:rPr>
        <w:t>*</w:t>
      </w:r>
      <w:r w:rsidRPr="002B30C6">
        <w:t>creditable acquisition.</w:t>
      </w:r>
    </w:p>
    <w:p w:rsidR="00300522" w:rsidRPr="002B30C6" w:rsidRDefault="00300522" w:rsidP="00300522">
      <w:pPr>
        <w:pStyle w:val="subsection"/>
      </w:pPr>
      <w:r w:rsidRPr="002B30C6">
        <w:tab/>
        <w:t>(2)</w:t>
      </w:r>
      <w:r w:rsidRPr="002B30C6">
        <w:tab/>
        <w:t>However, this section does not apply, and is taken never to have applied, to the acquisition if:</w:t>
      </w:r>
    </w:p>
    <w:p w:rsidR="00300522" w:rsidRPr="002B30C6" w:rsidRDefault="00300522" w:rsidP="00300522">
      <w:pPr>
        <w:pStyle w:val="paragraph"/>
      </w:pPr>
      <w:r w:rsidRPr="002B30C6">
        <w:lastRenderedPageBreak/>
        <w:tab/>
        <w:t>(a)</w:t>
      </w:r>
      <w:r w:rsidRPr="002B30C6">
        <w:tab/>
        <w:t xml:space="preserve">the supply of the goods to you was a </w:t>
      </w:r>
      <w:r w:rsidR="002B30C6" w:rsidRPr="002B30C6">
        <w:rPr>
          <w:position w:val="6"/>
          <w:sz w:val="16"/>
          <w:szCs w:val="16"/>
        </w:rPr>
        <w:t>*</w:t>
      </w:r>
      <w:r w:rsidRPr="002B30C6">
        <w:t xml:space="preserve">taxable supply, or was </w:t>
      </w:r>
      <w:r w:rsidR="002B30C6" w:rsidRPr="002B30C6">
        <w:rPr>
          <w:position w:val="6"/>
          <w:sz w:val="16"/>
          <w:szCs w:val="16"/>
        </w:rPr>
        <w:t>*</w:t>
      </w:r>
      <w:r w:rsidRPr="002B30C6">
        <w:t>GST</w:t>
      </w:r>
      <w:r w:rsidR="002B30C6">
        <w:noBreakHyphen/>
      </w:r>
      <w:r w:rsidRPr="002B30C6">
        <w:t>free; or</w:t>
      </w:r>
    </w:p>
    <w:p w:rsidR="00300522" w:rsidRPr="002B30C6" w:rsidRDefault="00300522" w:rsidP="00300522">
      <w:pPr>
        <w:pStyle w:val="paragraph"/>
      </w:pPr>
      <w:r w:rsidRPr="002B30C6">
        <w:tab/>
        <w:t>(b)</w:t>
      </w:r>
      <w:r w:rsidRPr="002B30C6">
        <w:tab/>
        <w:t xml:space="preserve">you </w:t>
      </w:r>
      <w:r w:rsidR="002B30C6" w:rsidRPr="002B30C6">
        <w:rPr>
          <w:position w:val="6"/>
          <w:sz w:val="16"/>
          <w:szCs w:val="16"/>
        </w:rPr>
        <w:t>*</w:t>
      </w:r>
      <w:r w:rsidRPr="002B30C6">
        <w:t>imported the goods; or</w:t>
      </w:r>
    </w:p>
    <w:p w:rsidR="00300522" w:rsidRPr="002B30C6" w:rsidRDefault="00300522" w:rsidP="00300522">
      <w:pPr>
        <w:pStyle w:val="paragraph"/>
      </w:pPr>
      <w:r w:rsidRPr="002B30C6">
        <w:tab/>
        <w:t>(c)</w:t>
      </w:r>
      <w:r w:rsidRPr="002B30C6">
        <w:tab/>
        <w:t>the supply of the goods to you was a supply by way of hire; or</w:t>
      </w:r>
    </w:p>
    <w:p w:rsidR="00300522" w:rsidRPr="002B30C6" w:rsidRDefault="00300522" w:rsidP="00300522">
      <w:pPr>
        <w:pStyle w:val="paragraph"/>
      </w:pPr>
      <w:r w:rsidRPr="002B30C6">
        <w:tab/>
        <w:t>(d)</w:t>
      </w:r>
      <w:r w:rsidRPr="002B30C6">
        <w:tab/>
        <w:t>Subdivision</w:t>
      </w:r>
      <w:r w:rsidR="002B30C6">
        <w:t> </w:t>
      </w:r>
      <w:r w:rsidRPr="002B30C6">
        <w:t>66</w:t>
      </w:r>
      <w:r w:rsidR="002B30C6">
        <w:noBreakHyphen/>
      </w:r>
      <w:r w:rsidRPr="002B30C6">
        <w:t>B applies to the acquisition; or</w:t>
      </w:r>
    </w:p>
    <w:p w:rsidR="00300522" w:rsidRPr="002B30C6" w:rsidRDefault="00300522" w:rsidP="00300522">
      <w:pPr>
        <w:pStyle w:val="paragraph"/>
      </w:pPr>
      <w:r w:rsidRPr="002B30C6">
        <w:tab/>
        <w:t>(e)</w:t>
      </w:r>
      <w:r w:rsidRPr="002B30C6">
        <w:tab/>
        <w:t>you make a supply of the goods that is not a taxable supply.</w:t>
      </w:r>
    </w:p>
    <w:p w:rsidR="00300522" w:rsidRPr="002B30C6" w:rsidRDefault="00300522" w:rsidP="00300522">
      <w:pPr>
        <w:pStyle w:val="subsection"/>
      </w:pPr>
      <w:r w:rsidRPr="002B30C6">
        <w:tab/>
        <w:t>(3)</w:t>
      </w:r>
      <w:r w:rsidRPr="002B30C6">
        <w:tab/>
        <w:t>This section has effect despite section</w:t>
      </w:r>
      <w:r w:rsidR="002B30C6">
        <w:t> </w:t>
      </w:r>
      <w:r w:rsidRPr="002B30C6">
        <w:t>11</w:t>
      </w:r>
      <w:r w:rsidR="002B30C6">
        <w:noBreakHyphen/>
      </w:r>
      <w:r w:rsidRPr="002B30C6">
        <w:t>5 (which is about what is a creditable acquisition).</w:t>
      </w:r>
    </w:p>
    <w:p w:rsidR="00300522" w:rsidRPr="002B30C6" w:rsidRDefault="00300522" w:rsidP="00300522">
      <w:pPr>
        <w:pStyle w:val="ActHead5"/>
      </w:pPr>
      <w:bookmarkStart w:id="502" w:name="_Toc485735195"/>
      <w:r w:rsidRPr="002B30C6">
        <w:rPr>
          <w:rStyle w:val="CharSectno"/>
        </w:rPr>
        <w:t>66</w:t>
      </w:r>
      <w:r w:rsidR="002B30C6" w:rsidRPr="002B30C6">
        <w:rPr>
          <w:rStyle w:val="CharSectno"/>
        </w:rPr>
        <w:noBreakHyphen/>
      </w:r>
      <w:r w:rsidRPr="002B30C6">
        <w:rPr>
          <w:rStyle w:val="CharSectno"/>
        </w:rPr>
        <w:t>10</w:t>
      </w:r>
      <w:r w:rsidRPr="002B30C6">
        <w:t xml:space="preserve">  Amounts of input tax credits for creditable acquisitions of second</w:t>
      </w:r>
      <w:r w:rsidR="002B30C6">
        <w:noBreakHyphen/>
      </w:r>
      <w:r w:rsidRPr="002B30C6">
        <w:t>hand goods</w:t>
      </w:r>
      <w:bookmarkEnd w:id="502"/>
    </w:p>
    <w:p w:rsidR="00300522" w:rsidRPr="002B30C6" w:rsidRDefault="00300522" w:rsidP="00300522">
      <w:pPr>
        <w:pStyle w:val="subsection"/>
      </w:pPr>
      <w:r w:rsidRPr="002B30C6">
        <w:tab/>
        <w:t>(1)</w:t>
      </w:r>
      <w:r w:rsidRPr="002B30C6">
        <w:tab/>
        <w:t xml:space="preserve">The amount of the input tax credit for a </w:t>
      </w:r>
      <w:r w:rsidR="002B30C6" w:rsidRPr="002B30C6">
        <w:rPr>
          <w:position w:val="6"/>
          <w:sz w:val="16"/>
          <w:szCs w:val="16"/>
        </w:rPr>
        <w:t>*</w:t>
      </w:r>
      <w:r w:rsidRPr="002B30C6">
        <w:t xml:space="preserve">creditable acquisition of </w:t>
      </w:r>
      <w:r w:rsidR="002B30C6" w:rsidRPr="002B30C6">
        <w:rPr>
          <w:position w:val="6"/>
          <w:sz w:val="16"/>
          <w:szCs w:val="16"/>
        </w:rPr>
        <w:t>*</w:t>
      </w:r>
      <w:r w:rsidRPr="002B30C6">
        <w:t>second</w:t>
      </w:r>
      <w:r w:rsidR="002B30C6">
        <w:noBreakHyphen/>
      </w:r>
      <w:r w:rsidRPr="002B30C6">
        <w:t xml:space="preserve">hand goods for which the </w:t>
      </w:r>
      <w:r w:rsidR="002B30C6" w:rsidRPr="002B30C6">
        <w:rPr>
          <w:position w:val="6"/>
          <w:sz w:val="16"/>
          <w:szCs w:val="16"/>
        </w:rPr>
        <w:t>*</w:t>
      </w:r>
      <w:r w:rsidRPr="002B30C6">
        <w:t>consideration is more than $300 is:</w:t>
      </w:r>
    </w:p>
    <w:p w:rsidR="00300522" w:rsidRPr="002B30C6" w:rsidRDefault="00300522" w:rsidP="00300522">
      <w:pPr>
        <w:pStyle w:val="paragraph"/>
      </w:pPr>
      <w:r w:rsidRPr="002B30C6">
        <w:tab/>
        <w:t>(a)</w:t>
      </w:r>
      <w:r w:rsidRPr="002B30C6">
        <w:tab/>
        <w:t xml:space="preserve">an amount equal to </w:t>
      </w:r>
      <w:r w:rsidRPr="002B30C6">
        <w:rPr>
          <w:position w:val="6"/>
          <w:sz w:val="16"/>
          <w:szCs w:val="16"/>
        </w:rPr>
        <w:t>1</w:t>
      </w:r>
      <w:r w:rsidRPr="002B30C6">
        <w:t>/</w:t>
      </w:r>
      <w:r w:rsidRPr="002B30C6">
        <w:rPr>
          <w:sz w:val="16"/>
          <w:szCs w:val="16"/>
        </w:rPr>
        <w:t>11</w:t>
      </w:r>
      <w:r w:rsidRPr="002B30C6">
        <w:t xml:space="preserve"> of the </w:t>
      </w:r>
      <w:r w:rsidR="002B30C6" w:rsidRPr="002B30C6">
        <w:rPr>
          <w:position w:val="6"/>
          <w:sz w:val="16"/>
          <w:szCs w:val="16"/>
        </w:rPr>
        <w:t>*</w:t>
      </w:r>
      <w:r w:rsidRPr="002B30C6">
        <w:t>consideration that you provide, or are liable to provide, for the acquisition; or</w:t>
      </w:r>
    </w:p>
    <w:p w:rsidR="00300522" w:rsidRPr="002B30C6" w:rsidRDefault="00300522" w:rsidP="00300522">
      <w:pPr>
        <w:pStyle w:val="paragraph"/>
      </w:pPr>
      <w:r w:rsidRPr="002B30C6">
        <w:tab/>
        <w:t>(b)</w:t>
      </w:r>
      <w:r w:rsidRPr="002B30C6">
        <w:tab/>
        <w:t xml:space="preserve">if that amount is more than the amount of the GST payable on a </w:t>
      </w:r>
      <w:r w:rsidR="002B30C6" w:rsidRPr="002B30C6">
        <w:rPr>
          <w:position w:val="6"/>
          <w:sz w:val="16"/>
          <w:szCs w:val="16"/>
        </w:rPr>
        <w:t>*</w:t>
      </w:r>
      <w:r w:rsidRPr="002B30C6">
        <w:t>taxable supply of the goods that you make—the amount of GST on that taxable supply.</w:t>
      </w:r>
    </w:p>
    <w:p w:rsidR="00300522" w:rsidRPr="002B30C6" w:rsidRDefault="00300522" w:rsidP="00300522">
      <w:pPr>
        <w:pStyle w:val="subsection"/>
      </w:pPr>
      <w:r w:rsidRPr="002B30C6">
        <w:tab/>
        <w:t>(1A)</w:t>
      </w:r>
      <w:r w:rsidRPr="002B30C6">
        <w:tab/>
        <w:t xml:space="preserve">The amount of the input tax credit for a </w:t>
      </w:r>
      <w:r w:rsidR="002B30C6" w:rsidRPr="002B30C6">
        <w:rPr>
          <w:position w:val="6"/>
          <w:sz w:val="16"/>
          <w:szCs w:val="16"/>
        </w:rPr>
        <w:t>*</w:t>
      </w:r>
      <w:r w:rsidRPr="002B30C6">
        <w:t xml:space="preserve">creditable acquisition of </w:t>
      </w:r>
      <w:r w:rsidR="002B30C6" w:rsidRPr="002B30C6">
        <w:rPr>
          <w:position w:val="6"/>
          <w:sz w:val="16"/>
          <w:szCs w:val="16"/>
        </w:rPr>
        <w:t>*</w:t>
      </w:r>
      <w:r w:rsidRPr="002B30C6">
        <w:t>second</w:t>
      </w:r>
      <w:r w:rsidR="002B30C6">
        <w:noBreakHyphen/>
      </w:r>
      <w:r w:rsidRPr="002B30C6">
        <w:t xml:space="preserve">hand goods for which the </w:t>
      </w:r>
      <w:r w:rsidR="002B30C6" w:rsidRPr="002B30C6">
        <w:rPr>
          <w:position w:val="6"/>
          <w:sz w:val="16"/>
          <w:szCs w:val="16"/>
        </w:rPr>
        <w:t>*</w:t>
      </w:r>
      <w:r w:rsidRPr="002B30C6">
        <w:t xml:space="preserve">consideration is $300 or less is an amount equal to </w:t>
      </w:r>
      <w:r w:rsidRPr="002B30C6">
        <w:rPr>
          <w:position w:val="6"/>
          <w:sz w:val="16"/>
          <w:szCs w:val="16"/>
        </w:rPr>
        <w:t>1</w:t>
      </w:r>
      <w:r w:rsidRPr="002B30C6">
        <w:t>/</w:t>
      </w:r>
      <w:r w:rsidRPr="002B30C6">
        <w:rPr>
          <w:sz w:val="16"/>
          <w:szCs w:val="16"/>
        </w:rPr>
        <w:t>11</w:t>
      </w:r>
      <w:r w:rsidRPr="002B30C6">
        <w:t xml:space="preserve"> of the </w:t>
      </w:r>
      <w:r w:rsidR="002B30C6" w:rsidRPr="002B30C6">
        <w:rPr>
          <w:position w:val="6"/>
          <w:sz w:val="16"/>
          <w:szCs w:val="16"/>
        </w:rPr>
        <w:t>*</w:t>
      </w:r>
      <w:r w:rsidRPr="002B30C6">
        <w:t>consideration that you provide, or are liable to provide, for the acquisition.</w:t>
      </w:r>
    </w:p>
    <w:p w:rsidR="00300522" w:rsidRPr="002B30C6" w:rsidRDefault="00300522" w:rsidP="00300522">
      <w:pPr>
        <w:pStyle w:val="subsection"/>
      </w:pPr>
      <w:r w:rsidRPr="002B30C6">
        <w:tab/>
        <w:t>(2)</w:t>
      </w:r>
      <w:r w:rsidRPr="002B30C6">
        <w:tab/>
        <w:t xml:space="preserve">However, this section does not apply if the supply of the goods to you is a </w:t>
      </w:r>
      <w:r w:rsidR="002B30C6" w:rsidRPr="002B30C6">
        <w:rPr>
          <w:position w:val="6"/>
          <w:sz w:val="16"/>
          <w:szCs w:val="16"/>
        </w:rPr>
        <w:t>*</w:t>
      </w:r>
      <w:r w:rsidRPr="002B30C6">
        <w:t>taxable supply.</w:t>
      </w:r>
    </w:p>
    <w:p w:rsidR="00300522" w:rsidRPr="002B30C6" w:rsidRDefault="00300522" w:rsidP="00300522">
      <w:pPr>
        <w:pStyle w:val="subsection"/>
      </w:pPr>
      <w:r w:rsidRPr="002B30C6">
        <w:tab/>
        <w:t>(3)</w:t>
      </w:r>
      <w:r w:rsidRPr="002B30C6">
        <w:tab/>
        <w:t>This section has effect despite section</w:t>
      </w:r>
      <w:r w:rsidR="002B30C6">
        <w:t> </w:t>
      </w:r>
      <w:r w:rsidRPr="002B30C6">
        <w:t>11</w:t>
      </w:r>
      <w:r w:rsidR="002B30C6">
        <w:noBreakHyphen/>
      </w:r>
      <w:r w:rsidRPr="002B30C6">
        <w:t>25 (which is about the amount of input tax credits for creditable acquisitions).</w:t>
      </w:r>
    </w:p>
    <w:p w:rsidR="00300522" w:rsidRPr="002B30C6" w:rsidRDefault="00300522" w:rsidP="00300522">
      <w:pPr>
        <w:pStyle w:val="ActHead5"/>
      </w:pPr>
      <w:bookmarkStart w:id="503" w:name="_Toc485735196"/>
      <w:r w:rsidRPr="002B30C6">
        <w:rPr>
          <w:rStyle w:val="CharSectno"/>
        </w:rPr>
        <w:t>66</w:t>
      </w:r>
      <w:r w:rsidR="002B30C6" w:rsidRPr="002B30C6">
        <w:rPr>
          <w:rStyle w:val="CharSectno"/>
        </w:rPr>
        <w:noBreakHyphen/>
      </w:r>
      <w:r w:rsidRPr="002B30C6">
        <w:rPr>
          <w:rStyle w:val="CharSectno"/>
        </w:rPr>
        <w:t>15</w:t>
      </w:r>
      <w:r w:rsidRPr="002B30C6">
        <w:t xml:space="preserve">  Attributing input tax credits for creditable acquisitions of second</w:t>
      </w:r>
      <w:r w:rsidR="002B30C6">
        <w:noBreakHyphen/>
      </w:r>
      <w:r w:rsidRPr="002B30C6">
        <w:t>hand goods</w:t>
      </w:r>
      <w:bookmarkEnd w:id="503"/>
    </w:p>
    <w:p w:rsidR="00300522" w:rsidRPr="002B30C6" w:rsidRDefault="00300522" w:rsidP="00300522">
      <w:pPr>
        <w:pStyle w:val="subsection"/>
      </w:pPr>
      <w:r w:rsidRPr="002B30C6">
        <w:tab/>
        <w:t>(1)</w:t>
      </w:r>
      <w:r w:rsidRPr="002B30C6">
        <w:tab/>
        <w:t>If:</w:t>
      </w:r>
    </w:p>
    <w:p w:rsidR="00300522" w:rsidRPr="002B30C6" w:rsidRDefault="00300522" w:rsidP="00300522">
      <w:pPr>
        <w:pStyle w:val="paragraph"/>
        <w:keepLines/>
      </w:pPr>
      <w:r w:rsidRPr="002B30C6">
        <w:lastRenderedPageBreak/>
        <w:tab/>
        <w:t>(a)</w:t>
      </w:r>
      <w:r w:rsidRPr="002B30C6">
        <w:tab/>
        <w:t xml:space="preserve">you are entitled, under this Division, to the input tax credit for a </w:t>
      </w:r>
      <w:r w:rsidR="002B30C6" w:rsidRPr="002B30C6">
        <w:rPr>
          <w:position w:val="6"/>
          <w:sz w:val="16"/>
          <w:szCs w:val="16"/>
        </w:rPr>
        <w:t>*</w:t>
      </w:r>
      <w:r w:rsidRPr="002B30C6">
        <w:t xml:space="preserve">creditable acquisition of </w:t>
      </w:r>
      <w:r w:rsidR="002B30C6" w:rsidRPr="002B30C6">
        <w:rPr>
          <w:position w:val="6"/>
          <w:sz w:val="16"/>
          <w:szCs w:val="16"/>
        </w:rPr>
        <w:t>*</w:t>
      </w:r>
      <w:r w:rsidRPr="002B30C6">
        <w:t>second</w:t>
      </w:r>
      <w:r w:rsidR="002B30C6">
        <w:noBreakHyphen/>
      </w:r>
      <w:r w:rsidRPr="002B30C6">
        <w:t>hand goods; and</w:t>
      </w:r>
    </w:p>
    <w:p w:rsidR="00300522" w:rsidRPr="002B30C6" w:rsidRDefault="00300522" w:rsidP="00300522">
      <w:pPr>
        <w:pStyle w:val="paragraph"/>
      </w:pPr>
      <w:r w:rsidRPr="002B30C6">
        <w:tab/>
        <w:t>(b)</w:t>
      </w:r>
      <w:r w:rsidRPr="002B30C6">
        <w:tab/>
        <w:t xml:space="preserve">either the </w:t>
      </w:r>
      <w:r w:rsidR="002B30C6" w:rsidRPr="002B30C6">
        <w:rPr>
          <w:position w:val="6"/>
          <w:sz w:val="16"/>
          <w:szCs w:val="16"/>
        </w:rPr>
        <w:t>*</w:t>
      </w:r>
      <w:r w:rsidRPr="002B30C6">
        <w:t>consideration for the acquisition was more than $300 or you choose to have this section apply to the acquisition;</w:t>
      </w:r>
    </w:p>
    <w:p w:rsidR="00300522" w:rsidRPr="002B30C6" w:rsidRDefault="00300522" w:rsidP="00300522">
      <w:pPr>
        <w:pStyle w:val="subsection2"/>
      </w:pPr>
      <w:r w:rsidRPr="002B30C6">
        <w:t>the input tax credit for the acquisition is attributable to:</w:t>
      </w:r>
    </w:p>
    <w:p w:rsidR="00300522" w:rsidRPr="002B30C6" w:rsidRDefault="00300522" w:rsidP="00300522">
      <w:pPr>
        <w:pStyle w:val="paragraph"/>
      </w:pPr>
      <w:r w:rsidRPr="002B30C6">
        <w:tab/>
        <w:t>(c)</w:t>
      </w:r>
      <w:r w:rsidRPr="002B30C6">
        <w:tab/>
        <w:t xml:space="preserve">the tax period in which any </w:t>
      </w:r>
      <w:r w:rsidR="002B30C6" w:rsidRPr="002B30C6">
        <w:rPr>
          <w:position w:val="6"/>
          <w:sz w:val="16"/>
          <w:szCs w:val="16"/>
        </w:rPr>
        <w:t>*</w:t>
      </w:r>
      <w:r w:rsidRPr="002B30C6">
        <w:t xml:space="preserve">consideration is received for a subsequent </w:t>
      </w:r>
      <w:r w:rsidR="002B30C6" w:rsidRPr="002B30C6">
        <w:rPr>
          <w:position w:val="6"/>
          <w:sz w:val="16"/>
          <w:szCs w:val="16"/>
        </w:rPr>
        <w:t>*</w:t>
      </w:r>
      <w:r w:rsidRPr="002B30C6">
        <w:t>taxable supply of the goods; or</w:t>
      </w:r>
    </w:p>
    <w:p w:rsidR="00300522" w:rsidRPr="002B30C6" w:rsidRDefault="00300522" w:rsidP="00300522">
      <w:pPr>
        <w:pStyle w:val="paragraph"/>
      </w:pPr>
      <w:r w:rsidRPr="002B30C6">
        <w:tab/>
        <w:t>(d)</w:t>
      </w:r>
      <w:r w:rsidRPr="002B30C6">
        <w:tab/>
        <w:t xml:space="preserve">if, before any of the consideration is received, you have issued an </w:t>
      </w:r>
      <w:r w:rsidR="002B30C6" w:rsidRPr="002B30C6">
        <w:rPr>
          <w:position w:val="6"/>
          <w:sz w:val="16"/>
          <w:szCs w:val="16"/>
        </w:rPr>
        <w:t>*</w:t>
      </w:r>
      <w:r w:rsidRPr="002B30C6">
        <w:t>invoice relating to the supply—the tax period in which the invoice is issued.</w:t>
      </w:r>
    </w:p>
    <w:p w:rsidR="00300522" w:rsidRPr="002B30C6" w:rsidRDefault="00300522" w:rsidP="00300522">
      <w:pPr>
        <w:pStyle w:val="subsection"/>
      </w:pPr>
      <w:r w:rsidRPr="002B30C6">
        <w:tab/>
        <w:t>(2)</w:t>
      </w:r>
      <w:r w:rsidRPr="002B30C6">
        <w:tab/>
        <w:t xml:space="preserve">However, if you </w:t>
      </w:r>
      <w:r w:rsidR="002B30C6" w:rsidRPr="002B30C6">
        <w:rPr>
          <w:position w:val="6"/>
          <w:sz w:val="16"/>
          <w:szCs w:val="16"/>
        </w:rPr>
        <w:t>*</w:t>
      </w:r>
      <w:r w:rsidRPr="002B30C6">
        <w:t>account on a cash basis, then:</w:t>
      </w:r>
    </w:p>
    <w:p w:rsidR="00300522" w:rsidRPr="002B30C6" w:rsidRDefault="00300522" w:rsidP="00300522">
      <w:pPr>
        <w:pStyle w:val="paragraph"/>
      </w:pPr>
      <w:r w:rsidRPr="002B30C6">
        <w:tab/>
        <w:t>(a)</w:t>
      </w:r>
      <w:r w:rsidRPr="002B30C6">
        <w:tab/>
        <w:t xml:space="preserve">if, in a tax period, </w:t>
      </w:r>
      <w:r w:rsidRPr="002B30C6">
        <w:rPr>
          <w:i/>
          <w:iCs/>
        </w:rPr>
        <w:t>all</w:t>
      </w:r>
      <w:r w:rsidRPr="002B30C6">
        <w:t xml:space="preserve"> of the </w:t>
      </w:r>
      <w:r w:rsidR="002B30C6" w:rsidRPr="002B30C6">
        <w:rPr>
          <w:position w:val="6"/>
          <w:sz w:val="16"/>
          <w:szCs w:val="16"/>
        </w:rPr>
        <w:t>*</w:t>
      </w:r>
      <w:r w:rsidRPr="002B30C6">
        <w:t xml:space="preserve">consideration is received for the subsequent </w:t>
      </w:r>
      <w:r w:rsidR="002B30C6" w:rsidRPr="002B30C6">
        <w:rPr>
          <w:position w:val="6"/>
          <w:sz w:val="16"/>
          <w:szCs w:val="16"/>
        </w:rPr>
        <w:t>*</w:t>
      </w:r>
      <w:r w:rsidRPr="002B30C6">
        <w:t>taxable supply—the input tax credit for the acquisition is attributable to that tax period; or</w:t>
      </w:r>
    </w:p>
    <w:p w:rsidR="00300522" w:rsidRPr="002B30C6" w:rsidRDefault="00300522" w:rsidP="00300522">
      <w:pPr>
        <w:pStyle w:val="paragraph"/>
      </w:pPr>
      <w:r w:rsidRPr="002B30C6">
        <w:tab/>
        <w:t>(b)</w:t>
      </w:r>
      <w:r w:rsidRPr="002B30C6">
        <w:tab/>
        <w:t xml:space="preserve">if, in a tax period, </w:t>
      </w:r>
      <w:r w:rsidRPr="002B30C6">
        <w:rPr>
          <w:i/>
          <w:iCs/>
        </w:rPr>
        <w:t>part</w:t>
      </w:r>
      <w:r w:rsidRPr="002B30C6">
        <w:t xml:space="preserve"> of the consideration is received—the input tax credit for the acquisition is attributable to that tax period, but only to the extent that the consideration is received in that tax period; or</w:t>
      </w:r>
    </w:p>
    <w:p w:rsidR="00300522" w:rsidRPr="002B30C6" w:rsidRDefault="00300522" w:rsidP="00300522">
      <w:pPr>
        <w:pStyle w:val="paragraph"/>
      </w:pPr>
      <w:r w:rsidRPr="002B30C6">
        <w:tab/>
        <w:t>(c)</w:t>
      </w:r>
      <w:r w:rsidRPr="002B30C6">
        <w:tab/>
        <w:t xml:space="preserve">if, in a tax period, </w:t>
      </w:r>
      <w:r w:rsidRPr="002B30C6">
        <w:rPr>
          <w:i/>
          <w:iCs/>
        </w:rPr>
        <w:t>none</w:t>
      </w:r>
      <w:r w:rsidRPr="002B30C6">
        <w:t xml:space="preserve"> of the consideration is received—none of the input tax credit for the acquisition is attributable to that tax period.</w:t>
      </w:r>
    </w:p>
    <w:p w:rsidR="00300522" w:rsidRPr="002B30C6" w:rsidRDefault="00300522" w:rsidP="00300522">
      <w:pPr>
        <w:pStyle w:val="subsection"/>
      </w:pPr>
      <w:r w:rsidRPr="002B30C6">
        <w:tab/>
        <w:t>(4)</w:t>
      </w:r>
      <w:r w:rsidRPr="002B30C6">
        <w:tab/>
        <w:t>This section has effect despite section</w:t>
      </w:r>
      <w:r w:rsidR="002B30C6">
        <w:t> </w:t>
      </w:r>
      <w:r w:rsidRPr="002B30C6">
        <w:t>29</w:t>
      </w:r>
      <w:r w:rsidR="002B30C6">
        <w:noBreakHyphen/>
      </w:r>
      <w:r w:rsidRPr="002B30C6">
        <w:t>10 (which is about attributing the input tax credits for creditable acquisitions).</w:t>
      </w:r>
    </w:p>
    <w:p w:rsidR="00300522" w:rsidRPr="002B30C6" w:rsidRDefault="00300522" w:rsidP="00300522">
      <w:pPr>
        <w:pStyle w:val="ActHead5"/>
      </w:pPr>
      <w:bookmarkStart w:id="504" w:name="_Toc485735197"/>
      <w:r w:rsidRPr="002B30C6">
        <w:rPr>
          <w:rStyle w:val="CharSectno"/>
        </w:rPr>
        <w:t>66</w:t>
      </w:r>
      <w:r w:rsidR="002B30C6" w:rsidRPr="002B30C6">
        <w:rPr>
          <w:rStyle w:val="CharSectno"/>
        </w:rPr>
        <w:noBreakHyphen/>
      </w:r>
      <w:r w:rsidRPr="002B30C6">
        <w:rPr>
          <w:rStyle w:val="CharSectno"/>
        </w:rPr>
        <w:t>17</w:t>
      </w:r>
      <w:r w:rsidRPr="002B30C6">
        <w:t xml:space="preserve">  Records of creditable acquisitions of second</w:t>
      </w:r>
      <w:r w:rsidR="002B30C6">
        <w:noBreakHyphen/>
      </w:r>
      <w:r w:rsidRPr="002B30C6">
        <w:t>hand goods</w:t>
      </w:r>
      <w:bookmarkEnd w:id="504"/>
    </w:p>
    <w:p w:rsidR="00300522" w:rsidRPr="002B30C6" w:rsidRDefault="00300522" w:rsidP="00300522">
      <w:pPr>
        <w:pStyle w:val="subsection"/>
      </w:pPr>
      <w:r w:rsidRPr="002B30C6">
        <w:tab/>
        <w:t>(1)</w:t>
      </w:r>
      <w:r w:rsidRPr="002B30C6">
        <w:tab/>
        <w:t xml:space="preserve">If you make a </w:t>
      </w:r>
      <w:r w:rsidR="002B30C6" w:rsidRPr="002B30C6">
        <w:rPr>
          <w:position w:val="6"/>
          <w:sz w:val="16"/>
          <w:szCs w:val="16"/>
        </w:rPr>
        <w:t>*</w:t>
      </w:r>
      <w:r w:rsidRPr="002B30C6">
        <w:t>creditable acquisition of second</w:t>
      </w:r>
      <w:r w:rsidR="002B30C6">
        <w:noBreakHyphen/>
      </w:r>
      <w:r w:rsidRPr="002B30C6">
        <w:t xml:space="preserve">hand goods and the supply of the goods to you was not a </w:t>
      </w:r>
      <w:r w:rsidR="002B30C6" w:rsidRPr="002B30C6">
        <w:rPr>
          <w:position w:val="6"/>
          <w:sz w:val="16"/>
          <w:szCs w:val="16"/>
        </w:rPr>
        <w:t>*</w:t>
      </w:r>
      <w:r w:rsidRPr="002B30C6">
        <w:t>taxable supply:</w:t>
      </w:r>
    </w:p>
    <w:p w:rsidR="00300522" w:rsidRPr="002B30C6" w:rsidRDefault="00300522" w:rsidP="00300522">
      <w:pPr>
        <w:pStyle w:val="paragraph"/>
      </w:pPr>
      <w:r w:rsidRPr="002B30C6">
        <w:tab/>
        <w:t>(a)</w:t>
      </w:r>
      <w:r w:rsidRPr="002B30C6">
        <w:tab/>
        <w:t>subsection</w:t>
      </w:r>
      <w:r w:rsidR="002B30C6">
        <w:t> </w:t>
      </w:r>
      <w:r w:rsidRPr="002B30C6">
        <w:t>29</w:t>
      </w:r>
      <w:r w:rsidR="002B30C6">
        <w:noBreakHyphen/>
      </w:r>
      <w:r w:rsidRPr="002B30C6">
        <w:t xml:space="preserve">10(3) applies to the acquisition as if references to a </w:t>
      </w:r>
      <w:r w:rsidR="002B30C6" w:rsidRPr="002B30C6">
        <w:rPr>
          <w:position w:val="6"/>
          <w:sz w:val="16"/>
          <w:szCs w:val="16"/>
        </w:rPr>
        <w:t>*</w:t>
      </w:r>
      <w:r w:rsidRPr="002B30C6">
        <w:t>tax invoice were references to a record you prepared that complies with this section; and</w:t>
      </w:r>
    </w:p>
    <w:p w:rsidR="00300522" w:rsidRPr="002B30C6" w:rsidRDefault="00300522" w:rsidP="00300522">
      <w:pPr>
        <w:pStyle w:val="paragraph"/>
      </w:pPr>
      <w:r w:rsidRPr="002B30C6">
        <w:tab/>
        <w:t>(b)</w:t>
      </w:r>
      <w:r w:rsidRPr="002B30C6">
        <w:tab/>
        <w:t>subsection</w:t>
      </w:r>
      <w:r w:rsidR="002B30C6">
        <w:t> </w:t>
      </w:r>
      <w:r w:rsidRPr="002B30C6">
        <w:t>29</w:t>
      </w:r>
      <w:r w:rsidR="002B30C6">
        <w:noBreakHyphen/>
      </w:r>
      <w:r w:rsidRPr="002B30C6">
        <w:t xml:space="preserve">20(3) applies to an adjustment event relating to the acquisition as if references to an </w:t>
      </w:r>
      <w:r w:rsidR="002B30C6" w:rsidRPr="002B30C6">
        <w:rPr>
          <w:position w:val="6"/>
          <w:sz w:val="16"/>
          <w:szCs w:val="16"/>
        </w:rPr>
        <w:t>*</w:t>
      </w:r>
      <w:r w:rsidRPr="002B30C6">
        <w:t xml:space="preserve">adjustment note were </w:t>
      </w:r>
      <w:r w:rsidRPr="002B30C6">
        <w:lastRenderedPageBreak/>
        <w:t>references to a record you prepared that complies with this section.</w:t>
      </w:r>
    </w:p>
    <w:p w:rsidR="00300522" w:rsidRPr="002B30C6" w:rsidRDefault="00300522" w:rsidP="00CF5A0B">
      <w:pPr>
        <w:pStyle w:val="subsection"/>
        <w:keepNext/>
        <w:keepLines/>
      </w:pPr>
      <w:r w:rsidRPr="002B30C6">
        <w:tab/>
        <w:t>(2)</w:t>
      </w:r>
      <w:r w:rsidRPr="002B30C6">
        <w:tab/>
        <w:t>To comply with this section, the record must:</w:t>
      </w:r>
    </w:p>
    <w:p w:rsidR="00300522" w:rsidRPr="002B30C6" w:rsidRDefault="00300522" w:rsidP="00300522">
      <w:pPr>
        <w:pStyle w:val="paragraph"/>
      </w:pPr>
      <w:r w:rsidRPr="002B30C6">
        <w:tab/>
        <w:t>(a)</w:t>
      </w:r>
      <w:r w:rsidRPr="002B30C6">
        <w:tab/>
        <w:t>set out the name and address of the entity that supplied the goods to you; and</w:t>
      </w:r>
    </w:p>
    <w:p w:rsidR="00300522" w:rsidRPr="002B30C6" w:rsidRDefault="00300522" w:rsidP="00300522">
      <w:pPr>
        <w:pStyle w:val="paragraph"/>
      </w:pPr>
      <w:r w:rsidRPr="002B30C6">
        <w:tab/>
        <w:t>(b)</w:t>
      </w:r>
      <w:r w:rsidRPr="002B30C6">
        <w:tab/>
        <w:t>describe the goods (including their quantity); and</w:t>
      </w:r>
    </w:p>
    <w:p w:rsidR="00300522" w:rsidRPr="002B30C6" w:rsidRDefault="00300522" w:rsidP="00300522">
      <w:pPr>
        <w:pStyle w:val="paragraph"/>
      </w:pPr>
      <w:r w:rsidRPr="002B30C6">
        <w:tab/>
        <w:t>(c)</w:t>
      </w:r>
      <w:r w:rsidRPr="002B30C6">
        <w:tab/>
        <w:t xml:space="preserve">set out the date of, and the </w:t>
      </w:r>
      <w:r w:rsidR="002B30C6" w:rsidRPr="002B30C6">
        <w:rPr>
          <w:position w:val="6"/>
          <w:sz w:val="16"/>
          <w:szCs w:val="16"/>
        </w:rPr>
        <w:t>*</w:t>
      </w:r>
      <w:r w:rsidRPr="002B30C6">
        <w:t>consideration for, the acquisition.</w:t>
      </w:r>
    </w:p>
    <w:p w:rsidR="00300522" w:rsidRPr="002B30C6" w:rsidRDefault="00300522" w:rsidP="00300522">
      <w:pPr>
        <w:pStyle w:val="subsection"/>
      </w:pPr>
      <w:r w:rsidRPr="002B30C6">
        <w:tab/>
        <w:t>(2A)</w:t>
      </w:r>
      <w:r w:rsidRPr="002B30C6">
        <w:tab/>
        <w:t>Subsection</w:t>
      </w:r>
      <w:r w:rsidR="002B30C6">
        <w:t> </w:t>
      </w:r>
      <w:r w:rsidRPr="002B30C6">
        <w:t>29</w:t>
      </w:r>
      <w:r w:rsidR="002B30C6">
        <w:noBreakHyphen/>
      </w:r>
      <w:r w:rsidRPr="002B30C6">
        <w:t xml:space="preserve">10(3) does not apply to a </w:t>
      </w:r>
      <w:r w:rsidR="002B30C6" w:rsidRPr="002B30C6">
        <w:rPr>
          <w:position w:val="6"/>
          <w:sz w:val="16"/>
          <w:szCs w:val="16"/>
        </w:rPr>
        <w:t>*</w:t>
      </w:r>
      <w:r w:rsidRPr="002B30C6">
        <w:t xml:space="preserve">creditable acquisition of </w:t>
      </w:r>
      <w:r w:rsidR="002B30C6" w:rsidRPr="002B30C6">
        <w:rPr>
          <w:position w:val="6"/>
          <w:sz w:val="16"/>
          <w:szCs w:val="16"/>
        </w:rPr>
        <w:t>*</w:t>
      </w:r>
      <w:r w:rsidRPr="002B30C6">
        <w:t>second</w:t>
      </w:r>
      <w:r w:rsidR="002B30C6">
        <w:noBreakHyphen/>
      </w:r>
      <w:r w:rsidRPr="002B30C6">
        <w:t xml:space="preserve">hand goods if: </w:t>
      </w:r>
    </w:p>
    <w:p w:rsidR="00300522" w:rsidRPr="002B30C6" w:rsidRDefault="00300522" w:rsidP="00300522">
      <w:pPr>
        <w:pStyle w:val="paragraph"/>
      </w:pPr>
      <w:r w:rsidRPr="002B30C6">
        <w:tab/>
        <w:t>(a)</w:t>
      </w:r>
      <w:r w:rsidRPr="002B30C6">
        <w:tab/>
        <w:t xml:space="preserve">the supply to which the acquisition relates is not a </w:t>
      </w:r>
      <w:r w:rsidR="002B30C6" w:rsidRPr="002B30C6">
        <w:rPr>
          <w:position w:val="6"/>
          <w:sz w:val="16"/>
          <w:szCs w:val="16"/>
        </w:rPr>
        <w:t>*</w:t>
      </w:r>
      <w:r w:rsidRPr="002B30C6">
        <w:t xml:space="preserve">taxable supply; and </w:t>
      </w:r>
    </w:p>
    <w:p w:rsidR="00300522" w:rsidRPr="002B30C6" w:rsidRDefault="00300522" w:rsidP="00300522">
      <w:pPr>
        <w:pStyle w:val="paragraph"/>
      </w:pPr>
      <w:r w:rsidRPr="002B30C6">
        <w:tab/>
        <w:t>(b)</w:t>
      </w:r>
      <w:r w:rsidRPr="002B30C6">
        <w:tab/>
        <w:t xml:space="preserve">the amount that would have been the </w:t>
      </w:r>
      <w:r w:rsidR="002B30C6" w:rsidRPr="002B30C6">
        <w:rPr>
          <w:position w:val="6"/>
          <w:sz w:val="16"/>
          <w:szCs w:val="16"/>
        </w:rPr>
        <w:t>*</w:t>
      </w:r>
      <w:r w:rsidRPr="002B30C6">
        <w:t xml:space="preserve">value of the supply (if it had been a </w:t>
      </w:r>
      <w:r w:rsidR="002B30C6" w:rsidRPr="002B30C6">
        <w:rPr>
          <w:position w:val="6"/>
          <w:sz w:val="16"/>
          <w:szCs w:val="16"/>
        </w:rPr>
        <w:t>*</w:t>
      </w:r>
      <w:r w:rsidRPr="002B30C6">
        <w:t>taxable supply) does not exceed $50, or such higher amount as the regulations made for the purposes of subsection</w:t>
      </w:r>
      <w:r w:rsidR="002B30C6">
        <w:t> </w:t>
      </w:r>
      <w:r w:rsidRPr="002B30C6">
        <w:t>29</w:t>
      </w:r>
      <w:r w:rsidR="002B30C6">
        <w:noBreakHyphen/>
      </w:r>
      <w:r w:rsidRPr="002B30C6">
        <w:t xml:space="preserve">80(1) specify. </w:t>
      </w:r>
    </w:p>
    <w:p w:rsidR="00300522" w:rsidRPr="002B30C6" w:rsidRDefault="00300522" w:rsidP="00300522">
      <w:pPr>
        <w:pStyle w:val="subsection"/>
      </w:pPr>
      <w:r w:rsidRPr="002B30C6">
        <w:tab/>
        <w:t>(2B)</w:t>
      </w:r>
      <w:r w:rsidRPr="002B30C6">
        <w:tab/>
        <w:t>Subsection</w:t>
      </w:r>
      <w:r w:rsidR="002B30C6">
        <w:t> </w:t>
      </w:r>
      <w:r w:rsidRPr="002B30C6">
        <w:t>29</w:t>
      </w:r>
      <w:r w:rsidR="002B30C6">
        <w:noBreakHyphen/>
      </w:r>
      <w:r w:rsidRPr="002B30C6">
        <w:t xml:space="preserve">20(3) does not apply to a </w:t>
      </w:r>
      <w:r w:rsidR="002B30C6" w:rsidRPr="002B30C6">
        <w:rPr>
          <w:position w:val="6"/>
          <w:sz w:val="16"/>
          <w:szCs w:val="16"/>
        </w:rPr>
        <w:t>*</w:t>
      </w:r>
      <w:r w:rsidRPr="002B30C6">
        <w:t xml:space="preserve">decreasing adjustment relating to a </w:t>
      </w:r>
      <w:r w:rsidR="002B30C6" w:rsidRPr="002B30C6">
        <w:rPr>
          <w:position w:val="6"/>
          <w:sz w:val="16"/>
          <w:szCs w:val="16"/>
        </w:rPr>
        <w:t>*</w:t>
      </w:r>
      <w:r w:rsidRPr="002B30C6">
        <w:t xml:space="preserve">creditable acquisition of </w:t>
      </w:r>
      <w:r w:rsidR="002B30C6" w:rsidRPr="002B30C6">
        <w:rPr>
          <w:position w:val="6"/>
          <w:sz w:val="16"/>
          <w:szCs w:val="16"/>
        </w:rPr>
        <w:t>*</w:t>
      </w:r>
      <w:r w:rsidRPr="002B30C6">
        <w:t>second</w:t>
      </w:r>
      <w:r w:rsidR="002B30C6">
        <w:noBreakHyphen/>
      </w:r>
      <w:r w:rsidRPr="002B30C6">
        <w:t xml:space="preserve">hand goods if: </w:t>
      </w:r>
    </w:p>
    <w:p w:rsidR="00300522" w:rsidRPr="002B30C6" w:rsidRDefault="00300522" w:rsidP="00300522">
      <w:pPr>
        <w:pStyle w:val="paragraph"/>
      </w:pPr>
      <w:r w:rsidRPr="002B30C6">
        <w:tab/>
        <w:t>(a)</w:t>
      </w:r>
      <w:r w:rsidRPr="002B30C6">
        <w:tab/>
        <w:t xml:space="preserve">the supply to which the acquisition relates is not a </w:t>
      </w:r>
      <w:r w:rsidR="002B30C6" w:rsidRPr="002B30C6">
        <w:rPr>
          <w:position w:val="6"/>
          <w:sz w:val="16"/>
          <w:szCs w:val="16"/>
        </w:rPr>
        <w:t>*</w:t>
      </w:r>
      <w:r w:rsidRPr="002B30C6">
        <w:t xml:space="preserve">taxable supply; and </w:t>
      </w:r>
    </w:p>
    <w:p w:rsidR="00300522" w:rsidRPr="002B30C6" w:rsidRDefault="00300522" w:rsidP="00300522">
      <w:pPr>
        <w:pStyle w:val="paragraph"/>
      </w:pPr>
      <w:r w:rsidRPr="002B30C6">
        <w:tab/>
        <w:t>(b)</w:t>
      </w:r>
      <w:r w:rsidRPr="002B30C6">
        <w:tab/>
        <w:t>the amount of the adjustment does not exceed $50, or such higher amount as the regulations made for the purposes of subsection</w:t>
      </w:r>
      <w:r w:rsidR="002B30C6">
        <w:t> </w:t>
      </w:r>
      <w:r w:rsidRPr="002B30C6">
        <w:t>29</w:t>
      </w:r>
      <w:r w:rsidR="002B30C6">
        <w:noBreakHyphen/>
      </w:r>
      <w:r w:rsidRPr="002B30C6">
        <w:t xml:space="preserve">80(2) specify. </w:t>
      </w:r>
    </w:p>
    <w:p w:rsidR="00300522" w:rsidRPr="002B30C6" w:rsidRDefault="00300522" w:rsidP="00300522">
      <w:pPr>
        <w:pStyle w:val="subsection"/>
      </w:pPr>
      <w:r w:rsidRPr="002B30C6">
        <w:tab/>
        <w:t>(3)</w:t>
      </w:r>
      <w:r w:rsidRPr="002B30C6">
        <w:tab/>
        <w:t>This section has effect despite section</w:t>
      </w:r>
      <w:r w:rsidR="002B30C6">
        <w:t> </w:t>
      </w:r>
      <w:r w:rsidRPr="002B30C6">
        <w:t>29</w:t>
      </w:r>
      <w:r w:rsidR="002B30C6">
        <w:noBreakHyphen/>
      </w:r>
      <w:r w:rsidRPr="002B30C6">
        <w:t>10 (which is about attributing the input tax credits for creditable acquisitions) and section</w:t>
      </w:r>
      <w:r w:rsidR="002B30C6">
        <w:t> </w:t>
      </w:r>
      <w:r w:rsidRPr="002B30C6">
        <w:t>29</w:t>
      </w:r>
      <w:r w:rsidR="002B30C6">
        <w:noBreakHyphen/>
      </w:r>
      <w:r w:rsidRPr="002B30C6">
        <w:t>20 (which is about attributing decreasing adjustments).</w:t>
      </w:r>
    </w:p>
    <w:p w:rsidR="00300522" w:rsidRPr="002B30C6" w:rsidRDefault="00300522" w:rsidP="00300522">
      <w:pPr>
        <w:pStyle w:val="ActHead4"/>
      </w:pPr>
      <w:bookmarkStart w:id="505" w:name="_Toc485735198"/>
      <w:r w:rsidRPr="002B30C6">
        <w:rPr>
          <w:rStyle w:val="CharSubdNo"/>
        </w:rPr>
        <w:lastRenderedPageBreak/>
        <w:t>Subdivision</w:t>
      </w:r>
      <w:r w:rsidR="002B30C6" w:rsidRPr="002B30C6">
        <w:rPr>
          <w:rStyle w:val="CharSubdNo"/>
        </w:rPr>
        <w:t> </w:t>
      </w:r>
      <w:r w:rsidRPr="002B30C6">
        <w:rPr>
          <w:rStyle w:val="CharSubdNo"/>
        </w:rPr>
        <w:t>66</w:t>
      </w:r>
      <w:r w:rsidR="002B30C6" w:rsidRPr="002B30C6">
        <w:rPr>
          <w:rStyle w:val="CharSubdNo"/>
        </w:rPr>
        <w:noBreakHyphen/>
      </w:r>
      <w:r w:rsidRPr="002B30C6">
        <w:rPr>
          <w:rStyle w:val="CharSubdNo"/>
        </w:rPr>
        <w:t>B</w:t>
      </w:r>
      <w:r w:rsidRPr="002B30C6">
        <w:t>—</w:t>
      </w:r>
      <w:r w:rsidRPr="002B30C6">
        <w:rPr>
          <w:rStyle w:val="CharSubdText"/>
        </w:rPr>
        <w:t>Acquisitions of second</w:t>
      </w:r>
      <w:r w:rsidR="002B30C6" w:rsidRPr="002B30C6">
        <w:rPr>
          <w:rStyle w:val="CharSubdText"/>
        </w:rPr>
        <w:noBreakHyphen/>
      </w:r>
      <w:r w:rsidRPr="002B30C6">
        <w:rPr>
          <w:rStyle w:val="CharSubdText"/>
        </w:rPr>
        <w:t>hand goods that are divided for re</w:t>
      </w:r>
      <w:r w:rsidR="002B30C6" w:rsidRPr="002B30C6">
        <w:rPr>
          <w:rStyle w:val="CharSubdText"/>
        </w:rPr>
        <w:noBreakHyphen/>
      </w:r>
      <w:r w:rsidRPr="002B30C6">
        <w:rPr>
          <w:rStyle w:val="CharSubdText"/>
        </w:rPr>
        <w:t>supply</w:t>
      </w:r>
      <w:bookmarkEnd w:id="505"/>
    </w:p>
    <w:p w:rsidR="00300522" w:rsidRPr="002B30C6" w:rsidRDefault="00300522" w:rsidP="007C2D30">
      <w:pPr>
        <w:pStyle w:val="ActHead5"/>
      </w:pPr>
      <w:bookmarkStart w:id="506" w:name="_Toc485735199"/>
      <w:r w:rsidRPr="002B30C6">
        <w:rPr>
          <w:rStyle w:val="CharSectno"/>
        </w:rPr>
        <w:t>66</w:t>
      </w:r>
      <w:r w:rsidR="002B30C6" w:rsidRPr="002B30C6">
        <w:rPr>
          <w:rStyle w:val="CharSectno"/>
        </w:rPr>
        <w:noBreakHyphen/>
      </w:r>
      <w:r w:rsidRPr="002B30C6">
        <w:rPr>
          <w:rStyle w:val="CharSectno"/>
        </w:rPr>
        <w:t>40</w:t>
      </w:r>
      <w:r w:rsidRPr="002B30C6">
        <w:t xml:space="preserve">  Acquisitions of second</w:t>
      </w:r>
      <w:r w:rsidR="002B30C6">
        <w:noBreakHyphen/>
      </w:r>
      <w:r w:rsidRPr="002B30C6">
        <w:t>hand goods that can be used to offset GST on future re</w:t>
      </w:r>
      <w:r w:rsidR="002B30C6">
        <w:noBreakHyphen/>
      </w:r>
      <w:r w:rsidRPr="002B30C6">
        <w:t>supplies</w:t>
      </w:r>
      <w:bookmarkEnd w:id="506"/>
    </w:p>
    <w:p w:rsidR="00300522" w:rsidRPr="002B30C6" w:rsidRDefault="00300522" w:rsidP="007C2D30">
      <w:pPr>
        <w:pStyle w:val="subsection"/>
        <w:keepNext/>
        <w:keepLines/>
      </w:pPr>
      <w:r w:rsidRPr="002B30C6">
        <w:tab/>
        <w:t>(1)</w:t>
      </w:r>
      <w:r w:rsidRPr="002B30C6">
        <w:tab/>
        <w:t xml:space="preserve">This </w:t>
      </w:r>
      <w:r w:rsidR="00A53099" w:rsidRPr="002B30C6">
        <w:t>Subdivision</w:t>
      </w:r>
      <w:r w:rsidR="00A36DB5" w:rsidRPr="002B30C6">
        <w:t xml:space="preserve"> </w:t>
      </w:r>
      <w:r w:rsidRPr="002B30C6">
        <w:t xml:space="preserve">applies to an acquisition of </w:t>
      </w:r>
      <w:r w:rsidR="002B30C6" w:rsidRPr="002B30C6">
        <w:rPr>
          <w:position w:val="6"/>
          <w:sz w:val="16"/>
          <w:szCs w:val="16"/>
        </w:rPr>
        <w:t>*</w:t>
      </w:r>
      <w:r w:rsidRPr="002B30C6">
        <w:t>second</w:t>
      </w:r>
      <w:r w:rsidR="002B30C6">
        <w:noBreakHyphen/>
      </w:r>
      <w:r w:rsidRPr="002B30C6">
        <w:t>hand goods if:</w:t>
      </w:r>
    </w:p>
    <w:p w:rsidR="00300522" w:rsidRPr="002B30C6" w:rsidRDefault="00300522" w:rsidP="007C2D30">
      <w:pPr>
        <w:pStyle w:val="paragraph"/>
        <w:keepNext/>
        <w:keepLines/>
      </w:pPr>
      <w:r w:rsidRPr="002B30C6">
        <w:tab/>
        <w:t>(a)</w:t>
      </w:r>
      <w:r w:rsidRPr="002B30C6">
        <w:tab/>
        <w:t xml:space="preserve">you acquire the goods for the purposes of sale or exchange (but not for manufacture) in the ordinary course of </w:t>
      </w:r>
      <w:r w:rsidR="002B30C6" w:rsidRPr="002B30C6">
        <w:rPr>
          <w:position w:val="6"/>
          <w:sz w:val="16"/>
          <w:szCs w:val="16"/>
        </w:rPr>
        <w:t>*</w:t>
      </w:r>
      <w:r w:rsidRPr="002B30C6">
        <w:t>business; and</w:t>
      </w:r>
    </w:p>
    <w:p w:rsidR="00300522" w:rsidRPr="002B30C6" w:rsidRDefault="00300522" w:rsidP="00300522">
      <w:pPr>
        <w:pStyle w:val="paragraph"/>
      </w:pPr>
      <w:r w:rsidRPr="002B30C6">
        <w:tab/>
        <w:t>(b)</w:t>
      </w:r>
      <w:r w:rsidRPr="002B30C6">
        <w:tab/>
        <w:t xml:space="preserve">either the </w:t>
      </w:r>
      <w:r w:rsidR="002B30C6" w:rsidRPr="002B30C6">
        <w:rPr>
          <w:position w:val="6"/>
          <w:sz w:val="16"/>
          <w:szCs w:val="16"/>
        </w:rPr>
        <w:t>*</w:t>
      </w:r>
      <w:r w:rsidRPr="002B30C6">
        <w:t>consideration for the acquisition was more than $300 or you choose to have this section apply to the acquisition; and</w:t>
      </w:r>
    </w:p>
    <w:p w:rsidR="00300522" w:rsidRPr="002B30C6" w:rsidRDefault="00300522" w:rsidP="00300522">
      <w:pPr>
        <w:pStyle w:val="paragraph"/>
      </w:pPr>
      <w:r w:rsidRPr="002B30C6">
        <w:tab/>
        <w:t>(c)</w:t>
      </w:r>
      <w:r w:rsidRPr="002B30C6">
        <w:tab/>
        <w:t>the goods are of such a kind, or they are supplied to you in such a way, that it would be reasonable to expect you to divide them before supplying them in 2 or more separate supplies; and</w:t>
      </w:r>
    </w:p>
    <w:p w:rsidR="00300522" w:rsidRPr="002B30C6" w:rsidRDefault="00300522" w:rsidP="00300522">
      <w:pPr>
        <w:pStyle w:val="paragraph"/>
      </w:pPr>
      <w:r w:rsidRPr="002B30C6">
        <w:tab/>
        <w:t>(d)</w:t>
      </w:r>
      <w:r w:rsidRPr="002B30C6">
        <w:tab/>
        <w:t>you do not subsequently make a single supply of the entirety of the goods acquired.</w:t>
      </w:r>
    </w:p>
    <w:p w:rsidR="00300522" w:rsidRPr="002B30C6" w:rsidRDefault="00300522" w:rsidP="00300522">
      <w:pPr>
        <w:pStyle w:val="subsection"/>
      </w:pPr>
      <w:r w:rsidRPr="002B30C6">
        <w:tab/>
        <w:t>(2)</w:t>
      </w:r>
      <w:r w:rsidRPr="002B30C6">
        <w:tab/>
        <w:t xml:space="preserve">However, this </w:t>
      </w:r>
      <w:r w:rsidR="00A53099" w:rsidRPr="002B30C6">
        <w:t>Subdivision</w:t>
      </w:r>
      <w:r w:rsidR="00A36DB5" w:rsidRPr="002B30C6">
        <w:t xml:space="preserve"> </w:t>
      </w:r>
      <w:r w:rsidRPr="002B30C6">
        <w:t>does not apply, and is taken never to have applied, to the acquisition if:</w:t>
      </w:r>
    </w:p>
    <w:p w:rsidR="00300522" w:rsidRPr="002B30C6" w:rsidRDefault="00300522" w:rsidP="00300522">
      <w:pPr>
        <w:pStyle w:val="paragraph"/>
      </w:pPr>
      <w:r w:rsidRPr="002B30C6">
        <w:tab/>
        <w:t>(a)</w:t>
      </w:r>
      <w:r w:rsidRPr="002B30C6">
        <w:tab/>
        <w:t xml:space="preserve">the </w:t>
      </w:r>
      <w:r w:rsidR="002B30C6" w:rsidRPr="002B30C6">
        <w:rPr>
          <w:position w:val="6"/>
          <w:sz w:val="16"/>
          <w:szCs w:val="16"/>
        </w:rPr>
        <w:t>*</w:t>
      </w:r>
      <w:r w:rsidRPr="002B30C6">
        <w:t>consideration for the acquisition separately itemises the consideration for the different goods acquired, and your division of the goods before supplying them:</w:t>
      </w:r>
    </w:p>
    <w:p w:rsidR="00300522" w:rsidRPr="002B30C6" w:rsidRDefault="00300522" w:rsidP="00300522">
      <w:pPr>
        <w:pStyle w:val="paragraphsub"/>
      </w:pPr>
      <w:r w:rsidRPr="002B30C6">
        <w:tab/>
        <w:t>(i)</w:t>
      </w:r>
      <w:r w:rsidRPr="002B30C6">
        <w:tab/>
        <w:t>corresponds to that itemisation; or</w:t>
      </w:r>
    </w:p>
    <w:p w:rsidR="00300522" w:rsidRPr="002B30C6" w:rsidRDefault="00300522" w:rsidP="00300522">
      <w:pPr>
        <w:pStyle w:val="paragraphsub"/>
      </w:pPr>
      <w:r w:rsidRPr="002B30C6">
        <w:tab/>
        <w:t>(ii)</w:t>
      </w:r>
      <w:r w:rsidRPr="002B30C6">
        <w:tab/>
        <w:t>does not involve dividing the goods any further than the division indicated by that itemisation; or</w:t>
      </w:r>
    </w:p>
    <w:p w:rsidR="00300522" w:rsidRPr="002B30C6" w:rsidRDefault="00300522" w:rsidP="00300522">
      <w:pPr>
        <w:pStyle w:val="paragraph"/>
      </w:pPr>
      <w:r w:rsidRPr="002B30C6">
        <w:tab/>
        <w:t>(b)</w:t>
      </w:r>
      <w:r w:rsidRPr="002B30C6">
        <w:tab/>
        <w:t xml:space="preserve">the supply of the goods to you was a </w:t>
      </w:r>
      <w:r w:rsidR="002B30C6" w:rsidRPr="002B30C6">
        <w:rPr>
          <w:position w:val="6"/>
          <w:sz w:val="16"/>
          <w:szCs w:val="16"/>
        </w:rPr>
        <w:t>*</w:t>
      </w:r>
      <w:r w:rsidRPr="002B30C6">
        <w:t xml:space="preserve">taxable supply, or was </w:t>
      </w:r>
      <w:r w:rsidR="002B30C6" w:rsidRPr="002B30C6">
        <w:rPr>
          <w:position w:val="6"/>
          <w:sz w:val="16"/>
          <w:szCs w:val="16"/>
        </w:rPr>
        <w:t>*</w:t>
      </w:r>
      <w:r w:rsidRPr="002B30C6">
        <w:t>GST</w:t>
      </w:r>
      <w:r w:rsidR="002B30C6">
        <w:noBreakHyphen/>
      </w:r>
      <w:r w:rsidRPr="002B30C6">
        <w:t>free; or</w:t>
      </w:r>
    </w:p>
    <w:p w:rsidR="00300522" w:rsidRPr="002B30C6" w:rsidRDefault="00300522" w:rsidP="00300522">
      <w:pPr>
        <w:pStyle w:val="paragraph"/>
      </w:pPr>
      <w:r w:rsidRPr="002B30C6">
        <w:tab/>
        <w:t>(c)</w:t>
      </w:r>
      <w:r w:rsidRPr="002B30C6">
        <w:tab/>
        <w:t xml:space="preserve">you </w:t>
      </w:r>
      <w:r w:rsidR="002B30C6" w:rsidRPr="002B30C6">
        <w:rPr>
          <w:position w:val="6"/>
          <w:sz w:val="16"/>
          <w:szCs w:val="16"/>
        </w:rPr>
        <w:t>*</w:t>
      </w:r>
      <w:r w:rsidRPr="002B30C6">
        <w:t>imported the goods; or</w:t>
      </w:r>
    </w:p>
    <w:p w:rsidR="00300522" w:rsidRPr="002B30C6" w:rsidRDefault="00300522" w:rsidP="00300522">
      <w:pPr>
        <w:pStyle w:val="paragraph"/>
      </w:pPr>
      <w:r w:rsidRPr="002B30C6">
        <w:tab/>
        <w:t>(d)</w:t>
      </w:r>
      <w:r w:rsidRPr="002B30C6">
        <w:tab/>
        <w:t>the supply of the goods to you was a supply by way of hire; or</w:t>
      </w:r>
    </w:p>
    <w:p w:rsidR="00300522" w:rsidRPr="002B30C6" w:rsidRDefault="00300522" w:rsidP="00300522">
      <w:pPr>
        <w:pStyle w:val="paragraph"/>
      </w:pPr>
      <w:r w:rsidRPr="002B30C6">
        <w:tab/>
        <w:t>(e)</w:t>
      </w:r>
      <w:r w:rsidRPr="002B30C6">
        <w:tab/>
        <w:t>you make a supply of the goods, or of part of the goods, that is not a taxable supply (other than because of section</w:t>
      </w:r>
      <w:r w:rsidR="002B30C6">
        <w:t> </w:t>
      </w:r>
      <w:r w:rsidRPr="002B30C6">
        <w:t>66</w:t>
      </w:r>
      <w:r w:rsidR="002B30C6">
        <w:noBreakHyphen/>
      </w:r>
      <w:r w:rsidRPr="002B30C6">
        <w:t>45).</w:t>
      </w:r>
    </w:p>
    <w:p w:rsidR="00300522" w:rsidRPr="002B30C6" w:rsidRDefault="00300522" w:rsidP="00300522">
      <w:pPr>
        <w:pStyle w:val="ActHead5"/>
      </w:pPr>
      <w:bookmarkStart w:id="507" w:name="_Toc485735200"/>
      <w:r w:rsidRPr="002B30C6">
        <w:rPr>
          <w:rStyle w:val="CharSectno"/>
        </w:rPr>
        <w:lastRenderedPageBreak/>
        <w:t>66</w:t>
      </w:r>
      <w:r w:rsidR="002B30C6" w:rsidRPr="002B30C6">
        <w:rPr>
          <w:rStyle w:val="CharSectno"/>
        </w:rPr>
        <w:noBreakHyphen/>
      </w:r>
      <w:r w:rsidRPr="002B30C6">
        <w:rPr>
          <w:rStyle w:val="CharSectno"/>
        </w:rPr>
        <w:t>45</w:t>
      </w:r>
      <w:r w:rsidRPr="002B30C6">
        <w:t xml:space="preserve">  Future re</w:t>
      </w:r>
      <w:r w:rsidR="002B30C6">
        <w:noBreakHyphen/>
      </w:r>
      <w:r w:rsidRPr="002B30C6">
        <w:t>supplies that are not taxable supplies</w:t>
      </w:r>
      <w:bookmarkEnd w:id="507"/>
    </w:p>
    <w:p w:rsidR="00300522" w:rsidRPr="002B30C6" w:rsidRDefault="00300522" w:rsidP="00300522">
      <w:pPr>
        <w:pStyle w:val="subsection"/>
      </w:pPr>
      <w:r w:rsidRPr="002B30C6">
        <w:tab/>
        <w:t>(1)</w:t>
      </w:r>
      <w:r w:rsidRPr="002B30C6">
        <w:tab/>
        <w:t xml:space="preserve">A supply you make is not a </w:t>
      </w:r>
      <w:r w:rsidR="002B30C6" w:rsidRPr="002B30C6">
        <w:rPr>
          <w:position w:val="6"/>
          <w:sz w:val="16"/>
          <w:szCs w:val="16"/>
        </w:rPr>
        <w:t>*</w:t>
      </w:r>
      <w:r w:rsidRPr="002B30C6">
        <w:t>taxable supply if:</w:t>
      </w:r>
    </w:p>
    <w:p w:rsidR="00300522" w:rsidRPr="002B30C6" w:rsidRDefault="00300522" w:rsidP="00300522">
      <w:pPr>
        <w:pStyle w:val="paragraph"/>
      </w:pPr>
      <w:r w:rsidRPr="002B30C6">
        <w:tab/>
        <w:t>(a)</w:t>
      </w:r>
      <w:r w:rsidRPr="002B30C6">
        <w:tab/>
        <w:t xml:space="preserve">it is a supply of goods that were part of an acquisition you made that was an acquisition of </w:t>
      </w:r>
      <w:r w:rsidR="002B30C6" w:rsidRPr="002B30C6">
        <w:rPr>
          <w:position w:val="6"/>
          <w:sz w:val="16"/>
          <w:szCs w:val="16"/>
        </w:rPr>
        <w:t>*</w:t>
      </w:r>
      <w:r w:rsidRPr="002B30C6">
        <w:t>second</w:t>
      </w:r>
      <w:r w:rsidR="002B30C6">
        <w:noBreakHyphen/>
      </w:r>
      <w:r w:rsidRPr="002B30C6">
        <w:t xml:space="preserve">hand goods to which this </w:t>
      </w:r>
      <w:r w:rsidR="00A53099" w:rsidRPr="002B30C6">
        <w:t>Subdivision</w:t>
      </w:r>
      <w:r w:rsidR="00A36DB5" w:rsidRPr="002B30C6">
        <w:t xml:space="preserve"> </w:t>
      </w:r>
      <w:r w:rsidRPr="002B30C6">
        <w:t>applied; and</w:t>
      </w:r>
    </w:p>
    <w:p w:rsidR="00300522" w:rsidRPr="002B30C6" w:rsidRDefault="00300522" w:rsidP="00300522">
      <w:pPr>
        <w:pStyle w:val="paragraph"/>
      </w:pPr>
      <w:r w:rsidRPr="002B30C6">
        <w:tab/>
        <w:t>(b)</w:t>
      </w:r>
      <w:r w:rsidRPr="002B30C6">
        <w:tab/>
        <w:t xml:space="preserve">your </w:t>
      </w:r>
      <w:r w:rsidR="002B30C6" w:rsidRPr="002B30C6">
        <w:rPr>
          <w:position w:val="6"/>
          <w:sz w:val="16"/>
          <w:szCs w:val="16"/>
        </w:rPr>
        <w:t>*</w:t>
      </w:r>
      <w:r w:rsidRPr="002B30C6">
        <w:t>total Subdivision</w:t>
      </w:r>
      <w:r w:rsidR="002B30C6">
        <w:t> </w:t>
      </w:r>
      <w:r w:rsidRPr="002B30C6">
        <w:t>66</w:t>
      </w:r>
      <w:r w:rsidR="002B30C6">
        <w:noBreakHyphen/>
      </w:r>
      <w:r w:rsidRPr="002B30C6">
        <w:t xml:space="preserve">B credit amount is more than your </w:t>
      </w:r>
      <w:r w:rsidR="002B30C6" w:rsidRPr="002B30C6">
        <w:rPr>
          <w:position w:val="6"/>
          <w:sz w:val="16"/>
          <w:szCs w:val="16"/>
        </w:rPr>
        <w:t>*</w:t>
      </w:r>
      <w:r w:rsidRPr="002B30C6">
        <w:t>total Subdivision</w:t>
      </w:r>
      <w:r w:rsidR="002B30C6">
        <w:t> </w:t>
      </w:r>
      <w:r w:rsidRPr="002B30C6">
        <w:t>66</w:t>
      </w:r>
      <w:r w:rsidR="002B30C6">
        <w:noBreakHyphen/>
      </w:r>
      <w:r w:rsidRPr="002B30C6">
        <w:t>B GST amount; and</w:t>
      </w:r>
    </w:p>
    <w:p w:rsidR="00300522" w:rsidRPr="002B30C6" w:rsidRDefault="00300522" w:rsidP="00300522">
      <w:pPr>
        <w:pStyle w:val="paragraph"/>
      </w:pPr>
      <w:r w:rsidRPr="002B30C6">
        <w:tab/>
        <w:t>(c)</w:t>
      </w:r>
      <w:r w:rsidRPr="002B30C6">
        <w:tab/>
        <w:t>what would be the amount of GST payable on the supply, if the supply were a taxable supply, is less than or equal to the difference between:</w:t>
      </w:r>
    </w:p>
    <w:p w:rsidR="00300522" w:rsidRPr="002B30C6" w:rsidRDefault="00300522" w:rsidP="00300522">
      <w:pPr>
        <w:pStyle w:val="paragraphsub"/>
      </w:pPr>
      <w:r w:rsidRPr="002B30C6">
        <w:tab/>
        <w:t>(i)</w:t>
      </w:r>
      <w:r w:rsidRPr="002B30C6">
        <w:tab/>
        <w:t xml:space="preserve">your </w:t>
      </w:r>
      <w:r w:rsidR="002B30C6" w:rsidRPr="002B30C6">
        <w:rPr>
          <w:position w:val="6"/>
          <w:sz w:val="16"/>
          <w:szCs w:val="16"/>
        </w:rPr>
        <w:t>*</w:t>
      </w:r>
      <w:r w:rsidRPr="002B30C6">
        <w:t>total Subdivision</w:t>
      </w:r>
      <w:r w:rsidR="002B30C6">
        <w:t> </w:t>
      </w:r>
      <w:r w:rsidRPr="002B30C6">
        <w:t>66</w:t>
      </w:r>
      <w:r w:rsidR="002B30C6">
        <w:noBreakHyphen/>
      </w:r>
      <w:r w:rsidRPr="002B30C6">
        <w:t>B credit amount; and</w:t>
      </w:r>
    </w:p>
    <w:p w:rsidR="00300522" w:rsidRPr="002B30C6" w:rsidRDefault="00300522" w:rsidP="00300522">
      <w:pPr>
        <w:pStyle w:val="paragraphsub"/>
      </w:pPr>
      <w:r w:rsidRPr="002B30C6">
        <w:tab/>
        <w:t>(ii)</w:t>
      </w:r>
      <w:r w:rsidRPr="002B30C6">
        <w:tab/>
        <w:t xml:space="preserve">your </w:t>
      </w:r>
      <w:r w:rsidR="002B30C6" w:rsidRPr="002B30C6">
        <w:rPr>
          <w:position w:val="6"/>
          <w:sz w:val="16"/>
          <w:szCs w:val="16"/>
        </w:rPr>
        <w:t>*</w:t>
      </w:r>
      <w:r w:rsidRPr="002B30C6">
        <w:t>total Subdivision</w:t>
      </w:r>
      <w:r w:rsidR="002B30C6">
        <w:t> </w:t>
      </w:r>
      <w:r w:rsidRPr="002B30C6">
        <w:t>66</w:t>
      </w:r>
      <w:r w:rsidR="002B30C6">
        <w:noBreakHyphen/>
      </w:r>
      <w:r w:rsidRPr="002B30C6">
        <w:t>B GST amount.</w:t>
      </w:r>
    </w:p>
    <w:p w:rsidR="00300522" w:rsidRPr="002B30C6" w:rsidRDefault="00300522" w:rsidP="00300522">
      <w:pPr>
        <w:pStyle w:val="notetext"/>
      </w:pPr>
      <w:r w:rsidRPr="002B30C6">
        <w:t>Note:</w:t>
      </w:r>
      <w:r w:rsidRPr="002B30C6">
        <w:tab/>
        <w:t>This section will not apply unless the record keeping requirements of section</w:t>
      </w:r>
      <w:r w:rsidR="002B30C6">
        <w:t> </w:t>
      </w:r>
      <w:r w:rsidRPr="002B30C6">
        <w:t>66</w:t>
      </w:r>
      <w:r w:rsidR="002B30C6">
        <w:noBreakHyphen/>
      </w:r>
      <w:r w:rsidRPr="002B30C6">
        <w:t>55 are met.</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5 (which is about what are taxable supplies).</w:t>
      </w:r>
    </w:p>
    <w:p w:rsidR="00300522" w:rsidRPr="002B30C6" w:rsidRDefault="00300522" w:rsidP="00300522">
      <w:pPr>
        <w:pStyle w:val="ActHead5"/>
      </w:pPr>
      <w:bookmarkStart w:id="508" w:name="_Toc485735201"/>
      <w:r w:rsidRPr="002B30C6">
        <w:rPr>
          <w:rStyle w:val="CharSectno"/>
        </w:rPr>
        <w:t>66</w:t>
      </w:r>
      <w:r w:rsidR="002B30C6" w:rsidRPr="002B30C6">
        <w:rPr>
          <w:rStyle w:val="CharSectno"/>
        </w:rPr>
        <w:noBreakHyphen/>
      </w:r>
      <w:r w:rsidRPr="002B30C6">
        <w:rPr>
          <w:rStyle w:val="CharSectno"/>
        </w:rPr>
        <w:t>50</w:t>
      </w:r>
      <w:r w:rsidRPr="002B30C6">
        <w:t xml:space="preserve">  Future re</w:t>
      </w:r>
      <w:r w:rsidR="002B30C6">
        <w:noBreakHyphen/>
      </w:r>
      <w:r w:rsidRPr="002B30C6">
        <w:t>supplies on which GST is reduced</w:t>
      </w:r>
      <w:bookmarkEnd w:id="508"/>
    </w:p>
    <w:p w:rsidR="00300522" w:rsidRPr="002B30C6" w:rsidRDefault="00300522" w:rsidP="00300522">
      <w:pPr>
        <w:pStyle w:val="subsection"/>
      </w:pPr>
      <w:r w:rsidRPr="002B30C6">
        <w:tab/>
        <w:t>(1)</w:t>
      </w:r>
      <w:r w:rsidRPr="002B30C6">
        <w:tab/>
        <w:t xml:space="preserve">The amount of GST on a </w:t>
      </w:r>
      <w:r w:rsidR="002B30C6" w:rsidRPr="002B30C6">
        <w:rPr>
          <w:position w:val="6"/>
          <w:sz w:val="16"/>
          <w:szCs w:val="16"/>
        </w:rPr>
        <w:t>*</w:t>
      </w:r>
      <w:r w:rsidRPr="002B30C6">
        <w:t>taxable supply you make is reduced if:</w:t>
      </w:r>
    </w:p>
    <w:p w:rsidR="00300522" w:rsidRPr="002B30C6" w:rsidRDefault="00300522" w:rsidP="00300522">
      <w:pPr>
        <w:pStyle w:val="paragraph"/>
      </w:pPr>
      <w:r w:rsidRPr="002B30C6">
        <w:tab/>
        <w:t>(a)</w:t>
      </w:r>
      <w:r w:rsidRPr="002B30C6">
        <w:tab/>
        <w:t xml:space="preserve">it is a supply of goods that were part of an acquisition you made that was an acquisition of </w:t>
      </w:r>
      <w:r w:rsidR="002B30C6" w:rsidRPr="002B30C6">
        <w:rPr>
          <w:position w:val="6"/>
          <w:sz w:val="16"/>
          <w:szCs w:val="16"/>
        </w:rPr>
        <w:t>*</w:t>
      </w:r>
      <w:r w:rsidRPr="002B30C6">
        <w:t>second</w:t>
      </w:r>
      <w:r w:rsidR="002B30C6">
        <w:noBreakHyphen/>
      </w:r>
      <w:r w:rsidRPr="002B30C6">
        <w:t xml:space="preserve">hand goods to which this </w:t>
      </w:r>
      <w:r w:rsidR="00A53099" w:rsidRPr="002B30C6">
        <w:t>Subdivision</w:t>
      </w:r>
      <w:r w:rsidR="00A36DB5" w:rsidRPr="002B30C6">
        <w:t xml:space="preserve"> </w:t>
      </w:r>
      <w:r w:rsidRPr="002B30C6">
        <w:t>applied; and</w:t>
      </w:r>
    </w:p>
    <w:p w:rsidR="00300522" w:rsidRPr="002B30C6" w:rsidRDefault="00300522" w:rsidP="00300522">
      <w:pPr>
        <w:pStyle w:val="paragraph"/>
      </w:pPr>
      <w:r w:rsidRPr="002B30C6">
        <w:tab/>
        <w:t>(b)</w:t>
      </w:r>
      <w:r w:rsidRPr="002B30C6">
        <w:tab/>
        <w:t xml:space="preserve">your </w:t>
      </w:r>
      <w:r w:rsidR="002B30C6" w:rsidRPr="002B30C6">
        <w:rPr>
          <w:position w:val="6"/>
          <w:sz w:val="16"/>
          <w:szCs w:val="16"/>
        </w:rPr>
        <w:t>*</w:t>
      </w:r>
      <w:r w:rsidRPr="002B30C6">
        <w:t>total Subdivision</w:t>
      </w:r>
      <w:r w:rsidR="002B30C6">
        <w:t> </w:t>
      </w:r>
      <w:r w:rsidRPr="002B30C6">
        <w:t>66</w:t>
      </w:r>
      <w:r w:rsidR="002B30C6">
        <w:noBreakHyphen/>
      </w:r>
      <w:r w:rsidRPr="002B30C6">
        <w:t xml:space="preserve">B credit amount is more than your </w:t>
      </w:r>
      <w:r w:rsidR="002B30C6" w:rsidRPr="002B30C6">
        <w:rPr>
          <w:position w:val="6"/>
          <w:sz w:val="16"/>
          <w:szCs w:val="16"/>
        </w:rPr>
        <w:t>*</w:t>
      </w:r>
      <w:r w:rsidRPr="002B30C6">
        <w:t>total Subdivision</w:t>
      </w:r>
      <w:r w:rsidR="002B30C6">
        <w:t> </w:t>
      </w:r>
      <w:r w:rsidRPr="002B30C6">
        <w:t>66</w:t>
      </w:r>
      <w:r w:rsidR="002B30C6">
        <w:noBreakHyphen/>
      </w:r>
      <w:r w:rsidRPr="002B30C6">
        <w:t>B GST amount; and</w:t>
      </w:r>
    </w:p>
    <w:p w:rsidR="00300522" w:rsidRPr="002B30C6" w:rsidRDefault="00300522" w:rsidP="00300522">
      <w:pPr>
        <w:pStyle w:val="paragraph"/>
      </w:pPr>
      <w:r w:rsidRPr="002B30C6">
        <w:tab/>
        <w:t>(c)</w:t>
      </w:r>
      <w:r w:rsidRPr="002B30C6">
        <w:tab/>
        <w:t>what would be the amount of GST payable on the supply, if the amount were not reduced under this section, is more than the difference between:</w:t>
      </w:r>
    </w:p>
    <w:p w:rsidR="00300522" w:rsidRPr="002B30C6" w:rsidRDefault="00300522" w:rsidP="00300522">
      <w:pPr>
        <w:pStyle w:val="paragraphsub"/>
      </w:pPr>
      <w:r w:rsidRPr="002B30C6">
        <w:tab/>
        <w:t>(i)</w:t>
      </w:r>
      <w:r w:rsidRPr="002B30C6">
        <w:tab/>
        <w:t>your total Subdivision</w:t>
      </w:r>
      <w:r w:rsidR="002B30C6">
        <w:t> </w:t>
      </w:r>
      <w:r w:rsidRPr="002B30C6">
        <w:t>66</w:t>
      </w:r>
      <w:r w:rsidR="002B30C6">
        <w:noBreakHyphen/>
      </w:r>
      <w:r w:rsidRPr="002B30C6">
        <w:t>B credit amount; and</w:t>
      </w:r>
    </w:p>
    <w:p w:rsidR="00300522" w:rsidRPr="002B30C6" w:rsidRDefault="00300522" w:rsidP="00300522">
      <w:pPr>
        <w:pStyle w:val="paragraphsub"/>
      </w:pPr>
      <w:r w:rsidRPr="002B30C6">
        <w:tab/>
        <w:t>(ii)</w:t>
      </w:r>
      <w:r w:rsidRPr="002B30C6">
        <w:tab/>
        <w:t>your total Subdivision</w:t>
      </w:r>
      <w:r w:rsidR="002B30C6">
        <w:t> </w:t>
      </w:r>
      <w:r w:rsidRPr="002B30C6">
        <w:t>66</w:t>
      </w:r>
      <w:r w:rsidR="002B30C6">
        <w:noBreakHyphen/>
      </w:r>
      <w:r w:rsidRPr="002B30C6">
        <w:t>B GST amount.</w:t>
      </w:r>
    </w:p>
    <w:p w:rsidR="00300522" w:rsidRPr="002B30C6" w:rsidRDefault="00300522" w:rsidP="00300522">
      <w:pPr>
        <w:pStyle w:val="notetext"/>
      </w:pPr>
      <w:r w:rsidRPr="002B30C6">
        <w:t>Note:</w:t>
      </w:r>
      <w:r w:rsidRPr="002B30C6">
        <w:tab/>
        <w:t>This section will not apply unless the record keeping requirements of section</w:t>
      </w:r>
      <w:r w:rsidR="002B30C6">
        <w:t> </w:t>
      </w:r>
      <w:r w:rsidRPr="002B30C6">
        <w:t>66</w:t>
      </w:r>
      <w:r w:rsidR="002B30C6">
        <w:noBreakHyphen/>
      </w:r>
      <w:r w:rsidRPr="002B30C6">
        <w:t>55 are met.</w:t>
      </w:r>
    </w:p>
    <w:p w:rsidR="00300522" w:rsidRPr="002B30C6" w:rsidRDefault="00300522" w:rsidP="00300522">
      <w:pPr>
        <w:pStyle w:val="subsection"/>
      </w:pPr>
      <w:r w:rsidRPr="002B30C6">
        <w:tab/>
        <w:t>(2)</w:t>
      </w:r>
      <w:r w:rsidRPr="002B30C6">
        <w:tab/>
        <w:t>The amount by which the GST on the supply is reduced is an amount equal to the difference between:</w:t>
      </w:r>
    </w:p>
    <w:p w:rsidR="00300522" w:rsidRPr="002B30C6" w:rsidRDefault="00300522" w:rsidP="00300522">
      <w:pPr>
        <w:pStyle w:val="paragraph"/>
      </w:pPr>
      <w:r w:rsidRPr="002B30C6">
        <w:lastRenderedPageBreak/>
        <w:tab/>
        <w:t>(a)</w:t>
      </w:r>
      <w:r w:rsidRPr="002B30C6">
        <w:tab/>
        <w:t xml:space="preserve">your </w:t>
      </w:r>
      <w:r w:rsidR="002B30C6" w:rsidRPr="002B30C6">
        <w:rPr>
          <w:position w:val="6"/>
          <w:sz w:val="16"/>
          <w:szCs w:val="16"/>
        </w:rPr>
        <w:t>*</w:t>
      </w:r>
      <w:r w:rsidRPr="002B30C6">
        <w:t>total Subdivision</w:t>
      </w:r>
      <w:r w:rsidR="002B30C6">
        <w:t> </w:t>
      </w:r>
      <w:r w:rsidRPr="002B30C6">
        <w:t>66</w:t>
      </w:r>
      <w:r w:rsidR="002B30C6">
        <w:noBreakHyphen/>
      </w:r>
      <w:r w:rsidRPr="002B30C6">
        <w:t>B credit amount; and</w:t>
      </w:r>
    </w:p>
    <w:p w:rsidR="00300522" w:rsidRPr="002B30C6" w:rsidRDefault="00300522" w:rsidP="00300522">
      <w:pPr>
        <w:pStyle w:val="paragraph"/>
      </w:pPr>
      <w:r w:rsidRPr="002B30C6">
        <w:tab/>
        <w:t>(b)</w:t>
      </w:r>
      <w:r w:rsidRPr="002B30C6">
        <w:tab/>
        <w:t xml:space="preserve">your </w:t>
      </w:r>
      <w:r w:rsidR="002B30C6" w:rsidRPr="002B30C6">
        <w:rPr>
          <w:position w:val="6"/>
          <w:sz w:val="16"/>
          <w:szCs w:val="16"/>
        </w:rPr>
        <w:t>*</w:t>
      </w:r>
      <w:r w:rsidRPr="002B30C6">
        <w:t>total Subdivision</w:t>
      </w:r>
      <w:r w:rsidR="002B30C6">
        <w:t> </w:t>
      </w:r>
      <w:r w:rsidRPr="002B30C6">
        <w:t>66</w:t>
      </w:r>
      <w:r w:rsidR="002B30C6">
        <w:noBreakHyphen/>
      </w:r>
      <w:r w:rsidRPr="002B30C6">
        <w:t>B GST amount.</w:t>
      </w:r>
    </w:p>
    <w:p w:rsidR="00300522" w:rsidRPr="002B30C6" w:rsidRDefault="00300522" w:rsidP="00300522">
      <w:pPr>
        <w:pStyle w:val="subsection"/>
      </w:pPr>
      <w:r w:rsidRPr="002B30C6">
        <w:tab/>
        <w:t>(3)</w:t>
      </w:r>
      <w:r w:rsidRPr="002B30C6">
        <w:tab/>
        <w:t>This section has effect despite section</w:t>
      </w:r>
      <w:r w:rsidR="002B30C6">
        <w:t> </w:t>
      </w:r>
      <w:r w:rsidRPr="002B30C6">
        <w:t>9</w:t>
      </w:r>
      <w:r w:rsidR="002B30C6">
        <w:noBreakHyphen/>
      </w:r>
      <w:r w:rsidRPr="002B30C6">
        <w:t>70 (which is about the amount of GST on taxable supplies).</w:t>
      </w:r>
    </w:p>
    <w:p w:rsidR="00300522" w:rsidRPr="002B30C6" w:rsidRDefault="00300522" w:rsidP="00300522">
      <w:pPr>
        <w:pStyle w:val="notetext"/>
      </w:pPr>
      <w:r w:rsidRPr="002B30C6">
        <w:t>Note:</w:t>
      </w:r>
      <w:r w:rsidRPr="002B30C6">
        <w:tab/>
        <w:t>Section</w:t>
      </w:r>
      <w:r w:rsidR="002B30C6">
        <w:t> </w:t>
      </w:r>
      <w:r w:rsidRPr="002B30C6">
        <w:t>9</w:t>
      </w:r>
      <w:r w:rsidR="002B30C6">
        <w:noBreakHyphen/>
      </w:r>
      <w:r w:rsidRPr="002B30C6">
        <w:t xml:space="preserve">90 (rounding of amounts of GST) can apply to amounts of GST worked out using this section. </w:t>
      </w:r>
    </w:p>
    <w:p w:rsidR="00300522" w:rsidRPr="002B30C6" w:rsidRDefault="00300522" w:rsidP="00300522">
      <w:pPr>
        <w:pStyle w:val="ActHead5"/>
      </w:pPr>
      <w:bookmarkStart w:id="509" w:name="_Toc485735202"/>
      <w:r w:rsidRPr="002B30C6">
        <w:rPr>
          <w:rStyle w:val="CharSectno"/>
        </w:rPr>
        <w:t>66</w:t>
      </w:r>
      <w:r w:rsidR="002B30C6" w:rsidRPr="002B30C6">
        <w:rPr>
          <w:rStyle w:val="CharSectno"/>
        </w:rPr>
        <w:noBreakHyphen/>
      </w:r>
      <w:r w:rsidRPr="002B30C6">
        <w:rPr>
          <w:rStyle w:val="CharSectno"/>
        </w:rPr>
        <w:t>55</w:t>
      </w:r>
      <w:r w:rsidRPr="002B30C6">
        <w:t xml:space="preserve">  Records of acquisitions of second</w:t>
      </w:r>
      <w:r w:rsidR="002B30C6">
        <w:noBreakHyphen/>
      </w:r>
      <w:r w:rsidRPr="002B30C6">
        <w:t xml:space="preserve">hand goods to which this </w:t>
      </w:r>
      <w:r w:rsidR="00A53099" w:rsidRPr="002B30C6">
        <w:t>Subdivision</w:t>
      </w:r>
      <w:r w:rsidR="00A36DB5" w:rsidRPr="002B30C6">
        <w:t xml:space="preserve"> </w:t>
      </w:r>
      <w:r w:rsidRPr="002B30C6">
        <w:t>applied</w:t>
      </w:r>
      <w:bookmarkEnd w:id="509"/>
    </w:p>
    <w:p w:rsidR="00300522" w:rsidRPr="002B30C6" w:rsidRDefault="00300522" w:rsidP="00300522">
      <w:pPr>
        <w:pStyle w:val="subsection"/>
      </w:pPr>
      <w:r w:rsidRPr="002B30C6">
        <w:tab/>
      </w:r>
      <w:r w:rsidRPr="002B30C6">
        <w:tab/>
        <w:t>Sections</w:t>
      </w:r>
      <w:r w:rsidR="002B30C6">
        <w:t> </w:t>
      </w:r>
      <w:r w:rsidRPr="002B30C6">
        <w:t>66</w:t>
      </w:r>
      <w:r w:rsidR="002B30C6">
        <w:noBreakHyphen/>
      </w:r>
      <w:r w:rsidRPr="002B30C6">
        <w:t>45 and 66</w:t>
      </w:r>
      <w:r w:rsidR="002B30C6">
        <w:noBreakHyphen/>
      </w:r>
      <w:r w:rsidRPr="002B30C6">
        <w:t xml:space="preserve">50 do not apply to a supply of goods you made unless you hold a record, relating to the acquisition of </w:t>
      </w:r>
      <w:r w:rsidR="002B30C6" w:rsidRPr="002B30C6">
        <w:rPr>
          <w:position w:val="6"/>
          <w:sz w:val="16"/>
          <w:szCs w:val="16"/>
        </w:rPr>
        <w:t>*</w:t>
      </w:r>
      <w:r w:rsidRPr="002B30C6">
        <w:t>second</w:t>
      </w:r>
      <w:r w:rsidR="002B30C6">
        <w:noBreakHyphen/>
      </w:r>
      <w:r w:rsidRPr="002B30C6">
        <w:t>hand goods of which the goods supplied were a part, that:</w:t>
      </w:r>
    </w:p>
    <w:p w:rsidR="00300522" w:rsidRPr="002B30C6" w:rsidRDefault="00300522" w:rsidP="00300522">
      <w:pPr>
        <w:pStyle w:val="paragraph"/>
      </w:pPr>
      <w:r w:rsidRPr="002B30C6">
        <w:tab/>
        <w:t>(a)</w:t>
      </w:r>
      <w:r w:rsidRPr="002B30C6">
        <w:tab/>
        <w:t>sets out the name and address of the entity that supplied the goods to you; and</w:t>
      </w:r>
    </w:p>
    <w:p w:rsidR="00300522" w:rsidRPr="002B30C6" w:rsidRDefault="00300522" w:rsidP="00300522">
      <w:pPr>
        <w:pStyle w:val="paragraph"/>
      </w:pPr>
      <w:r w:rsidRPr="002B30C6">
        <w:tab/>
        <w:t>(b)</w:t>
      </w:r>
      <w:r w:rsidRPr="002B30C6">
        <w:tab/>
        <w:t>describes the goods (including their quantity); and</w:t>
      </w:r>
    </w:p>
    <w:p w:rsidR="00300522" w:rsidRPr="002B30C6" w:rsidRDefault="00300522" w:rsidP="00300522">
      <w:pPr>
        <w:pStyle w:val="paragraph"/>
      </w:pPr>
      <w:r w:rsidRPr="002B30C6">
        <w:tab/>
        <w:t>(c)</w:t>
      </w:r>
      <w:r w:rsidRPr="002B30C6">
        <w:tab/>
        <w:t xml:space="preserve">sets out the date of, and the </w:t>
      </w:r>
      <w:r w:rsidR="002B30C6" w:rsidRPr="002B30C6">
        <w:rPr>
          <w:position w:val="6"/>
          <w:sz w:val="16"/>
          <w:szCs w:val="16"/>
        </w:rPr>
        <w:t>*</w:t>
      </w:r>
      <w:r w:rsidRPr="002B30C6">
        <w:t>consideration for, the acquisition.</w:t>
      </w:r>
    </w:p>
    <w:p w:rsidR="00300522" w:rsidRPr="002B30C6" w:rsidRDefault="00300522" w:rsidP="00300522">
      <w:pPr>
        <w:pStyle w:val="ActHead5"/>
      </w:pPr>
      <w:bookmarkStart w:id="510" w:name="_Toc485735203"/>
      <w:r w:rsidRPr="002B30C6">
        <w:rPr>
          <w:rStyle w:val="CharSectno"/>
        </w:rPr>
        <w:t>66</w:t>
      </w:r>
      <w:r w:rsidR="002B30C6" w:rsidRPr="002B30C6">
        <w:rPr>
          <w:rStyle w:val="CharSectno"/>
        </w:rPr>
        <w:noBreakHyphen/>
      </w:r>
      <w:r w:rsidRPr="002B30C6">
        <w:rPr>
          <w:rStyle w:val="CharSectno"/>
        </w:rPr>
        <w:t>60</w:t>
      </w:r>
      <w:r w:rsidRPr="002B30C6">
        <w:t xml:space="preserve">  Input tax credits for acquiring second</w:t>
      </w:r>
      <w:r w:rsidR="002B30C6">
        <w:noBreakHyphen/>
      </w:r>
      <w:r w:rsidRPr="002B30C6">
        <w:t>hand goods the supply of which is not fully taxable</w:t>
      </w:r>
      <w:bookmarkEnd w:id="510"/>
    </w:p>
    <w:p w:rsidR="00300522" w:rsidRPr="002B30C6" w:rsidRDefault="00300522" w:rsidP="00300522">
      <w:pPr>
        <w:pStyle w:val="subsection"/>
      </w:pPr>
      <w:r w:rsidRPr="002B30C6">
        <w:tab/>
        <w:t>(1)</w:t>
      </w:r>
      <w:r w:rsidRPr="002B30C6">
        <w:tab/>
        <w:t xml:space="preserve">If an entity acquires </w:t>
      </w:r>
      <w:r w:rsidR="002B30C6" w:rsidRPr="002B30C6">
        <w:rPr>
          <w:position w:val="6"/>
          <w:sz w:val="16"/>
          <w:szCs w:val="16"/>
        </w:rPr>
        <w:t>*</w:t>
      </w:r>
      <w:r w:rsidRPr="002B30C6">
        <w:t>second</w:t>
      </w:r>
      <w:r w:rsidR="002B30C6">
        <w:noBreakHyphen/>
      </w:r>
      <w:r w:rsidRPr="002B30C6">
        <w:t>hand goods, and, because of section</w:t>
      </w:r>
      <w:r w:rsidR="002B30C6">
        <w:t> </w:t>
      </w:r>
      <w:r w:rsidRPr="002B30C6">
        <w:t>66</w:t>
      </w:r>
      <w:r w:rsidR="002B30C6">
        <w:noBreakHyphen/>
      </w:r>
      <w:r w:rsidRPr="002B30C6">
        <w:t xml:space="preserve">45 and for no other reason, the supply of the goods to the entity is not a </w:t>
      </w:r>
      <w:r w:rsidR="002B30C6" w:rsidRPr="002B30C6">
        <w:rPr>
          <w:position w:val="6"/>
          <w:sz w:val="16"/>
          <w:szCs w:val="16"/>
        </w:rPr>
        <w:t>*</w:t>
      </w:r>
      <w:r w:rsidRPr="002B30C6">
        <w:t>taxable supply:</w:t>
      </w:r>
    </w:p>
    <w:p w:rsidR="00300522" w:rsidRPr="002B30C6" w:rsidRDefault="00300522" w:rsidP="00300522">
      <w:pPr>
        <w:pStyle w:val="paragraph"/>
      </w:pPr>
      <w:r w:rsidRPr="002B30C6">
        <w:tab/>
        <w:t>(a)</w:t>
      </w:r>
      <w:r w:rsidRPr="002B30C6">
        <w:tab/>
        <w:t xml:space="preserve">the fact that the supply is not a taxable supply does not stop the acquisition being a </w:t>
      </w:r>
      <w:r w:rsidR="002B30C6" w:rsidRPr="002B30C6">
        <w:rPr>
          <w:position w:val="6"/>
          <w:sz w:val="16"/>
          <w:szCs w:val="16"/>
        </w:rPr>
        <w:t>*</w:t>
      </w:r>
      <w:r w:rsidRPr="002B30C6">
        <w:t>creditable acquisition; and</w:t>
      </w:r>
    </w:p>
    <w:p w:rsidR="00300522" w:rsidRPr="002B30C6" w:rsidRDefault="00300522" w:rsidP="00300522">
      <w:pPr>
        <w:pStyle w:val="paragraph"/>
      </w:pPr>
      <w:r w:rsidRPr="002B30C6">
        <w:tab/>
        <w:t>(b)</w:t>
      </w:r>
      <w:r w:rsidRPr="002B30C6">
        <w:tab/>
        <w:t>the amount of the input tax credit for the creditable acquisition is worked out as if the supply were a taxable supply.</w:t>
      </w:r>
    </w:p>
    <w:p w:rsidR="00300522" w:rsidRPr="002B30C6" w:rsidRDefault="00300522" w:rsidP="00300522">
      <w:pPr>
        <w:pStyle w:val="subsection"/>
      </w:pPr>
      <w:r w:rsidRPr="002B30C6">
        <w:tab/>
        <w:t>(2)</w:t>
      </w:r>
      <w:r w:rsidRPr="002B30C6">
        <w:tab/>
        <w:t>If:</w:t>
      </w:r>
    </w:p>
    <w:p w:rsidR="00300522" w:rsidRPr="002B30C6" w:rsidRDefault="00300522" w:rsidP="00300522">
      <w:pPr>
        <w:pStyle w:val="paragraph"/>
      </w:pPr>
      <w:r w:rsidRPr="002B30C6">
        <w:tab/>
        <w:t>(a)</w:t>
      </w:r>
      <w:r w:rsidRPr="002B30C6">
        <w:tab/>
        <w:t xml:space="preserve">an entity makes a </w:t>
      </w:r>
      <w:r w:rsidR="002B30C6" w:rsidRPr="002B30C6">
        <w:rPr>
          <w:position w:val="6"/>
          <w:sz w:val="16"/>
          <w:szCs w:val="16"/>
        </w:rPr>
        <w:t>*</w:t>
      </w:r>
      <w:r w:rsidRPr="002B30C6">
        <w:t xml:space="preserve">creditable acquisition of </w:t>
      </w:r>
      <w:r w:rsidR="002B30C6" w:rsidRPr="002B30C6">
        <w:rPr>
          <w:position w:val="6"/>
          <w:sz w:val="16"/>
          <w:szCs w:val="16"/>
        </w:rPr>
        <w:t>*</w:t>
      </w:r>
      <w:r w:rsidRPr="002B30C6">
        <w:t>second</w:t>
      </w:r>
      <w:r w:rsidR="002B30C6">
        <w:noBreakHyphen/>
      </w:r>
      <w:r w:rsidRPr="002B30C6">
        <w:t>hand goods; and</w:t>
      </w:r>
    </w:p>
    <w:p w:rsidR="00300522" w:rsidRPr="002B30C6" w:rsidRDefault="00300522" w:rsidP="00300522">
      <w:pPr>
        <w:pStyle w:val="paragraph"/>
      </w:pPr>
      <w:r w:rsidRPr="002B30C6">
        <w:tab/>
        <w:t>(b)</w:t>
      </w:r>
      <w:r w:rsidRPr="002B30C6">
        <w:tab/>
        <w:t>the amount of GST on the supply of the goods to the entity was reduced because of section</w:t>
      </w:r>
      <w:r w:rsidR="002B30C6">
        <w:t> </w:t>
      </w:r>
      <w:r w:rsidRPr="002B30C6">
        <w:t>66</w:t>
      </w:r>
      <w:r w:rsidR="002B30C6">
        <w:noBreakHyphen/>
      </w:r>
      <w:r w:rsidRPr="002B30C6">
        <w:t>50;</w:t>
      </w:r>
    </w:p>
    <w:p w:rsidR="00300522" w:rsidRPr="002B30C6" w:rsidRDefault="00300522" w:rsidP="00300522">
      <w:pPr>
        <w:pStyle w:val="subsection2"/>
      </w:pPr>
      <w:r w:rsidRPr="002B30C6">
        <w:lastRenderedPageBreak/>
        <w:t>the amount of the input tax credit for the creditable acquisition is worked out as if that amount of GST had not been so reduced.</w:t>
      </w:r>
    </w:p>
    <w:p w:rsidR="00300522" w:rsidRPr="002B30C6" w:rsidRDefault="00300522" w:rsidP="00300522">
      <w:pPr>
        <w:pStyle w:val="subsection"/>
      </w:pPr>
      <w:r w:rsidRPr="002B30C6">
        <w:tab/>
        <w:t>(3)</w:t>
      </w:r>
      <w:r w:rsidRPr="002B30C6">
        <w:tab/>
        <w:t>This section has effect despite section</w:t>
      </w:r>
      <w:r w:rsidR="002B30C6">
        <w:t> </w:t>
      </w:r>
      <w:r w:rsidRPr="002B30C6">
        <w:t>11</w:t>
      </w:r>
      <w:r w:rsidR="002B30C6">
        <w:noBreakHyphen/>
      </w:r>
      <w:r w:rsidRPr="002B30C6">
        <w:t>5 (which is about what is a creditable acquisition) and section</w:t>
      </w:r>
      <w:r w:rsidR="002B30C6">
        <w:t> </w:t>
      </w:r>
      <w:r w:rsidRPr="002B30C6">
        <w:t>11</w:t>
      </w:r>
      <w:r w:rsidR="002B30C6">
        <w:noBreakHyphen/>
      </w:r>
      <w:r w:rsidRPr="002B30C6">
        <w:t>25 (which is about the amount of input tax credits for creditable acquisitions).</w:t>
      </w:r>
    </w:p>
    <w:p w:rsidR="00300522" w:rsidRPr="002B30C6" w:rsidRDefault="00300522" w:rsidP="00300522">
      <w:pPr>
        <w:pStyle w:val="ActHead5"/>
      </w:pPr>
      <w:bookmarkStart w:id="511" w:name="_Toc485735204"/>
      <w:r w:rsidRPr="002B30C6">
        <w:rPr>
          <w:rStyle w:val="CharSectno"/>
        </w:rPr>
        <w:t>66</w:t>
      </w:r>
      <w:r w:rsidR="002B30C6" w:rsidRPr="002B30C6">
        <w:rPr>
          <w:rStyle w:val="CharSectno"/>
        </w:rPr>
        <w:noBreakHyphen/>
      </w:r>
      <w:r w:rsidRPr="002B30C6">
        <w:rPr>
          <w:rStyle w:val="CharSectno"/>
        </w:rPr>
        <w:t>65</w:t>
      </w:r>
      <w:r w:rsidRPr="002B30C6">
        <w:t xml:space="preserve">  Total Subdivision</w:t>
      </w:r>
      <w:r w:rsidR="002B30C6">
        <w:t> </w:t>
      </w:r>
      <w:r w:rsidRPr="002B30C6">
        <w:t>66</w:t>
      </w:r>
      <w:r w:rsidR="002B30C6">
        <w:noBreakHyphen/>
      </w:r>
      <w:r w:rsidRPr="002B30C6">
        <w:t>B credit amounts and Subdivision</w:t>
      </w:r>
      <w:r w:rsidR="002B30C6">
        <w:t> </w:t>
      </w:r>
      <w:r w:rsidRPr="002B30C6">
        <w:t>66</w:t>
      </w:r>
      <w:r w:rsidR="002B30C6">
        <w:noBreakHyphen/>
      </w:r>
      <w:r w:rsidRPr="002B30C6">
        <w:t>B GST amounts</w:t>
      </w:r>
      <w:bookmarkEnd w:id="511"/>
    </w:p>
    <w:p w:rsidR="00300522" w:rsidRPr="002B30C6" w:rsidRDefault="00300522" w:rsidP="00300522">
      <w:pPr>
        <w:pStyle w:val="subsection"/>
      </w:pPr>
      <w:r w:rsidRPr="002B30C6">
        <w:tab/>
        <w:t>(1)</w:t>
      </w:r>
      <w:r w:rsidRPr="002B30C6">
        <w:tab/>
        <w:t xml:space="preserve">Your </w:t>
      </w:r>
      <w:r w:rsidRPr="002B30C6">
        <w:rPr>
          <w:b/>
          <w:bCs/>
          <w:i/>
          <w:iCs/>
        </w:rPr>
        <w:t>total Subdivision</w:t>
      </w:r>
      <w:r w:rsidR="002B30C6">
        <w:rPr>
          <w:b/>
          <w:bCs/>
          <w:i/>
          <w:iCs/>
        </w:rPr>
        <w:t> </w:t>
      </w:r>
      <w:r w:rsidRPr="002B30C6">
        <w:rPr>
          <w:b/>
          <w:bCs/>
          <w:i/>
          <w:iCs/>
        </w:rPr>
        <w:t>66</w:t>
      </w:r>
      <w:r w:rsidR="002B30C6">
        <w:rPr>
          <w:b/>
          <w:bCs/>
          <w:i/>
          <w:iCs/>
        </w:rPr>
        <w:noBreakHyphen/>
      </w:r>
      <w:r w:rsidRPr="002B30C6">
        <w:rPr>
          <w:b/>
          <w:bCs/>
          <w:i/>
          <w:iCs/>
        </w:rPr>
        <w:t>B credit amount</w:t>
      </w:r>
      <w:r w:rsidRPr="002B30C6">
        <w:t xml:space="preserve"> is the sum of the amounts of the input tax credits to which you would have been entitled, for all your acquisitions of </w:t>
      </w:r>
      <w:r w:rsidR="002B30C6" w:rsidRPr="002B30C6">
        <w:rPr>
          <w:position w:val="6"/>
          <w:sz w:val="16"/>
          <w:szCs w:val="16"/>
        </w:rPr>
        <w:t>*</w:t>
      </w:r>
      <w:r w:rsidRPr="002B30C6">
        <w:t>second</w:t>
      </w:r>
      <w:r w:rsidR="002B30C6">
        <w:noBreakHyphen/>
      </w:r>
      <w:r w:rsidRPr="002B30C6">
        <w:t xml:space="preserve">hand goods to which this </w:t>
      </w:r>
      <w:r w:rsidR="00A53099" w:rsidRPr="002B30C6">
        <w:t>Subdivision</w:t>
      </w:r>
      <w:r w:rsidR="00A36DB5" w:rsidRPr="002B30C6">
        <w:t xml:space="preserve"> </w:t>
      </w:r>
      <w:r w:rsidRPr="002B30C6">
        <w:t xml:space="preserve">applied, if this </w:t>
      </w:r>
      <w:r w:rsidR="00A53099" w:rsidRPr="002B30C6">
        <w:t>Subdivision</w:t>
      </w:r>
      <w:r w:rsidR="00A36DB5" w:rsidRPr="002B30C6">
        <w:t xml:space="preserve"> </w:t>
      </w:r>
      <w:r w:rsidRPr="002B30C6">
        <w:t>had not applied to them.</w:t>
      </w:r>
    </w:p>
    <w:p w:rsidR="00300522" w:rsidRPr="002B30C6" w:rsidRDefault="00300522" w:rsidP="00CF5A0B">
      <w:pPr>
        <w:pStyle w:val="subsection"/>
        <w:keepNext/>
        <w:keepLines/>
      </w:pPr>
      <w:r w:rsidRPr="002B30C6">
        <w:tab/>
        <w:t>(2)</w:t>
      </w:r>
      <w:r w:rsidRPr="002B30C6">
        <w:tab/>
        <w:t xml:space="preserve">Your </w:t>
      </w:r>
      <w:r w:rsidRPr="002B30C6">
        <w:rPr>
          <w:b/>
          <w:i/>
        </w:rPr>
        <w:t>total Subdivision</w:t>
      </w:r>
      <w:r w:rsidR="002B30C6">
        <w:rPr>
          <w:b/>
          <w:i/>
        </w:rPr>
        <w:t> </w:t>
      </w:r>
      <w:r w:rsidRPr="002B30C6">
        <w:rPr>
          <w:b/>
          <w:i/>
        </w:rPr>
        <w:t>66</w:t>
      </w:r>
      <w:r w:rsidR="002B30C6">
        <w:rPr>
          <w:b/>
          <w:i/>
        </w:rPr>
        <w:noBreakHyphen/>
      </w:r>
      <w:r w:rsidRPr="002B30C6">
        <w:rPr>
          <w:b/>
          <w:i/>
        </w:rPr>
        <w:t>B GST amount</w:t>
      </w:r>
      <w:r w:rsidRPr="002B30C6">
        <w:t xml:space="preserve"> is the sum of:</w:t>
      </w:r>
    </w:p>
    <w:p w:rsidR="00300522" w:rsidRPr="002B30C6" w:rsidRDefault="00300522" w:rsidP="00300522">
      <w:pPr>
        <w:pStyle w:val="paragraph"/>
      </w:pPr>
      <w:r w:rsidRPr="002B30C6">
        <w:tab/>
        <w:t>(a)</w:t>
      </w:r>
      <w:r w:rsidRPr="002B30C6">
        <w:tab/>
        <w:t>all the amounts of GST that, but for the operation of section</w:t>
      </w:r>
      <w:r w:rsidR="002B30C6">
        <w:t> </w:t>
      </w:r>
      <w:r w:rsidRPr="002B30C6">
        <w:t>66</w:t>
      </w:r>
      <w:r w:rsidR="002B30C6">
        <w:noBreakHyphen/>
      </w:r>
      <w:r w:rsidRPr="002B30C6">
        <w:t>45, would have been payable on supplies that you made; and</w:t>
      </w:r>
    </w:p>
    <w:p w:rsidR="00300522" w:rsidRPr="002B30C6" w:rsidRDefault="00300522" w:rsidP="00300522">
      <w:pPr>
        <w:pStyle w:val="paragraph"/>
      </w:pPr>
      <w:r w:rsidRPr="002B30C6">
        <w:tab/>
        <w:t>(b)</w:t>
      </w:r>
      <w:r w:rsidRPr="002B30C6">
        <w:tab/>
        <w:t>all the amounts by which GST payable on supplies that you made has been reduced under section</w:t>
      </w:r>
      <w:r w:rsidR="002B30C6">
        <w:t> </w:t>
      </w:r>
      <w:r w:rsidRPr="002B30C6">
        <w:t>66</w:t>
      </w:r>
      <w:r w:rsidR="002B30C6">
        <w:noBreakHyphen/>
      </w:r>
      <w:r w:rsidRPr="002B30C6">
        <w:t>50.</w:t>
      </w:r>
    </w:p>
    <w:p w:rsidR="00300522" w:rsidRPr="002B30C6" w:rsidRDefault="00300522" w:rsidP="00300522">
      <w:pPr>
        <w:pStyle w:val="ActHead5"/>
      </w:pPr>
      <w:bookmarkStart w:id="512" w:name="_Toc485735205"/>
      <w:r w:rsidRPr="002B30C6">
        <w:rPr>
          <w:rStyle w:val="CharSectno"/>
        </w:rPr>
        <w:t>66</w:t>
      </w:r>
      <w:r w:rsidR="002B30C6" w:rsidRPr="002B30C6">
        <w:rPr>
          <w:rStyle w:val="CharSectno"/>
        </w:rPr>
        <w:noBreakHyphen/>
      </w:r>
      <w:r w:rsidRPr="002B30C6">
        <w:rPr>
          <w:rStyle w:val="CharSectno"/>
        </w:rPr>
        <w:t>70</w:t>
      </w:r>
      <w:r w:rsidRPr="002B30C6">
        <w:t xml:space="preserve">  Commissioner may determine rules for applying this Subdivision</w:t>
      </w:r>
      <w:bookmarkEnd w:id="512"/>
    </w:p>
    <w:p w:rsidR="00300522" w:rsidRPr="002B30C6" w:rsidRDefault="00300522" w:rsidP="00300522">
      <w:pPr>
        <w:pStyle w:val="subsection"/>
      </w:pPr>
      <w:r w:rsidRPr="002B30C6">
        <w:tab/>
        <w:t>(1)</w:t>
      </w:r>
      <w:r w:rsidRPr="002B30C6">
        <w:tab/>
        <w:t>The Commissioner may, in writing, determine:</w:t>
      </w:r>
    </w:p>
    <w:p w:rsidR="00300522" w:rsidRPr="002B30C6" w:rsidRDefault="00300522" w:rsidP="00300522">
      <w:pPr>
        <w:pStyle w:val="paragraph"/>
      </w:pPr>
      <w:r w:rsidRPr="002B30C6">
        <w:tab/>
        <w:t>(a)</w:t>
      </w:r>
      <w:r w:rsidRPr="002B30C6">
        <w:tab/>
        <w:t xml:space="preserve">that acquisitions of </w:t>
      </w:r>
      <w:r w:rsidR="002B30C6" w:rsidRPr="002B30C6">
        <w:rPr>
          <w:position w:val="6"/>
          <w:sz w:val="16"/>
          <w:szCs w:val="16"/>
        </w:rPr>
        <w:t>*</w:t>
      </w:r>
      <w:r w:rsidRPr="002B30C6">
        <w:t>second</w:t>
      </w:r>
      <w:r w:rsidR="002B30C6">
        <w:noBreakHyphen/>
      </w:r>
      <w:r w:rsidRPr="002B30C6">
        <w:t>hand goods of a specified kind are, or are not, acquisitions of second</w:t>
      </w:r>
      <w:r w:rsidR="002B30C6">
        <w:noBreakHyphen/>
      </w:r>
      <w:r w:rsidRPr="002B30C6">
        <w:t xml:space="preserve">hand goods to which this </w:t>
      </w:r>
      <w:r w:rsidR="00A53099" w:rsidRPr="002B30C6">
        <w:t>Subdivision</w:t>
      </w:r>
      <w:r w:rsidR="00A36DB5" w:rsidRPr="002B30C6">
        <w:t xml:space="preserve"> </w:t>
      </w:r>
      <w:r w:rsidRPr="002B30C6">
        <w:t>applies; or</w:t>
      </w:r>
    </w:p>
    <w:p w:rsidR="00300522" w:rsidRPr="002B30C6" w:rsidRDefault="00300522" w:rsidP="00300522">
      <w:pPr>
        <w:pStyle w:val="paragraph"/>
      </w:pPr>
      <w:r w:rsidRPr="002B30C6">
        <w:tab/>
        <w:t>(b)</w:t>
      </w:r>
      <w:r w:rsidRPr="002B30C6">
        <w:tab/>
        <w:t xml:space="preserve">how </w:t>
      </w:r>
      <w:r w:rsidR="002B30C6" w:rsidRPr="002B30C6">
        <w:rPr>
          <w:position w:val="6"/>
          <w:sz w:val="16"/>
          <w:szCs w:val="16"/>
        </w:rPr>
        <w:t>*</w:t>
      </w:r>
      <w:r w:rsidRPr="002B30C6">
        <w:t>total Subdivision</w:t>
      </w:r>
      <w:r w:rsidR="002B30C6">
        <w:t> </w:t>
      </w:r>
      <w:r w:rsidRPr="002B30C6">
        <w:t>66</w:t>
      </w:r>
      <w:r w:rsidR="002B30C6">
        <w:noBreakHyphen/>
      </w:r>
      <w:r w:rsidRPr="002B30C6">
        <w:t xml:space="preserve">B credit amounts or </w:t>
      </w:r>
      <w:r w:rsidR="002B30C6" w:rsidRPr="002B30C6">
        <w:rPr>
          <w:position w:val="6"/>
          <w:sz w:val="16"/>
          <w:szCs w:val="16"/>
        </w:rPr>
        <w:t>*</w:t>
      </w:r>
      <w:r w:rsidRPr="002B30C6">
        <w:t>total Subdivision</w:t>
      </w:r>
      <w:r w:rsidR="002B30C6">
        <w:t> </w:t>
      </w:r>
      <w:r w:rsidRPr="002B30C6">
        <w:t>66</w:t>
      </w:r>
      <w:r w:rsidR="002B30C6">
        <w:noBreakHyphen/>
      </w:r>
      <w:r w:rsidRPr="002B30C6">
        <w:t>B GST amounts are to be worked out in specified circumstances.</w:t>
      </w:r>
    </w:p>
    <w:p w:rsidR="00300522" w:rsidRPr="002B30C6" w:rsidRDefault="00300522" w:rsidP="00300522">
      <w:pPr>
        <w:pStyle w:val="subsection"/>
      </w:pPr>
      <w:r w:rsidRPr="002B30C6">
        <w:tab/>
        <w:t>(2)</w:t>
      </w:r>
      <w:r w:rsidRPr="002B30C6">
        <w:tab/>
        <w:t xml:space="preserve">Determinations under </w:t>
      </w:r>
      <w:r w:rsidR="002B30C6">
        <w:t>subsection (</w:t>
      </w:r>
      <w:r w:rsidRPr="002B30C6">
        <w:t xml:space="preserve">1) override the provisions of this </w:t>
      </w:r>
      <w:r w:rsidR="00A53099" w:rsidRPr="002B30C6">
        <w:t>Subdivision</w:t>
      </w:r>
      <w:r w:rsidR="00A36DB5" w:rsidRPr="002B30C6">
        <w:t xml:space="preserve"> </w:t>
      </w:r>
      <w:r w:rsidRPr="002B30C6">
        <w:t>(except this section), but only to the extent of any inconsistency.</w:t>
      </w:r>
    </w:p>
    <w:p w:rsidR="00300522" w:rsidRPr="002B30C6" w:rsidRDefault="00300522" w:rsidP="00A36DB5">
      <w:pPr>
        <w:pStyle w:val="ActHead3"/>
        <w:pageBreakBefore/>
      </w:pPr>
      <w:bookmarkStart w:id="513" w:name="_Toc485735206"/>
      <w:r w:rsidRPr="002B30C6">
        <w:rPr>
          <w:rStyle w:val="CharDivNo"/>
        </w:rPr>
        <w:lastRenderedPageBreak/>
        <w:t>Division</w:t>
      </w:r>
      <w:r w:rsidR="002B30C6" w:rsidRPr="002B30C6">
        <w:rPr>
          <w:rStyle w:val="CharDivNo"/>
        </w:rPr>
        <w:t> </w:t>
      </w:r>
      <w:r w:rsidRPr="002B30C6">
        <w:rPr>
          <w:rStyle w:val="CharDivNo"/>
        </w:rPr>
        <w:t>69</w:t>
      </w:r>
      <w:r w:rsidRPr="002B30C6">
        <w:t>—</w:t>
      </w:r>
      <w:r w:rsidRPr="002B30C6">
        <w:rPr>
          <w:rStyle w:val="CharDivText"/>
        </w:rPr>
        <w:t>Non</w:t>
      </w:r>
      <w:r w:rsidR="002B30C6" w:rsidRPr="002B30C6">
        <w:rPr>
          <w:rStyle w:val="CharDivText"/>
        </w:rPr>
        <w:noBreakHyphen/>
      </w:r>
      <w:r w:rsidRPr="002B30C6">
        <w:rPr>
          <w:rStyle w:val="CharDivText"/>
        </w:rPr>
        <w:t>deductible expenses</w:t>
      </w:r>
      <w:bookmarkEnd w:id="513"/>
    </w:p>
    <w:p w:rsidR="00300522" w:rsidRPr="002B30C6" w:rsidRDefault="00300522" w:rsidP="00300522">
      <w:pPr>
        <w:pStyle w:val="TofSectsHeading"/>
      </w:pPr>
      <w:r w:rsidRPr="002B30C6">
        <w:t>Table of Subdivisions</w:t>
      </w:r>
    </w:p>
    <w:p w:rsidR="00300522" w:rsidRPr="002B30C6" w:rsidRDefault="00300522" w:rsidP="00300522">
      <w:pPr>
        <w:pStyle w:val="TofSectsSubdiv"/>
      </w:pPr>
      <w:r w:rsidRPr="002B30C6">
        <w:t>69</w:t>
      </w:r>
      <w:r w:rsidR="002B30C6">
        <w:noBreakHyphen/>
      </w:r>
      <w:r w:rsidRPr="002B30C6">
        <w:t>A</w:t>
      </w:r>
      <w:r w:rsidRPr="002B30C6">
        <w:tab/>
        <w:t>Non</w:t>
      </w:r>
      <w:r w:rsidR="002B30C6">
        <w:noBreakHyphen/>
      </w:r>
      <w:r w:rsidRPr="002B30C6">
        <w:t>deductible expenses generally</w:t>
      </w:r>
    </w:p>
    <w:p w:rsidR="00300522" w:rsidRPr="002B30C6" w:rsidRDefault="00300522" w:rsidP="00300522">
      <w:pPr>
        <w:pStyle w:val="TofSectsSubdiv"/>
      </w:pPr>
      <w:r w:rsidRPr="002B30C6">
        <w:t>69</w:t>
      </w:r>
      <w:r w:rsidR="002B30C6">
        <w:noBreakHyphen/>
      </w:r>
      <w:r w:rsidRPr="002B30C6">
        <w:t>B</w:t>
      </w:r>
      <w:r w:rsidRPr="002B30C6">
        <w:tab/>
        <w:t>Elections for GST purposes relating to meal entertainment and entertainment facilities</w:t>
      </w:r>
    </w:p>
    <w:p w:rsidR="00300522" w:rsidRPr="002B30C6" w:rsidRDefault="00300522" w:rsidP="00300522">
      <w:pPr>
        <w:pStyle w:val="ActHead5"/>
      </w:pPr>
      <w:bookmarkStart w:id="514" w:name="_Toc485735207"/>
      <w:r w:rsidRPr="002B30C6">
        <w:rPr>
          <w:rStyle w:val="CharSectno"/>
        </w:rPr>
        <w:t>69</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514"/>
    </w:p>
    <w:p w:rsidR="00300522" w:rsidRPr="002B30C6" w:rsidRDefault="00300522" w:rsidP="00300522">
      <w:pPr>
        <w:pStyle w:val="BoxText"/>
      </w:pPr>
      <w:r w:rsidRPr="002B30C6">
        <w:t>Some expenses that are not deductible under the ITAA 1997 do not give rise to creditable acquisitions or creditable importations. The amount of input tax credits on some creditable acquisitions or creditable importations of cars is reduced.</w:t>
      </w:r>
    </w:p>
    <w:p w:rsidR="00300522" w:rsidRPr="002B30C6" w:rsidRDefault="00300522" w:rsidP="00300522">
      <w:pPr>
        <w:pStyle w:val="ActHead4"/>
      </w:pPr>
      <w:bookmarkStart w:id="515" w:name="_Toc485735208"/>
      <w:r w:rsidRPr="002B30C6">
        <w:rPr>
          <w:rStyle w:val="CharSubdNo"/>
        </w:rPr>
        <w:t>Subdivision</w:t>
      </w:r>
      <w:r w:rsidR="002B30C6" w:rsidRPr="002B30C6">
        <w:rPr>
          <w:rStyle w:val="CharSubdNo"/>
        </w:rPr>
        <w:t> </w:t>
      </w:r>
      <w:r w:rsidRPr="002B30C6">
        <w:rPr>
          <w:rStyle w:val="CharSubdNo"/>
        </w:rPr>
        <w:t>69</w:t>
      </w:r>
      <w:r w:rsidR="002B30C6" w:rsidRPr="002B30C6">
        <w:rPr>
          <w:rStyle w:val="CharSubdNo"/>
        </w:rPr>
        <w:noBreakHyphen/>
      </w:r>
      <w:r w:rsidRPr="002B30C6">
        <w:rPr>
          <w:rStyle w:val="CharSubdNo"/>
        </w:rPr>
        <w:t>A</w:t>
      </w:r>
      <w:r w:rsidRPr="002B30C6">
        <w:t>—</w:t>
      </w:r>
      <w:r w:rsidRPr="002B30C6">
        <w:rPr>
          <w:rStyle w:val="CharSubdText"/>
        </w:rPr>
        <w:t>Non</w:t>
      </w:r>
      <w:r w:rsidR="002B30C6" w:rsidRPr="002B30C6">
        <w:rPr>
          <w:rStyle w:val="CharSubdText"/>
        </w:rPr>
        <w:noBreakHyphen/>
      </w:r>
      <w:r w:rsidRPr="002B30C6">
        <w:rPr>
          <w:rStyle w:val="CharSubdText"/>
        </w:rPr>
        <w:t>deductible expenses generally</w:t>
      </w:r>
      <w:bookmarkEnd w:id="515"/>
    </w:p>
    <w:p w:rsidR="00300522" w:rsidRPr="002B30C6" w:rsidRDefault="00300522" w:rsidP="00300522">
      <w:pPr>
        <w:pStyle w:val="ActHead5"/>
      </w:pPr>
      <w:bookmarkStart w:id="516" w:name="_Toc485735209"/>
      <w:r w:rsidRPr="002B30C6">
        <w:rPr>
          <w:rStyle w:val="CharSectno"/>
        </w:rPr>
        <w:t>69</w:t>
      </w:r>
      <w:r w:rsidR="002B30C6" w:rsidRPr="002B30C6">
        <w:rPr>
          <w:rStyle w:val="CharSectno"/>
        </w:rPr>
        <w:noBreakHyphen/>
      </w:r>
      <w:r w:rsidRPr="002B30C6">
        <w:rPr>
          <w:rStyle w:val="CharSectno"/>
        </w:rPr>
        <w:t>5</w:t>
      </w:r>
      <w:r w:rsidRPr="002B30C6">
        <w:t xml:space="preserve">  Non</w:t>
      </w:r>
      <w:r w:rsidR="002B30C6">
        <w:noBreakHyphen/>
      </w:r>
      <w:r w:rsidRPr="002B30C6">
        <w:t>deductible expenses do not give rise to creditable acquisitions or creditable importations</w:t>
      </w:r>
      <w:bookmarkEnd w:id="516"/>
    </w:p>
    <w:p w:rsidR="00300522" w:rsidRPr="002B30C6" w:rsidRDefault="00300522" w:rsidP="00300522">
      <w:pPr>
        <w:pStyle w:val="subsection"/>
      </w:pPr>
      <w:r w:rsidRPr="002B30C6">
        <w:tab/>
        <w:t>(1)</w:t>
      </w:r>
      <w:r w:rsidRPr="002B30C6">
        <w:tab/>
        <w:t xml:space="preserve">An acquisition is not a </w:t>
      </w:r>
      <w:r w:rsidR="002B30C6" w:rsidRPr="002B30C6">
        <w:rPr>
          <w:position w:val="6"/>
          <w:sz w:val="16"/>
          <w:szCs w:val="16"/>
        </w:rPr>
        <w:t>*</w:t>
      </w:r>
      <w:r w:rsidRPr="002B30C6">
        <w:t xml:space="preserve">creditable acquisition to the extent that it is a </w:t>
      </w:r>
      <w:r w:rsidR="002B30C6" w:rsidRPr="002B30C6">
        <w:rPr>
          <w:position w:val="6"/>
          <w:sz w:val="16"/>
          <w:szCs w:val="16"/>
        </w:rPr>
        <w:t>*</w:t>
      </w:r>
      <w:r w:rsidRPr="002B30C6">
        <w:t>non</w:t>
      </w:r>
      <w:r w:rsidR="002B30C6">
        <w:noBreakHyphen/>
      </w:r>
      <w:r w:rsidRPr="002B30C6">
        <w:t>deductible expense.</w:t>
      </w:r>
    </w:p>
    <w:p w:rsidR="00300522" w:rsidRPr="002B30C6" w:rsidRDefault="00300522" w:rsidP="00300522">
      <w:pPr>
        <w:pStyle w:val="subsection"/>
      </w:pPr>
      <w:r w:rsidRPr="002B30C6">
        <w:tab/>
        <w:t>(2)</w:t>
      </w:r>
      <w:r w:rsidRPr="002B30C6">
        <w:tab/>
        <w:t xml:space="preserve">An importation is not a </w:t>
      </w:r>
      <w:r w:rsidR="002B30C6" w:rsidRPr="002B30C6">
        <w:rPr>
          <w:position w:val="6"/>
          <w:sz w:val="16"/>
          <w:szCs w:val="16"/>
        </w:rPr>
        <w:t>*</w:t>
      </w:r>
      <w:r w:rsidRPr="002B30C6">
        <w:t xml:space="preserve">creditable importation to the extent that it is a </w:t>
      </w:r>
      <w:r w:rsidR="002B30C6" w:rsidRPr="002B30C6">
        <w:rPr>
          <w:position w:val="6"/>
          <w:sz w:val="16"/>
          <w:szCs w:val="16"/>
        </w:rPr>
        <w:t>*</w:t>
      </w:r>
      <w:r w:rsidRPr="002B30C6">
        <w:t>non</w:t>
      </w:r>
      <w:r w:rsidR="002B30C6">
        <w:noBreakHyphen/>
      </w:r>
      <w:r w:rsidRPr="002B30C6">
        <w:t>deductible expense.</w:t>
      </w:r>
    </w:p>
    <w:p w:rsidR="00300522" w:rsidRPr="002B30C6" w:rsidRDefault="00300522" w:rsidP="00300522">
      <w:pPr>
        <w:pStyle w:val="subsection"/>
      </w:pPr>
      <w:r w:rsidRPr="002B30C6">
        <w:tab/>
        <w:t>(3)</w:t>
      </w:r>
      <w:r w:rsidRPr="002B30C6">
        <w:tab/>
        <w:t xml:space="preserve">An acquisition or importation is a </w:t>
      </w:r>
      <w:r w:rsidRPr="002B30C6">
        <w:rPr>
          <w:b/>
          <w:bCs/>
          <w:i/>
          <w:iCs/>
        </w:rPr>
        <w:t>non</w:t>
      </w:r>
      <w:r w:rsidR="002B30C6">
        <w:rPr>
          <w:b/>
          <w:bCs/>
          <w:i/>
          <w:iCs/>
        </w:rPr>
        <w:noBreakHyphen/>
      </w:r>
      <w:r w:rsidRPr="002B30C6">
        <w:rPr>
          <w:b/>
          <w:bCs/>
          <w:i/>
          <w:iCs/>
        </w:rPr>
        <w:t>deductible expense</w:t>
      </w:r>
      <w:r w:rsidRPr="002B30C6">
        <w:t xml:space="preserve"> if it is not deductible under Division</w:t>
      </w:r>
      <w:r w:rsidR="002B30C6">
        <w:t> </w:t>
      </w:r>
      <w:r w:rsidRPr="002B30C6">
        <w:t xml:space="preserve">8 of the </w:t>
      </w:r>
      <w:r w:rsidR="002B30C6" w:rsidRPr="002B30C6">
        <w:rPr>
          <w:position w:val="6"/>
          <w:sz w:val="16"/>
          <w:szCs w:val="16"/>
        </w:rPr>
        <w:t>*</w:t>
      </w:r>
      <w:r w:rsidRPr="002B30C6">
        <w:t>ITAA 1997 because of one of the following:</w:t>
      </w:r>
    </w:p>
    <w:p w:rsidR="00300522" w:rsidRPr="002B30C6" w:rsidRDefault="00300522" w:rsidP="00300522">
      <w:pPr>
        <w:pStyle w:val="paragraph"/>
      </w:pPr>
      <w:r w:rsidRPr="002B30C6">
        <w:tab/>
        <w:t>(a)</w:t>
      </w:r>
      <w:r w:rsidRPr="002B30C6">
        <w:tab/>
        <w:t>section</w:t>
      </w:r>
      <w:r w:rsidR="002B30C6">
        <w:t> </w:t>
      </w:r>
      <w:r w:rsidRPr="002B30C6">
        <w:t>26</w:t>
      </w:r>
      <w:r w:rsidR="002B30C6">
        <w:noBreakHyphen/>
      </w:r>
      <w:r w:rsidRPr="002B30C6">
        <w:t xml:space="preserve">5 of the </w:t>
      </w:r>
      <w:r w:rsidR="002B30C6" w:rsidRPr="002B30C6">
        <w:rPr>
          <w:position w:val="6"/>
          <w:sz w:val="16"/>
          <w:szCs w:val="16"/>
        </w:rPr>
        <w:t>*</w:t>
      </w:r>
      <w:r w:rsidRPr="002B30C6">
        <w:t>ITAA 1997 (Penalties);</w:t>
      </w:r>
    </w:p>
    <w:p w:rsidR="00300522" w:rsidRPr="002B30C6" w:rsidRDefault="00300522" w:rsidP="00300522">
      <w:pPr>
        <w:pStyle w:val="paragraph"/>
      </w:pPr>
      <w:r w:rsidRPr="002B30C6">
        <w:tab/>
        <w:t>(b)</w:t>
      </w:r>
      <w:r w:rsidRPr="002B30C6">
        <w:tab/>
        <w:t>section</w:t>
      </w:r>
      <w:r w:rsidR="002B30C6">
        <w:t> </w:t>
      </w:r>
      <w:r w:rsidRPr="002B30C6">
        <w:t>26</w:t>
      </w:r>
      <w:r w:rsidR="002B30C6">
        <w:noBreakHyphen/>
      </w:r>
      <w:r w:rsidRPr="002B30C6">
        <w:t xml:space="preserve">30 of the </w:t>
      </w:r>
      <w:r w:rsidR="002B30C6" w:rsidRPr="002B30C6">
        <w:rPr>
          <w:position w:val="6"/>
          <w:sz w:val="16"/>
          <w:szCs w:val="16"/>
        </w:rPr>
        <w:t>*</w:t>
      </w:r>
      <w:r w:rsidRPr="002B30C6">
        <w:t>ITAA 1997 (Relative’s travel expenses);</w:t>
      </w:r>
    </w:p>
    <w:p w:rsidR="00300522" w:rsidRPr="002B30C6" w:rsidRDefault="00300522" w:rsidP="00300522">
      <w:pPr>
        <w:pStyle w:val="paragraph"/>
      </w:pPr>
      <w:r w:rsidRPr="002B30C6">
        <w:tab/>
        <w:t>(c)</w:t>
      </w:r>
      <w:r w:rsidRPr="002B30C6">
        <w:tab/>
        <w:t>section</w:t>
      </w:r>
      <w:r w:rsidR="002B30C6">
        <w:t> </w:t>
      </w:r>
      <w:r w:rsidRPr="002B30C6">
        <w:t>26</w:t>
      </w:r>
      <w:r w:rsidR="002B30C6">
        <w:noBreakHyphen/>
      </w:r>
      <w:r w:rsidRPr="002B30C6">
        <w:t xml:space="preserve">40 of the </w:t>
      </w:r>
      <w:r w:rsidR="002B30C6" w:rsidRPr="002B30C6">
        <w:rPr>
          <w:position w:val="6"/>
          <w:sz w:val="16"/>
          <w:szCs w:val="16"/>
        </w:rPr>
        <w:t>*</w:t>
      </w:r>
      <w:r w:rsidRPr="002B30C6">
        <w:t>ITAA 1997 (Maintaining your family);</w:t>
      </w:r>
    </w:p>
    <w:p w:rsidR="00300522" w:rsidRPr="002B30C6" w:rsidRDefault="00300522" w:rsidP="00300522">
      <w:pPr>
        <w:pStyle w:val="paragraph"/>
      </w:pPr>
      <w:r w:rsidRPr="002B30C6">
        <w:tab/>
        <w:t>(d)</w:t>
      </w:r>
      <w:r w:rsidRPr="002B30C6">
        <w:tab/>
        <w:t>section</w:t>
      </w:r>
      <w:r w:rsidR="002B30C6">
        <w:t> </w:t>
      </w:r>
      <w:r w:rsidRPr="002B30C6">
        <w:t>26</w:t>
      </w:r>
      <w:r w:rsidR="002B30C6">
        <w:noBreakHyphen/>
      </w:r>
      <w:r w:rsidRPr="002B30C6">
        <w:t xml:space="preserve">45 of the </w:t>
      </w:r>
      <w:r w:rsidR="002B30C6" w:rsidRPr="002B30C6">
        <w:rPr>
          <w:position w:val="6"/>
          <w:sz w:val="16"/>
          <w:szCs w:val="16"/>
        </w:rPr>
        <w:t>*</w:t>
      </w:r>
      <w:r w:rsidRPr="002B30C6">
        <w:t>ITAA 1997 (Recreational club expenses);</w:t>
      </w:r>
    </w:p>
    <w:p w:rsidR="00300522" w:rsidRPr="002B30C6" w:rsidRDefault="00300522" w:rsidP="00300522">
      <w:pPr>
        <w:pStyle w:val="paragraph"/>
      </w:pPr>
      <w:r w:rsidRPr="002B30C6">
        <w:lastRenderedPageBreak/>
        <w:tab/>
        <w:t>(e)</w:t>
      </w:r>
      <w:r w:rsidRPr="002B30C6">
        <w:tab/>
        <w:t>section</w:t>
      </w:r>
      <w:r w:rsidR="002B30C6">
        <w:t> </w:t>
      </w:r>
      <w:r w:rsidRPr="002B30C6">
        <w:t>26</w:t>
      </w:r>
      <w:r w:rsidR="002B30C6">
        <w:noBreakHyphen/>
      </w:r>
      <w:r w:rsidRPr="002B30C6">
        <w:t xml:space="preserve">50 of the </w:t>
      </w:r>
      <w:r w:rsidR="002B30C6" w:rsidRPr="002B30C6">
        <w:rPr>
          <w:position w:val="6"/>
          <w:sz w:val="16"/>
          <w:szCs w:val="16"/>
        </w:rPr>
        <w:t>*</w:t>
      </w:r>
      <w:r w:rsidRPr="002B30C6">
        <w:t>ITAA 1997 (Expenses for a leisure facility);</w:t>
      </w:r>
    </w:p>
    <w:p w:rsidR="00300522" w:rsidRPr="002B30C6" w:rsidRDefault="00300522" w:rsidP="00300522">
      <w:pPr>
        <w:pStyle w:val="paragraph"/>
      </w:pPr>
      <w:r w:rsidRPr="002B30C6">
        <w:tab/>
        <w:t>(f)</w:t>
      </w:r>
      <w:r w:rsidRPr="002B30C6">
        <w:tab/>
        <w:t>Division</w:t>
      </w:r>
      <w:r w:rsidR="002B30C6">
        <w:t> </w:t>
      </w:r>
      <w:r w:rsidRPr="002B30C6">
        <w:t xml:space="preserve">32 of the </w:t>
      </w:r>
      <w:r w:rsidR="002B30C6" w:rsidRPr="002B30C6">
        <w:rPr>
          <w:position w:val="6"/>
          <w:sz w:val="16"/>
          <w:szCs w:val="16"/>
        </w:rPr>
        <w:t>*</w:t>
      </w:r>
      <w:r w:rsidRPr="002B30C6">
        <w:t>ITAA 1997 (Entertainment expenses);</w:t>
      </w:r>
    </w:p>
    <w:p w:rsidR="00300522" w:rsidRPr="002B30C6" w:rsidRDefault="00300522" w:rsidP="00300522">
      <w:pPr>
        <w:pStyle w:val="paragraph"/>
      </w:pPr>
      <w:r w:rsidRPr="002B30C6">
        <w:tab/>
        <w:t>(g)</w:t>
      </w:r>
      <w:r w:rsidRPr="002B30C6">
        <w:tab/>
        <w:t>Division</w:t>
      </w:r>
      <w:r w:rsidR="002B30C6">
        <w:t> </w:t>
      </w:r>
      <w:r w:rsidRPr="002B30C6">
        <w:t xml:space="preserve">34 of the </w:t>
      </w:r>
      <w:r w:rsidR="002B30C6" w:rsidRPr="002B30C6">
        <w:rPr>
          <w:position w:val="6"/>
          <w:sz w:val="16"/>
          <w:szCs w:val="16"/>
        </w:rPr>
        <w:t>*</w:t>
      </w:r>
      <w:r w:rsidRPr="002B30C6">
        <w:t>ITAA 1997 (Non</w:t>
      </w:r>
      <w:r w:rsidR="002B30C6">
        <w:noBreakHyphen/>
      </w:r>
      <w:r w:rsidRPr="002B30C6">
        <w:t>compulsory uniforms);</w:t>
      </w:r>
    </w:p>
    <w:p w:rsidR="00300522" w:rsidRPr="002B30C6" w:rsidRDefault="00300522" w:rsidP="00300522">
      <w:pPr>
        <w:pStyle w:val="paragraph"/>
      </w:pPr>
      <w:r w:rsidRPr="002B30C6">
        <w:tab/>
        <w:t>(h)</w:t>
      </w:r>
      <w:r w:rsidRPr="002B30C6">
        <w:tab/>
        <w:t>section</w:t>
      </w:r>
      <w:r w:rsidR="002B30C6">
        <w:t> </w:t>
      </w:r>
      <w:r w:rsidRPr="002B30C6">
        <w:t xml:space="preserve">51AK of the </w:t>
      </w:r>
      <w:r w:rsidR="002B30C6" w:rsidRPr="002B30C6">
        <w:rPr>
          <w:position w:val="6"/>
          <w:sz w:val="16"/>
        </w:rPr>
        <w:t>*</w:t>
      </w:r>
      <w:r w:rsidRPr="002B30C6">
        <w:t>ITAA 1936 (Agreements for the provision of non</w:t>
      </w:r>
      <w:r w:rsidR="002B30C6">
        <w:noBreakHyphen/>
      </w:r>
      <w:r w:rsidRPr="002B30C6">
        <w:t>deductible non</w:t>
      </w:r>
      <w:r w:rsidR="002B30C6">
        <w:noBreakHyphen/>
      </w:r>
      <w:r w:rsidRPr="002B30C6">
        <w:t>cash business benefits).</w:t>
      </w:r>
    </w:p>
    <w:p w:rsidR="00300522" w:rsidRPr="002B30C6" w:rsidRDefault="00300522" w:rsidP="00300522">
      <w:pPr>
        <w:pStyle w:val="subsection"/>
      </w:pPr>
      <w:r w:rsidRPr="002B30C6">
        <w:tab/>
        <w:t>(3A)</w:t>
      </w:r>
      <w:r w:rsidRPr="002B30C6">
        <w:tab/>
        <w:t xml:space="preserve">An acquisition or importation is also a </w:t>
      </w:r>
      <w:r w:rsidRPr="002B30C6">
        <w:rPr>
          <w:b/>
          <w:bCs/>
          <w:i/>
          <w:iCs/>
        </w:rPr>
        <w:t>non</w:t>
      </w:r>
      <w:r w:rsidR="002B30C6">
        <w:rPr>
          <w:b/>
          <w:bCs/>
          <w:i/>
          <w:iCs/>
        </w:rPr>
        <w:noBreakHyphen/>
      </w:r>
      <w:r w:rsidRPr="002B30C6">
        <w:rPr>
          <w:b/>
          <w:bCs/>
          <w:i/>
          <w:iCs/>
        </w:rPr>
        <w:t>deductible expense</w:t>
      </w:r>
      <w:r w:rsidRPr="002B30C6">
        <w:t xml:space="preserve"> to the extent that it is not deductible under Division</w:t>
      </w:r>
      <w:r w:rsidR="002B30C6">
        <w:t> </w:t>
      </w:r>
      <w:r w:rsidRPr="002B30C6">
        <w:t xml:space="preserve">8 of the </w:t>
      </w:r>
      <w:r w:rsidR="002B30C6" w:rsidRPr="002B30C6">
        <w:rPr>
          <w:position w:val="6"/>
          <w:sz w:val="16"/>
          <w:szCs w:val="16"/>
        </w:rPr>
        <w:t>*</w:t>
      </w:r>
      <w:r w:rsidRPr="002B30C6">
        <w:t>ITAA 1997 because of one of the following:</w:t>
      </w:r>
    </w:p>
    <w:p w:rsidR="00300522" w:rsidRPr="002B30C6" w:rsidRDefault="00300522" w:rsidP="00300522">
      <w:pPr>
        <w:pStyle w:val="paragraph"/>
      </w:pPr>
      <w:r w:rsidRPr="002B30C6">
        <w:tab/>
        <w:t>(a)</w:t>
      </w:r>
      <w:r w:rsidRPr="002B30C6">
        <w:tab/>
        <w:t>section</w:t>
      </w:r>
      <w:r w:rsidR="002B30C6">
        <w:t> </w:t>
      </w:r>
      <w:r w:rsidRPr="002B30C6">
        <w:t xml:space="preserve">51AEA of the </w:t>
      </w:r>
      <w:r w:rsidR="002B30C6" w:rsidRPr="002B30C6">
        <w:rPr>
          <w:position w:val="6"/>
          <w:sz w:val="16"/>
          <w:szCs w:val="16"/>
        </w:rPr>
        <w:t>*</w:t>
      </w:r>
      <w:r w:rsidRPr="002B30C6">
        <w:t>ITAA 1936 (Meal entertainment—election to use the 50/50 split method);</w:t>
      </w:r>
    </w:p>
    <w:p w:rsidR="00300522" w:rsidRPr="002B30C6" w:rsidRDefault="00300522" w:rsidP="00300522">
      <w:pPr>
        <w:pStyle w:val="paragraph"/>
      </w:pPr>
      <w:r w:rsidRPr="002B30C6">
        <w:tab/>
        <w:t>(b)</w:t>
      </w:r>
      <w:r w:rsidRPr="002B30C6">
        <w:tab/>
        <w:t>section</w:t>
      </w:r>
      <w:r w:rsidR="002B30C6">
        <w:t> </w:t>
      </w:r>
      <w:r w:rsidRPr="002B30C6">
        <w:t>51AEB of the ITAA 1936 (Meal entertainment—election to use the 12 week register method);</w:t>
      </w:r>
    </w:p>
    <w:p w:rsidR="00300522" w:rsidRPr="002B30C6" w:rsidRDefault="00300522" w:rsidP="00300522">
      <w:pPr>
        <w:pStyle w:val="paragraph"/>
      </w:pPr>
      <w:r w:rsidRPr="002B30C6">
        <w:tab/>
        <w:t>(c)</w:t>
      </w:r>
      <w:r w:rsidRPr="002B30C6">
        <w:tab/>
        <w:t>section</w:t>
      </w:r>
      <w:r w:rsidR="002B30C6">
        <w:t> </w:t>
      </w:r>
      <w:r w:rsidRPr="002B30C6">
        <w:t>51AEC of the ITAA 1936 (Entertainment facility—election to use the 50/50 split method).</w:t>
      </w:r>
    </w:p>
    <w:p w:rsidR="00300522" w:rsidRPr="002B30C6" w:rsidRDefault="00300522" w:rsidP="00300522">
      <w:pPr>
        <w:pStyle w:val="subsection"/>
      </w:pPr>
      <w:r w:rsidRPr="002B30C6">
        <w:tab/>
        <w:t>(4)</w:t>
      </w:r>
      <w:r w:rsidRPr="002B30C6">
        <w:tab/>
        <w:t xml:space="preserve">If the entity making the acquisition or importation is an </w:t>
      </w:r>
      <w:r w:rsidR="002B30C6" w:rsidRPr="002B30C6">
        <w:rPr>
          <w:position w:val="6"/>
          <w:sz w:val="16"/>
          <w:szCs w:val="16"/>
        </w:rPr>
        <w:t>*</w:t>
      </w:r>
      <w:r w:rsidRPr="002B30C6">
        <w:t xml:space="preserve">exempt entity, the acquisition or importation is a </w:t>
      </w:r>
      <w:r w:rsidRPr="002B30C6">
        <w:rPr>
          <w:b/>
          <w:bCs/>
          <w:i/>
          <w:iCs/>
        </w:rPr>
        <w:t>non</w:t>
      </w:r>
      <w:r w:rsidR="002B30C6">
        <w:rPr>
          <w:b/>
          <w:bCs/>
          <w:i/>
          <w:iCs/>
        </w:rPr>
        <w:noBreakHyphen/>
      </w:r>
      <w:r w:rsidRPr="002B30C6">
        <w:rPr>
          <w:b/>
          <w:bCs/>
          <w:i/>
          <w:iCs/>
        </w:rPr>
        <w:t>deductible expense</w:t>
      </w:r>
      <w:r w:rsidRPr="002B30C6">
        <w:t xml:space="preserve"> if it would have been a non</w:t>
      </w:r>
      <w:r w:rsidR="002B30C6">
        <w:noBreakHyphen/>
      </w:r>
      <w:r w:rsidRPr="002B30C6">
        <w:t xml:space="preserve">deductible expense under </w:t>
      </w:r>
      <w:r w:rsidR="002B30C6">
        <w:t>subsection (</w:t>
      </w:r>
      <w:r w:rsidRPr="002B30C6">
        <w:t>3) or (3A) had the entity not been an exempt entity.</w:t>
      </w:r>
    </w:p>
    <w:p w:rsidR="00300522" w:rsidRPr="002B30C6" w:rsidRDefault="00300522" w:rsidP="00300522">
      <w:pPr>
        <w:pStyle w:val="subsection"/>
      </w:pPr>
      <w:r w:rsidRPr="002B30C6">
        <w:tab/>
        <w:t>(5)</w:t>
      </w:r>
      <w:r w:rsidRPr="002B30C6">
        <w:tab/>
        <w:t>This section has effect despite sections</w:t>
      </w:r>
      <w:r w:rsidR="002B30C6">
        <w:t> </w:t>
      </w:r>
      <w:r w:rsidRPr="002B30C6">
        <w:t>11</w:t>
      </w:r>
      <w:r w:rsidR="002B30C6">
        <w:noBreakHyphen/>
      </w:r>
      <w:r w:rsidRPr="002B30C6">
        <w:t>5 and 15</w:t>
      </w:r>
      <w:r w:rsidR="002B30C6">
        <w:noBreakHyphen/>
      </w:r>
      <w:r w:rsidRPr="002B30C6">
        <w:t>5 (which are about what is a creditable acquisition and what is a creditable importation).</w:t>
      </w:r>
    </w:p>
    <w:p w:rsidR="00300522" w:rsidRPr="002B30C6" w:rsidRDefault="00300522" w:rsidP="00300522">
      <w:pPr>
        <w:pStyle w:val="ActHead5"/>
      </w:pPr>
      <w:bookmarkStart w:id="517" w:name="_Toc485735210"/>
      <w:r w:rsidRPr="002B30C6">
        <w:rPr>
          <w:rStyle w:val="CharSectno"/>
        </w:rPr>
        <w:t>69</w:t>
      </w:r>
      <w:r w:rsidR="002B30C6" w:rsidRPr="002B30C6">
        <w:rPr>
          <w:rStyle w:val="CharSectno"/>
        </w:rPr>
        <w:noBreakHyphen/>
      </w:r>
      <w:r w:rsidRPr="002B30C6">
        <w:rPr>
          <w:rStyle w:val="CharSectno"/>
        </w:rPr>
        <w:t>10</w:t>
      </w:r>
      <w:r w:rsidRPr="002B30C6">
        <w:t xml:space="preserve">  Amounts of input tax credits for creditable acquisitions or creditable importations of certain cars</w:t>
      </w:r>
      <w:bookmarkEnd w:id="517"/>
    </w:p>
    <w:p w:rsidR="00300522" w:rsidRPr="002B30C6" w:rsidRDefault="00300522" w:rsidP="00300522">
      <w:pPr>
        <w:pStyle w:val="subsection"/>
      </w:pPr>
      <w:r w:rsidRPr="002B30C6">
        <w:tab/>
        <w:t>(1)</w:t>
      </w:r>
      <w:r w:rsidRPr="002B30C6">
        <w:tab/>
        <w:t>If:</w:t>
      </w:r>
    </w:p>
    <w:p w:rsidR="00300522" w:rsidRPr="002B30C6" w:rsidRDefault="00300522" w:rsidP="00300522">
      <w:pPr>
        <w:pStyle w:val="paragraph"/>
      </w:pPr>
      <w:r w:rsidRPr="002B30C6">
        <w:tab/>
        <w:t>(a)</w:t>
      </w:r>
      <w:r w:rsidRPr="002B30C6">
        <w:tab/>
        <w:t xml:space="preserve">you are entitled to an input tax credit for a </w:t>
      </w:r>
      <w:r w:rsidR="002B30C6" w:rsidRPr="002B30C6">
        <w:rPr>
          <w:position w:val="6"/>
          <w:sz w:val="16"/>
          <w:szCs w:val="16"/>
        </w:rPr>
        <w:t>*</w:t>
      </w:r>
      <w:r w:rsidRPr="002B30C6">
        <w:t xml:space="preserve">creditable acquisition or </w:t>
      </w:r>
      <w:r w:rsidR="002B30C6" w:rsidRPr="002B30C6">
        <w:rPr>
          <w:position w:val="6"/>
          <w:sz w:val="16"/>
          <w:szCs w:val="16"/>
        </w:rPr>
        <w:t>*</w:t>
      </w:r>
      <w:r w:rsidRPr="002B30C6">
        <w:t xml:space="preserve">creditable importation of a </w:t>
      </w:r>
      <w:r w:rsidR="002B30C6" w:rsidRPr="002B30C6">
        <w:rPr>
          <w:position w:val="6"/>
          <w:sz w:val="16"/>
          <w:szCs w:val="16"/>
        </w:rPr>
        <w:t>*</w:t>
      </w:r>
      <w:r w:rsidRPr="002B30C6">
        <w:t>car; and</w:t>
      </w:r>
    </w:p>
    <w:p w:rsidR="00300522" w:rsidRPr="002B30C6" w:rsidRDefault="00300522" w:rsidP="00300522">
      <w:pPr>
        <w:pStyle w:val="paragraph"/>
      </w:pPr>
      <w:r w:rsidRPr="002B30C6">
        <w:tab/>
        <w:t>(b)</w:t>
      </w:r>
      <w:r w:rsidRPr="002B30C6">
        <w:tab/>
        <w:t xml:space="preserve">you are not, for the purposes of the </w:t>
      </w:r>
      <w:r w:rsidRPr="002B30C6">
        <w:rPr>
          <w:i/>
          <w:iCs/>
        </w:rPr>
        <w:t>A New Tax System (Luxury Car Tax) Act 1999</w:t>
      </w:r>
      <w:r w:rsidRPr="002B30C6">
        <w:t xml:space="preserve">, entitled to quote an </w:t>
      </w:r>
      <w:r w:rsidR="002B30C6" w:rsidRPr="002B30C6">
        <w:rPr>
          <w:position w:val="6"/>
          <w:sz w:val="16"/>
          <w:szCs w:val="16"/>
        </w:rPr>
        <w:t>*</w:t>
      </w:r>
      <w:r w:rsidRPr="002B30C6">
        <w:t>ABN in relation to the supply to which the creditable acquisition relates, or in relation to the importation, as the case requires; and</w:t>
      </w:r>
    </w:p>
    <w:p w:rsidR="00300522" w:rsidRPr="002B30C6" w:rsidRDefault="00300522" w:rsidP="00300522">
      <w:pPr>
        <w:pStyle w:val="paragraph"/>
      </w:pPr>
      <w:r w:rsidRPr="002B30C6">
        <w:lastRenderedPageBreak/>
        <w:tab/>
        <w:t>(c)</w:t>
      </w:r>
      <w:r w:rsidRPr="002B30C6">
        <w:tab/>
        <w:t xml:space="preserve">the </w:t>
      </w:r>
      <w:r w:rsidR="002B30C6" w:rsidRPr="002B30C6">
        <w:rPr>
          <w:position w:val="6"/>
          <w:sz w:val="16"/>
          <w:szCs w:val="16"/>
        </w:rPr>
        <w:t>*</w:t>
      </w:r>
      <w:r w:rsidRPr="002B30C6">
        <w:t xml:space="preserve">GST inclusive market value of the car exceeds the </w:t>
      </w:r>
      <w:r w:rsidR="002B30C6" w:rsidRPr="002B30C6">
        <w:rPr>
          <w:position w:val="6"/>
          <w:sz w:val="16"/>
          <w:szCs w:val="16"/>
        </w:rPr>
        <w:t>*</w:t>
      </w:r>
      <w:r w:rsidRPr="002B30C6">
        <w:t xml:space="preserve">car limit for the </w:t>
      </w:r>
      <w:r w:rsidR="002B30C6" w:rsidRPr="002B30C6">
        <w:rPr>
          <w:position w:val="6"/>
          <w:sz w:val="16"/>
          <w:szCs w:val="16"/>
        </w:rPr>
        <w:t>*</w:t>
      </w:r>
      <w:r w:rsidRPr="002B30C6">
        <w:t>financial year in which you first used the car for any purpose;</w:t>
      </w:r>
    </w:p>
    <w:p w:rsidR="00300522" w:rsidRPr="002B30C6" w:rsidRDefault="00300522" w:rsidP="00300522">
      <w:pPr>
        <w:pStyle w:val="subsection2"/>
      </w:pPr>
      <w:r w:rsidRPr="002B30C6">
        <w:t xml:space="preserve">the amount of the input tax credit on the acquisition or importation is the amount of GST payable on the supply or importation of the car up to </w:t>
      </w:r>
      <w:r w:rsidRPr="002B30C6">
        <w:rPr>
          <w:position w:val="6"/>
          <w:sz w:val="16"/>
          <w:szCs w:val="16"/>
        </w:rPr>
        <w:t>1</w:t>
      </w:r>
      <w:r w:rsidRPr="002B30C6">
        <w:t>/</w:t>
      </w:r>
      <w:r w:rsidRPr="002B30C6">
        <w:rPr>
          <w:sz w:val="16"/>
          <w:szCs w:val="16"/>
        </w:rPr>
        <w:t>11</w:t>
      </w:r>
      <w:r w:rsidRPr="002B30C6">
        <w:t xml:space="preserve"> of that limit.</w:t>
      </w:r>
    </w:p>
    <w:p w:rsidR="00300522" w:rsidRPr="002B30C6" w:rsidRDefault="00300522" w:rsidP="00300522">
      <w:pPr>
        <w:pStyle w:val="subsection"/>
      </w:pPr>
      <w:r w:rsidRPr="002B30C6">
        <w:tab/>
        <w:t>(2)</w:t>
      </w:r>
      <w:r w:rsidRPr="002B30C6">
        <w:tab/>
        <w:t>However, if:</w:t>
      </w:r>
    </w:p>
    <w:p w:rsidR="00300522" w:rsidRPr="002B30C6" w:rsidRDefault="00300522" w:rsidP="00300522">
      <w:pPr>
        <w:pStyle w:val="paragraph"/>
      </w:pPr>
      <w:r w:rsidRPr="002B30C6">
        <w:tab/>
        <w:t>(a)</w:t>
      </w:r>
      <w:r w:rsidRPr="002B30C6">
        <w:tab/>
        <w:t xml:space="preserve">the supply of the car is </w:t>
      </w:r>
      <w:r w:rsidR="002B30C6" w:rsidRPr="002B30C6">
        <w:rPr>
          <w:position w:val="6"/>
          <w:sz w:val="16"/>
          <w:szCs w:val="16"/>
        </w:rPr>
        <w:t>*</w:t>
      </w:r>
      <w:r w:rsidRPr="002B30C6">
        <w:t>GST</w:t>
      </w:r>
      <w:r w:rsidR="002B30C6">
        <w:noBreakHyphen/>
      </w:r>
      <w:r w:rsidRPr="002B30C6">
        <w:t>free to any extent under Subdivision</w:t>
      </w:r>
      <w:r w:rsidR="002B30C6">
        <w:t> </w:t>
      </w:r>
      <w:r w:rsidRPr="002B30C6">
        <w:t>38</w:t>
      </w:r>
      <w:r w:rsidR="002B30C6">
        <w:noBreakHyphen/>
      </w:r>
      <w:r w:rsidRPr="002B30C6">
        <w:t>P; or</w:t>
      </w:r>
    </w:p>
    <w:p w:rsidR="00300522" w:rsidRPr="002B30C6" w:rsidRDefault="00300522" w:rsidP="00300522">
      <w:pPr>
        <w:pStyle w:val="paragraph"/>
      </w:pPr>
      <w:r w:rsidRPr="002B30C6">
        <w:tab/>
        <w:t>(b)</w:t>
      </w:r>
      <w:r w:rsidRPr="002B30C6">
        <w:tab/>
        <w:t>the importation of the car is non</w:t>
      </w:r>
      <w:r w:rsidR="002B30C6">
        <w:noBreakHyphen/>
      </w:r>
      <w:r w:rsidRPr="002B30C6">
        <w:t>taxable to any extent under paragraph</w:t>
      </w:r>
      <w:r w:rsidR="002B30C6">
        <w:t> </w:t>
      </w:r>
      <w:r w:rsidRPr="002B30C6">
        <w:t>13</w:t>
      </w:r>
      <w:r w:rsidR="002B30C6">
        <w:noBreakHyphen/>
      </w:r>
      <w:r w:rsidRPr="002B30C6">
        <w:t>10(b) because it would have been GST</w:t>
      </w:r>
      <w:r w:rsidR="002B30C6">
        <w:noBreakHyphen/>
      </w:r>
      <w:r w:rsidRPr="002B30C6">
        <w:t>free to any extent under Subdivision</w:t>
      </w:r>
      <w:r w:rsidR="002B30C6">
        <w:t> </w:t>
      </w:r>
      <w:r w:rsidRPr="002B30C6">
        <w:t>38</w:t>
      </w:r>
      <w:r w:rsidR="002B30C6">
        <w:noBreakHyphen/>
      </w:r>
      <w:r w:rsidRPr="002B30C6">
        <w:t>P if it had been a supply;</w:t>
      </w:r>
    </w:p>
    <w:p w:rsidR="00300522" w:rsidRPr="002B30C6" w:rsidRDefault="00300522" w:rsidP="00300522">
      <w:pPr>
        <w:pStyle w:val="subsection2"/>
      </w:pPr>
      <w:r w:rsidRPr="002B30C6">
        <w:t>you are not entitled to the input tax credit for the acquisition or importation.</w:t>
      </w:r>
    </w:p>
    <w:p w:rsidR="00300522" w:rsidRPr="002B30C6" w:rsidRDefault="00300522" w:rsidP="00300522">
      <w:pPr>
        <w:pStyle w:val="subsection"/>
      </w:pPr>
      <w:r w:rsidRPr="002B30C6">
        <w:tab/>
        <w:t>(3)</w:t>
      </w:r>
      <w:r w:rsidRPr="002B30C6">
        <w:tab/>
        <w:t xml:space="preserve">If your acquisition or importation is </w:t>
      </w:r>
      <w:r w:rsidR="002B30C6" w:rsidRPr="002B30C6">
        <w:rPr>
          <w:position w:val="6"/>
          <w:sz w:val="16"/>
          <w:szCs w:val="16"/>
        </w:rPr>
        <w:t>*</w:t>
      </w:r>
      <w:r w:rsidRPr="002B30C6">
        <w:t xml:space="preserve">partly creditable, the input tax credit is reduced to the extent (expressed as a percentage) to which the acquisition or importation is made for a </w:t>
      </w:r>
      <w:r w:rsidR="002B30C6" w:rsidRPr="002B30C6">
        <w:rPr>
          <w:position w:val="6"/>
          <w:sz w:val="16"/>
          <w:szCs w:val="16"/>
        </w:rPr>
        <w:t>*</w:t>
      </w:r>
      <w:r w:rsidRPr="002B30C6">
        <w:t>creditable purpose.</w:t>
      </w:r>
    </w:p>
    <w:p w:rsidR="00300522" w:rsidRPr="002B30C6" w:rsidRDefault="00300522" w:rsidP="00300522">
      <w:pPr>
        <w:pStyle w:val="subsection"/>
      </w:pPr>
      <w:r w:rsidRPr="002B30C6">
        <w:tab/>
        <w:t>(4)</w:t>
      </w:r>
      <w:r w:rsidRPr="002B30C6">
        <w:tab/>
        <w:t>This section does not apply in relation to:</w:t>
      </w:r>
    </w:p>
    <w:p w:rsidR="00300522" w:rsidRPr="002B30C6" w:rsidRDefault="00300522" w:rsidP="00300522">
      <w:pPr>
        <w:pStyle w:val="paragraph"/>
      </w:pPr>
      <w:r w:rsidRPr="002B30C6">
        <w:tab/>
        <w:t>(a)</w:t>
      </w:r>
      <w:r w:rsidRPr="002B30C6">
        <w:tab/>
        <w:t xml:space="preserve">the acquisition or importation of a </w:t>
      </w:r>
      <w:r w:rsidR="002B30C6" w:rsidRPr="002B30C6">
        <w:rPr>
          <w:position w:val="6"/>
          <w:sz w:val="16"/>
          <w:szCs w:val="16"/>
        </w:rPr>
        <w:t>*</w:t>
      </w:r>
      <w:r w:rsidRPr="002B30C6">
        <w:t xml:space="preserve">car that is not a </w:t>
      </w:r>
      <w:r w:rsidR="002B30C6" w:rsidRPr="002B30C6">
        <w:rPr>
          <w:position w:val="6"/>
          <w:sz w:val="16"/>
          <w:szCs w:val="16"/>
        </w:rPr>
        <w:t>*</w:t>
      </w:r>
      <w:r w:rsidRPr="002B30C6">
        <w:t>luxury car because of subsection</w:t>
      </w:r>
      <w:r w:rsidR="002B30C6">
        <w:t> </w:t>
      </w:r>
      <w:r w:rsidRPr="002B30C6">
        <w:t>25</w:t>
      </w:r>
      <w:r w:rsidR="002B30C6">
        <w:noBreakHyphen/>
      </w:r>
      <w:r w:rsidRPr="002B30C6">
        <w:t xml:space="preserve">1(2) of the </w:t>
      </w:r>
      <w:r w:rsidRPr="002B30C6">
        <w:rPr>
          <w:i/>
          <w:iCs/>
        </w:rPr>
        <w:t>A New Tax System (Luxury Car Tax) Act 1999</w:t>
      </w:r>
      <w:r w:rsidRPr="002B30C6">
        <w:t>; or</w:t>
      </w:r>
    </w:p>
    <w:p w:rsidR="00300522" w:rsidRPr="002B30C6" w:rsidRDefault="00300522" w:rsidP="00300522">
      <w:pPr>
        <w:pStyle w:val="notepara"/>
      </w:pPr>
      <w:r w:rsidRPr="002B30C6">
        <w:t>Note:</w:t>
      </w:r>
      <w:r w:rsidRPr="002B30C6">
        <w:tab/>
        <w:t>Emergency vehicles, cars fitted to transport disabled people, non</w:t>
      </w:r>
      <w:r w:rsidR="002B30C6">
        <w:noBreakHyphen/>
      </w:r>
      <w:r w:rsidRPr="002B30C6">
        <w:t>passenger commercial vehicles, motor homes and campervans are not luxury cars under that subsection.</w:t>
      </w:r>
    </w:p>
    <w:p w:rsidR="00300522" w:rsidRPr="002B30C6" w:rsidRDefault="00300522" w:rsidP="00300522">
      <w:pPr>
        <w:pStyle w:val="paragraph"/>
      </w:pPr>
      <w:r w:rsidRPr="002B30C6">
        <w:tab/>
        <w:t>(b)</w:t>
      </w:r>
      <w:r w:rsidRPr="002B30C6">
        <w:tab/>
        <w:t>the acquisition of a car by lease or hire.</w:t>
      </w:r>
    </w:p>
    <w:p w:rsidR="00300522" w:rsidRPr="002B30C6" w:rsidRDefault="00300522" w:rsidP="00300522">
      <w:pPr>
        <w:pStyle w:val="subsection"/>
      </w:pPr>
      <w:r w:rsidRPr="002B30C6">
        <w:tab/>
        <w:t>(5)</w:t>
      </w:r>
      <w:r w:rsidRPr="002B30C6">
        <w:tab/>
        <w:t>This section has effect despite sections</w:t>
      </w:r>
      <w:r w:rsidR="002B30C6">
        <w:t> </w:t>
      </w:r>
      <w:r w:rsidRPr="002B30C6">
        <w:t>11</w:t>
      </w:r>
      <w:r w:rsidR="002B30C6">
        <w:noBreakHyphen/>
      </w:r>
      <w:r w:rsidRPr="002B30C6">
        <w:t>25 and 15</w:t>
      </w:r>
      <w:r w:rsidR="002B30C6">
        <w:noBreakHyphen/>
      </w:r>
      <w:r w:rsidRPr="002B30C6">
        <w:t>20 (which are about the amount of input tax credits on creditable acquisitions and creditable importations).</w:t>
      </w:r>
    </w:p>
    <w:p w:rsidR="00300522" w:rsidRPr="002B30C6" w:rsidRDefault="00300522" w:rsidP="007C2D30">
      <w:pPr>
        <w:pStyle w:val="ActHead4"/>
      </w:pPr>
      <w:bookmarkStart w:id="518" w:name="_Toc485735211"/>
      <w:r w:rsidRPr="002B30C6">
        <w:rPr>
          <w:rStyle w:val="CharSubdNo"/>
        </w:rPr>
        <w:lastRenderedPageBreak/>
        <w:t>Subdivision</w:t>
      </w:r>
      <w:r w:rsidR="002B30C6" w:rsidRPr="002B30C6">
        <w:rPr>
          <w:rStyle w:val="CharSubdNo"/>
        </w:rPr>
        <w:t> </w:t>
      </w:r>
      <w:r w:rsidRPr="002B30C6">
        <w:rPr>
          <w:rStyle w:val="CharSubdNo"/>
        </w:rPr>
        <w:t>69</w:t>
      </w:r>
      <w:r w:rsidR="002B30C6" w:rsidRPr="002B30C6">
        <w:rPr>
          <w:rStyle w:val="CharSubdNo"/>
        </w:rPr>
        <w:noBreakHyphen/>
      </w:r>
      <w:r w:rsidRPr="002B30C6">
        <w:rPr>
          <w:rStyle w:val="CharSubdNo"/>
        </w:rPr>
        <w:t>B</w:t>
      </w:r>
      <w:r w:rsidRPr="002B30C6">
        <w:t>—</w:t>
      </w:r>
      <w:r w:rsidRPr="002B30C6">
        <w:rPr>
          <w:rStyle w:val="CharSubdText"/>
        </w:rPr>
        <w:t>Elections for GST purposes relating to meal entertainment and entertainment facilities</w:t>
      </w:r>
      <w:bookmarkEnd w:id="518"/>
    </w:p>
    <w:p w:rsidR="00300522" w:rsidRPr="002B30C6" w:rsidRDefault="00300522" w:rsidP="007C2D30">
      <w:pPr>
        <w:pStyle w:val="ActHead5"/>
      </w:pPr>
      <w:bookmarkStart w:id="519" w:name="_Toc485735212"/>
      <w:r w:rsidRPr="002B30C6">
        <w:rPr>
          <w:rStyle w:val="CharSectno"/>
        </w:rPr>
        <w:t>69</w:t>
      </w:r>
      <w:r w:rsidR="002B30C6" w:rsidRPr="002B30C6">
        <w:rPr>
          <w:rStyle w:val="CharSectno"/>
        </w:rPr>
        <w:noBreakHyphen/>
      </w:r>
      <w:r w:rsidRPr="002B30C6">
        <w:rPr>
          <w:rStyle w:val="CharSectno"/>
        </w:rPr>
        <w:t>15</w:t>
      </w:r>
      <w:r w:rsidRPr="002B30C6">
        <w:t xml:space="preserve">  What this </w:t>
      </w:r>
      <w:r w:rsidR="00A53099" w:rsidRPr="002B30C6">
        <w:t>Subdivision</w:t>
      </w:r>
      <w:r w:rsidR="00A36DB5" w:rsidRPr="002B30C6">
        <w:t xml:space="preserve"> </w:t>
      </w:r>
      <w:r w:rsidRPr="002B30C6">
        <w:t>is about</w:t>
      </w:r>
      <w:bookmarkEnd w:id="519"/>
    </w:p>
    <w:p w:rsidR="00300522" w:rsidRPr="002B30C6" w:rsidRDefault="00300522" w:rsidP="007C2D30">
      <w:pPr>
        <w:pStyle w:val="BoxText"/>
        <w:keepNext/>
        <w:keepLines/>
      </w:pPr>
      <w:r w:rsidRPr="002B30C6">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2B30C6" w:rsidRDefault="00300522" w:rsidP="00300522">
      <w:pPr>
        <w:pStyle w:val="BoxText"/>
      </w:pPr>
      <w:r w:rsidRPr="002B30C6">
        <w:t xml:space="preserve">This </w:t>
      </w:r>
      <w:r w:rsidR="00A53099" w:rsidRPr="002B30C6">
        <w:t>Subdivision</w:t>
      </w:r>
      <w:r w:rsidR="00A36DB5" w:rsidRPr="002B30C6">
        <w:t xml:space="preserve"> </w:t>
      </w:r>
      <w:r w:rsidRPr="002B30C6">
        <w:t>allows elections to be made for GST purposes so that GST returns can take into account the likely application of subsection</w:t>
      </w:r>
      <w:r w:rsidR="002B30C6">
        <w:t> </w:t>
      </w:r>
      <w:r w:rsidRPr="002B30C6">
        <w:t>69</w:t>
      </w:r>
      <w:r w:rsidR="002B30C6">
        <w:noBreakHyphen/>
      </w:r>
      <w:r w:rsidRPr="002B30C6">
        <w:t>5(3A) to those expenses, before the fringe benefits tax elections are made.</w:t>
      </w:r>
    </w:p>
    <w:p w:rsidR="00300522" w:rsidRPr="002B30C6" w:rsidRDefault="00300522" w:rsidP="00300522">
      <w:pPr>
        <w:pStyle w:val="ActHead5"/>
      </w:pPr>
      <w:bookmarkStart w:id="520" w:name="_Toc485735213"/>
      <w:r w:rsidRPr="002B30C6">
        <w:rPr>
          <w:rStyle w:val="CharSectno"/>
        </w:rPr>
        <w:t>69</w:t>
      </w:r>
      <w:r w:rsidR="002B30C6" w:rsidRPr="002B30C6">
        <w:rPr>
          <w:rStyle w:val="CharSectno"/>
        </w:rPr>
        <w:noBreakHyphen/>
      </w:r>
      <w:r w:rsidRPr="002B30C6">
        <w:rPr>
          <w:rStyle w:val="CharSectno"/>
        </w:rPr>
        <w:t>20</w:t>
      </w:r>
      <w:r w:rsidRPr="002B30C6">
        <w:t xml:space="preserve">  Effect of elections on net amounts</w:t>
      </w:r>
      <w:bookmarkEnd w:id="520"/>
    </w:p>
    <w:p w:rsidR="00300522" w:rsidRPr="002B30C6" w:rsidRDefault="00300522" w:rsidP="00300522">
      <w:pPr>
        <w:pStyle w:val="subsection"/>
      </w:pPr>
      <w:r w:rsidRPr="002B30C6">
        <w:tab/>
        <w:t>(1)</w:t>
      </w:r>
      <w:r w:rsidRPr="002B30C6">
        <w:tab/>
        <w:t xml:space="preserve">If you make an election under this </w:t>
      </w:r>
      <w:r w:rsidR="00A53099" w:rsidRPr="002B30C6">
        <w:t>Subdivision</w:t>
      </w:r>
      <w:r w:rsidR="00A36DB5" w:rsidRPr="002B30C6">
        <w:t xml:space="preserve"> </w:t>
      </w:r>
      <w:r w:rsidRPr="002B30C6">
        <w:t xml:space="preserve">that has effect during a particular tax period, your </w:t>
      </w:r>
      <w:r w:rsidR="002B30C6" w:rsidRPr="002B30C6">
        <w:rPr>
          <w:position w:val="6"/>
          <w:sz w:val="16"/>
          <w:szCs w:val="16"/>
        </w:rPr>
        <w:t>*</w:t>
      </w:r>
      <w:r w:rsidRPr="002B30C6">
        <w:t>net amount for the tax period must be worked out on the basis of that election.</w:t>
      </w:r>
    </w:p>
    <w:p w:rsidR="00300522" w:rsidRPr="002B30C6" w:rsidRDefault="00300522" w:rsidP="00300522">
      <w:pPr>
        <w:pStyle w:val="subsection"/>
      </w:pPr>
      <w:r w:rsidRPr="002B30C6">
        <w:tab/>
        <w:t>(2)</w:t>
      </w:r>
      <w:r w:rsidRPr="002B30C6">
        <w:tab/>
        <w:t>This section has effect despite section</w:t>
      </w:r>
      <w:r w:rsidR="002B30C6">
        <w:t> </w:t>
      </w:r>
      <w:r w:rsidRPr="002B30C6">
        <w:t>17</w:t>
      </w:r>
      <w:r w:rsidR="002B30C6">
        <w:noBreakHyphen/>
      </w:r>
      <w:r w:rsidRPr="002B30C6">
        <w:t>5 (which is about working out your net amount).</w:t>
      </w:r>
    </w:p>
    <w:p w:rsidR="00300522" w:rsidRPr="002B30C6" w:rsidRDefault="00300522" w:rsidP="00300522">
      <w:pPr>
        <w:pStyle w:val="ActHead5"/>
      </w:pPr>
      <w:bookmarkStart w:id="521" w:name="_Toc485735214"/>
      <w:r w:rsidRPr="002B30C6">
        <w:rPr>
          <w:rStyle w:val="CharSectno"/>
        </w:rPr>
        <w:t>69</w:t>
      </w:r>
      <w:r w:rsidR="002B30C6" w:rsidRPr="002B30C6">
        <w:rPr>
          <w:rStyle w:val="CharSectno"/>
        </w:rPr>
        <w:noBreakHyphen/>
      </w:r>
      <w:r w:rsidRPr="002B30C6">
        <w:rPr>
          <w:rStyle w:val="CharSectno"/>
        </w:rPr>
        <w:t>25</w:t>
      </w:r>
      <w:r w:rsidRPr="002B30C6">
        <w:t xml:space="preserve">  Election to use the 50/50 split method for meal entertainment</w:t>
      </w:r>
      <w:bookmarkEnd w:id="521"/>
    </w:p>
    <w:p w:rsidR="00300522" w:rsidRPr="002B30C6" w:rsidRDefault="00300522" w:rsidP="00300522">
      <w:pPr>
        <w:pStyle w:val="subsection"/>
      </w:pPr>
      <w:r w:rsidRPr="002B30C6">
        <w:tab/>
      </w:r>
      <w:r w:rsidRPr="002B30C6">
        <w:tab/>
        <w:t xml:space="preserve">You may elect to have acquisitions or importations treated, for the purposes of this Subdivision, as </w:t>
      </w:r>
      <w:r w:rsidR="002B30C6" w:rsidRPr="002B30C6">
        <w:rPr>
          <w:position w:val="6"/>
          <w:sz w:val="16"/>
          <w:szCs w:val="16"/>
        </w:rPr>
        <w:t>*</w:t>
      </w:r>
      <w:r w:rsidRPr="002B30C6">
        <w:t>non</w:t>
      </w:r>
      <w:r w:rsidR="002B30C6">
        <w:noBreakHyphen/>
      </w:r>
      <w:r w:rsidRPr="002B30C6">
        <w:t>deductible expenses because of paragraph</w:t>
      </w:r>
      <w:r w:rsidR="002B30C6">
        <w:t> </w:t>
      </w:r>
      <w:r w:rsidRPr="002B30C6">
        <w:t>69</w:t>
      </w:r>
      <w:r w:rsidR="002B30C6">
        <w:noBreakHyphen/>
      </w:r>
      <w:r w:rsidRPr="002B30C6">
        <w:t>5(3A)(a), to the extent that the acquisitions or importations would be non</w:t>
      </w:r>
      <w:r w:rsidR="002B30C6">
        <w:noBreakHyphen/>
      </w:r>
      <w:r w:rsidRPr="002B30C6">
        <w:t>deductible expenses because of that paragraph if:</w:t>
      </w:r>
    </w:p>
    <w:p w:rsidR="00300522" w:rsidRPr="002B30C6" w:rsidRDefault="00300522" w:rsidP="00300522">
      <w:pPr>
        <w:pStyle w:val="paragraph"/>
      </w:pPr>
      <w:r w:rsidRPr="002B30C6">
        <w:tab/>
        <w:t>(a)</w:t>
      </w:r>
      <w:r w:rsidRPr="002B30C6">
        <w:tab/>
        <w:t>an election were in force under section</w:t>
      </w:r>
      <w:r w:rsidR="002B30C6">
        <w:t> </w:t>
      </w:r>
      <w:r w:rsidRPr="002B30C6">
        <w:t xml:space="preserve">37AA of the </w:t>
      </w:r>
      <w:r w:rsidRPr="002B30C6">
        <w:rPr>
          <w:i/>
          <w:iCs/>
        </w:rPr>
        <w:t>Fringe Benefits Tax Assessment Act 1986</w:t>
      </w:r>
      <w:r w:rsidRPr="002B30C6">
        <w:t xml:space="preserve"> (but no further election were in force under section</w:t>
      </w:r>
      <w:r w:rsidR="002B30C6">
        <w:t> </w:t>
      </w:r>
      <w:r w:rsidRPr="002B30C6">
        <w:t>37CA of that Act); and</w:t>
      </w:r>
    </w:p>
    <w:p w:rsidR="00300522" w:rsidRPr="002B30C6" w:rsidRDefault="00300522" w:rsidP="00300522">
      <w:pPr>
        <w:pStyle w:val="paragraph"/>
      </w:pPr>
      <w:r w:rsidRPr="002B30C6">
        <w:lastRenderedPageBreak/>
        <w:tab/>
        <w:t>(b)</w:t>
      </w:r>
      <w:r w:rsidRPr="002B30C6">
        <w:tab/>
        <w:t>section</w:t>
      </w:r>
      <w:r w:rsidR="002B30C6">
        <w:t> </w:t>
      </w:r>
      <w:r w:rsidRPr="002B30C6">
        <w:t xml:space="preserve">51AEA of the </w:t>
      </w:r>
      <w:r w:rsidR="002B30C6" w:rsidRPr="002B30C6">
        <w:rPr>
          <w:position w:val="6"/>
          <w:sz w:val="16"/>
          <w:szCs w:val="16"/>
        </w:rPr>
        <w:t>*</w:t>
      </w:r>
      <w:r w:rsidRPr="002B30C6">
        <w:t>ITAA 1936 were to apply, because of that election, to expenses relating to the acquisitions or importations.</w:t>
      </w:r>
    </w:p>
    <w:p w:rsidR="00300522" w:rsidRPr="002B30C6" w:rsidRDefault="00300522" w:rsidP="00300522">
      <w:pPr>
        <w:pStyle w:val="ActHead5"/>
      </w:pPr>
      <w:bookmarkStart w:id="522" w:name="_Toc485735215"/>
      <w:r w:rsidRPr="002B30C6">
        <w:rPr>
          <w:rStyle w:val="CharSectno"/>
        </w:rPr>
        <w:t>69</w:t>
      </w:r>
      <w:r w:rsidR="002B30C6" w:rsidRPr="002B30C6">
        <w:rPr>
          <w:rStyle w:val="CharSectno"/>
        </w:rPr>
        <w:noBreakHyphen/>
      </w:r>
      <w:r w:rsidRPr="002B30C6">
        <w:rPr>
          <w:rStyle w:val="CharSectno"/>
        </w:rPr>
        <w:t>30</w:t>
      </w:r>
      <w:r w:rsidRPr="002B30C6">
        <w:t xml:space="preserve">  Election to use the 12 week register method for meal entertainment</w:t>
      </w:r>
      <w:bookmarkEnd w:id="522"/>
    </w:p>
    <w:p w:rsidR="00300522" w:rsidRPr="002B30C6" w:rsidRDefault="00300522" w:rsidP="00300522">
      <w:pPr>
        <w:pStyle w:val="subsection"/>
      </w:pPr>
      <w:r w:rsidRPr="002B30C6">
        <w:tab/>
        <w:t>(1)</w:t>
      </w:r>
      <w:r w:rsidRPr="002B30C6">
        <w:tab/>
        <w:t xml:space="preserve">You may elect to have acquisitions or importations treated, for the purposes of this Subdivision, as </w:t>
      </w:r>
      <w:r w:rsidR="002B30C6" w:rsidRPr="002B30C6">
        <w:rPr>
          <w:position w:val="6"/>
          <w:sz w:val="16"/>
          <w:szCs w:val="16"/>
        </w:rPr>
        <w:t>*</w:t>
      </w:r>
      <w:r w:rsidRPr="002B30C6">
        <w:t>non</w:t>
      </w:r>
      <w:r w:rsidR="002B30C6">
        <w:noBreakHyphen/>
      </w:r>
      <w:r w:rsidRPr="002B30C6">
        <w:t>deductible expenses because of paragraph</w:t>
      </w:r>
      <w:r w:rsidR="002B30C6">
        <w:t> </w:t>
      </w:r>
      <w:r w:rsidRPr="002B30C6">
        <w:t>69</w:t>
      </w:r>
      <w:r w:rsidR="002B30C6">
        <w:noBreakHyphen/>
      </w:r>
      <w:r w:rsidRPr="002B30C6">
        <w:t>5(3A)(b), to the extent that the acquisitions or importations would be non</w:t>
      </w:r>
      <w:r w:rsidR="002B30C6">
        <w:noBreakHyphen/>
      </w:r>
      <w:r w:rsidRPr="002B30C6">
        <w:t>deductible expenses because of that paragraph if:</w:t>
      </w:r>
    </w:p>
    <w:p w:rsidR="00300522" w:rsidRPr="002B30C6" w:rsidRDefault="00300522" w:rsidP="00300522">
      <w:pPr>
        <w:pStyle w:val="paragraph"/>
      </w:pPr>
      <w:r w:rsidRPr="002B30C6">
        <w:tab/>
        <w:t>(a)</w:t>
      </w:r>
      <w:r w:rsidRPr="002B30C6">
        <w:tab/>
        <w:t>an election were in force under section</w:t>
      </w:r>
      <w:r w:rsidR="002B30C6">
        <w:t> </w:t>
      </w:r>
      <w:r w:rsidRPr="002B30C6">
        <w:t xml:space="preserve">37CA of the </w:t>
      </w:r>
      <w:r w:rsidRPr="002B30C6">
        <w:rPr>
          <w:i/>
          <w:iCs/>
        </w:rPr>
        <w:t>Fringe Benefits Tax Assessment Act 1986</w:t>
      </w:r>
      <w:r w:rsidRPr="002B30C6">
        <w:t>; and</w:t>
      </w:r>
    </w:p>
    <w:p w:rsidR="00300522" w:rsidRPr="002B30C6" w:rsidRDefault="00300522" w:rsidP="00300522">
      <w:pPr>
        <w:pStyle w:val="paragraph"/>
      </w:pPr>
      <w:r w:rsidRPr="002B30C6">
        <w:tab/>
        <w:t>(b)</w:t>
      </w:r>
      <w:r w:rsidRPr="002B30C6">
        <w:tab/>
        <w:t>section</w:t>
      </w:r>
      <w:r w:rsidR="002B30C6">
        <w:t> </w:t>
      </w:r>
      <w:r w:rsidRPr="002B30C6">
        <w:t xml:space="preserve">51AEB of the </w:t>
      </w:r>
      <w:r w:rsidR="002B30C6" w:rsidRPr="002B30C6">
        <w:rPr>
          <w:position w:val="6"/>
          <w:sz w:val="16"/>
          <w:szCs w:val="16"/>
        </w:rPr>
        <w:t>*</w:t>
      </w:r>
      <w:r w:rsidRPr="002B30C6">
        <w:t>ITAA 1936 were to apply, because of that election, to expenses relating to the acquisitions or importations.</w:t>
      </w:r>
    </w:p>
    <w:p w:rsidR="00300522" w:rsidRPr="002B30C6" w:rsidRDefault="00300522" w:rsidP="00300522">
      <w:pPr>
        <w:pStyle w:val="subsection"/>
      </w:pPr>
      <w:r w:rsidRPr="002B30C6">
        <w:tab/>
        <w:t>(2)</w:t>
      </w:r>
      <w:r w:rsidRPr="002B30C6">
        <w:tab/>
        <w:t xml:space="preserve">However, you cannot make the election unless you have a </w:t>
      </w:r>
      <w:r w:rsidR="002B30C6" w:rsidRPr="002B30C6">
        <w:rPr>
          <w:position w:val="6"/>
          <w:sz w:val="16"/>
          <w:szCs w:val="16"/>
        </w:rPr>
        <w:t>*</w:t>
      </w:r>
      <w:r w:rsidRPr="002B30C6">
        <w:t>valid meal entertainment register.</w:t>
      </w:r>
    </w:p>
    <w:p w:rsidR="00300522" w:rsidRPr="002B30C6" w:rsidRDefault="00300522" w:rsidP="00300522">
      <w:pPr>
        <w:pStyle w:val="ActHead5"/>
      </w:pPr>
      <w:bookmarkStart w:id="523" w:name="_Toc485735216"/>
      <w:r w:rsidRPr="002B30C6">
        <w:rPr>
          <w:rStyle w:val="CharSectno"/>
        </w:rPr>
        <w:t>69</w:t>
      </w:r>
      <w:r w:rsidR="002B30C6" w:rsidRPr="002B30C6">
        <w:rPr>
          <w:rStyle w:val="CharSectno"/>
        </w:rPr>
        <w:noBreakHyphen/>
      </w:r>
      <w:r w:rsidRPr="002B30C6">
        <w:rPr>
          <w:rStyle w:val="CharSectno"/>
        </w:rPr>
        <w:t>35</w:t>
      </w:r>
      <w:r w:rsidRPr="002B30C6">
        <w:t xml:space="preserve">  Election to use the 50/50 split method for entertainment facilities</w:t>
      </w:r>
      <w:bookmarkEnd w:id="523"/>
    </w:p>
    <w:p w:rsidR="00300522" w:rsidRPr="002B30C6" w:rsidRDefault="00300522" w:rsidP="00300522">
      <w:pPr>
        <w:pStyle w:val="subsection"/>
      </w:pPr>
      <w:r w:rsidRPr="002B30C6">
        <w:tab/>
      </w:r>
      <w:r w:rsidRPr="002B30C6">
        <w:tab/>
        <w:t xml:space="preserve">You may elect to have acquisitions or importations treated, for the purposes of this Subdivision, as </w:t>
      </w:r>
      <w:r w:rsidR="002B30C6" w:rsidRPr="002B30C6">
        <w:rPr>
          <w:position w:val="6"/>
          <w:sz w:val="16"/>
          <w:szCs w:val="16"/>
        </w:rPr>
        <w:t>*</w:t>
      </w:r>
      <w:r w:rsidRPr="002B30C6">
        <w:t>non</w:t>
      </w:r>
      <w:r w:rsidR="002B30C6">
        <w:noBreakHyphen/>
      </w:r>
      <w:r w:rsidRPr="002B30C6">
        <w:t>deductible expenses because of paragraph</w:t>
      </w:r>
      <w:r w:rsidR="002B30C6">
        <w:t> </w:t>
      </w:r>
      <w:r w:rsidRPr="002B30C6">
        <w:t>69</w:t>
      </w:r>
      <w:r w:rsidR="002B30C6">
        <w:noBreakHyphen/>
      </w:r>
      <w:r w:rsidRPr="002B30C6">
        <w:t>5(3A)(c), to the extent that the acquisitions or importations would be non</w:t>
      </w:r>
      <w:r w:rsidR="002B30C6">
        <w:noBreakHyphen/>
      </w:r>
      <w:r w:rsidRPr="002B30C6">
        <w:t>deductible expenses because of that paragraph if:</w:t>
      </w:r>
    </w:p>
    <w:p w:rsidR="00300522" w:rsidRPr="002B30C6" w:rsidRDefault="00300522" w:rsidP="00300522">
      <w:pPr>
        <w:pStyle w:val="paragraph"/>
      </w:pPr>
      <w:r w:rsidRPr="002B30C6">
        <w:tab/>
        <w:t>(a)</w:t>
      </w:r>
      <w:r w:rsidRPr="002B30C6">
        <w:tab/>
        <w:t>an election were in force under section</w:t>
      </w:r>
      <w:r w:rsidR="002B30C6">
        <w:t> </w:t>
      </w:r>
      <w:r w:rsidRPr="002B30C6">
        <w:t xml:space="preserve">152B of the </w:t>
      </w:r>
      <w:r w:rsidRPr="002B30C6">
        <w:rPr>
          <w:i/>
          <w:iCs/>
        </w:rPr>
        <w:t>Fringe Benefits Tax Assessment Act 1986</w:t>
      </w:r>
      <w:r w:rsidRPr="002B30C6">
        <w:t>; and</w:t>
      </w:r>
    </w:p>
    <w:p w:rsidR="00300522" w:rsidRPr="002B30C6" w:rsidRDefault="00300522" w:rsidP="00300522">
      <w:pPr>
        <w:pStyle w:val="paragraph"/>
      </w:pPr>
      <w:r w:rsidRPr="002B30C6">
        <w:tab/>
        <w:t>(b)</w:t>
      </w:r>
      <w:r w:rsidRPr="002B30C6">
        <w:tab/>
        <w:t>section</w:t>
      </w:r>
      <w:r w:rsidR="002B30C6">
        <w:t> </w:t>
      </w:r>
      <w:r w:rsidRPr="002B30C6">
        <w:t xml:space="preserve">51AEC of the </w:t>
      </w:r>
      <w:r w:rsidR="002B30C6" w:rsidRPr="002B30C6">
        <w:rPr>
          <w:position w:val="6"/>
          <w:sz w:val="16"/>
          <w:szCs w:val="16"/>
        </w:rPr>
        <w:t>*</w:t>
      </w:r>
      <w:r w:rsidRPr="002B30C6">
        <w:t>ITAA 1936 were to apply, because of that election, to expenses relating to the acquisitions or importations.</w:t>
      </w:r>
    </w:p>
    <w:p w:rsidR="00300522" w:rsidRPr="002B30C6" w:rsidRDefault="00300522" w:rsidP="00300522">
      <w:pPr>
        <w:pStyle w:val="ActHead5"/>
      </w:pPr>
      <w:bookmarkStart w:id="524" w:name="_Toc485735217"/>
      <w:r w:rsidRPr="002B30C6">
        <w:rPr>
          <w:rStyle w:val="CharSectno"/>
        </w:rPr>
        <w:lastRenderedPageBreak/>
        <w:t>69</w:t>
      </w:r>
      <w:r w:rsidR="002B30C6" w:rsidRPr="002B30C6">
        <w:rPr>
          <w:rStyle w:val="CharSectno"/>
        </w:rPr>
        <w:noBreakHyphen/>
      </w:r>
      <w:r w:rsidRPr="002B30C6">
        <w:rPr>
          <w:rStyle w:val="CharSectno"/>
        </w:rPr>
        <w:t>40</w:t>
      </w:r>
      <w:r w:rsidRPr="002B30C6">
        <w:t xml:space="preserve">  When elections take effect</w:t>
      </w:r>
      <w:bookmarkEnd w:id="524"/>
    </w:p>
    <w:p w:rsidR="00300522" w:rsidRPr="002B30C6" w:rsidRDefault="00300522" w:rsidP="00300522">
      <w:pPr>
        <w:pStyle w:val="subsection"/>
      </w:pPr>
      <w:r w:rsidRPr="002B30C6">
        <w:tab/>
        <w:t>(1)</w:t>
      </w:r>
      <w:r w:rsidRPr="002B30C6">
        <w:tab/>
        <w:t xml:space="preserve">An election under this </w:t>
      </w:r>
      <w:r w:rsidR="00A53099" w:rsidRPr="002B30C6">
        <w:t>Subdivision</w:t>
      </w:r>
      <w:r w:rsidR="00A36DB5" w:rsidRPr="002B30C6">
        <w:t xml:space="preserve"> </w:t>
      </w:r>
      <w:r w:rsidRPr="002B30C6">
        <w:t>is taken to have effect, or to have had effect, from the start of the tax period specified in the election.</w:t>
      </w:r>
    </w:p>
    <w:p w:rsidR="00300522" w:rsidRPr="002B30C6" w:rsidRDefault="00300522" w:rsidP="00300522">
      <w:pPr>
        <w:pStyle w:val="subsection"/>
      </w:pPr>
      <w:r w:rsidRPr="002B30C6">
        <w:tab/>
        <w:t>(2)</w:t>
      </w:r>
      <w:r w:rsidRPr="002B30C6">
        <w:tab/>
        <w:t>The tax period may be a future tax period or the current tax period. It cannot be a tax period that has already come to an end.</w:t>
      </w:r>
    </w:p>
    <w:p w:rsidR="00300522" w:rsidRPr="002B30C6" w:rsidRDefault="00300522" w:rsidP="00300522">
      <w:pPr>
        <w:pStyle w:val="ActHead5"/>
      </w:pPr>
      <w:bookmarkStart w:id="525" w:name="_Toc485735218"/>
      <w:r w:rsidRPr="002B30C6">
        <w:rPr>
          <w:rStyle w:val="CharSectno"/>
        </w:rPr>
        <w:t>69</w:t>
      </w:r>
      <w:r w:rsidR="002B30C6" w:rsidRPr="002B30C6">
        <w:rPr>
          <w:rStyle w:val="CharSectno"/>
        </w:rPr>
        <w:noBreakHyphen/>
      </w:r>
      <w:r w:rsidRPr="002B30C6">
        <w:rPr>
          <w:rStyle w:val="CharSectno"/>
        </w:rPr>
        <w:t>45</w:t>
      </w:r>
      <w:r w:rsidRPr="002B30C6">
        <w:t xml:space="preserve">  When elections cease to have effect</w:t>
      </w:r>
      <w:bookmarkEnd w:id="525"/>
    </w:p>
    <w:p w:rsidR="00300522" w:rsidRPr="002B30C6" w:rsidRDefault="00300522" w:rsidP="00300522">
      <w:pPr>
        <w:pStyle w:val="subsection"/>
      </w:pPr>
      <w:r w:rsidRPr="002B30C6">
        <w:tab/>
      </w:r>
      <w:r w:rsidRPr="002B30C6">
        <w:tab/>
        <w:t>If a circumstance specified in the second column of the following table occurs, the election ceases to have effect from the start of the tax period specified in the third column:</w:t>
      </w:r>
    </w:p>
    <w:p w:rsidR="00300522" w:rsidRPr="002B30C6"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2B30C6" w:rsidTr="00A53099">
        <w:trPr>
          <w:tblHeader/>
        </w:trPr>
        <w:tc>
          <w:tcPr>
            <w:tcW w:w="7088" w:type="dxa"/>
            <w:gridSpan w:val="4"/>
            <w:tcBorders>
              <w:top w:val="single" w:sz="12" w:space="0" w:color="auto"/>
              <w:bottom w:val="single" w:sz="6" w:space="0" w:color="auto"/>
            </w:tcBorders>
            <w:shd w:val="clear" w:color="auto" w:fill="auto"/>
          </w:tcPr>
          <w:p w:rsidR="00300522" w:rsidRPr="002B30C6" w:rsidRDefault="00300522" w:rsidP="00F5734B">
            <w:pPr>
              <w:pStyle w:val="Tabletext"/>
              <w:keepNext/>
              <w:keepLines/>
              <w:rPr>
                <w:b/>
              </w:rPr>
            </w:pPr>
            <w:r w:rsidRPr="002B30C6">
              <w:rPr>
                <w:b/>
                <w:bCs/>
              </w:rPr>
              <w:t>When elections cease to have effect</w:t>
            </w:r>
          </w:p>
        </w:tc>
      </w:tr>
      <w:tr w:rsidR="00300522" w:rsidRPr="002B30C6" w:rsidTr="00A53099">
        <w:trPr>
          <w:tblHeader/>
        </w:trPr>
        <w:tc>
          <w:tcPr>
            <w:tcW w:w="709" w:type="dxa"/>
            <w:tcBorders>
              <w:top w:val="single" w:sz="6" w:space="0" w:color="auto"/>
              <w:bottom w:val="single" w:sz="12" w:space="0" w:color="auto"/>
            </w:tcBorders>
            <w:shd w:val="clear" w:color="auto" w:fill="auto"/>
          </w:tcPr>
          <w:p w:rsidR="00300522" w:rsidRPr="002B30C6" w:rsidRDefault="00300522" w:rsidP="00F5734B">
            <w:pPr>
              <w:pStyle w:val="Tabletext"/>
              <w:keepNext/>
              <w:keepLines/>
              <w:rPr>
                <w:b/>
              </w:rPr>
            </w:pPr>
            <w:r w:rsidRPr="002B30C6">
              <w:rPr>
                <w:b/>
                <w:bCs/>
              </w:rPr>
              <w:t>Item</w:t>
            </w:r>
          </w:p>
        </w:tc>
        <w:tc>
          <w:tcPr>
            <w:tcW w:w="1701" w:type="dxa"/>
            <w:tcBorders>
              <w:top w:val="single" w:sz="6" w:space="0" w:color="auto"/>
              <w:bottom w:val="single" w:sz="12" w:space="0" w:color="auto"/>
            </w:tcBorders>
            <w:shd w:val="clear" w:color="auto" w:fill="auto"/>
          </w:tcPr>
          <w:p w:rsidR="00300522" w:rsidRPr="002B30C6" w:rsidRDefault="00300522" w:rsidP="00F5734B">
            <w:pPr>
              <w:pStyle w:val="Tabletext"/>
              <w:keepNext/>
              <w:keepLines/>
              <w:rPr>
                <w:b/>
              </w:rPr>
            </w:pPr>
            <w:r w:rsidRPr="002B30C6">
              <w:rPr>
                <w:b/>
                <w:bCs/>
              </w:rPr>
              <w:t>Kind of election</w:t>
            </w:r>
          </w:p>
        </w:tc>
        <w:tc>
          <w:tcPr>
            <w:tcW w:w="2268" w:type="dxa"/>
            <w:tcBorders>
              <w:top w:val="single" w:sz="6" w:space="0" w:color="auto"/>
              <w:bottom w:val="single" w:sz="12" w:space="0" w:color="auto"/>
            </w:tcBorders>
            <w:shd w:val="clear" w:color="auto" w:fill="auto"/>
          </w:tcPr>
          <w:p w:rsidR="00300522" w:rsidRPr="002B30C6" w:rsidRDefault="00300522" w:rsidP="00F5734B">
            <w:pPr>
              <w:pStyle w:val="Tabletext"/>
              <w:keepNext/>
              <w:keepLines/>
              <w:rPr>
                <w:b/>
              </w:rPr>
            </w:pPr>
            <w:r w:rsidRPr="002B30C6">
              <w:rPr>
                <w:b/>
                <w:bCs/>
              </w:rPr>
              <w:t>Circumstance</w:t>
            </w:r>
          </w:p>
        </w:tc>
        <w:tc>
          <w:tcPr>
            <w:tcW w:w="2410" w:type="dxa"/>
            <w:tcBorders>
              <w:top w:val="single" w:sz="6" w:space="0" w:color="auto"/>
              <w:bottom w:val="single" w:sz="12" w:space="0" w:color="auto"/>
            </w:tcBorders>
            <w:shd w:val="clear" w:color="auto" w:fill="auto"/>
          </w:tcPr>
          <w:p w:rsidR="00300522" w:rsidRPr="002B30C6" w:rsidRDefault="00300522" w:rsidP="00F5734B">
            <w:pPr>
              <w:pStyle w:val="Tabletext"/>
              <w:keepNext/>
              <w:keepLines/>
              <w:rPr>
                <w:b/>
              </w:rPr>
            </w:pPr>
            <w:r w:rsidRPr="002B30C6">
              <w:rPr>
                <w:b/>
                <w:bCs/>
              </w:rPr>
              <w:t>Tax period</w:t>
            </w:r>
          </w:p>
        </w:tc>
      </w:tr>
      <w:tr w:rsidR="00300522" w:rsidRPr="002B30C6" w:rsidTr="00A53099">
        <w:tc>
          <w:tcPr>
            <w:tcW w:w="709" w:type="dxa"/>
            <w:tcBorders>
              <w:top w:val="single" w:sz="12" w:space="0" w:color="auto"/>
            </w:tcBorders>
            <w:shd w:val="clear" w:color="auto" w:fill="auto"/>
          </w:tcPr>
          <w:p w:rsidR="00300522" w:rsidRPr="002B30C6" w:rsidRDefault="00300522" w:rsidP="00F5734B">
            <w:pPr>
              <w:pStyle w:val="Tabletext"/>
              <w:keepNext/>
              <w:keepLines/>
            </w:pPr>
            <w:r w:rsidRPr="002B30C6">
              <w:t>1</w:t>
            </w:r>
          </w:p>
        </w:tc>
        <w:tc>
          <w:tcPr>
            <w:tcW w:w="1701" w:type="dxa"/>
            <w:tcBorders>
              <w:top w:val="single" w:sz="12" w:space="0" w:color="auto"/>
            </w:tcBorders>
            <w:shd w:val="clear" w:color="auto" w:fill="auto"/>
          </w:tcPr>
          <w:p w:rsidR="00300522" w:rsidRPr="002B30C6" w:rsidRDefault="00300522" w:rsidP="00F5734B">
            <w:pPr>
              <w:pStyle w:val="Tabletext"/>
              <w:keepNext/>
              <w:keepLines/>
            </w:pPr>
            <w:r w:rsidRPr="002B30C6">
              <w:t>Any election under this Subdivision</w:t>
            </w:r>
          </w:p>
        </w:tc>
        <w:tc>
          <w:tcPr>
            <w:tcW w:w="2268" w:type="dxa"/>
            <w:tcBorders>
              <w:top w:val="single" w:sz="12" w:space="0" w:color="auto"/>
            </w:tcBorders>
            <w:shd w:val="clear" w:color="auto" w:fill="auto"/>
          </w:tcPr>
          <w:p w:rsidR="00300522" w:rsidRPr="002B30C6" w:rsidRDefault="00300522" w:rsidP="00F5734B">
            <w:pPr>
              <w:pStyle w:val="Tabletext"/>
              <w:keepNext/>
              <w:keepLines/>
            </w:pPr>
            <w:r w:rsidRPr="002B30C6">
              <w:t>You withdraw the election</w:t>
            </w:r>
          </w:p>
        </w:tc>
        <w:tc>
          <w:tcPr>
            <w:tcW w:w="2410" w:type="dxa"/>
            <w:tcBorders>
              <w:top w:val="single" w:sz="12" w:space="0" w:color="auto"/>
            </w:tcBorders>
            <w:shd w:val="clear" w:color="auto" w:fill="auto"/>
          </w:tcPr>
          <w:p w:rsidR="00300522" w:rsidRPr="002B30C6" w:rsidRDefault="00300522" w:rsidP="00F5734B">
            <w:pPr>
              <w:pStyle w:val="Tabletext"/>
              <w:keepNext/>
              <w:keepLines/>
            </w:pPr>
            <w:r w:rsidRPr="002B30C6">
              <w:t>The tax period (which must not be a past tax period) specified in the withdrawal</w:t>
            </w:r>
          </w:p>
        </w:tc>
      </w:tr>
      <w:tr w:rsidR="00300522" w:rsidRPr="002B30C6" w:rsidTr="00A53099">
        <w:tc>
          <w:tcPr>
            <w:tcW w:w="709" w:type="dxa"/>
            <w:shd w:val="clear" w:color="auto" w:fill="auto"/>
          </w:tcPr>
          <w:p w:rsidR="00300522" w:rsidRPr="002B30C6" w:rsidRDefault="00300522" w:rsidP="00300522">
            <w:pPr>
              <w:pStyle w:val="Tabletext"/>
            </w:pPr>
            <w:r w:rsidRPr="002B30C6">
              <w:t>2</w:t>
            </w:r>
          </w:p>
        </w:tc>
        <w:tc>
          <w:tcPr>
            <w:tcW w:w="1701" w:type="dxa"/>
            <w:shd w:val="clear" w:color="auto" w:fill="auto"/>
          </w:tcPr>
          <w:p w:rsidR="00300522" w:rsidRPr="002B30C6" w:rsidRDefault="00300522" w:rsidP="00300522">
            <w:pPr>
              <w:pStyle w:val="Tabletext"/>
            </w:pPr>
            <w:r w:rsidRPr="002B30C6">
              <w:t>An election under section</w:t>
            </w:r>
            <w:r w:rsidR="002B30C6">
              <w:t> </w:t>
            </w:r>
            <w:r w:rsidRPr="002B30C6">
              <w:t>69</w:t>
            </w:r>
            <w:r w:rsidR="002B30C6">
              <w:noBreakHyphen/>
            </w:r>
            <w:r w:rsidRPr="002B30C6">
              <w:t>25</w:t>
            </w:r>
          </w:p>
        </w:tc>
        <w:tc>
          <w:tcPr>
            <w:tcW w:w="2268" w:type="dxa"/>
            <w:shd w:val="clear" w:color="auto" w:fill="auto"/>
          </w:tcPr>
          <w:p w:rsidR="00300522" w:rsidRPr="002B30C6" w:rsidRDefault="00300522" w:rsidP="00300522">
            <w:pPr>
              <w:pStyle w:val="Tabletext"/>
            </w:pPr>
            <w:r w:rsidRPr="002B30C6">
              <w:t>You make an election under section</w:t>
            </w:r>
            <w:r w:rsidR="002B30C6">
              <w:t> </w:t>
            </w:r>
            <w:r w:rsidRPr="002B30C6">
              <w:t>69</w:t>
            </w:r>
            <w:r w:rsidR="002B30C6">
              <w:noBreakHyphen/>
            </w:r>
            <w:r w:rsidRPr="002B30C6">
              <w:t>30</w:t>
            </w:r>
          </w:p>
        </w:tc>
        <w:tc>
          <w:tcPr>
            <w:tcW w:w="2410" w:type="dxa"/>
            <w:shd w:val="clear" w:color="auto" w:fill="auto"/>
          </w:tcPr>
          <w:p w:rsidR="00300522" w:rsidRPr="002B30C6" w:rsidRDefault="00300522" w:rsidP="00300522">
            <w:pPr>
              <w:pStyle w:val="Tabletext"/>
            </w:pPr>
            <w:r w:rsidRPr="002B30C6">
              <w:t>The tax period at the start of which the election under section</w:t>
            </w:r>
            <w:r w:rsidR="002B30C6">
              <w:t> </w:t>
            </w:r>
            <w:r w:rsidRPr="002B30C6">
              <w:t>69</w:t>
            </w:r>
            <w:r w:rsidR="002B30C6">
              <w:noBreakHyphen/>
            </w:r>
            <w:r w:rsidRPr="002B30C6">
              <w:t>30 takes effect</w:t>
            </w:r>
          </w:p>
        </w:tc>
      </w:tr>
      <w:tr w:rsidR="00300522" w:rsidRPr="002B30C6" w:rsidTr="00A53099">
        <w:tc>
          <w:tcPr>
            <w:tcW w:w="709" w:type="dxa"/>
            <w:shd w:val="clear" w:color="auto" w:fill="auto"/>
          </w:tcPr>
          <w:p w:rsidR="00300522" w:rsidRPr="002B30C6" w:rsidRDefault="00300522" w:rsidP="00300522">
            <w:pPr>
              <w:pStyle w:val="Tabletext"/>
            </w:pPr>
            <w:r w:rsidRPr="002B30C6">
              <w:t>3</w:t>
            </w:r>
          </w:p>
        </w:tc>
        <w:tc>
          <w:tcPr>
            <w:tcW w:w="1701" w:type="dxa"/>
            <w:shd w:val="clear" w:color="auto" w:fill="auto"/>
          </w:tcPr>
          <w:p w:rsidR="00300522" w:rsidRPr="002B30C6" w:rsidRDefault="00300522" w:rsidP="00300522">
            <w:pPr>
              <w:pStyle w:val="Tabletext"/>
            </w:pPr>
            <w:r w:rsidRPr="002B30C6">
              <w:t>An election under section</w:t>
            </w:r>
            <w:r w:rsidR="002B30C6">
              <w:t> </w:t>
            </w:r>
            <w:r w:rsidRPr="002B30C6">
              <w:t>69</w:t>
            </w:r>
            <w:r w:rsidR="002B30C6">
              <w:noBreakHyphen/>
            </w:r>
            <w:r w:rsidRPr="002B30C6">
              <w:t>30</w:t>
            </w:r>
          </w:p>
        </w:tc>
        <w:tc>
          <w:tcPr>
            <w:tcW w:w="2268" w:type="dxa"/>
            <w:shd w:val="clear" w:color="auto" w:fill="auto"/>
          </w:tcPr>
          <w:p w:rsidR="00300522" w:rsidRPr="002B30C6" w:rsidRDefault="00300522" w:rsidP="00300522">
            <w:pPr>
              <w:pStyle w:val="Tabletext"/>
            </w:pPr>
            <w:r w:rsidRPr="002B30C6">
              <w:t>You make an election under section</w:t>
            </w:r>
            <w:r w:rsidR="002B30C6">
              <w:t> </w:t>
            </w:r>
            <w:r w:rsidRPr="002B30C6">
              <w:t>69</w:t>
            </w:r>
            <w:r w:rsidR="002B30C6">
              <w:noBreakHyphen/>
            </w:r>
            <w:r w:rsidRPr="002B30C6">
              <w:t>25</w:t>
            </w:r>
          </w:p>
        </w:tc>
        <w:tc>
          <w:tcPr>
            <w:tcW w:w="2410" w:type="dxa"/>
            <w:shd w:val="clear" w:color="auto" w:fill="auto"/>
          </w:tcPr>
          <w:p w:rsidR="00300522" w:rsidRPr="002B30C6" w:rsidRDefault="00300522" w:rsidP="00300522">
            <w:pPr>
              <w:pStyle w:val="Tabletext"/>
            </w:pPr>
            <w:r w:rsidRPr="002B30C6">
              <w:t>The tax period at the start of which the election under section</w:t>
            </w:r>
            <w:r w:rsidR="002B30C6">
              <w:t> </w:t>
            </w:r>
            <w:r w:rsidRPr="002B30C6">
              <w:t>69</w:t>
            </w:r>
            <w:r w:rsidR="002B30C6">
              <w:noBreakHyphen/>
            </w:r>
            <w:r w:rsidRPr="002B30C6">
              <w:t>25 takes effect</w:t>
            </w:r>
          </w:p>
        </w:tc>
      </w:tr>
      <w:tr w:rsidR="00300522" w:rsidRPr="002B30C6" w:rsidTr="00A53099">
        <w:tc>
          <w:tcPr>
            <w:tcW w:w="709" w:type="dxa"/>
            <w:shd w:val="clear" w:color="auto" w:fill="auto"/>
          </w:tcPr>
          <w:p w:rsidR="00300522" w:rsidRPr="002B30C6" w:rsidRDefault="00300522" w:rsidP="00300522">
            <w:pPr>
              <w:pStyle w:val="Tabletext"/>
            </w:pPr>
            <w:r w:rsidRPr="002B30C6">
              <w:t>4</w:t>
            </w:r>
          </w:p>
        </w:tc>
        <w:tc>
          <w:tcPr>
            <w:tcW w:w="1701" w:type="dxa"/>
            <w:shd w:val="clear" w:color="auto" w:fill="auto"/>
          </w:tcPr>
          <w:p w:rsidR="00300522" w:rsidRPr="002B30C6" w:rsidRDefault="00300522" w:rsidP="00300522">
            <w:pPr>
              <w:pStyle w:val="Tabletext"/>
            </w:pPr>
            <w:r w:rsidRPr="002B30C6">
              <w:t>An election under section</w:t>
            </w:r>
            <w:r w:rsidR="002B30C6">
              <w:t> </w:t>
            </w:r>
            <w:r w:rsidRPr="002B30C6">
              <w:t>69</w:t>
            </w:r>
            <w:r w:rsidR="002B30C6">
              <w:noBreakHyphen/>
            </w:r>
            <w:r w:rsidRPr="002B30C6">
              <w:t>30</w:t>
            </w:r>
          </w:p>
        </w:tc>
        <w:tc>
          <w:tcPr>
            <w:tcW w:w="2268" w:type="dxa"/>
            <w:shd w:val="clear" w:color="auto" w:fill="auto"/>
          </w:tcPr>
          <w:p w:rsidR="00300522" w:rsidRPr="002B30C6" w:rsidRDefault="00300522" w:rsidP="00300522">
            <w:pPr>
              <w:pStyle w:val="Tabletext"/>
            </w:pPr>
            <w:r w:rsidRPr="002B30C6">
              <w:t xml:space="preserve">You cease to have a </w:t>
            </w:r>
            <w:r w:rsidR="002B30C6" w:rsidRPr="002B30C6">
              <w:rPr>
                <w:position w:val="6"/>
                <w:sz w:val="16"/>
                <w:szCs w:val="16"/>
              </w:rPr>
              <w:t>*</w:t>
            </w:r>
            <w:r w:rsidRPr="002B30C6">
              <w:t>valid meal entertainment register</w:t>
            </w:r>
          </w:p>
        </w:tc>
        <w:tc>
          <w:tcPr>
            <w:tcW w:w="2410" w:type="dxa"/>
            <w:shd w:val="clear" w:color="auto" w:fill="auto"/>
          </w:tcPr>
          <w:p w:rsidR="00300522" w:rsidRPr="002B30C6" w:rsidRDefault="00300522" w:rsidP="00300522">
            <w:pPr>
              <w:pStyle w:val="Tabletext"/>
            </w:pPr>
            <w:r w:rsidRPr="002B30C6">
              <w:t>The tax period during which you cease to have such a register</w:t>
            </w:r>
          </w:p>
        </w:tc>
      </w:tr>
      <w:tr w:rsidR="00300522" w:rsidRPr="002B30C6" w:rsidTr="00A53099">
        <w:tc>
          <w:tcPr>
            <w:tcW w:w="709" w:type="dxa"/>
            <w:tcBorders>
              <w:bottom w:val="single" w:sz="4" w:space="0" w:color="auto"/>
            </w:tcBorders>
            <w:shd w:val="clear" w:color="auto" w:fill="auto"/>
          </w:tcPr>
          <w:p w:rsidR="00300522" w:rsidRPr="002B30C6" w:rsidRDefault="00300522" w:rsidP="00300522">
            <w:pPr>
              <w:pStyle w:val="Tabletext"/>
            </w:pPr>
            <w:r w:rsidRPr="002B30C6">
              <w:t>5</w:t>
            </w:r>
          </w:p>
        </w:tc>
        <w:tc>
          <w:tcPr>
            <w:tcW w:w="1701" w:type="dxa"/>
            <w:tcBorders>
              <w:bottom w:val="single" w:sz="4" w:space="0" w:color="auto"/>
            </w:tcBorders>
            <w:shd w:val="clear" w:color="auto" w:fill="auto"/>
          </w:tcPr>
          <w:p w:rsidR="00300522" w:rsidRPr="002B30C6" w:rsidRDefault="00300522" w:rsidP="00300522">
            <w:pPr>
              <w:pStyle w:val="Tabletext"/>
            </w:pPr>
            <w:r w:rsidRPr="002B30C6">
              <w:t>An election under section</w:t>
            </w:r>
            <w:r w:rsidR="002B30C6">
              <w:t> </w:t>
            </w:r>
            <w:r w:rsidRPr="002B30C6">
              <w:t>69</w:t>
            </w:r>
            <w:r w:rsidR="002B30C6">
              <w:noBreakHyphen/>
            </w:r>
            <w:r w:rsidRPr="002B30C6">
              <w:t>25 or 69</w:t>
            </w:r>
            <w:r w:rsidR="002B30C6">
              <w:noBreakHyphen/>
            </w:r>
            <w:r w:rsidRPr="002B30C6">
              <w:t>30</w:t>
            </w:r>
          </w:p>
        </w:tc>
        <w:tc>
          <w:tcPr>
            <w:tcW w:w="2268" w:type="dxa"/>
            <w:tcBorders>
              <w:bottom w:val="single" w:sz="4" w:space="0" w:color="auto"/>
            </w:tcBorders>
            <w:shd w:val="clear" w:color="auto" w:fill="auto"/>
          </w:tcPr>
          <w:p w:rsidR="00300522" w:rsidRPr="002B30C6" w:rsidRDefault="00300522" w:rsidP="00300522">
            <w:pPr>
              <w:pStyle w:val="Tabletext"/>
            </w:pPr>
            <w:r w:rsidRPr="002B30C6">
              <w:t>You make an election under section</w:t>
            </w:r>
            <w:r w:rsidR="002B30C6">
              <w:t> </w:t>
            </w:r>
            <w:r w:rsidRPr="002B30C6">
              <w:t xml:space="preserve">37AA or 37CA of the </w:t>
            </w:r>
            <w:r w:rsidRPr="002B30C6">
              <w:rPr>
                <w:i/>
                <w:iCs/>
              </w:rPr>
              <w:t>Fringe Benefits Tax Assessment Act 1986</w:t>
            </w:r>
          </w:p>
        </w:tc>
        <w:tc>
          <w:tcPr>
            <w:tcW w:w="2410" w:type="dxa"/>
            <w:tcBorders>
              <w:bottom w:val="single" w:sz="4" w:space="0" w:color="auto"/>
            </w:tcBorders>
            <w:shd w:val="clear" w:color="auto" w:fill="auto"/>
          </w:tcPr>
          <w:p w:rsidR="00300522" w:rsidRPr="002B30C6" w:rsidRDefault="00300522" w:rsidP="00300522">
            <w:pPr>
              <w:pStyle w:val="Tabletext"/>
            </w:pPr>
            <w:r w:rsidRPr="002B30C6">
              <w:t>The tax period during which the election is made</w:t>
            </w:r>
          </w:p>
        </w:tc>
      </w:tr>
      <w:tr w:rsidR="00300522" w:rsidRPr="002B30C6" w:rsidTr="007C2D30">
        <w:trPr>
          <w:cantSplit/>
        </w:trPr>
        <w:tc>
          <w:tcPr>
            <w:tcW w:w="709" w:type="dxa"/>
            <w:tcBorders>
              <w:bottom w:val="single" w:sz="12" w:space="0" w:color="auto"/>
            </w:tcBorders>
            <w:shd w:val="clear" w:color="auto" w:fill="auto"/>
          </w:tcPr>
          <w:p w:rsidR="00300522" w:rsidRPr="002B30C6" w:rsidRDefault="00300522" w:rsidP="00300522">
            <w:pPr>
              <w:pStyle w:val="Tabletext"/>
            </w:pPr>
            <w:r w:rsidRPr="002B30C6">
              <w:lastRenderedPageBreak/>
              <w:t>6</w:t>
            </w:r>
          </w:p>
        </w:tc>
        <w:tc>
          <w:tcPr>
            <w:tcW w:w="1701" w:type="dxa"/>
            <w:tcBorders>
              <w:bottom w:val="single" w:sz="12" w:space="0" w:color="auto"/>
            </w:tcBorders>
            <w:shd w:val="clear" w:color="auto" w:fill="auto"/>
          </w:tcPr>
          <w:p w:rsidR="00300522" w:rsidRPr="002B30C6" w:rsidRDefault="00300522" w:rsidP="00300522">
            <w:pPr>
              <w:pStyle w:val="Tabletext"/>
            </w:pPr>
            <w:r w:rsidRPr="002B30C6">
              <w:t>An election under section</w:t>
            </w:r>
            <w:r w:rsidR="002B30C6">
              <w:t> </w:t>
            </w:r>
            <w:r w:rsidRPr="002B30C6">
              <w:t>69</w:t>
            </w:r>
            <w:r w:rsidR="002B30C6">
              <w:noBreakHyphen/>
            </w:r>
            <w:r w:rsidRPr="002B30C6">
              <w:t>35</w:t>
            </w:r>
          </w:p>
        </w:tc>
        <w:tc>
          <w:tcPr>
            <w:tcW w:w="2268" w:type="dxa"/>
            <w:tcBorders>
              <w:bottom w:val="single" w:sz="12" w:space="0" w:color="auto"/>
            </w:tcBorders>
            <w:shd w:val="clear" w:color="auto" w:fill="auto"/>
          </w:tcPr>
          <w:p w:rsidR="00300522" w:rsidRPr="002B30C6" w:rsidRDefault="00300522" w:rsidP="00300522">
            <w:pPr>
              <w:pStyle w:val="Tabletext"/>
            </w:pPr>
            <w:r w:rsidRPr="002B30C6">
              <w:t>You make an election under section</w:t>
            </w:r>
            <w:r w:rsidR="002B30C6">
              <w:t> </w:t>
            </w:r>
            <w:r w:rsidRPr="002B30C6">
              <w:t>152B of that Act</w:t>
            </w:r>
          </w:p>
        </w:tc>
        <w:tc>
          <w:tcPr>
            <w:tcW w:w="2410" w:type="dxa"/>
            <w:tcBorders>
              <w:bottom w:val="single" w:sz="12" w:space="0" w:color="auto"/>
            </w:tcBorders>
            <w:shd w:val="clear" w:color="auto" w:fill="auto"/>
          </w:tcPr>
          <w:p w:rsidR="00300522" w:rsidRPr="002B30C6" w:rsidRDefault="00300522" w:rsidP="00300522">
            <w:pPr>
              <w:pStyle w:val="Tabletext"/>
            </w:pPr>
            <w:r w:rsidRPr="002B30C6">
              <w:t>The tax period during which the election is made</w:t>
            </w:r>
          </w:p>
        </w:tc>
      </w:tr>
    </w:tbl>
    <w:p w:rsidR="00300522" w:rsidRPr="002B30C6" w:rsidRDefault="00300522" w:rsidP="00300522">
      <w:pPr>
        <w:pStyle w:val="ActHead5"/>
      </w:pPr>
      <w:bookmarkStart w:id="526" w:name="_Toc485735219"/>
      <w:r w:rsidRPr="002B30C6">
        <w:rPr>
          <w:rStyle w:val="CharSectno"/>
        </w:rPr>
        <w:t>69</w:t>
      </w:r>
      <w:r w:rsidR="002B30C6" w:rsidRPr="002B30C6">
        <w:rPr>
          <w:rStyle w:val="CharSectno"/>
        </w:rPr>
        <w:noBreakHyphen/>
      </w:r>
      <w:r w:rsidRPr="002B30C6">
        <w:rPr>
          <w:rStyle w:val="CharSectno"/>
        </w:rPr>
        <w:t>50</w:t>
      </w:r>
      <w:r w:rsidRPr="002B30C6">
        <w:t xml:space="preserve">  Adjustment events relating to elections</w:t>
      </w:r>
      <w:bookmarkEnd w:id="526"/>
    </w:p>
    <w:p w:rsidR="00300522" w:rsidRPr="002B30C6" w:rsidRDefault="00300522" w:rsidP="00300522">
      <w:pPr>
        <w:pStyle w:val="subsection"/>
      </w:pPr>
      <w:r w:rsidRPr="002B30C6">
        <w:tab/>
        <w:t>(1)</w:t>
      </w:r>
      <w:r w:rsidRPr="002B30C6">
        <w:tab/>
        <w:t xml:space="preserve">The following are </w:t>
      </w:r>
      <w:r w:rsidRPr="002B30C6">
        <w:rPr>
          <w:b/>
          <w:bCs/>
          <w:i/>
          <w:iCs/>
        </w:rPr>
        <w:t>adjustment events</w:t>
      </w:r>
      <w:r w:rsidRPr="002B30C6">
        <w:t xml:space="preserve"> if they have the effect of changing the extent to which an acquisition you made is a </w:t>
      </w:r>
      <w:r w:rsidR="002B30C6" w:rsidRPr="002B30C6">
        <w:rPr>
          <w:position w:val="6"/>
          <w:sz w:val="16"/>
          <w:szCs w:val="16"/>
        </w:rPr>
        <w:t>*</w:t>
      </w:r>
      <w:r w:rsidRPr="002B30C6">
        <w:t>creditable acquisition:</w:t>
      </w:r>
    </w:p>
    <w:p w:rsidR="00300522" w:rsidRPr="002B30C6" w:rsidRDefault="00300522" w:rsidP="00300522">
      <w:pPr>
        <w:pStyle w:val="paragraph"/>
      </w:pPr>
      <w:r w:rsidRPr="002B30C6">
        <w:tab/>
        <w:t>(a)</w:t>
      </w:r>
      <w:r w:rsidRPr="002B30C6">
        <w:tab/>
        <w:t xml:space="preserve">an election you make under this </w:t>
      </w:r>
      <w:r w:rsidR="00A53099" w:rsidRPr="002B30C6">
        <w:t>Subdivision</w:t>
      </w:r>
      <w:r w:rsidR="00A36DB5" w:rsidRPr="002B30C6">
        <w:t xml:space="preserve"> </w:t>
      </w:r>
      <w:r w:rsidRPr="002B30C6">
        <w:t xml:space="preserve">ceases to have effect at a time other than the start of an </w:t>
      </w:r>
      <w:r w:rsidR="002B30C6" w:rsidRPr="002B30C6">
        <w:rPr>
          <w:position w:val="6"/>
          <w:sz w:val="16"/>
          <w:szCs w:val="16"/>
        </w:rPr>
        <w:t>*</w:t>
      </w:r>
      <w:r w:rsidRPr="002B30C6">
        <w:t>FBT year;</w:t>
      </w:r>
    </w:p>
    <w:p w:rsidR="00300522" w:rsidRPr="002B30C6" w:rsidRDefault="00300522" w:rsidP="00300522">
      <w:pPr>
        <w:pStyle w:val="paragraph"/>
      </w:pPr>
      <w:r w:rsidRPr="002B30C6">
        <w:tab/>
        <w:t>(b)</w:t>
      </w:r>
      <w:r w:rsidRPr="002B30C6">
        <w:tab/>
        <w:t>an election is made under section</w:t>
      </w:r>
      <w:r w:rsidR="002B30C6">
        <w:t> </w:t>
      </w:r>
      <w:r w:rsidRPr="002B30C6">
        <w:t xml:space="preserve">37AA, 37CA or 152B of the </w:t>
      </w:r>
      <w:r w:rsidRPr="002B30C6">
        <w:rPr>
          <w:i/>
          <w:iCs/>
        </w:rPr>
        <w:t>Fringe Benefits Tax Assessment Act 1986</w:t>
      </w:r>
      <w:r w:rsidRPr="002B30C6">
        <w:t xml:space="preserve"> for an FBT year, without one or more corresponding elections under this </w:t>
      </w:r>
      <w:r w:rsidR="00A53099" w:rsidRPr="002B30C6">
        <w:t>Subdivision</w:t>
      </w:r>
      <w:r w:rsidR="00A36DB5" w:rsidRPr="002B30C6">
        <w:t xml:space="preserve"> </w:t>
      </w:r>
      <w:r w:rsidRPr="002B30C6">
        <w:t>having been made covering all the tax periods in that year;</w:t>
      </w:r>
    </w:p>
    <w:p w:rsidR="00300522" w:rsidRPr="002B30C6" w:rsidRDefault="00300522" w:rsidP="00F5734B">
      <w:pPr>
        <w:pStyle w:val="paragraph"/>
        <w:keepNext/>
        <w:keepLines/>
      </w:pPr>
      <w:r w:rsidRPr="002B30C6">
        <w:tab/>
        <w:t>(c)</w:t>
      </w:r>
      <w:r w:rsidRPr="002B30C6">
        <w:tab/>
        <w:t>an election is not made under section</w:t>
      </w:r>
      <w:r w:rsidR="002B30C6">
        <w:t> </w:t>
      </w:r>
      <w:r w:rsidRPr="002B30C6">
        <w:t xml:space="preserve">37AA, 37CA or 152B of that Act for an FBT year, but one or more corresponding elections have been made under this </w:t>
      </w:r>
      <w:r w:rsidR="00A53099" w:rsidRPr="002B30C6">
        <w:t>Subdivision</w:t>
      </w:r>
      <w:r w:rsidR="00A36DB5" w:rsidRPr="002B30C6">
        <w:t xml:space="preserve"> </w:t>
      </w:r>
      <w:r w:rsidRPr="002B30C6">
        <w:t>covering one or more of the tax periods in that year.</w:t>
      </w:r>
    </w:p>
    <w:p w:rsidR="00300522" w:rsidRPr="002B30C6" w:rsidRDefault="00300522" w:rsidP="00300522">
      <w:pPr>
        <w:pStyle w:val="subsection"/>
      </w:pPr>
      <w:r w:rsidRPr="002B30C6">
        <w:tab/>
        <w:t>(2)</w:t>
      </w:r>
      <w:r w:rsidRPr="002B30C6">
        <w:tab/>
        <w:t xml:space="preserve">However, an </w:t>
      </w:r>
      <w:r w:rsidR="002B30C6" w:rsidRPr="002B30C6">
        <w:rPr>
          <w:position w:val="6"/>
          <w:sz w:val="16"/>
          <w:szCs w:val="16"/>
        </w:rPr>
        <w:t>*</w:t>
      </w:r>
      <w:r w:rsidRPr="002B30C6">
        <w:t>adjustment event under this section arises only in respect of a tax period in which:</w:t>
      </w:r>
    </w:p>
    <w:p w:rsidR="00300522" w:rsidRPr="002B30C6" w:rsidRDefault="00300522" w:rsidP="00300522">
      <w:pPr>
        <w:pStyle w:val="paragraph"/>
      </w:pPr>
      <w:r w:rsidRPr="002B30C6">
        <w:tab/>
        <w:t>(a)</w:t>
      </w:r>
      <w:r w:rsidRPr="002B30C6">
        <w:tab/>
        <w:t>the day occurs by which you are required, under section</w:t>
      </w:r>
      <w:r w:rsidR="002B30C6">
        <w:t> </w:t>
      </w:r>
      <w:r w:rsidRPr="002B30C6">
        <w:t xml:space="preserve">68 of the </w:t>
      </w:r>
      <w:r w:rsidRPr="002B30C6">
        <w:rPr>
          <w:i/>
          <w:iCs/>
        </w:rPr>
        <w:t>Fringe Benefits Tax Assessment Act 1986</w:t>
      </w:r>
      <w:r w:rsidRPr="002B30C6">
        <w:t xml:space="preserve">, to furnish a return to the Commissioner relating to an </w:t>
      </w:r>
      <w:r w:rsidR="002B30C6" w:rsidRPr="002B30C6">
        <w:rPr>
          <w:position w:val="6"/>
          <w:sz w:val="16"/>
          <w:szCs w:val="16"/>
        </w:rPr>
        <w:t>*</w:t>
      </w:r>
      <w:r w:rsidRPr="002B30C6">
        <w:t>FBT year; or</w:t>
      </w:r>
    </w:p>
    <w:p w:rsidR="00300522" w:rsidRPr="002B30C6" w:rsidRDefault="00300522" w:rsidP="00300522">
      <w:pPr>
        <w:pStyle w:val="paragraph"/>
      </w:pPr>
      <w:r w:rsidRPr="002B30C6">
        <w:tab/>
        <w:t>(b)</w:t>
      </w:r>
      <w:r w:rsidRPr="002B30C6">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2B30C6" w:rsidRDefault="00300522" w:rsidP="00300522">
      <w:pPr>
        <w:pStyle w:val="subsection"/>
      </w:pPr>
      <w:r w:rsidRPr="002B30C6">
        <w:tab/>
        <w:t>(3)</w:t>
      </w:r>
      <w:r w:rsidRPr="002B30C6">
        <w:tab/>
        <w:t>Subdivision</w:t>
      </w:r>
      <w:r w:rsidR="002B30C6">
        <w:t> </w:t>
      </w:r>
      <w:r w:rsidRPr="002B30C6">
        <w:t>19</w:t>
      </w:r>
      <w:r w:rsidR="002B30C6">
        <w:noBreakHyphen/>
      </w:r>
      <w:r w:rsidRPr="002B30C6">
        <w:t xml:space="preserve">C applies to the acquisition in question as if every </w:t>
      </w:r>
      <w:r w:rsidR="002B30C6" w:rsidRPr="002B30C6">
        <w:rPr>
          <w:position w:val="6"/>
          <w:sz w:val="16"/>
          <w:szCs w:val="16"/>
        </w:rPr>
        <w:t>*</w:t>
      </w:r>
      <w:r w:rsidRPr="002B30C6">
        <w:t xml:space="preserve">adjustment event under this section that occurred during the </w:t>
      </w:r>
      <w:r w:rsidR="002B30C6" w:rsidRPr="002B30C6">
        <w:rPr>
          <w:position w:val="6"/>
          <w:sz w:val="16"/>
          <w:szCs w:val="16"/>
        </w:rPr>
        <w:t>*</w:t>
      </w:r>
      <w:r w:rsidRPr="002B30C6">
        <w:t xml:space="preserve">FBT </w:t>
      </w:r>
      <w:r w:rsidRPr="002B30C6">
        <w:lastRenderedPageBreak/>
        <w:t>year, and that relates to the acquisition, occurred during the tax period referred to in paragraph</w:t>
      </w:r>
      <w:r w:rsidR="002B30C6">
        <w:t> </w:t>
      </w:r>
      <w:r w:rsidRPr="002B30C6">
        <w:t>19</w:t>
      </w:r>
      <w:r w:rsidR="002B30C6">
        <w:noBreakHyphen/>
      </w:r>
      <w:r w:rsidRPr="002B30C6">
        <w:t>70(a).</w:t>
      </w:r>
    </w:p>
    <w:p w:rsidR="00300522" w:rsidRPr="002B30C6" w:rsidRDefault="00300522" w:rsidP="00300522">
      <w:pPr>
        <w:pStyle w:val="subsection"/>
      </w:pPr>
      <w:r w:rsidRPr="002B30C6">
        <w:tab/>
        <w:t>(4)</w:t>
      </w:r>
      <w:r w:rsidRPr="002B30C6">
        <w:tab/>
        <w:t>This table sets out when elections that you make or fail to make under section</w:t>
      </w:r>
      <w:r w:rsidR="002B30C6">
        <w:t> </w:t>
      </w:r>
      <w:r w:rsidRPr="002B30C6">
        <w:t xml:space="preserve">37AA, 37CA or 152B of the </w:t>
      </w:r>
      <w:r w:rsidRPr="002B30C6">
        <w:rPr>
          <w:i/>
          <w:iCs/>
        </w:rPr>
        <w:t>Fringe Benefits Tax Assessment Act 1986</w:t>
      </w:r>
      <w:r w:rsidRPr="002B30C6">
        <w:t xml:space="preserve"> correspond to elections under this Subdivision:</w:t>
      </w:r>
    </w:p>
    <w:p w:rsidR="00300522" w:rsidRPr="002B30C6"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2B30C6" w:rsidTr="00A53099">
        <w:trPr>
          <w:tblHeader/>
        </w:trPr>
        <w:tc>
          <w:tcPr>
            <w:tcW w:w="5977" w:type="dxa"/>
            <w:gridSpan w:val="3"/>
            <w:tcBorders>
              <w:top w:val="single" w:sz="12" w:space="0" w:color="auto"/>
              <w:bottom w:val="single" w:sz="6" w:space="0" w:color="auto"/>
            </w:tcBorders>
            <w:shd w:val="clear" w:color="auto" w:fill="auto"/>
          </w:tcPr>
          <w:p w:rsidR="00300522" w:rsidRPr="002B30C6" w:rsidRDefault="00300522" w:rsidP="00CA2831">
            <w:pPr>
              <w:pStyle w:val="Tabletext"/>
              <w:keepNext/>
              <w:keepLines/>
              <w:rPr>
                <w:b/>
              </w:rPr>
            </w:pPr>
            <w:r w:rsidRPr="002B30C6">
              <w:rPr>
                <w:b/>
                <w:bCs/>
              </w:rPr>
              <w:t>Corresponding elections</w:t>
            </w:r>
          </w:p>
        </w:tc>
      </w:tr>
      <w:tr w:rsidR="00300522" w:rsidRPr="002B30C6" w:rsidTr="00F5734B">
        <w:trPr>
          <w:tblHeader/>
        </w:trPr>
        <w:tc>
          <w:tcPr>
            <w:tcW w:w="709"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Item</w:t>
            </w:r>
          </w:p>
        </w:tc>
        <w:tc>
          <w:tcPr>
            <w:tcW w:w="2835"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 xml:space="preserve">These elections under the </w:t>
            </w:r>
            <w:r w:rsidRPr="002B30C6">
              <w:rPr>
                <w:b/>
                <w:bCs/>
                <w:i/>
                <w:iCs/>
              </w:rPr>
              <w:t>Fringe Benefits Tax Assessment Act 1986</w:t>
            </w:r>
            <w:r w:rsidRPr="002B30C6">
              <w:rPr>
                <w:b/>
                <w:bCs/>
              </w:rPr>
              <w:t>.</w:t>
            </w:r>
            <w:r w:rsidRPr="002B30C6">
              <w:rPr>
                <w:b/>
                <w:bCs/>
                <w:i/>
                <w:iCs/>
              </w:rPr>
              <w:t>..</w:t>
            </w:r>
          </w:p>
        </w:tc>
        <w:tc>
          <w:tcPr>
            <w:tcW w:w="2433"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correspond to these elections under this Subdivision...</w:t>
            </w:r>
          </w:p>
        </w:tc>
      </w:tr>
      <w:tr w:rsidR="00300522" w:rsidRPr="002B30C6" w:rsidTr="00F5734B">
        <w:tc>
          <w:tcPr>
            <w:tcW w:w="709" w:type="dxa"/>
            <w:tcBorders>
              <w:top w:val="single" w:sz="12" w:space="0" w:color="auto"/>
            </w:tcBorders>
            <w:shd w:val="clear" w:color="auto" w:fill="auto"/>
          </w:tcPr>
          <w:p w:rsidR="00300522" w:rsidRPr="002B30C6" w:rsidRDefault="00300522" w:rsidP="00300522">
            <w:pPr>
              <w:pStyle w:val="Tabletext"/>
            </w:pPr>
            <w:r w:rsidRPr="002B30C6">
              <w:t>1</w:t>
            </w:r>
          </w:p>
        </w:tc>
        <w:tc>
          <w:tcPr>
            <w:tcW w:w="2835" w:type="dxa"/>
            <w:tcBorders>
              <w:top w:val="single" w:sz="12" w:space="0" w:color="auto"/>
            </w:tcBorders>
            <w:shd w:val="clear" w:color="auto" w:fill="auto"/>
          </w:tcPr>
          <w:p w:rsidR="00300522" w:rsidRPr="002B30C6" w:rsidRDefault="00300522" w:rsidP="00300522">
            <w:pPr>
              <w:pStyle w:val="Tabletext"/>
            </w:pPr>
            <w:r w:rsidRPr="002B30C6">
              <w:t>an election under section</w:t>
            </w:r>
            <w:r w:rsidR="002B30C6">
              <w:t> </w:t>
            </w:r>
            <w:r w:rsidRPr="002B30C6">
              <w:t>37AA, but without a further election under section</w:t>
            </w:r>
            <w:r w:rsidR="002B30C6">
              <w:t> </w:t>
            </w:r>
            <w:r w:rsidRPr="002B30C6">
              <w:t>37CA</w:t>
            </w:r>
          </w:p>
        </w:tc>
        <w:tc>
          <w:tcPr>
            <w:tcW w:w="2433" w:type="dxa"/>
            <w:tcBorders>
              <w:top w:val="single" w:sz="12" w:space="0" w:color="auto"/>
            </w:tcBorders>
            <w:shd w:val="clear" w:color="auto" w:fill="auto"/>
          </w:tcPr>
          <w:p w:rsidR="00300522" w:rsidRPr="002B30C6" w:rsidRDefault="00300522" w:rsidP="00300522">
            <w:pPr>
              <w:pStyle w:val="Tabletext"/>
            </w:pPr>
            <w:r w:rsidRPr="002B30C6">
              <w:t>an election under section</w:t>
            </w:r>
            <w:r w:rsidR="002B30C6">
              <w:t> </w:t>
            </w:r>
            <w:r w:rsidRPr="002B30C6">
              <w:t>69</w:t>
            </w:r>
            <w:r w:rsidR="002B30C6">
              <w:noBreakHyphen/>
            </w:r>
            <w:r w:rsidRPr="002B30C6">
              <w:t>25</w:t>
            </w:r>
          </w:p>
        </w:tc>
      </w:tr>
      <w:tr w:rsidR="00300522" w:rsidRPr="002B30C6" w:rsidTr="00F5734B">
        <w:tc>
          <w:tcPr>
            <w:tcW w:w="709" w:type="dxa"/>
            <w:tcBorders>
              <w:bottom w:val="single" w:sz="4" w:space="0" w:color="auto"/>
            </w:tcBorders>
            <w:shd w:val="clear" w:color="auto" w:fill="auto"/>
          </w:tcPr>
          <w:p w:rsidR="00300522" w:rsidRPr="002B30C6" w:rsidRDefault="00300522" w:rsidP="00300522">
            <w:pPr>
              <w:pStyle w:val="Tabletext"/>
            </w:pPr>
            <w:r w:rsidRPr="002B30C6">
              <w:t>2</w:t>
            </w:r>
          </w:p>
        </w:tc>
        <w:tc>
          <w:tcPr>
            <w:tcW w:w="2835" w:type="dxa"/>
            <w:tcBorders>
              <w:bottom w:val="single" w:sz="4" w:space="0" w:color="auto"/>
            </w:tcBorders>
            <w:shd w:val="clear" w:color="auto" w:fill="auto"/>
          </w:tcPr>
          <w:p w:rsidR="00300522" w:rsidRPr="002B30C6" w:rsidRDefault="00300522" w:rsidP="00300522">
            <w:pPr>
              <w:pStyle w:val="Tabletext"/>
            </w:pPr>
            <w:r w:rsidRPr="002B30C6">
              <w:t>an election under section</w:t>
            </w:r>
            <w:r w:rsidR="002B30C6">
              <w:t> </w:t>
            </w:r>
            <w:r w:rsidRPr="002B30C6">
              <w:t>37AA, together with a further election under section</w:t>
            </w:r>
            <w:r w:rsidR="002B30C6">
              <w:t> </w:t>
            </w:r>
            <w:r w:rsidRPr="002B30C6">
              <w:t>37CA</w:t>
            </w:r>
          </w:p>
        </w:tc>
        <w:tc>
          <w:tcPr>
            <w:tcW w:w="2433" w:type="dxa"/>
            <w:tcBorders>
              <w:bottom w:val="single" w:sz="4" w:space="0" w:color="auto"/>
            </w:tcBorders>
            <w:shd w:val="clear" w:color="auto" w:fill="auto"/>
          </w:tcPr>
          <w:p w:rsidR="00300522" w:rsidRPr="002B30C6" w:rsidRDefault="00300522" w:rsidP="00300522">
            <w:pPr>
              <w:pStyle w:val="Tabletext"/>
            </w:pPr>
            <w:r w:rsidRPr="002B30C6">
              <w:t>an election under section</w:t>
            </w:r>
            <w:r w:rsidR="002B30C6">
              <w:t> </w:t>
            </w:r>
            <w:r w:rsidRPr="002B30C6">
              <w:t>69</w:t>
            </w:r>
            <w:r w:rsidR="002B30C6">
              <w:noBreakHyphen/>
            </w:r>
            <w:r w:rsidRPr="002B30C6">
              <w:t>30</w:t>
            </w:r>
          </w:p>
        </w:tc>
      </w:tr>
      <w:tr w:rsidR="00300522" w:rsidRPr="002B30C6" w:rsidTr="00F5734B">
        <w:tc>
          <w:tcPr>
            <w:tcW w:w="709" w:type="dxa"/>
            <w:tcBorders>
              <w:bottom w:val="single" w:sz="12" w:space="0" w:color="auto"/>
            </w:tcBorders>
            <w:shd w:val="clear" w:color="auto" w:fill="auto"/>
          </w:tcPr>
          <w:p w:rsidR="00300522" w:rsidRPr="002B30C6" w:rsidRDefault="00300522" w:rsidP="00F5734B">
            <w:pPr>
              <w:pStyle w:val="Tabletext"/>
            </w:pPr>
            <w:r w:rsidRPr="002B30C6">
              <w:t>3</w:t>
            </w:r>
          </w:p>
        </w:tc>
        <w:tc>
          <w:tcPr>
            <w:tcW w:w="2835" w:type="dxa"/>
            <w:tcBorders>
              <w:bottom w:val="single" w:sz="12" w:space="0" w:color="auto"/>
            </w:tcBorders>
            <w:shd w:val="clear" w:color="auto" w:fill="auto"/>
          </w:tcPr>
          <w:p w:rsidR="00300522" w:rsidRPr="002B30C6" w:rsidRDefault="00300522" w:rsidP="00F5734B">
            <w:pPr>
              <w:pStyle w:val="Tabletext"/>
            </w:pPr>
            <w:r w:rsidRPr="002B30C6">
              <w:t>an election under section</w:t>
            </w:r>
            <w:r w:rsidR="002B30C6">
              <w:t> </w:t>
            </w:r>
            <w:r w:rsidRPr="002B30C6">
              <w:t>152B</w:t>
            </w:r>
          </w:p>
        </w:tc>
        <w:tc>
          <w:tcPr>
            <w:tcW w:w="2433" w:type="dxa"/>
            <w:tcBorders>
              <w:bottom w:val="single" w:sz="12" w:space="0" w:color="auto"/>
            </w:tcBorders>
            <w:shd w:val="clear" w:color="auto" w:fill="auto"/>
          </w:tcPr>
          <w:p w:rsidR="00300522" w:rsidRPr="002B30C6" w:rsidRDefault="00300522" w:rsidP="00F5734B">
            <w:pPr>
              <w:pStyle w:val="Tabletext"/>
            </w:pPr>
            <w:r w:rsidRPr="002B30C6">
              <w:t>an election under section</w:t>
            </w:r>
            <w:r w:rsidR="002B30C6">
              <w:t> </w:t>
            </w:r>
            <w:r w:rsidRPr="002B30C6">
              <w:t>69</w:t>
            </w:r>
            <w:r w:rsidR="002B30C6">
              <w:noBreakHyphen/>
            </w:r>
            <w:r w:rsidRPr="002B30C6">
              <w:t>35</w:t>
            </w:r>
          </w:p>
        </w:tc>
      </w:tr>
    </w:tbl>
    <w:p w:rsidR="00300522" w:rsidRPr="002B30C6" w:rsidRDefault="00300522" w:rsidP="00300522">
      <w:pPr>
        <w:pStyle w:val="ActHead5"/>
      </w:pPr>
      <w:bookmarkStart w:id="527" w:name="_Toc485735220"/>
      <w:r w:rsidRPr="002B30C6">
        <w:rPr>
          <w:rStyle w:val="CharSectno"/>
        </w:rPr>
        <w:t>69</w:t>
      </w:r>
      <w:r w:rsidR="002B30C6" w:rsidRPr="002B30C6">
        <w:rPr>
          <w:rStyle w:val="CharSectno"/>
        </w:rPr>
        <w:noBreakHyphen/>
      </w:r>
      <w:r w:rsidRPr="002B30C6">
        <w:rPr>
          <w:rStyle w:val="CharSectno"/>
        </w:rPr>
        <w:t>55</w:t>
      </w:r>
      <w:r w:rsidRPr="002B30C6">
        <w:t xml:space="preserve">  Adjustment notes not required</w:t>
      </w:r>
      <w:bookmarkEnd w:id="527"/>
    </w:p>
    <w:p w:rsidR="00300522" w:rsidRPr="002B30C6" w:rsidRDefault="00300522" w:rsidP="00300522">
      <w:pPr>
        <w:pStyle w:val="subsection"/>
      </w:pPr>
      <w:r w:rsidRPr="002B30C6">
        <w:tab/>
      </w:r>
      <w:r w:rsidRPr="002B30C6">
        <w:tab/>
        <w:t>Subsection</w:t>
      </w:r>
      <w:r w:rsidR="002B30C6">
        <w:t> </w:t>
      </w:r>
      <w:r w:rsidRPr="002B30C6">
        <w:t>29</w:t>
      </w:r>
      <w:r w:rsidR="002B30C6">
        <w:noBreakHyphen/>
      </w:r>
      <w:r w:rsidRPr="002B30C6">
        <w:t xml:space="preserve">20(3) does not apply to a </w:t>
      </w:r>
      <w:r w:rsidR="002B30C6" w:rsidRPr="002B30C6">
        <w:rPr>
          <w:position w:val="6"/>
          <w:sz w:val="16"/>
          <w:szCs w:val="16"/>
        </w:rPr>
        <w:t>*</w:t>
      </w:r>
      <w:r w:rsidRPr="002B30C6">
        <w:t xml:space="preserve">decreasing adjustment arising from an </w:t>
      </w:r>
      <w:r w:rsidR="002B30C6" w:rsidRPr="002B30C6">
        <w:rPr>
          <w:position w:val="6"/>
          <w:sz w:val="16"/>
          <w:szCs w:val="16"/>
        </w:rPr>
        <w:t>*</w:t>
      </w:r>
      <w:r w:rsidRPr="002B30C6">
        <w:t>adjustment event of a kind referred to in section</w:t>
      </w:r>
      <w:r w:rsidR="002B30C6">
        <w:t> </w:t>
      </w:r>
      <w:r w:rsidRPr="002B30C6">
        <w:t>69</w:t>
      </w:r>
      <w:r w:rsidR="002B30C6">
        <w:noBreakHyphen/>
      </w:r>
      <w:r w:rsidRPr="002B30C6">
        <w:t>50.</w:t>
      </w:r>
    </w:p>
    <w:p w:rsidR="00300522" w:rsidRPr="002B30C6" w:rsidRDefault="00300522" w:rsidP="00A36DB5">
      <w:pPr>
        <w:pStyle w:val="ActHead3"/>
        <w:pageBreakBefore/>
      </w:pPr>
      <w:bookmarkStart w:id="528" w:name="_Toc485735221"/>
      <w:r w:rsidRPr="002B30C6">
        <w:rPr>
          <w:rStyle w:val="CharDivNo"/>
        </w:rPr>
        <w:lastRenderedPageBreak/>
        <w:t>Division</w:t>
      </w:r>
      <w:r w:rsidR="002B30C6" w:rsidRPr="002B30C6">
        <w:rPr>
          <w:rStyle w:val="CharDivNo"/>
        </w:rPr>
        <w:t> </w:t>
      </w:r>
      <w:r w:rsidRPr="002B30C6">
        <w:rPr>
          <w:rStyle w:val="CharDivNo"/>
        </w:rPr>
        <w:t>70</w:t>
      </w:r>
      <w:r w:rsidRPr="002B30C6">
        <w:t>—</w:t>
      </w:r>
      <w:r w:rsidRPr="002B30C6">
        <w:rPr>
          <w:rStyle w:val="CharDivText"/>
        </w:rPr>
        <w:t>Financial supplies (reduced credit acquisitions)</w:t>
      </w:r>
      <w:bookmarkEnd w:id="528"/>
    </w:p>
    <w:p w:rsidR="00300522" w:rsidRPr="002B30C6" w:rsidRDefault="00300522" w:rsidP="00300522">
      <w:pPr>
        <w:pStyle w:val="ActHead5"/>
      </w:pPr>
      <w:bookmarkStart w:id="529" w:name="_Toc485735222"/>
      <w:r w:rsidRPr="002B30C6">
        <w:rPr>
          <w:rStyle w:val="CharSectno"/>
        </w:rPr>
        <w:t>70</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529"/>
    </w:p>
    <w:p w:rsidR="00300522" w:rsidRPr="002B30C6" w:rsidRDefault="00300522" w:rsidP="00300522">
      <w:pPr>
        <w:pStyle w:val="BoxText"/>
      </w:pPr>
      <w:r w:rsidRPr="002B30C6">
        <w:t>In some cases, acquisitions relating to financial supplies can attract a reduced input tax credit, even though no input tax credit could arise under the basic rules.</w:t>
      </w:r>
    </w:p>
    <w:p w:rsidR="00300522" w:rsidRPr="002B30C6" w:rsidRDefault="00300522" w:rsidP="00300522">
      <w:pPr>
        <w:pStyle w:val="ActHead5"/>
      </w:pPr>
      <w:bookmarkStart w:id="530" w:name="_Toc485735223"/>
      <w:r w:rsidRPr="002B30C6">
        <w:rPr>
          <w:rStyle w:val="CharSectno"/>
        </w:rPr>
        <w:t>70</w:t>
      </w:r>
      <w:r w:rsidR="002B30C6" w:rsidRPr="002B30C6">
        <w:rPr>
          <w:rStyle w:val="CharSectno"/>
        </w:rPr>
        <w:noBreakHyphen/>
      </w:r>
      <w:r w:rsidRPr="002B30C6">
        <w:rPr>
          <w:rStyle w:val="CharSectno"/>
        </w:rPr>
        <w:t>5</w:t>
      </w:r>
      <w:r w:rsidRPr="002B30C6">
        <w:t xml:space="preserve">  Acquisitions that attract the reduced credit</w:t>
      </w:r>
      <w:bookmarkEnd w:id="530"/>
    </w:p>
    <w:p w:rsidR="00300522" w:rsidRPr="002B30C6" w:rsidRDefault="00300522" w:rsidP="00300522">
      <w:pPr>
        <w:pStyle w:val="subsection"/>
      </w:pPr>
      <w:r w:rsidRPr="002B30C6">
        <w:tab/>
        <w:t>(1)</w:t>
      </w:r>
      <w:r w:rsidRPr="002B30C6">
        <w:tab/>
        <w:t xml:space="preserve">The regulations may provide that acquisitions of a specified kind that relate to making </w:t>
      </w:r>
      <w:r w:rsidR="002B30C6" w:rsidRPr="002B30C6">
        <w:rPr>
          <w:position w:val="6"/>
          <w:sz w:val="16"/>
          <w:szCs w:val="16"/>
        </w:rPr>
        <w:t>*</w:t>
      </w:r>
      <w:r w:rsidRPr="002B30C6">
        <w:t xml:space="preserve">financial supplies can give rise to an entitlement to a reduced input tax credit. These are </w:t>
      </w:r>
      <w:r w:rsidRPr="002B30C6">
        <w:rPr>
          <w:b/>
          <w:bCs/>
          <w:i/>
          <w:iCs/>
        </w:rPr>
        <w:t>reduced credit acquisitions</w:t>
      </w:r>
      <w:r w:rsidRPr="002B30C6">
        <w:t>.</w:t>
      </w:r>
    </w:p>
    <w:p w:rsidR="00300522" w:rsidRPr="002B30C6" w:rsidRDefault="00300522" w:rsidP="00300522">
      <w:pPr>
        <w:pStyle w:val="subsection"/>
      </w:pPr>
      <w:r w:rsidRPr="002B30C6">
        <w:tab/>
        <w:t>(1A)</w:t>
      </w:r>
      <w:r w:rsidRPr="002B30C6">
        <w:tab/>
        <w:t xml:space="preserve">However, an acquisition is not a reduced credit acquisition to the extent (if any) that, without this </w:t>
      </w:r>
      <w:r w:rsidR="00A53099" w:rsidRPr="002B30C6">
        <w:t>Division</w:t>
      </w:r>
      <w:r w:rsidR="00A36DB5" w:rsidRPr="002B30C6">
        <w:t xml:space="preserve"> </w:t>
      </w:r>
      <w:r w:rsidRPr="002B30C6">
        <w:t xml:space="preserve">applying, an entity is entitled to an input tax credit for the acquisition. </w:t>
      </w:r>
    </w:p>
    <w:p w:rsidR="00300522" w:rsidRPr="002B30C6" w:rsidRDefault="00300522" w:rsidP="00300522">
      <w:pPr>
        <w:pStyle w:val="notetext"/>
      </w:pPr>
      <w:r w:rsidRPr="002B30C6">
        <w:t>Note:</w:t>
      </w:r>
      <w:r w:rsidRPr="002B30C6">
        <w:tab/>
        <w:t>Acquisitions relating to financial supplies can give rise to input tax credits: see subsections</w:t>
      </w:r>
      <w:r w:rsidR="002B30C6">
        <w:t> </w:t>
      </w:r>
      <w:r w:rsidRPr="002B30C6">
        <w:t>11</w:t>
      </w:r>
      <w:r w:rsidR="002B30C6">
        <w:noBreakHyphen/>
      </w:r>
      <w:r w:rsidRPr="002B30C6">
        <w:t xml:space="preserve">15(4) and (5). </w:t>
      </w:r>
    </w:p>
    <w:p w:rsidR="00300522" w:rsidRPr="002B30C6" w:rsidRDefault="00300522" w:rsidP="00300522">
      <w:pPr>
        <w:pStyle w:val="subsection"/>
      </w:pPr>
      <w:r w:rsidRPr="002B30C6">
        <w:tab/>
        <w:t>(2)</w:t>
      </w:r>
      <w:r w:rsidRPr="002B30C6">
        <w:tab/>
        <w:t xml:space="preserve">For each kind of </w:t>
      </w:r>
      <w:r w:rsidR="002B30C6" w:rsidRPr="002B30C6">
        <w:rPr>
          <w:position w:val="6"/>
          <w:sz w:val="16"/>
          <w:szCs w:val="16"/>
        </w:rPr>
        <w:t>*</w:t>
      </w:r>
      <w:r w:rsidRPr="002B30C6">
        <w:t>reduced credit acquisition specified, the regulations must specify a percentage to which the input tax credit is reduced.</w:t>
      </w:r>
    </w:p>
    <w:p w:rsidR="00300522" w:rsidRPr="002B30C6" w:rsidRDefault="00300522" w:rsidP="00300522">
      <w:pPr>
        <w:pStyle w:val="ActHead5"/>
      </w:pPr>
      <w:bookmarkStart w:id="531" w:name="_Toc485735224"/>
      <w:r w:rsidRPr="002B30C6">
        <w:rPr>
          <w:rStyle w:val="CharSectno"/>
        </w:rPr>
        <w:t>70</w:t>
      </w:r>
      <w:r w:rsidR="002B30C6" w:rsidRPr="002B30C6">
        <w:rPr>
          <w:rStyle w:val="CharSectno"/>
        </w:rPr>
        <w:noBreakHyphen/>
      </w:r>
      <w:r w:rsidRPr="002B30C6">
        <w:rPr>
          <w:rStyle w:val="CharSectno"/>
        </w:rPr>
        <w:t>10</w:t>
      </w:r>
      <w:r w:rsidRPr="002B30C6">
        <w:t xml:space="preserve">  Extended meaning of </w:t>
      </w:r>
      <w:r w:rsidRPr="002B30C6">
        <w:rPr>
          <w:i/>
          <w:iCs/>
        </w:rPr>
        <w:t>creditable purpose</w:t>
      </w:r>
      <w:bookmarkEnd w:id="531"/>
    </w:p>
    <w:p w:rsidR="00300522" w:rsidRPr="002B30C6" w:rsidRDefault="00300522" w:rsidP="00300522">
      <w:pPr>
        <w:pStyle w:val="subsection"/>
      </w:pPr>
      <w:r w:rsidRPr="002B30C6">
        <w:tab/>
        <w:t>(1)</w:t>
      </w:r>
      <w:r w:rsidRPr="002B30C6">
        <w:tab/>
        <w:t xml:space="preserve">The fact that a </w:t>
      </w:r>
      <w:r w:rsidR="002B30C6" w:rsidRPr="002B30C6">
        <w:rPr>
          <w:position w:val="6"/>
          <w:sz w:val="16"/>
          <w:szCs w:val="16"/>
        </w:rPr>
        <w:t>*</w:t>
      </w:r>
      <w:r w:rsidRPr="002B30C6">
        <w:t xml:space="preserve">reduced credit acquisition relates to making </w:t>
      </w:r>
      <w:r w:rsidR="002B30C6" w:rsidRPr="002B30C6">
        <w:rPr>
          <w:position w:val="6"/>
          <w:sz w:val="16"/>
          <w:szCs w:val="16"/>
        </w:rPr>
        <w:t>*</w:t>
      </w:r>
      <w:r w:rsidRPr="002B30C6">
        <w:t xml:space="preserve">financial supplies does not stop it being for a </w:t>
      </w:r>
      <w:r w:rsidR="002B30C6" w:rsidRPr="002B30C6">
        <w:rPr>
          <w:position w:val="6"/>
          <w:sz w:val="16"/>
          <w:szCs w:val="16"/>
        </w:rPr>
        <w:t>*</w:t>
      </w:r>
      <w:r w:rsidRPr="002B30C6">
        <w:t>creditable purpose, to the extent that it relates to making financial supplies.</w:t>
      </w:r>
    </w:p>
    <w:p w:rsidR="00300522" w:rsidRPr="002B30C6" w:rsidRDefault="00300522" w:rsidP="00300522">
      <w:pPr>
        <w:pStyle w:val="subsection"/>
      </w:pPr>
      <w:r w:rsidRPr="002B30C6">
        <w:tab/>
        <w:t>(2)</w:t>
      </w:r>
      <w:r w:rsidRPr="002B30C6">
        <w:tab/>
        <w:t xml:space="preserve">The fact that you </w:t>
      </w:r>
      <w:r w:rsidR="002B30C6" w:rsidRPr="002B30C6">
        <w:rPr>
          <w:position w:val="6"/>
          <w:sz w:val="16"/>
          <w:szCs w:val="16"/>
        </w:rPr>
        <w:t>*</w:t>
      </w:r>
      <w:r w:rsidRPr="002B30C6">
        <w:t xml:space="preserve">apply a </w:t>
      </w:r>
      <w:r w:rsidR="002B30C6" w:rsidRPr="002B30C6">
        <w:rPr>
          <w:position w:val="6"/>
          <w:sz w:val="16"/>
          <w:szCs w:val="16"/>
        </w:rPr>
        <w:t>*</w:t>
      </w:r>
      <w:r w:rsidRPr="002B30C6">
        <w:t xml:space="preserve">reduced credit acquisition in making </w:t>
      </w:r>
      <w:r w:rsidR="002B30C6" w:rsidRPr="002B30C6">
        <w:rPr>
          <w:position w:val="6"/>
          <w:sz w:val="16"/>
          <w:szCs w:val="16"/>
        </w:rPr>
        <w:t>*</w:t>
      </w:r>
      <w:r w:rsidRPr="002B30C6">
        <w:t xml:space="preserve">financial supplies does not stop it being applied for a </w:t>
      </w:r>
      <w:r w:rsidR="002B30C6" w:rsidRPr="002B30C6">
        <w:rPr>
          <w:position w:val="6"/>
          <w:sz w:val="16"/>
          <w:szCs w:val="16"/>
        </w:rPr>
        <w:t>*</w:t>
      </w:r>
      <w:r w:rsidRPr="002B30C6">
        <w:t>creditable purpose, to the extent that it relates to making financial supplies.</w:t>
      </w:r>
    </w:p>
    <w:p w:rsidR="00300522" w:rsidRPr="002B30C6" w:rsidRDefault="00300522" w:rsidP="00300522">
      <w:pPr>
        <w:pStyle w:val="subsection"/>
      </w:pPr>
      <w:r w:rsidRPr="002B30C6">
        <w:lastRenderedPageBreak/>
        <w:tab/>
        <w:t>(3)</w:t>
      </w:r>
      <w:r w:rsidRPr="002B30C6">
        <w:tab/>
        <w:t>This section has effect despite sections</w:t>
      </w:r>
      <w:r w:rsidR="002B30C6">
        <w:t> </w:t>
      </w:r>
      <w:r w:rsidRPr="002B30C6">
        <w:t>11</w:t>
      </w:r>
      <w:r w:rsidR="002B30C6">
        <w:noBreakHyphen/>
      </w:r>
      <w:r w:rsidRPr="002B30C6">
        <w:t>15 and 129</w:t>
      </w:r>
      <w:r w:rsidR="002B30C6">
        <w:noBreakHyphen/>
      </w:r>
      <w:r w:rsidRPr="002B30C6">
        <w:t>50 (which are about the meaning of creditable purpose).</w:t>
      </w:r>
    </w:p>
    <w:p w:rsidR="00300522" w:rsidRPr="002B30C6" w:rsidRDefault="00300522" w:rsidP="00300522">
      <w:pPr>
        <w:pStyle w:val="ActHead5"/>
      </w:pPr>
      <w:bookmarkStart w:id="532" w:name="_Toc485735225"/>
      <w:r w:rsidRPr="002B30C6">
        <w:rPr>
          <w:rStyle w:val="CharSectno"/>
        </w:rPr>
        <w:t>70</w:t>
      </w:r>
      <w:r w:rsidR="002B30C6" w:rsidRPr="002B30C6">
        <w:rPr>
          <w:rStyle w:val="CharSectno"/>
        </w:rPr>
        <w:noBreakHyphen/>
      </w:r>
      <w:r w:rsidRPr="002B30C6">
        <w:rPr>
          <w:rStyle w:val="CharSectno"/>
        </w:rPr>
        <w:t>15</w:t>
      </w:r>
      <w:r w:rsidRPr="002B30C6">
        <w:t xml:space="preserve">  How much are the reduced input tax credits?</w:t>
      </w:r>
      <w:bookmarkEnd w:id="532"/>
    </w:p>
    <w:p w:rsidR="00300522" w:rsidRPr="002B30C6" w:rsidRDefault="00300522" w:rsidP="00300522">
      <w:pPr>
        <w:pStyle w:val="subsection"/>
      </w:pPr>
      <w:r w:rsidRPr="002B30C6">
        <w:tab/>
        <w:t>(1)</w:t>
      </w:r>
      <w:r w:rsidRPr="002B30C6">
        <w:tab/>
        <w:t xml:space="preserve">The amount of an input tax credit for a </w:t>
      </w:r>
      <w:r w:rsidR="002B30C6" w:rsidRPr="002B30C6">
        <w:rPr>
          <w:position w:val="6"/>
          <w:sz w:val="16"/>
          <w:szCs w:val="16"/>
        </w:rPr>
        <w:t>*</w:t>
      </w:r>
      <w:r w:rsidRPr="002B30C6">
        <w:t xml:space="preserve">creditable acquisition of a </w:t>
      </w:r>
      <w:r w:rsidR="002B30C6" w:rsidRPr="002B30C6">
        <w:rPr>
          <w:position w:val="6"/>
          <w:sz w:val="16"/>
          <w:szCs w:val="16"/>
        </w:rPr>
        <w:t>*</w:t>
      </w:r>
      <w:r w:rsidRPr="002B30C6">
        <w:t>reduced credit acquisition is an amount equal to the GST payable on the supply of the acquisition multiplied by the percentage specified under subsection</w:t>
      </w:r>
      <w:r w:rsidR="002B30C6">
        <w:t> </w:t>
      </w:r>
      <w:r w:rsidRPr="002B30C6">
        <w:t>70</w:t>
      </w:r>
      <w:r w:rsidR="002B30C6">
        <w:noBreakHyphen/>
      </w:r>
      <w:r w:rsidRPr="002B30C6">
        <w:t>5(2) for acquisitions of that kind.</w:t>
      </w:r>
    </w:p>
    <w:p w:rsidR="00300522" w:rsidRPr="002B30C6" w:rsidRDefault="00300522" w:rsidP="00300522">
      <w:pPr>
        <w:pStyle w:val="subsection"/>
      </w:pPr>
      <w:r w:rsidRPr="002B30C6">
        <w:tab/>
        <w:t>(2)</w:t>
      </w:r>
      <w:r w:rsidRPr="002B30C6">
        <w:tab/>
        <w:t xml:space="preserve">However, the amount of such an input tax credit is further reduced if the acquisition is only </w:t>
      </w:r>
      <w:r w:rsidR="002B30C6" w:rsidRPr="002B30C6">
        <w:rPr>
          <w:position w:val="6"/>
          <w:sz w:val="16"/>
          <w:szCs w:val="16"/>
        </w:rPr>
        <w:t>*</w:t>
      </w:r>
      <w:r w:rsidRPr="002B30C6">
        <w:t>partly creditable.</w:t>
      </w:r>
    </w:p>
    <w:p w:rsidR="00300522" w:rsidRPr="002B30C6" w:rsidRDefault="00300522" w:rsidP="00300522">
      <w:pPr>
        <w:pStyle w:val="subsection"/>
      </w:pPr>
      <w:r w:rsidRPr="002B30C6">
        <w:tab/>
        <w:t>(3)</w:t>
      </w:r>
      <w:r w:rsidRPr="002B30C6">
        <w:tab/>
        <w:t>This section has effect despite section</w:t>
      </w:r>
      <w:r w:rsidR="002B30C6">
        <w:t> </w:t>
      </w:r>
      <w:r w:rsidRPr="002B30C6">
        <w:t>11</w:t>
      </w:r>
      <w:r w:rsidR="002B30C6">
        <w:noBreakHyphen/>
      </w:r>
      <w:r w:rsidRPr="002B30C6">
        <w:t>25 (which is about the amount of input tax credits).</w:t>
      </w:r>
    </w:p>
    <w:p w:rsidR="00300522" w:rsidRPr="002B30C6" w:rsidRDefault="00300522" w:rsidP="00300522">
      <w:pPr>
        <w:pStyle w:val="ActHead5"/>
      </w:pPr>
      <w:bookmarkStart w:id="533" w:name="_Toc485735226"/>
      <w:r w:rsidRPr="002B30C6">
        <w:rPr>
          <w:rStyle w:val="CharSectno"/>
        </w:rPr>
        <w:t>70</w:t>
      </w:r>
      <w:r w:rsidR="002B30C6" w:rsidRPr="002B30C6">
        <w:rPr>
          <w:rStyle w:val="CharSectno"/>
        </w:rPr>
        <w:noBreakHyphen/>
      </w:r>
      <w:r w:rsidRPr="002B30C6">
        <w:rPr>
          <w:rStyle w:val="CharSectno"/>
        </w:rPr>
        <w:t>20</w:t>
      </w:r>
      <w:r w:rsidRPr="002B30C6">
        <w:t xml:space="preserve">  Extent of creditable purpose</w:t>
      </w:r>
      <w:bookmarkEnd w:id="533"/>
    </w:p>
    <w:p w:rsidR="00300522" w:rsidRPr="002B30C6" w:rsidRDefault="00300522" w:rsidP="00300522">
      <w:pPr>
        <w:pStyle w:val="subsection"/>
      </w:pPr>
      <w:r w:rsidRPr="002B30C6">
        <w:tab/>
        <w:t>(1)</w:t>
      </w:r>
      <w:r w:rsidRPr="002B30C6">
        <w:tab/>
        <w:t>If:</w:t>
      </w:r>
    </w:p>
    <w:p w:rsidR="00300522" w:rsidRPr="002B30C6" w:rsidRDefault="00300522" w:rsidP="00300522">
      <w:pPr>
        <w:pStyle w:val="paragraph"/>
      </w:pPr>
      <w:r w:rsidRPr="002B30C6">
        <w:tab/>
        <w:t>(a)</w:t>
      </w:r>
      <w:r w:rsidRPr="002B30C6">
        <w:tab/>
        <w:t xml:space="preserve">a </w:t>
      </w:r>
      <w:r w:rsidR="002B30C6" w:rsidRPr="002B30C6">
        <w:rPr>
          <w:position w:val="6"/>
          <w:sz w:val="16"/>
          <w:szCs w:val="16"/>
        </w:rPr>
        <w:t>*</w:t>
      </w:r>
      <w:r w:rsidRPr="002B30C6">
        <w:t xml:space="preserve">reduced credit acquisition is a </w:t>
      </w:r>
      <w:r w:rsidR="002B30C6" w:rsidRPr="002B30C6">
        <w:rPr>
          <w:position w:val="6"/>
          <w:sz w:val="16"/>
          <w:szCs w:val="16"/>
        </w:rPr>
        <w:t>*</w:t>
      </w:r>
      <w:r w:rsidRPr="002B30C6">
        <w:t>creditable acquisition; and</w:t>
      </w:r>
    </w:p>
    <w:p w:rsidR="00300522" w:rsidRPr="002B30C6" w:rsidRDefault="00300522" w:rsidP="00300522">
      <w:pPr>
        <w:pStyle w:val="paragraph"/>
      </w:pPr>
      <w:r w:rsidRPr="002B30C6">
        <w:tab/>
        <w:t>(b)</w:t>
      </w:r>
      <w:r w:rsidRPr="002B30C6">
        <w:tab/>
        <w:t xml:space="preserve">it is not wholly for a </w:t>
      </w:r>
      <w:r w:rsidR="002B30C6" w:rsidRPr="002B30C6">
        <w:rPr>
          <w:position w:val="6"/>
          <w:sz w:val="16"/>
          <w:szCs w:val="16"/>
        </w:rPr>
        <w:t>*</w:t>
      </w:r>
      <w:r w:rsidRPr="002B30C6">
        <w:t>creditable purpose because of this Division;</w:t>
      </w:r>
    </w:p>
    <w:p w:rsidR="00300522" w:rsidRPr="002B30C6" w:rsidRDefault="00300522" w:rsidP="00300522">
      <w:pPr>
        <w:pStyle w:val="subsection2"/>
      </w:pPr>
      <w:r w:rsidRPr="002B30C6">
        <w:t xml:space="preserve">it is </w:t>
      </w:r>
      <w:r w:rsidR="002B30C6" w:rsidRPr="002B30C6">
        <w:rPr>
          <w:position w:val="6"/>
          <w:sz w:val="16"/>
          <w:szCs w:val="16"/>
        </w:rPr>
        <w:t>*</w:t>
      </w:r>
      <w:r w:rsidRPr="002B30C6">
        <w:t>partly creditable.</w:t>
      </w:r>
    </w:p>
    <w:p w:rsidR="00300522" w:rsidRPr="002B30C6" w:rsidRDefault="00300522" w:rsidP="00300522">
      <w:pPr>
        <w:pStyle w:val="subsection"/>
      </w:pPr>
      <w:r w:rsidRPr="002B30C6">
        <w:tab/>
        <w:t>(2)</w:t>
      </w:r>
      <w:r w:rsidRPr="002B30C6">
        <w:tab/>
        <w:t xml:space="preserve">The extent to which the acquisition is acquired or applied for a </w:t>
      </w:r>
      <w:r w:rsidR="002B30C6" w:rsidRPr="002B30C6">
        <w:rPr>
          <w:position w:val="6"/>
          <w:sz w:val="16"/>
          <w:szCs w:val="16"/>
        </w:rPr>
        <w:t>*</w:t>
      </w:r>
      <w:r w:rsidRPr="002B30C6">
        <w:t>creditable purpose is worked out using the following formula:</w:t>
      </w:r>
    </w:p>
    <w:p w:rsidR="00300522" w:rsidRPr="002B30C6" w:rsidRDefault="00143843" w:rsidP="00A53099">
      <w:pPr>
        <w:pStyle w:val="Formula"/>
        <w:spacing w:before="120" w:after="120"/>
      </w:pPr>
      <w:r w:rsidRPr="002B30C6">
        <w:rPr>
          <w:noProof/>
        </w:rPr>
        <w:drawing>
          <wp:inline distT="0" distB="0" distL="0" distR="0" wp14:anchorId="7C43A4DB" wp14:editId="4A1851AE">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2B30C6" w:rsidRDefault="00300522" w:rsidP="00300522">
      <w:pPr>
        <w:pStyle w:val="subsection2"/>
      </w:pPr>
      <w:r w:rsidRPr="002B30C6">
        <w:t>where:</w:t>
      </w:r>
    </w:p>
    <w:p w:rsidR="00300522" w:rsidRPr="002B30C6" w:rsidRDefault="00300522" w:rsidP="00300522">
      <w:pPr>
        <w:pStyle w:val="Definition"/>
      </w:pPr>
      <w:r w:rsidRPr="002B30C6">
        <w:rPr>
          <w:b/>
          <w:bCs/>
          <w:i/>
          <w:iCs/>
        </w:rPr>
        <w:t>extent of creditable purpose</w:t>
      </w:r>
      <w:r w:rsidRPr="002B30C6">
        <w:t xml:space="preserve"> is the extent to which the purpose for which you applied or acquired the acquisition was a </w:t>
      </w:r>
      <w:r w:rsidR="002B30C6" w:rsidRPr="002B30C6">
        <w:rPr>
          <w:position w:val="6"/>
          <w:sz w:val="16"/>
          <w:szCs w:val="16"/>
        </w:rPr>
        <w:t>*</w:t>
      </w:r>
      <w:r w:rsidRPr="002B30C6">
        <w:t>creditable purpose otherwise than because of this Division, expressed as a percentage.</w:t>
      </w:r>
    </w:p>
    <w:p w:rsidR="00300522" w:rsidRPr="002B30C6" w:rsidRDefault="00300522" w:rsidP="00300522">
      <w:pPr>
        <w:pStyle w:val="Definition"/>
      </w:pPr>
      <w:r w:rsidRPr="002B30C6">
        <w:rPr>
          <w:b/>
          <w:bCs/>
          <w:i/>
          <w:iCs/>
        </w:rPr>
        <w:t>extent of Division</w:t>
      </w:r>
      <w:r w:rsidR="002B30C6">
        <w:rPr>
          <w:b/>
          <w:bCs/>
          <w:i/>
          <w:iCs/>
        </w:rPr>
        <w:t> </w:t>
      </w:r>
      <w:r w:rsidRPr="002B30C6">
        <w:rPr>
          <w:b/>
          <w:bCs/>
          <w:i/>
          <w:iCs/>
        </w:rPr>
        <w:t>70 creditable purpose</w:t>
      </w:r>
      <w:r w:rsidRPr="002B30C6">
        <w:t xml:space="preserve"> is the extent to which the purpose for which you applied or acquired the acquisition was a </w:t>
      </w:r>
      <w:r w:rsidR="002B30C6" w:rsidRPr="002B30C6">
        <w:rPr>
          <w:position w:val="6"/>
          <w:sz w:val="16"/>
          <w:szCs w:val="16"/>
        </w:rPr>
        <w:lastRenderedPageBreak/>
        <w:t>*</w:t>
      </w:r>
      <w:r w:rsidRPr="002B30C6">
        <w:t>creditable purpose because of this Division, expressed as a percentage.</w:t>
      </w:r>
    </w:p>
    <w:p w:rsidR="00300522" w:rsidRPr="002B30C6" w:rsidRDefault="00300522" w:rsidP="00300522">
      <w:pPr>
        <w:pStyle w:val="Definition"/>
      </w:pPr>
      <w:r w:rsidRPr="002B30C6">
        <w:rPr>
          <w:b/>
          <w:bCs/>
          <w:i/>
          <w:iCs/>
        </w:rPr>
        <w:t>percentage credit reduction</w:t>
      </w:r>
      <w:r w:rsidRPr="002B30C6">
        <w:t xml:space="preserve"> is the reduced input tax credit percentage prescribed for the purposes of subsection</w:t>
      </w:r>
      <w:r w:rsidR="002B30C6">
        <w:t> </w:t>
      </w:r>
      <w:r w:rsidRPr="002B30C6">
        <w:t>70</w:t>
      </w:r>
      <w:r w:rsidR="002B30C6">
        <w:noBreakHyphen/>
      </w:r>
      <w:r w:rsidRPr="002B30C6">
        <w:t>5(2) for an acquisition of that kind.</w:t>
      </w:r>
    </w:p>
    <w:p w:rsidR="00300522" w:rsidRPr="002B30C6" w:rsidRDefault="00300522" w:rsidP="00300522">
      <w:pPr>
        <w:pStyle w:val="notetext"/>
      </w:pPr>
      <w:r w:rsidRPr="002B30C6">
        <w:t>Note:</w:t>
      </w:r>
      <w:r w:rsidRPr="002B30C6">
        <w:tab/>
        <w:t>This section affects sections</w:t>
      </w:r>
      <w:r w:rsidR="002B30C6">
        <w:t> </w:t>
      </w:r>
      <w:r w:rsidRPr="002B30C6">
        <w:t>11</w:t>
      </w:r>
      <w:r w:rsidR="002B30C6">
        <w:noBreakHyphen/>
      </w:r>
      <w:r w:rsidRPr="002B30C6">
        <w:t>30 and 129</w:t>
      </w:r>
      <w:r w:rsidR="002B30C6">
        <w:noBreakHyphen/>
      </w:r>
      <w:r w:rsidRPr="002B30C6">
        <w:t>40. It is used even if the reduced credit acquisition is used wholly in carrying on your enterprise (unless the acquisition was wholly for a creditable purpose because of this Division, then section</w:t>
      </w:r>
      <w:r w:rsidR="002B30C6">
        <w:t> </w:t>
      </w:r>
      <w:r w:rsidRPr="002B30C6">
        <w:t>70</w:t>
      </w:r>
      <w:r w:rsidR="002B30C6">
        <w:noBreakHyphen/>
      </w:r>
      <w:r w:rsidRPr="002B30C6">
        <w:t>15 applies).</w:t>
      </w:r>
    </w:p>
    <w:p w:rsidR="00300522" w:rsidRPr="002B30C6" w:rsidRDefault="00300522" w:rsidP="00300522">
      <w:pPr>
        <w:pStyle w:val="notetext"/>
      </w:pPr>
      <w:r w:rsidRPr="002B30C6">
        <w:t>Example 1:</w:t>
      </w:r>
      <w:r w:rsidRPr="002B30C6">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2B30C6" w:rsidRDefault="00143843" w:rsidP="00A53099">
      <w:pPr>
        <w:pStyle w:val="Formula"/>
        <w:spacing w:before="120" w:after="120"/>
        <w:ind w:left="1985"/>
      </w:pPr>
      <w:r w:rsidRPr="002B30C6">
        <w:rPr>
          <w:noProof/>
        </w:rPr>
        <w:drawing>
          <wp:inline distT="0" distB="0" distL="0" distR="0" wp14:anchorId="22025E40" wp14:editId="4FE66F27">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2B30C6" w:rsidRDefault="00300522" w:rsidP="00300522">
      <w:pPr>
        <w:pStyle w:val="notetext"/>
      </w:pPr>
      <w:r w:rsidRPr="002B30C6">
        <w:tab/>
        <w:t>Applying section</w:t>
      </w:r>
      <w:r w:rsidR="002B30C6">
        <w:t> </w:t>
      </w:r>
      <w:r w:rsidRPr="002B30C6">
        <w:t>11</w:t>
      </w:r>
      <w:r w:rsidR="002B30C6">
        <w:noBreakHyphen/>
      </w:r>
      <w:r w:rsidRPr="002B30C6">
        <w:t>30, your input tax credit is $8,000 (assuming you were liable for all the consideration).</w:t>
      </w:r>
    </w:p>
    <w:p w:rsidR="00300522" w:rsidRPr="002B30C6" w:rsidRDefault="00300522" w:rsidP="00300522">
      <w:pPr>
        <w:pStyle w:val="notetext"/>
      </w:pPr>
      <w:r w:rsidRPr="002B30C6">
        <w:t>Example 2:</w:t>
      </w:r>
      <w:r w:rsidRPr="002B30C6">
        <w:tab/>
        <w:t>You subsequently apply the acquisition partly in making financial supplies (40%), partly in making taxable supplies (40%) and partly for private use (20%). The extent to which you made the acquisition for a creditable purpose is:</w:t>
      </w:r>
    </w:p>
    <w:p w:rsidR="00300522" w:rsidRPr="002B30C6" w:rsidRDefault="00143843" w:rsidP="00A53099">
      <w:pPr>
        <w:pStyle w:val="Formula"/>
        <w:spacing w:before="120" w:after="120"/>
        <w:ind w:left="1985"/>
      </w:pPr>
      <w:r w:rsidRPr="002B30C6">
        <w:rPr>
          <w:noProof/>
        </w:rPr>
        <w:drawing>
          <wp:inline distT="0" distB="0" distL="0" distR="0" wp14:anchorId="564303F5" wp14:editId="63FBB135">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2B30C6" w:rsidRDefault="00300522" w:rsidP="00300522">
      <w:pPr>
        <w:pStyle w:val="notetext"/>
      </w:pPr>
      <w:r w:rsidRPr="002B30C6">
        <w:tab/>
        <w:t>Applying Division</w:t>
      </w:r>
      <w:r w:rsidR="002B30C6">
        <w:t> </w:t>
      </w:r>
      <w:r w:rsidRPr="002B30C6">
        <w:t>129, your input tax credit is reduced to $6,000, giving you an increasing adjustment of $2,000.</w:t>
      </w:r>
    </w:p>
    <w:p w:rsidR="00300522" w:rsidRPr="002B30C6" w:rsidRDefault="00300522" w:rsidP="00300522">
      <w:pPr>
        <w:pStyle w:val="subsection"/>
      </w:pPr>
      <w:r w:rsidRPr="002B30C6">
        <w:tab/>
        <w:t>(3)</w:t>
      </w:r>
      <w:r w:rsidRPr="002B30C6">
        <w:tab/>
        <w:t xml:space="preserve">The Commissioner may determine, in writing, one or more ways in which to work out, for the purpose of </w:t>
      </w:r>
      <w:r w:rsidR="002B30C6">
        <w:t>subsection (</w:t>
      </w:r>
      <w:r w:rsidRPr="002B30C6">
        <w:t xml:space="preserve">2), the extent to which an acquisition is for a </w:t>
      </w:r>
      <w:r w:rsidR="002B30C6" w:rsidRPr="002B30C6">
        <w:rPr>
          <w:position w:val="6"/>
          <w:sz w:val="16"/>
          <w:szCs w:val="16"/>
        </w:rPr>
        <w:t>*</w:t>
      </w:r>
      <w:r w:rsidRPr="002B30C6">
        <w:t>creditable purpose.</w:t>
      </w:r>
    </w:p>
    <w:p w:rsidR="00300522" w:rsidRPr="002B30C6" w:rsidRDefault="00300522" w:rsidP="00300522">
      <w:pPr>
        <w:pStyle w:val="ActHead5"/>
      </w:pPr>
      <w:bookmarkStart w:id="534" w:name="_Toc485735227"/>
      <w:r w:rsidRPr="002B30C6">
        <w:rPr>
          <w:rStyle w:val="CharSectno"/>
        </w:rPr>
        <w:t>70</w:t>
      </w:r>
      <w:r w:rsidR="002B30C6" w:rsidRPr="002B30C6">
        <w:rPr>
          <w:rStyle w:val="CharSectno"/>
        </w:rPr>
        <w:noBreakHyphen/>
      </w:r>
      <w:r w:rsidRPr="002B30C6">
        <w:rPr>
          <w:rStyle w:val="CharSectno"/>
        </w:rPr>
        <w:t>25</w:t>
      </w:r>
      <w:r w:rsidRPr="002B30C6">
        <w:t xml:space="preserve">  </w:t>
      </w:r>
      <w:smartTag w:uri="urn:schemas-microsoft-com:office:smarttags" w:element="City">
        <w:smartTag w:uri="urn:schemas-microsoft-com:office:smarttags" w:element="place">
          <w:r w:rsidRPr="002B30C6">
            <w:t>Sale</w:t>
          </w:r>
        </w:smartTag>
      </w:smartTag>
      <w:r w:rsidRPr="002B30C6">
        <w:t xml:space="preserve"> of reduced credit acquisitions (Division</w:t>
      </w:r>
      <w:r w:rsidR="002B30C6">
        <w:t> </w:t>
      </w:r>
      <w:r w:rsidRPr="002B30C6">
        <w:t>132)</w:t>
      </w:r>
      <w:bookmarkEnd w:id="534"/>
    </w:p>
    <w:p w:rsidR="00300522" w:rsidRPr="002B30C6" w:rsidRDefault="00300522" w:rsidP="00300522">
      <w:pPr>
        <w:pStyle w:val="subsection"/>
      </w:pPr>
      <w:r w:rsidRPr="002B30C6">
        <w:tab/>
        <w:t>(1)</w:t>
      </w:r>
      <w:r w:rsidRPr="002B30C6">
        <w:tab/>
        <w:t>If:</w:t>
      </w:r>
    </w:p>
    <w:p w:rsidR="00300522" w:rsidRPr="002B30C6" w:rsidRDefault="00300522" w:rsidP="00300522">
      <w:pPr>
        <w:pStyle w:val="paragraph"/>
      </w:pPr>
      <w:r w:rsidRPr="002B30C6">
        <w:tab/>
        <w:t>(a)</w:t>
      </w:r>
      <w:r w:rsidRPr="002B30C6">
        <w:tab/>
        <w:t xml:space="preserve">you supply a </w:t>
      </w:r>
      <w:r w:rsidR="002B30C6" w:rsidRPr="002B30C6">
        <w:rPr>
          <w:position w:val="6"/>
          <w:sz w:val="16"/>
          <w:szCs w:val="16"/>
        </w:rPr>
        <w:t>*</w:t>
      </w:r>
      <w:r w:rsidRPr="002B30C6">
        <w:t>reduced credit acquisition in circumstances to which Division</w:t>
      </w:r>
      <w:r w:rsidR="002B30C6">
        <w:t> </w:t>
      </w:r>
      <w:r w:rsidRPr="002B30C6">
        <w:t>132 applies; and</w:t>
      </w:r>
    </w:p>
    <w:p w:rsidR="00300522" w:rsidRPr="002B30C6" w:rsidRDefault="00300522" w:rsidP="00300522">
      <w:pPr>
        <w:pStyle w:val="paragraph"/>
      </w:pPr>
      <w:r w:rsidRPr="002B30C6">
        <w:lastRenderedPageBreak/>
        <w:tab/>
        <w:t>(b)</w:t>
      </w:r>
      <w:r w:rsidRPr="002B30C6">
        <w:tab/>
        <w:t xml:space="preserve">you made the acquisition for a </w:t>
      </w:r>
      <w:r w:rsidR="002B30C6" w:rsidRPr="002B30C6">
        <w:rPr>
          <w:position w:val="6"/>
          <w:sz w:val="16"/>
          <w:szCs w:val="16"/>
        </w:rPr>
        <w:t>*</w:t>
      </w:r>
      <w:r w:rsidRPr="002B30C6">
        <w:t xml:space="preserve">creditable purpose because of this Division, or you applied the acquisition for a </w:t>
      </w:r>
      <w:r w:rsidR="002B30C6" w:rsidRPr="002B30C6">
        <w:rPr>
          <w:position w:val="6"/>
          <w:sz w:val="16"/>
          <w:szCs w:val="16"/>
        </w:rPr>
        <w:t>*</w:t>
      </w:r>
      <w:r w:rsidRPr="002B30C6">
        <w:t>creditable purpose because of this Division;</w:t>
      </w:r>
    </w:p>
    <w:p w:rsidR="00300522" w:rsidRPr="002B30C6" w:rsidRDefault="00300522" w:rsidP="00300522">
      <w:pPr>
        <w:pStyle w:val="subsection2"/>
      </w:pPr>
      <w:r w:rsidRPr="002B30C6">
        <w:t>this section applies for the purposes of Division</w:t>
      </w:r>
      <w:r w:rsidR="002B30C6">
        <w:t> </w:t>
      </w:r>
      <w:r w:rsidRPr="002B30C6">
        <w:t>132.</w:t>
      </w:r>
    </w:p>
    <w:p w:rsidR="00300522" w:rsidRPr="002B30C6" w:rsidRDefault="00300522" w:rsidP="00300522">
      <w:pPr>
        <w:pStyle w:val="subsection"/>
      </w:pPr>
      <w:r w:rsidRPr="002B30C6">
        <w:tab/>
        <w:t>(2)</w:t>
      </w:r>
      <w:r w:rsidRPr="002B30C6">
        <w:tab/>
        <w:t>In working out the full input tax credit in subsection</w:t>
      </w:r>
      <w:r w:rsidR="002B30C6">
        <w:t> </w:t>
      </w:r>
      <w:r w:rsidRPr="002B30C6">
        <w:t>132</w:t>
      </w:r>
      <w:r w:rsidR="002B30C6">
        <w:noBreakHyphen/>
      </w:r>
      <w:r w:rsidRPr="002B30C6">
        <w:t xml:space="preserve">5(2), the reference to a </w:t>
      </w:r>
      <w:r w:rsidR="002B30C6" w:rsidRPr="002B30C6">
        <w:rPr>
          <w:position w:val="6"/>
          <w:sz w:val="16"/>
          <w:szCs w:val="16"/>
        </w:rPr>
        <w:t>*</w:t>
      </w:r>
      <w:r w:rsidRPr="002B30C6">
        <w:t xml:space="preserve">creditable purpose in </w:t>
      </w:r>
      <w:r w:rsidR="002B30C6">
        <w:t>paragraph (</w:t>
      </w:r>
      <w:r w:rsidRPr="002B30C6">
        <w:t xml:space="preserve">a) of the definition of </w:t>
      </w:r>
      <w:r w:rsidRPr="002B30C6">
        <w:rPr>
          <w:b/>
          <w:bCs/>
          <w:i/>
          <w:iCs/>
        </w:rPr>
        <w:t>full input tax credit</w:t>
      </w:r>
      <w:r w:rsidRPr="002B30C6">
        <w:t xml:space="preserve"> is to be read as a reference to a </w:t>
      </w:r>
      <w:r w:rsidR="002B30C6" w:rsidRPr="002B30C6">
        <w:rPr>
          <w:position w:val="6"/>
          <w:sz w:val="16"/>
          <w:szCs w:val="16"/>
        </w:rPr>
        <w:t>*</w:t>
      </w:r>
      <w:r w:rsidRPr="002B30C6">
        <w:t>creditable purpose otherwise than because of Division</w:t>
      </w:r>
      <w:r w:rsidR="002B30C6">
        <w:t> </w:t>
      </w:r>
      <w:r w:rsidRPr="002B30C6">
        <w:t>70.</w:t>
      </w:r>
    </w:p>
    <w:p w:rsidR="00300522" w:rsidRPr="002B30C6" w:rsidRDefault="00300522" w:rsidP="00300522">
      <w:pPr>
        <w:pStyle w:val="subsection"/>
      </w:pPr>
      <w:r w:rsidRPr="002B30C6">
        <w:tab/>
        <w:t>(3)</w:t>
      </w:r>
      <w:r w:rsidRPr="002B30C6">
        <w:tab/>
        <w:t>In working out the adjusted input tax credit in subsection</w:t>
      </w:r>
      <w:r w:rsidR="002B30C6">
        <w:t> </w:t>
      </w:r>
      <w:r w:rsidRPr="002B30C6">
        <w:t>132</w:t>
      </w:r>
      <w:r w:rsidR="002B30C6">
        <w:noBreakHyphen/>
      </w:r>
      <w:r w:rsidRPr="002B30C6">
        <w:t xml:space="preserve">5(2), the extent of the </w:t>
      </w:r>
      <w:r w:rsidR="002B30C6" w:rsidRPr="002B30C6">
        <w:rPr>
          <w:position w:val="6"/>
          <w:sz w:val="16"/>
          <w:szCs w:val="16"/>
        </w:rPr>
        <w:t>*</w:t>
      </w:r>
      <w:r w:rsidRPr="002B30C6">
        <w:t>creditable purpose because of subsection</w:t>
      </w:r>
      <w:r w:rsidR="002B30C6">
        <w:t> </w:t>
      </w:r>
      <w:r w:rsidRPr="002B30C6">
        <w:t>132</w:t>
      </w:r>
      <w:r w:rsidR="002B30C6">
        <w:noBreakHyphen/>
      </w:r>
      <w:r w:rsidRPr="002B30C6">
        <w:t>5(4) is increased by the following extent:</w:t>
      </w:r>
    </w:p>
    <w:p w:rsidR="00300522" w:rsidRPr="002B30C6" w:rsidRDefault="00143843" w:rsidP="00A53099">
      <w:pPr>
        <w:pStyle w:val="Formula"/>
        <w:spacing w:before="120" w:after="120"/>
      </w:pPr>
      <w:r w:rsidRPr="002B30C6">
        <w:rPr>
          <w:noProof/>
        </w:rPr>
        <w:drawing>
          <wp:inline distT="0" distB="0" distL="0" distR="0" wp14:anchorId="49CA2AF9" wp14:editId="6BDF81CC">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2B30C6" w:rsidRDefault="00300522" w:rsidP="00300522">
      <w:pPr>
        <w:pStyle w:val="subsection2"/>
      </w:pPr>
      <w:r w:rsidRPr="002B30C6">
        <w:t>where:</w:t>
      </w:r>
    </w:p>
    <w:p w:rsidR="00300522" w:rsidRPr="002B30C6" w:rsidRDefault="00300522" w:rsidP="00300522">
      <w:pPr>
        <w:pStyle w:val="Definition"/>
      </w:pPr>
      <w:r w:rsidRPr="002B30C6">
        <w:rPr>
          <w:b/>
          <w:bCs/>
          <w:i/>
          <w:iCs/>
        </w:rPr>
        <w:t>extent of Division</w:t>
      </w:r>
      <w:r w:rsidR="002B30C6">
        <w:rPr>
          <w:b/>
          <w:bCs/>
          <w:i/>
          <w:iCs/>
        </w:rPr>
        <w:t> </w:t>
      </w:r>
      <w:r w:rsidRPr="002B30C6">
        <w:rPr>
          <w:b/>
          <w:bCs/>
          <w:i/>
          <w:iCs/>
        </w:rPr>
        <w:t>70 creditable purpose</w:t>
      </w:r>
      <w:r w:rsidRPr="002B30C6">
        <w:t xml:space="preserve"> has the same meaning as in section</w:t>
      </w:r>
      <w:r w:rsidR="002B30C6">
        <w:t> </w:t>
      </w:r>
      <w:r w:rsidRPr="002B30C6">
        <w:t>70</w:t>
      </w:r>
      <w:r w:rsidR="002B30C6">
        <w:noBreakHyphen/>
      </w:r>
      <w:r w:rsidRPr="002B30C6">
        <w:t>20.</w:t>
      </w:r>
    </w:p>
    <w:p w:rsidR="00300522" w:rsidRPr="002B30C6" w:rsidRDefault="00300522" w:rsidP="00300522">
      <w:pPr>
        <w:pStyle w:val="Definition"/>
      </w:pPr>
      <w:r w:rsidRPr="002B30C6">
        <w:rPr>
          <w:b/>
          <w:bCs/>
          <w:i/>
          <w:iCs/>
        </w:rPr>
        <w:t>percentage credit reduction</w:t>
      </w:r>
      <w:r w:rsidRPr="002B30C6">
        <w:t xml:space="preserve"> has the same meaning as in section</w:t>
      </w:r>
      <w:r w:rsidR="002B30C6">
        <w:t> </w:t>
      </w:r>
      <w:r w:rsidRPr="002B30C6">
        <w:t>70</w:t>
      </w:r>
      <w:r w:rsidR="002B30C6">
        <w:noBreakHyphen/>
      </w:r>
      <w:r w:rsidRPr="002B30C6">
        <w:t>20.</w:t>
      </w:r>
    </w:p>
    <w:p w:rsidR="00300522" w:rsidRPr="002B30C6" w:rsidRDefault="00300522" w:rsidP="00A36DB5">
      <w:pPr>
        <w:pStyle w:val="ActHead3"/>
        <w:pageBreakBefore/>
      </w:pPr>
      <w:bookmarkStart w:id="535" w:name="_Toc485735228"/>
      <w:r w:rsidRPr="002B30C6">
        <w:rPr>
          <w:rStyle w:val="CharDivNo"/>
        </w:rPr>
        <w:lastRenderedPageBreak/>
        <w:t>Division</w:t>
      </w:r>
      <w:r w:rsidR="002B30C6" w:rsidRPr="002B30C6">
        <w:rPr>
          <w:rStyle w:val="CharDivNo"/>
        </w:rPr>
        <w:t> </w:t>
      </w:r>
      <w:r w:rsidRPr="002B30C6">
        <w:rPr>
          <w:rStyle w:val="CharDivNo"/>
        </w:rPr>
        <w:t>71</w:t>
      </w:r>
      <w:r w:rsidRPr="002B30C6">
        <w:t>—</w:t>
      </w:r>
      <w:r w:rsidRPr="002B30C6">
        <w:rPr>
          <w:rStyle w:val="CharDivText"/>
        </w:rPr>
        <w:t>Fringe benefits provided by input taxed suppliers</w:t>
      </w:r>
      <w:bookmarkEnd w:id="535"/>
    </w:p>
    <w:p w:rsidR="00300522" w:rsidRPr="002B30C6" w:rsidRDefault="00A53099" w:rsidP="00300522">
      <w:pPr>
        <w:pStyle w:val="Header"/>
      </w:pPr>
      <w:r w:rsidRPr="002B30C6">
        <w:rPr>
          <w:rStyle w:val="CharSubdNo"/>
        </w:rPr>
        <w:t xml:space="preserve"> </w:t>
      </w:r>
      <w:r w:rsidRPr="002B30C6">
        <w:rPr>
          <w:rStyle w:val="CharSubdText"/>
        </w:rPr>
        <w:t xml:space="preserve"> </w:t>
      </w:r>
    </w:p>
    <w:p w:rsidR="00300522" w:rsidRPr="002B30C6" w:rsidRDefault="00300522" w:rsidP="00300522">
      <w:pPr>
        <w:pStyle w:val="ActHead5"/>
      </w:pPr>
      <w:bookmarkStart w:id="536" w:name="_Toc485735229"/>
      <w:r w:rsidRPr="002B30C6">
        <w:rPr>
          <w:rStyle w:val="CharSectno"/>
        </w:rPr>
        <w:t>71</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536"/>
    </w:p>
    <w:p w:rsidR="00300522" w:rsidRPr="002B30C6" w:rsidRDefault="00300522" w:rsidP="00300522">
      <w:pPr>
        <w:pStyle w:val="BoxText"/>
      </w:pPr>
      <w:r w:rsidRPr="002B30C6">
        <w:t>Suppliers making input taxed supplies may not be entitled to input tax credits for acquisitions or importations they make to provide fringe benefits to their employees.</w:t>
      </w:r>
    </w:p>
    <w:p w:rsidR="00300522" w:rsidRPr="002B30C6" w:rsidRDefault="00300522" w:rsidP="00300522">
      <w:pPr>
        <w:pStyle w:val="notetext"/>
      </w:pPr>
      <w:r w:rsidRPr="002B30C6">
        <w:t>Note:</w:t>
      </w:r>
      <w:r w:rsidRPr="002B30C6">
        <w:tab/>
        <w:t xml:space="preserve">Under the </w:t>
      </w:r>
      <w:r w:rsidRPr="002B30C6">
        <w:rPr>
          <w:i/>
          <w:iCs/>
        </w:rPr>
        <w:t>Fringe Benefits Tax Assessment Act 1986</w:t>
      </w:r>
      <w:r w:rsidRPr="002B30C6">
        <w:t>, a lower rate of fringe benefits tax is payable for providing fringe benefits without entitlement to input tax credits.</w:t>
      </w:r>
    </w:p>
    <w:p w:rsidR="00300522" w:rsidRPr="002B30C6" w:rsidRDefault="00300522" w:rsidP="00300522">
      <w:pPr>
        <w:pStyle w:val="ActHead5"/>
      </w:pPr>
      <w:bookmarkStart w:id="537" w:name="_Toc485735230"/>
      <w:r w:rsidRPr="002B30C6">
        <w:rPr>
          <w:rStyle w:val="CharSectno"/>
        </w:rPr>
        <w:t>71</w:t>
      </w:r>
      <w:r w:rsidR="002B30C6" w:rsidRPr="002B30C6">
        <w:rPr>
          <w:rStyle w:val="CharSectno"/>
        </w:rPr>
        <w:noBreakHyphen/>
      </w:r>
      <w:r w:rsidRPr="002B30C6">
        <w:rPr>
          <w:rStyle w:val="CharSectno"/>
        </w:rPr>
        <w:t>5</w:t>
      </w:r>
      <w:r w:rsidRPr="002B30C6">
        <w:t xml:space="preserve">  Acquisitions by input taxed suppliers to provide fringe benefits</w:t>
      </w:r>
      <w:bookmarkEnd w:id="537"/>
    </w:p>
    <w:p w:rsidR="00300522" w:rsidRPr="002B30C6" w:rsidRDefault="00300522" w:rsidP="00300522">
      <w:pPr>
        <w:pStyle w:val="subsection"/>
      </w:pPr>
      <w:r w:rsidRPr="002B30C6">
        <w:tab/>
        <w:t>(1)</w:t>
      </w:r>
      <w:r w:rsidRPr="002B30C6">
        <w:tab/>
        <w:t xml:space="preserve">An acquisition that solely or partly relates to making supplies that are </w:t>
      </w:r>
      <w:r w:rsidR="002B30C6" w:rsidRPr="002B30C6">
        <w:rPr>
          <w:position w:val="6"/>
          <w:sz w:val="16"/>
          <w:szCs w:val="16"/>
        </w:rPr>
        <w:t>*</w:t>
      </w:r>
      <w:r w:rsidRPr="002B30C6">
        <w:t xml:space="preserve">input taxed is not a </w:t>
      </w:r>
      <w:r w:rsidR="002B30C6" w:rsidRPr="002B30C6">
        <w:rPr>
          <w:position w:val="6"/>
          <w:sz w:val="16"/>
          <w:szCs w:val="16"/>
        </w:rPr>
        <w:t>*</w:t>
      </w:r>
      <w:r w:rsidRPr="002B30C6">
        <w:t>creditable acquisition if:</w:t>
      </w:r>
    </w:p>
    <w:p w:rsidR="00300522" w:rsidRPr="002B30C6" w:rsidRDefault="00300522" w:rsidP="00300522">
      <w:pPr>
        <w:pStyle w:val="paragraph"/>
      </w:pPr>
      <w:r w:rsidRPr="002B30C6">
        <w:tab/>
        <w:t>(a)</w:t>
      </w:r>
      <w:r w:rsidRPr="002B30C6">
        <w:tab/>
        <w:t>the acquisition would (but for this section) be an acquisition of a kind referred to in paragraph</w:t>
      </w:r>
      <w:r w:rsidR="002B30C6">
        <w:t> </w:t>
      </w:r>
      <w:r w:rsidRPr="002B30C6">
        <w:t xml:space="preserve">149A(2)(b) of the </w:t>
      </w:r>
      <w:r w:rsidRPr="002B30C6">
        <w:rPr>
          <w:i/>
          <w:iCs/>
        </w:rPr>
        <w:t>Fringe Benefits Tax Assessment Act 1986</w:t>
      </w:r>
      <w:r w:rsidRPr="002B30C6">
        <w:t>; and</w:t>
      </w:r>
    </w:p>
    <w:p w:rsidR="00300522" w:rsidRPr="002B30C6" w:rsidRDefault="00300522" w:rsidP="00300522">
      <w:pPr>
        <w:pStyle w:val="paragraph"/>
      </w:pPr>
      <w:r w:rsidRPr="002B30C6">
        <w:tab/>
        <w:t>(b)</w:t>
      </w:r>
      <w:r w:rsidRPr="002B30C6">
        <w:tab/>
        <w:t xml:space="preserve">the acquisition specifically relates to the provision of a particular benefit (within the meaning of that Act) in respect of which </w:t>
      </w:r>
      <w:r w:rsidR="002B30C6" w:rsidRPr="002B30C6">
        <w:rPr>
          <w:position w:val="6"/>
          <w:sz w:val="16"/>
          <w:szCs w:val="16"/>
        </w:rPr>
        <w:t>*</w:t>
      </w:r>
      <w:r w:rsidRPr="002B30C6">
        <w:t>fringe benefits tax is or will be payable.</w:t>
      </w:r>
    </w:p>
    <w:p w:rsidR="00300522" w:rsidRPr="002B30C6" w:rsidRDefault="00300522" w:rsidP="00300522">
      <w:pPr>
        <w:pStyle w:val="subsection"/>
      </w:pPr>
      <w:r w:rsidRPr="002B30C6">
        <w:tab/>
        <w:t>(2)</w:t>
      </w:r>
      <w:r w:rsidRPr="002B30C6">
        <w:tab/>
        <w:t>However, this section does not apply to an acquisition if:</w:t>
      </w:r>
    </w:p>
    <w:p w:rsidR="00300522" w:rsidRPr="002B30C6" w:rsidRDefault="00300522" w:rsidP="00300522">
      <w:pPr>
        <w:pStyle w:val="paragraph"/>
      </w:pPr>
      <w:r w:rsidRPr="002B30C6">
        <w:tab/>
        <w:t>(a)</w:t>
      </w:r>
      <w:r w:rsidRPr="002B30C6">
        <w:tab/>
        <w:t xml:space="preserve">the only reason it relates to making supplies that are </w:t>
      </w:r>
      <w:r w:rsidR="002B30C6" w:rsidRPr="002B30C6">
        <w:rPr>
          <w:position w:val="6"/>
          <w:sz w:val="16"/>
          <w:szCs w:val="16"/>
        </w:rPr>
        <w:t>*</w:t>
      </w:r>
      <w:r w:rsidRPr="002B30C6">
        <w:t xml:space="preserve">input taxed is because it relates to making </w:t>
      </w:r>
      <w:r w:rsidR="002B30C6" w:rsidRPr="002B30C6">
        <w:rPr>
          <w:position w:val="6"/>
          <w:sz w:val="16"/>
          <w:szCs w:val="16"/>
        </w:rPr>
        <w:t>*</w:t>
      </w:r>
      <w:r w:rsidRPr="002B30C6">
        <w:t>financial supplies; and</w:t>
      </w:r>
    </w:p>
    <w:p w:rsidR="00300522" w:rsidRPr="002B30C6" w:rsidRDefault="00300522" w:rsidP="00300522">
      <w:pPr>
        <w:pStyle w:val="paragraph"/>
      </w:pPr>
      <w:r w:rsidRPr="002B30C6">
        <w:tab/>
        <w:t>(b)</w:t>
      </w:r>
      <w:r w:rsidRPr="002B30C6">
        <w:tab/>
        <w:t xml:space="preserve">you do not </w:t>
      </w:r>
      <w:r w:rsidR="002B30C6" w:rsidRPr="002B30C6">
        <w:rPr>
          <w:position w:val="6"/>
          <w:sz w:val="16"/>
          <w:szCs w:val="16"/>
        </w:rPr>
        <w:t>*</w:t>
      </w:r>
      <w:r w:rsidRPr="002B30C6">
        <w:t>exceed the financial acquisitions threshold.</w:t>
      </w:r>
    </w:p>
    <w:p w:rsidR="00300522" w:rsidRPr="002B30C6" w:rsidRDefault="00300522" w:rsidP="00300522">
      <w:pPr>
        <w:pStyle w:val="subsection"/>
      </w:pPr>
      <w:r w:rsidRPr="002B30C6">
        <w:tab/>
        <w:t>(3)</w:t>
      </w:r>
      <w:r w:rsidRPr="002B30C6">
        <w:tab/>
        <w:t>This section has effect despite section</w:t>
      </w:r>
      <w:r w:rsidR="002B30C6">
        <w:t> </w:t>
      </w:r>
      <w:r w:rsidRPr="002B30C6">
        <w:t>11</w:t>
      </w:r>
      <w:r w:rsidR="002B30C6">
        <w:noBreakHyphen/>
      </w:r>
      <w:r w:rsidRPr="002B30C6">
        <w:t>5 (which is about what is a creditable acquisition).</w:t>
      </w:r>
    </w:p>
    <w:p w:rsidR="00300522" w:rsidRPr="002B30C6" w:rsidRDefault="00300522" w:rsidP="00F26F26">
      <w:pPr>
        <w:pStyle w:val="ActHead5"/>
      </w:pPr>
      <w:bookmarkStart w:id="538" w:name="_Toc485735231"/>
      <w:r w:rsidRPr="002B30C6">
        <w:rPr>
          <w:rStyle w:val="CharSectno"/>
        </w:rPr>
        <w:lastRenderedPageBreak/>
        <w:t>71</w:t>
      </w:r>
      <w:r w:rsidR="002B30C6" w:rsidRPr="002B30C6">
        <w:rPr>
          <w:rStyle w:val="CharSectno"/>
        </w:rPr>
        <w:noBreakHyphen/>
      </w:r>
      <w:r w:rsidRPr="002B30C6">
        <w:rPr>
          <w:rStyle w:val="CharSectno"/>
        </w:rPr>
        <w:t>10</w:t>
      </w:r>
      <w:r w:rsidRPr="002B30C6">
        <w:t xml:space="preserve">  Importations by input taxed suppliers to provide fringe benefits</w:t>
      </w:r>
      <w:bookmarkEnd w:id="538"/>
    </w:p>
    <w:p w:rsidR="00300522" w:rsidRPr="002B30C6" w:rsidRDefault="00300522" w:rsidP="00F26F26">
      <w:pPr>
        <w:pStyle w:val="subsection"/>
        <w:keepNext/>
        <w:keepLines/>
      </w:pPr>
      <w:r w:rsidRPr="002B30C6">
        <w:tab/>
        <w:t>(1)</w:t>
      </w:r>
      <w:r w:rsidRPr="002B30C6">
        <w:tab/>
        <w:t xml:space="preserve">An importation that solely or partly relates to making supplies that are </w:t>
      </w:r>
      <w:r w:rsidR="002B30C6" w:rsidRPr="002B30C6">
        <w:rPr>
          <w:position w:val="6"/>
          <w:sz w:val="16"/>
          <w:szCs w:val="16"/>
        </w:rPr>
        <w:t>*</w:t>
      </w:r>
      <w:r w:rsidRPr="002B30C6">
        <w:t xml:space="preserve">input taxed is not a </w:t>
      </w:r>
      <w:r w:rsidR="002B30C6" w:rsidRPr="002B30C6">
        <w:rPr>
          <w:position w:val="6"/>
          <w:sz w:val="16"/>
          <w:szCs w:val="16"/>
        </w:rPr>
        <w:t>*</w:t>
      </w:r>
      <w:r w:rsidRPr="002B30C6">
        <w:t>creditable importation if:</w:t>
      </w:r>
    </w:p>
    <w:p w:rsidR="00300522" w:rsidRPr="002B30C6" w:rsidRDefault="00300522" w:rsidP="00300522">
      <w:pPr>
        <w:pStyle w:val="paragraph"/>
      </w:pPr>
      <w:r w:rsidRPr="002B30C6">
        <w:tab/>
        <w:t>(a)</w:t>
      </w:r>
      <w:r w:rsidRPr="002B30C6">
        <w:tab/>
        <w:t>the importation would (but for this section) be an importation of a kind referred to in paragraph</w:t>
      </w:r>
      <w:r w:rsidR="002B30C6">
        <w:t> </w:t>
      </w:r>
      <w:r w:rsidRPr="002B30C6">
        <w:t xml:space="preserve">149A(2)(b) of the </w:t>
      </w:r>
      <w:r w:rsidRPr="002B30C6">
        <w:rPr>
          <w:i/>
          <w:iCs/>
        </w:rPr>
        <w:t>Fringe Benefits Tax Assessment Act 1986</w:t>
      </w:r>
      <w:r w:rsidRPr="002B30C6">
        <w:t>; and</w:t>
      </w:r>
    </w:p>
    <w:p w:rsidR="00300522" w:rsidRPr="002B30C6" w:rsidRDefault="00300522" w:rsidP="00300522">
      <w:pPr>
        <w:pStyle w:val="paragraph"/>
      </w:pPr>
      <w:r w:rsidRPr="002B30C6">
        <w:tab/>
        <w:t>(b)</w:t>
      </w:r>
      <w:r w:rsidRPr="002B30C6">
        <w:tab/>
        <w:t xml:space="preserve">the importation specifically relates to the provision of a particular benefit (within the meaning of that Act) in respect of which </w:t>
      </w:r>
      <w:r w:rsidR="002B30C6" w:rsidRPr="002B30C6">
        <w:rPr>
          <w:position w:val="6"/>
          <w:sz w:val="16"/>
          <w:szCs w:val="16"/>
        </w:rPr>
        <w:t>*</w:t>
      </w:r>
      <w:r w:rsidRPr="002B30C6">
        <w:t>fringe benefits tax is or will be payable.</w:t>
      </w:r>
    </w:p>
    <w:p w:rsidR="00300522" w:rsidRPr="002B30C6" w:rsidRDefault="00300522" w:rsidP="00300522">
      <w:pPr>
        <w:pStyle w:val="subsection"/>
      </w:pPr>
      <w:r w:rsidRPr="002B30C6">
        <w:tab/>
        <w:t>(2)</w:t>
      </w:r>
      <w:r w:rsidRPr="002B30C6">
        <w:tab/>
        <w:t>However, this section does not apply to an importation if:</w:t>
      </w:r>
    </w:p>
    <w:p w:rsidR="00300522" w:rsidRPr="002B30C6" w:rsidRDefault="00300522" w:rsidP="00300522">
      <w:pPr>
        <w:pStyle w:val="paragraph"/>
      </w:pPr>
      <w:r w:rsidRPr="002B30C6">
        <w:tab/>
        <w:t>(a)</w:t>
      </w:r>
      <w:r w:rsidRPr="002B30C6">
        <w:tab/>
        <w:t xml:space="preserve">the only reason it relates to making supplies that are </w:t>
      </w:r>
      <w:r w:rsidR="002B30C6" w:rsidRPr="002B30C6">
        <w:rPr>
          <w:position w:val="6"/>
          <w:sz w:val="16"/>
          <w:szCs w:val="16"/>
        </w:rPr>
        <w:t>*</w:t>
      </w:r>
      <w:r w:rsidRPr="002B30C6">
        <w:t xml:space="preserve">input taxed is because it relates to making </w:t>
      </w:r>
      <w:r w:rsidR="002B30C6" w:rsidRPr="002B30C6">
        <w:rPr>
          <w:position w:val="6"/>
          <w:sz w:val="16"/>
          <w:szCs w:val="16"/>
        </w:rPr>
        <w:t>*</w:t>
      </w:r>
      <w:r w:rsidRPr="002B30C6">
        <w:t>financial supplies; and</w:t>
      </w:r>
    </w:p>
    <w:p w:rsidR="00300522" w:rsidRPr="002B30C6" w:rsidRDefault="00300522" w:rsidP="00300522">
      <w:pPr>
        <w:pStyle w:val="paragraph"/>
      </w:pPr>
      <w:r w:rsidRPr="002B30C6">
        <w:tab/>
        <w:t>(b)</w:t>
      </w:r>
      <w:r w:rsidRPr="002B30C6">
        <w:tab/>
        <w:t xml:space="preserve">you do not </w:t>
      </w:r>
      <w:r w:rsidR="002B30C6" w:rsidRPr="002B30C6">
        <w:rPr>
          <w:position w:val="6"/>
          <w:sz w:val="16"/>
          <w:szCs w:val="16"/>
        </w:rPr>
        <w:t>*</w:t>
      </w:r>
      <w:r w:rsidRPr="002B30C6">
        <w:t>exceed the financial acquisitions threshold.</w:t>
      </w:r>
    </w:p>
    <w:p w:rsidR="00300522" w:rsidRPr="002B30C6" w:rsidRDefault="00300522" w:rsidP="00300522">
      <w:pPr>
        <w:pStyle w:val="subsection"/>
      </w:pPr>
      <w:r w:rsidRPr="002B30C6">
        <w:tab/>
        <w:t>(3)</w:t>
      </w:r>
      <w:r w:rsidRPr="002B30C6">
        <w:tab/>
        <w:t>This section has effect despite section</w:t>
      </w:r>
      <w:r w:rsidR="002B30C6">
        <w:t> </w:t>
      </w:r>
      <w:r w:rsidRPr="002B30C6">
        <w:t>15</w:t>
      </w:r>
      <w:r w:rsidR="002B30C6">
        <w:noBreakHyphen/>
      </w:r>
      <w:r w:rsidRPr="002B30C6">
        <w:t>5 (which is about what is a creditable importation).</w:t>
      </w:r>
    </w:p>
    <w:p w:rsidR="00300522" w:rsidRPr="002B30C6" w:rsidRDefault="00300522" w:rsidP="00A36DB5">
      <w:pPr>
        <w:pStyle w:val="ActHead3"/>
        <w:pageBreakBefore/>
      </w:pPr>
      <w:bookmarkStart w:id="539" w:name="_Toc485735232"/>
      <w:r w:rsidRPr="002B30C6">
        <w:rPr>
          <w:rStyle w:val="CharDivNo"/>
        </w:rPr>
        <w:lastRenderedPageBreak/>
        <w:t>Division</w:t>
      </w:r>
      <w:r w:rsidR="002B30C6" w:rsidRPr="002B30C6">
        <w:rPr>
          <w:rStyle w:val="CharDivNo"/>
        </w:rPr>
        <w:t> </w:t>
      </w:r>
      <w:r w:rsidRPr="002B30C6">
        <w:rPr>
          <w:rStyle w:val="CharDivNo"/>
        </w:rPr>
        <w:t>72</w:t>
      </w:r>
      <w:r w:rsidRPr="002B30C6">
        <w:t>—</w:t>
      </w:r>
      <w:r w:rsidRPr="002B30C6">
        <w:rPr>
          <w:rStyle w:val="CharDivText"/>
        </w:rPr>
        <w:t>Associates</w:t>
      </w:r>
      <w:bookmarkEnd w:id="539"/>
    </w:p>
    <w:p w:rsidR="00300522" w:rsidRPr="002B30C6" w:rsidRDefault="00300522" w:rsidP="00300522">
      <w:pPr>
        <w:pStyle w:val="TofSectsHeading"/>
      </w:pPr>
      <w:r w:rsidRPr="002B30C6">
        <w:t>Table of Subdivisions</w:t>
      </w:r>
    </w:p>
    <w:p w:rsidR="00300522" w:rsidRPr="002B30C6" w:rsidRDefault="00300522" w:rsidP="00300522">
      <w:pPr>
        <w:pStyle w:val="TofSectsSubdiv"/>
      </w:pPr>
      <w:r w:rsidRPr="002B30C6">
        <w:t>72</w:t>
      </w:r>
      <w:r w:rsidR="002B30C6">
        <w:noBreakHyphen/>
      </w:r>
      <w:r w:rsidRPr="002B30C6">
        <w:t>A</w:t>
      </w:r>
      <w:r w:rsidRPr="002B30C6">
        <w:tab/>
        <w:t>Supplies without consideration</w:t>
      </w:r>
    </w:p>
    <w:p w:rsidR="00300522" w:rsidRPr="002B30C6" w:rsidRDefault="00300522" w:rsidP="00300522">
      <w:pPr>
        <w:pStyle w:val="TofSectsSubdiv"/>
      </w:pPr>
      <w:r w:rsidRPr="002B30C6">
        <w:t>72</w:t>
      </w:r>
      <w:r w:rsidR="002B30C6">
        <w:noBreakHyphen/>
      </w:r>
      <w:r w:rsidRPr="002B30C6">
        <w:t>B</w:t>
      </w:r>
      <w:r w:rsidRPr="002B30C6">
        <w:tab/>
        <w:t>Acquisitions without consideration</w:t>
      </w:r>
    </w:p>
    <w:p w:rsidR="00300522" w:rsidRPr="002B30C6" w:rsidRDefault="00300522" w:rsidP="00300522">
      <w:pPr>
        <w:pStyle w:val="TofSectsSubdiv"/>
      </w:pPr>
      <w:r w:rsidRPr="002B30C6">
        <w:t>72</w:t>
      </w:r>
      <w:r w:rsidR="002B30C6">
        <w:noBreakHyphen/>
      </w:r>
      <w:r w:rsidRPr="002B30C6">
        <w:t>C</w:t>
      </w:r>
      <w:r w:rsidRPr="002B30C6">
        <w:tab/>
        <w:t>Supplies for inadequate consideration</w:t>
      </w:r>
    </w:p>
    <w:p w:rsidR="00300522" w:rsidRPr="002B30C6" w:rsidRDefault="00300522" w:rsidP="00300522">
      <w:pPr>
        <w:pStyle w:val="TofSectsSubdiv"/>
      </w:pPr>
      <w:r w:rsidRPr="002B30C6">
        <w:t>72</w:t>
      </w:r>
      <w:r w:rsidR="002B30C6">
        <w:noBreakHyphen/>
      </w:r>
      <w:r w:rsidRPr="002B30C6">
        <w:t>D</w:t>
      </w:r>
      <w:r w:rsidRPr="002B30C6">
        <w:tab/>
        <w:t xml:space="preserve">Application of this </w:t>
      </w:r>
      <w:r w:rsidR="00A53099" w:rsidRPr="002B30C6">
        <w:t>Division</w:t>
      </w:r>
      <w:r w:rsidR="00A36DB5" w:rsidRPr="002B30C6">
        <w:t xml:space="preserve"> </w:t>
      </w:r>
      <w:r w:rsidRPr="002B30C6">
        <w:t>to certain sub</w:t>
      </w:r>
      <w:r w:rsidR="002B30C6">
        <w:noBreakHyphen/>
      </w:r>
      <w:r w:rsidRPr="002B30C6">
        <w:t>entities</w:t>
      </w:r>
    </w:p>
    <w:p w:rsidR="00300522" w:rsidRPr="002B30C6" w:rsidRDefault="00300522" w:rsidP="00300522">
      <w:pPr>
        <w:pStyle w:val="ActHead5"/>
      </w:pPr>
      <w:bookmarkStart w:id="540" w:name="_Toc485735233"/>
      <w:r w:rsidRPr="002B30C6">
        <w:rPr>
          <w:rStyle w:val="CharSectno"/>
        </w:rPr>
        <w:t>72</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540"/>
    </w:p>
    <w:p w:rsidR="00300522" w:rsidRPr="002B30C6" w:rsidRDefault="00300522" w:rsidP="00300522">
      <w:pPr>
        <w:pStyle w:val="BoxText"/>
      </w:pPr>
      <w:r w:rsidRPr="002B30C6">
        <w:t xml:space="preserve">This </w:t>
      </w:r>
      <w:r w:rsidR="00A53099" w:rsidRPr="002B30C6">
        <w:t>Division</w:t>
      </w:r>
      <w:r w:rsidR="00A36DB5" w:rsidRPr="002B30C6">
        <w:t xml:space="preserve"> </w:t>
      </w:r>
      <w:r w:rsidRPr="002B30C6">
        <w:t xml:space="preserve">ensures that supplies to, and acquisitions from, your associates </w:t>
      </w:r>
      <w:r w:rsidRPr="002B30C6">
        <w:rPr>
          <w:i/>
          <w:iCs/>
        </w:rPr>
        <w:t>without</w:t>
      </w:r>
      <w:r w:rsidRPr="002B30C6">
        <w:t xml:space="preserve"> consideration are brought within the GST system, and that supplies to your associates for inadequate consideration are properly valued for GST purposes.</w:t>
      </w:r>
    </w:p>
    <w:p w:rsidR="00300522" w:rsidRPr="002B30C6" w:rsidRDefault="00300522" w:rsidP="00300522">
      <w:pPr>
        <w:pStyle w:val="ActHead4"/>
      </w:pPr>
      <w:bookmarkStart w:id="541" w:name="_Toc485735234"/>
      <w:r w:rsidRPr="002B30C6">
        <w:rPr>
          <w:rStyle w:val="CharSubdNo"/>
        </w:rPr>
        <w:t>Subdivision</w:t>
      </w:r>
      <w:r w:rsidR="002B30C6" w:rsidRPr="002B30C6">
        <w:rPr>
          <w:rStyle w:val="CharSubdNo"/>
        </w:rPr>
        <w:t> </w:t>
      </w:r>
      <w:r w:rsidRPr="002B30C6">
        <w:rPr>
          <w:rStyle w:val="CharSubdNo"/>
        </w:rPr>
        <w:t>72</w:t>
      </w:r>
      <w:r w:rsidR="002B30C6" w:rsidRPr="002B30C6">
        <w:rPr>
          <w:rStyle w:val="CharSubdNo"/>
        </w:rPr>
        <w:noBreakHyphen/>
      </w:r>
      <w:r w:rsidRPr="002B30C6">
        <w:rPr>
          <w:rStyle w:val="CharSubdNo"/>
        </w:rPr>
        <w:t>A</w:t>
      </w:r>
      <w:r w:rsidRPr="002B30C6">
        <w:t>—</w:t>
      </w:r>
      <w:r w:rsidRPr="002B30C6">
        <w:rPr>
          <w:rStyle w:val="CharSubdText"/>
        </w:rPr>
        <w:t>Supplies without consideration</w:t>
      </w:r>
      <w:bookmarkEnd w:id="541"/>
    </w:p>
    <w:p w:rsidR="00300522" w:rsidRPr="002B30C6" w:rsidRDefault="00300522" w:rsidP="00300522">
      <w:pPr>
        <w:pStyle w:val="ActHead5"/>
      </w:pPr>
      <w:bookmarkStart w:id="542" w:name="_Toc485735235"/>
      <w:r w:rsidRPr="002B30C6">
        <w:rPr>
          <w:rStyle w:val="CharSectno"/>
        </w:rPr>
        <w:t>72</w:t>
      </w:r>
      <w:r w:rsidR="002B30C6" w:rsidRPr="002B30C6">
        <w:rPr>
          <w:rStyle w:val="CharSectno"/>
        </w:rPr>
        <w:noBreakHyphen/>
      </w:r>
      <w:r w:rsidRPr="002B30C6">
        <w:rPr>
          <w:rStyle w:val="CharSectno"/>
        </w:rPr>
        <w:t>5</w:t>
      </w:r>
      <w:r w:rsidRPr="002B30C6">
        <w:t xml:space="preserve">  Taxable supplies without consideration</w:t>
      </w:r>
      <w:bookmarkEnd w:id="542"/>
    </w:p>
    <w:p w:rsidR="00300522" w:rsidRPr="002B30C6" w:rsidRDefault="00300522" w:rsidP="00300522">
      <w:pPr>
        <w:pStyle w:val="subsection"/>
      </w:pPr>
      <w:r w:rsidRPr="002B30C6">
        <w:tab/>
        <w:t>(1)</w:t>
      </w:r>
      <w:r w:rsidRPr="002B30C6">
        <w:tab/>
        <w:t xml:space="preserve">The fact that a supply to your </w:t>
      </w:r>
      <w:r w:rsidR="002B30C6" w:rsidRPr="002B30C6">
        <w:rPr>
          <w:position w:val="6"/>
          <w:sz w:val="16"/>
          <w:szCs w:val="16"/>
        </w:rPr>
        <w:t>*</w:t>
      </w:r>
      <w:r w:rsidRPr="002B30C6">
        <w:t xml:space="preserve">associate is without </w:t>
      </w:r>
      <w:r w:rsidR="002B30C6" w:rsidRPr="002B30C6">
        <w:rPr>
          <w:position w:val="6"/>
          <w:sz w:val="16"/>
          <w:szCs w:val="16"/>
        </w:rPr>
        <w:t>*</w:t>
      </w:r>
      <w:r w:rsidRPr="002B30C6">
        <w:t xml:space="preserve">consideration, does not stop the supply being a </w:t>
      </w:r>
      <w:r w:rsidR="002B30C6" w:rsidRPr="002B30C6">
        <w:rPr>
          <w:position w:val="6"/>
          <w:sz w:val="16"/>
          <w:szCs w:val="16"/>
        </w:rPr>
        <w:t>*</w:t>
      </w:r>
      <w:r w:rsidRPr="002B30C6">
        <w:t>taxable supply if:</w:t>
      </w:r>
    </w:p>
    <w:p w:rsidR="00300522" w:rsidRPr="002B30C6" w:rsidRDefault="00300522" w:rsidP="00300522">
      <w:pPr>
        <w:pStyle w:val="paragraph"/>
      </w:pPr>
      <w:r w:rsidRPr="002B30C6">
        <w:tab/>
        <w:t>(a)</w:t>
      </w:r>
      <w:r w:rsidRPr="002B30C6">
        <w:tab/>
        <w:t xml:space="preserve">your associate is not </w:t>
      </w:r>
      <w:r w:rsidR="002B30C6" w:rsidRPr="002B30C6">
        <w:rPr>
          <w:position w:val="6"/>
          <w:sz w:val="16"/>
          <w:szCs w:val="16"/>
        </w:rPr>
        <w:t>*</w:t>
      </w:r>
      <w:r w:rsidRPr="002B30C6">
        <w:t xml:space="preserve">registered or </w:t>
      </w:r>
      <w:r w:rsidR="002B30C6" w:rsidRPr="002B30C6">
        <w:rPr>
          <w:position w:val="6"/>
          <w:sz w:val="16"/>
          <w:szCs w:val="16"/>
        </w:rPr>
        <w:t>*</w:t>
      </w:r>
      <w:r w:rsidRPr="002B30C6">
        <w:t>required to be registered; or</w:t>
      </w:r>
    </w:p>
    <w:p w:rsidR="00300522" w:rsidRPr="002B30C6" w:rsidRDefault="00300522" w:rsidP="00300522">
      <w:pPr>
        <w:pStyle w:val="paragraph"/>
      </w:pPr>
      <w:r w:rsidRPr="002B30C6">
        <w:tab/>
        <w:t>(b)</w:t>
      </w:r>
      <w:r w:rsidRPr="002B30C6">
        <w:tab/>
        <w:t xml:space="preserve">your associate acquires the thing supplied otherwise than solely for a </w:t>
      </w:r>
      <w:r w:rsidR="002B30C6" w:rsidRPr="002B30C6">
        <w:rPr>
          <w:position w:val="6"/>
          <w:sz w:val="16"/>
          <w:szCs w:val="16"/>
        </w:rPr>
        <w:t>*</w:t>
      </w:r>
      <w:r w:rsidRPr="002B30C6">
        <w:t>creditable purpose.</w:t>
      </w:r>
    </w:p>
    <w:p w:rsidR="001626B8" w:rsidRPr="002B30C6" w:rsidRDefault="001626B8" w:rsidP="001626B8">
      <w:pPr>
        <w:pStyle w:val="subsection"/>
      </w:pPr>
      <w:r w:rsidRPr="002B30C6">
        <w:tab/>
        <w:t>(2)</w:t>
      </w:r>
      <w:r w:rsidRPr="002B30C6">
        <w:tab/>
        <w:t>This section has effect despite paragraphs 9</w:t>
      </w:r>
      <w:r w:rsidR="002B30C6">
        <w:noBreakHyphen/>
      </w:r>
      <w:r w:rsidRPr="002B30C6">
        <w:t>5(a) and 84</w:t>
      </w:r>
      <w:r w:rsidR="002B30C6">
        <w:noBreakHyphen/>
      </w:r>
      <w:r w:rsidRPr="002B30C6">
        <w:t>5(1)(d) (which would otherwise require a taxable supply to be for consideration).</w:t>
      </w:r>
    </w:p>
    <w:p w:rsidR="00300522" w:rsidRPr="002B30C6" w:rsidRDefault="00300522" w:rsidP="00300522">
      <w:pPr>
        <w:pStyle w:val="subsection"/>
      </w:pPr>
      <w:r w:rsidRPr="002B30C6">
        <w:tab/>
        <w:t>(3)</w:t>
      </w:r>
      <w:r w:rsidRPr="002B30C6">
        <w:tab/>
        <w:t xml:space="preserve">However, this section does not apply to any supply that is constituted by an insured entity settling a claim under an </w:t>
      </w:r>
      <w:r w:rsidR="002B30C6" w:rsidRPr="002B30C6">
        <w:rPr>
          <w:position w:val="6"/>
          <w:sz w:val="16"/>
          <w:szCs w:val="16"/>
        </w:rPr>
        <w:t>*</w:t>
      </w:r>
      <w:r w:rsidRPr="002B30C6">
        <w:t xml:space="preserve">insurance policy or by an entity (other than an </w:t>
      </w:r>
      <w:r w:rsidR="002B30C6" w:rsidRPr="002B30C6">
        <w:rPr>
          <w:position w:val="6"/>
          <w:sz w:val="16"/>
        </w:rPr>
        <w:t>*</w:t>
      </w:r>
      <w:r w:rsidRPr="002B30C6">
        <w:t xml:space="preserve">operator) settling a claim under a </w:t>
      </w:r>
      <w:r w:rsidR="002B30C6" w:rsidRPr="002B30C6">
        <w:rPr>
          <w:position w:val="6"/>
          <w:sz w:val="16"/>
        </w:rPr>
        <w:t>*</w:t>
      </w:r>
      <w:r w:rsidRPr="002B30C6">
        <w:t>compulsory third party scheme.</w:t>
      </w:r>
    </w:p>
    <w:p w:rsidR="00300522" w:rsidRPr="002B30C6" w:rsidRDefault="00300522" w:rsidP="00300522">
      <w:pPr>
        <w:pStyle w:val="ActHead5"/>
      </w:pPr>
      <w:bookmarkStart w:id="543" w:name="_Toc485735236"/>
      <w:r w:rsidRPr="002B30C6">
        <w:rPr>
          <w:rStyle w:val="CharSectno"/>
        </w:rPr>
        <w:lastRenderedPageBreak/>
        <w:t>72</w:t>
      </w:r>
      <w:r w:rsidR="002B30C6" w:rsidRPr="002B30C6">
        <w:rPr>
          <w:rStyle w:val="CharSectno"/>
        </w:rPr>
        <w:noBreakHyphen/>
      </w:r>
      <w:r w:rsidRPr="002B30C6">
        <w:rPr>
          <w:rStyle w:val="CharSectno"/>
        </w:rPr>
        <w:t>10</w:t>
      </w:r>
      <w:r w:rsidRPr="002B30C6">
        <w:t xml:space="preserve">  The value of taxable supplies without consideration</w:t>
      </w:r>
      <w:bookmarkEnd w:id="543"/>
    </w:p>
    <w:p w:rsidR="00300522" w:rsidRPr="002B30C6" w:rsidRDefault="00300522" w:rsidP="00300522">
      <w:pPr>
        <w:pStyle w:val="subsection"/>
      </w:pPr>
      <w:r w:rsidRPr="002B30C6">
        <w:tab/>
        <w:t>(1)</w:t>
      </w:r>
      <w:r w:rsidRPr="002B30C6">
        <w:tab/>
        <w:t xml:space="preserve">If a supply to your </w:t>
      </w:r>
      <w:r w:rsidR="002B30C6" w:rsidRPr="002B30C6">
        <w:rPr>
          <w:position w:val="6"/>
          <w:sz w:val="16"/>
          <w:szCs w:val="16"/>
        </w:rPr>
        <w:t>*</w:t>
      </w:r>
      <w:r w:rsidRPr="002B30C6">
        <w:t xml:space="preserve">associate without </w:t>
      </w:r>
      <w:r w:rsidR="002B30C6" w:rsidRPr="002B30C6">
        <w:rPr>
          <w:position w:val="6"/>
          <w:sz w:val="16"/>
          <w:szCs w:val="16"/>
        </w:rPr>
        <w:t>*</w:t>
      </w:r>
      <w:r w:rsidRPr="002B30C6">
        <w:t xml:space="preserve">consideration is a </w:t>
      </w:r>
      <w:r w:rsidR="002B30C6" w:rsidRPr="002B30C6">
        <w:rPr>
          <w:position w:val="6"/>
          <w:sz w:val="16"/>
          <w:szCs w:val="16"/>
        </w:rPr>
        <w:t>*</w:t>
      </w:r>
      <w:r w:rsidRPr="002B30C6">
        <w:t xml:space="preserve">taxable supply, its </w:t>
      </w:r>
      <w:r w:rsidRPr="002B30C6">
        <w:rPr>
          <w:b/>
          <w:bCs/>
          <w:i/>
          <w:iCs/>
        </w:rPr>
        <w:t>value</w:t>
      </w:r>
      <w:r w:rsidRPr="002B30C6">
        <w:t xml:space="preserve"> is the </w:t>
      </w:r>
      <w:r w:rsidR="002B30C6" w:rsidRPr="002B30C6">
        <w:rPr>
          <w:position w:val="6"/>
          <w:sz w:val="16"/>
          <w:szCs w:val="16"/>
        </w:rPr>
        <w:t>*</w:t>
      </w:r>
      <w:r w:rsidRPr="002B30C6">
        <w:t>GST exclusive market value of the supply.</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75 (which is about the value of taxable supplies).</w:t>
      </w:r>
    </w:p>
    <w:p w:rsidR="001626B8" w:rsidRPr="002B30C6" w:rsidRDefault="001626B8" w:rsidP="001626B8">
      <w:pPr>
        <w:pStyle w:val="subsection"/>
      </w:pPr>
      <w:r w:rsidRPr="002B30C6">
        <w:tab/>
        <w:t>(3)</w:t>
      </w:r>
      <w:r w:rsidRPr="002B30C6">
        <w:tab/>
        <w:t xml:space="preserve">This section does not apply to a supply that is a </w:t>
      </w:r>
      <w:r w:rsidR="002B30C6" w:rsidRPr="002B30C6">
        <w:rPr>
          <w:position w:val="6"/>
          <w:sz w:val="16"/>
        </w:rPr>
        <w:t>*</w:t>
      </w:r>
      <w:r w:rsidRPr="002B30C6">
        <w:t>taxable supply because of section</w:t>
      </w:r>
      <w:r w:rsidR="002B30C6">
        <w:t> </w:t>
      </w:r>
      <w:r w:rsidRPr="002B30C6">
        <w:t>84</w:t>
      </w:r>
      <w:r w:rsidR="002B30C6">
        <w:noBreakHyphen/>
      </w:r>
      <w:r w:rsidRPr="002B30C6">
        <w:t>5 (which is about offshore supplies other than goods or real property).</w:t>
      </w:r>
    </w:p>
    <w:p w:rsidR="00300522" w:rsidRPr="002B30C6" w:rsidRDefault="00300522" w:rsidP="00300522">
      <w:pPr>
        <w:pStyle w:val="ActHead5"/>
      </w:pPr>
      <w:bookmarkStart w:id="544" w:name="_Toc485735237"/>
      <w:r w:rsidRPr="002B30C6">
        <w:rPr>
          <w:rStyle w:val="CharSectno"/>
        </w:rPr>
        <w:t>72</w:t>
      </w:r>
      <w:r w:rsidR="002B30C6" w:rsidRPr="002B30C6">
        <w:rPr>
          <w:rStyle w:val="CharSectno"/>
        </w:rPr>
        <w:noBreakHyphen/>
      </w:r>
      <w:r w:rsidRPr="002B30C6">
        <w:rPr>
          <w:rStyle w:val="CharSectno"/>
        </w:rPr>
        <w:t>15</w:t>
      </w:r>
      <w:r w:rsidRPr="002B30C6">
        <w:t xml:space="preserve">  Attributing the GST to tax periods</w:t>
      </w:r>
      <w:bookmarkEnd w:id="544"/>
    </w:p>
    <w:p w:rsidR="00300522" w:rsidRPr="002B30C6" w:rsidRDefault="00300522" w:rsidP="00300522">
      <w:pPr>
        <w:pStyle w:val="subsection"/>
      </w:pPr>
      <w:r w:rsidRPr="002B30C6">
        <w:tab/>
        <w:t>(1)</w:t>
      </w:r>
      <w:r w:rsidRPr="002B30C6">
        <w:tab/>
        <w:t xml:space="preserve">The tax period to which the GST on a </w:t>
      </w:r>
      <w:r w:rsidR="002B30C6" w:rsidRPr="002B30C6">
        <w:rPr>
          <w:position w:val="6"/>
          <w:sz w:val="16"/>
          <w:szCs w:val="16"/>
        </w:rPr>
        <w:t>*</w:t>
      </w:r>
      <w:r w:rsidRPr="002B30C6">
        <w:t xml:space="preserve">taxable supply to your </w:t>
      </w:r>
      <w:r w:rsidR="002B30C6" w:rsidRPr="002B30C6">
        <w:rPr>
          <w:position w:val="6"/>
          <w:sz w:val="16"/>
          <w:szCs w:val="16"/>
        </w:rPr>
        <w:t>*</w:t>
      </w:r>
      <w:r w:rsidRPr="002B30C6">
        <w:t xml:space="preserve">associate without </w:t>
      </w:r>
      <w:r w:rsidR="002B30C6" w:rsidRPr="002B30C6">
        <w:rPr>
          <w:position w:val="6"/>
          <w:sz w:val="16"/>
          <w:szCs w:val="16"/>
        </w:rPr>
        <w:t>*</w:t>
      </w:r>
      <w:r w:rsidRPr="002B30C6">
        <w:t xml:space="preserve">consideration is attributable is the tax period in which the supply first becomes a supply that is </w:t>
      </w:r>
      <w:r w:rsidR="002B30C6" w:rsidRPr="002B30C6">
        <w:rPr>
          <w:position w:val="6"/>
          <w:sz w:val="16"/>
          <w:szCs w:val="16"/>
        </w:rPr>
        <w:t>*</w:t>
      </w:r>
      <w:r w:rsidRPr="002B30C6">
        <w:t xml:space="preserve">connected with </w:t>
      </w:r>
      <w:r w:rsidR="004B256E" w:rsidRPr="002B30C6">
        <w:t>the indirect tax zone</w:t>
      </w:r>
      <w:r w:rsidRPr="002B30C6">
        <w:t>.</w:t>
      </w:r>
    </w:p>
    <w:p w:rsidR="00300522" w:rsidRPr="002B30C6" w:rsidRDefault="00300522" w:rsidP="00300522">
      <w:pPr>
        <w:pStyle w:val="subsection"/>
      </w:pPr>
      <w:r w:rsidRPr="002B30C6">
        <w:tab/>
        <w:t>(2)</w:t>
      </w:r>
      <w:r w:rsidRPr="002B30C6">
        <w:tab/>
        <w:t>This section has effect despite section</w:t>
      </w:r>
      <w:r w:rsidR="002B30C6">
        <w:t> </w:t>
      </w:r>
      <w:r w:rsidRPr="002B30C6">
        <w:t>29</w:t>
      </w:r>
      <w:r w:rsidR="002B30C6">
        <w:noBreakHyphen/>
      </w:r>
      <w:r w:rsidRPr="002B30C6">
        <w:t>5 (which is about attributing GST on taxable supplies).</w:t>
      </w:r>
    </w:p>
    <w:p w:rsidR="00A3312B" w:rsidRPr="002B30C6" w:rsidRDefault="00A3312B" w:rsidP="00A3312B">
      <w:pPr>
        <w:pStyle w:val="ActHead5"/>
      </w:pPr>
      <w:bookmarkStart w:id="545" w:name="_Toc485735238"/>
      <w:r w:rsidRPr="002B30C6">
        <w:rPr>
          <w:rStyle w:val="CharSectno"/>
        </w:rPr>
        <w:t>72</w:t>
      </w:r>
      <w:r w:rsidR="002B30C6" w:rsidRPr="002B30C6">
        <w:rPr>
          <w:rStyle w:val="CharSectno"/>
        </w:rPr>
        <w:noBreakHyphen/>
      </w:r>
      <w:r w:rsidRPr="002B30C6">
        <w:rPr>
          <w:rStyle w:val="CharSectno"/>
        </w:rPr>
        <w:t>20</w:t>
      </w:r>
      <w:r w:rsidRPr="002B30C6">
        <w:t xml:space="preserve">  Supplies and acquisitions that would otherwise be sales etc.</w:t>
      </w:r>
      <w:bookmarkEnd w:id="545"/>
    </w:p>
    <w:p w:rsidR="00A3312B" w:rsidRPr="002B30C6" w:rsidRDefault="00A3312B" w:rsidP="00A3312B">
      <w:pPr>
        <w:pStyle w:val="subsection"/>
      </w:pPr>
      <w:r w:rsidRPr="002B30C6">
        <w:tab/>
        <w:t>(1)</w:t>
      </w:r>
      <w:r w:rsidRPr="002B30C6">
        <w:tab/>
        <w:t xml:space="preserve">If, apart from a lack of </w:t>
      </w:r>
      <w:r w:rsidR="002B30C6" w:rsidRPr="002B30C6">
        <w:rPr>
          <w:position w:val="6"/>
          <w:sz w:val="16"/>
        </w:rPr>
        <w:t>*</w:t>
      </w:r>
      <w:r w:rsidRPr="002B30C6">
        <w:t>consideration:</w:t>
      </w:r>
    </w:p>
    <w:p w:rsidR="00A3312B" w:rsidRPr="002B30C6" w:rsidRDefault="00A3312B" w:rsidP="00A3312B">
      <w:pPr>
        <w:pStyle w:val="paragraph"/>
      </w:pPr>
      <w:r w:rsidRPr="002B30C6">
        <w:tab/>
        <w:t>(a)</w:t>
      </w:r>
      <w:r w:rsidRPr="002B30C6">
        <w:tab/>
        <w:t xml:space="preserve">a supply to your </w:t>
      </w:r>
      <w:r w:rsidR="002B30C6" w:rsidRPr="002B30C6">
        <w:rPr>
          <w:position w:val="6"/>
          <w:sz w:val="16"/>
        </w:rPr>
        <w:t>*</w:t>
      </w:r>
      <w:r w:rsidRPr="002B30C6">
        <w:t>associate from you; or</w:t>
      </w:r>
    </w:p>
    <w:p w:rsidR="00A3312B" w:rsidRPr="002B30C6" w:rsidRDefault="00A3312B" w:rsidP="00A3312B">
      <w:pPr>
        <w:pStyle w:val="paragraph"/>
      </w:pPr>
      <w:r w:rsidRPr="002B30C6">
        <w:tab/>
        <w:t>(b)</w:t>
      </w:r>
      <w:r w:rsidRPr="002B30C6">
        <w:tab/>
        <w:t>a supply to you from your associate;</w:t>
      </w:r>
    </w:p>
    <w:p w:rsidR="00A3312B" w:rsidRPr="002B30C6" w:rsidRDefault="00A3312B" w:rsidP="00A3312B">
      <w:pPr>
        <w:pStyle w:val="subsection2"/>
      </w:pPr>
      <w:r w:rsidRPr="002B30C6">
        <w:t xml:space="preserve">would be a sale or some other kind of supply, the supply is taken for the purposes of the </w:t>
      </w:r>
      <w:r w:rsidR="002B30C6" w:rsidRPr="002B30C6">
        <w:rPr>
          <w:position w:val="6"/>
          <w:sz w:val="16"/>
        </w:rPr>
        <w:t>*</w:t>
      </w:r>
      <w:r w:rsidRPr="002B30C6">
        <w:t>GST law to be a supply of that kind.</w:t>
      </w:r>
    </w:p>
    <w:p w:rsidR="00A3312B" w:rsidRPr="002B30C6" w:rsidRDefault="00A3312B" w:rsidP="00A3312B">
      <w:pPr>
        <w:pStyle w:val="subsection"/>
      </w:pPr>
      <w:r w:rsidRPr="002B30C6">
        <w:tab/>
        <w:t>(2)</w:t>
      </w:r>
      <w:r w:rsidRPr="002B30C6">
        <w:tab/>
        <w:t xml:space="preserve">If, apart from a lack of </w:t>
      </w:r>
      <w:r w:rsidR="002B30C6" w:rsidRPr="002B30C6">
        <w:rPr>
          <w:position w:val="6"/>
          <w:sz w:val="16"/>
        </w:rPr>
        <w:t>*</w:t>
      </w:r>
      <w:r w:rsidRPr="002B30C6">
        <w:t>consideration:</w:t>
      </w:r>
    </w:p>
    <w:p w:rsidR="00A3312B" w:rsidRPr="002B30C6" w:rsidRDefault="00A3312B" w:rsidP="00A3312B">
      <w:pPr>
        <w:pStyle w:val="paragraph"/>
      </w:pPr>
      <w:r w:rsidRPr="002B30C6">
        <w:tab/>
        <w:t>(a)</w:t>
      </w:r>
      <w:r w:rsidRPr="002B30C6">
        <w:tab/>
        <w:t xml:space="preserve">an acquisition by your </w:t>
      </w:r>
      <w:r w:rsidR="002B30C6" w:rsidRPr="002B30C6">
        <w:rPr>
          <w:position w:val="6"/>
          <w:sz w:val="16"/>
        </w:rPr>
        <w:t>*</w:t>
      </w:r>
      <w:r w:rsidRPr="002B30C6">
        <w:t>associate from you; or</w:t>
      </w:r>
    </w:p>
    <w:p w:rsidR="00A3312B" w:rsidRPr="002B30C6" w:rsidRDefault="00A3312B" w:rsidP="00A3312B">
      <w:pPr>
        <w:pStyle w:val="paragraph"/>
      </w:pPr>
      <w:r w:rsidRPr="002B30C6">
        <w:tab/>
        <w:t>(b)</w:t>
      </w:r>
      <w:r w:rsidRPr="002B30C6">
        <w:tab/>
        <w:t>an acquisition by you from your associate;</w:t>
      </w:r>
    </w:p>
    <w:p w:rsidR="00A3312B" w:rsidRPr="002B30C6" w:rsidRDefault="00A3312B" w:rsidP="00A3312B">
      <w:pPr>
        <w:pStyle w:val="subsection2"/>
      </w:pPr>
      <w:r w:rsidRPr="002B30C6">
        <w:t xml:space="preserve">would be by sale or some other means, the acquisition is taken for the purposes of the </w:t>
      </w:r>
      <w:r w:rsidR="002B30C6" w:rsidRPr="002B30C6">
        <w:rPr>
          <w:position w:val="6"/>
          <w:sz w:val="16"/>
        </w:rPr>
        <w:t>*</w:t>
      </w:r>
      <w:r w:rsidRPr="002B30C6">
        <w:t>GST law to be an acquisition by that means.</w:t>
      </w:r>
    </w:p>
    <w:p w:rsidR="00A3312B" w:rsidRPr="002B30C6" w:rsidRDefault="00A3312B" w:rsidP="00A3312B">
      <w:pPr>
        <w:pStyle w:val="ActHead5"/>
      </w:pPr>
      <w:bookmarkStart w:id="546" w:name="_Toc485735239"/>
      <w:r w:rsidRPr="002B30C6">
        <w:rPr>
          <w:rStyle w:val="CharSectno"/>
        </w:rPr>
        <w:lastRenderedPageBreak/>
        <w:t>72</w:t>
      </w:r>
      <w:r w:rsidR="002B30C6" w:rsidRPr="002B30C6">
        <w:rPr>
          <w:rStyle w:val="CharSectno"/>
        </w:rPr>
        <w:noBreakHyphen/>
      </w:r>
      <w:r w:rsidRPr="002B30C6">
        <w:rPr>
          <w:rStyle w:val="CharSectno"/>
        </w:rPr>
        <w:t>25</w:t>
      </w:r>
      <w:r w:rsidRPr="002B30C6">
        <w:t xml:space="preserve">  Supplies that would otherwise be GST</w:t>
      </w:r>
      <w:r w:rsidR="002B30C6">
        <w:noBreakHyphen/>
      </w:r>
      <w:r w:rsidRPr="002B30C6">
        <w:t>free, input taxed or financial supplies</w:t>
      </w:r>
      <w:bookmarkEnd w:id="546"/>
    </w:p>
    <w:p w:rsidR="00A3312B" w:rsidRPr="002B30C6" w:rsidRDefault="00A3312B" w:rsidP="00A3312B">
      <w:pPr>
        <w:pStyle w:val="subsection"/>
      </w:pPr>
      <w:r w:rsidRPr="002B30C6">
        <w:tab/>
      </w:r>
      <w:r w:rsidRPr="002B30C6">
        <w:tab/>
        <w:t xml:space="preserve">The fact that a supply to or from your </w:t>
      </w:r>
      <w:r w:rsidR="002B30C6" w:rsidRPr="002B30C6">
        <w:rPr>
          <w:position w:val="6"/>
          <w:sz w:val="16"/>
        </w:rPr>
        <w:t>*</w:t>
      </w:r>
      <w:r w:rsidRPr="002B30C6">
        <w:t xml:space="preserve">associate is without </w:t>
      </w:r>
      <w:r w:rsidR="002B30C6" w:rsidRPr="002B30C6">
        <w:rPr>
          <w:position w:val="6"/>
          <w:sz w:val="16"/>
        </w:rPr>
        <w:t>*</w:t>
      </w:r>
      <w:r w:rsidRPr="002B30C6">
        <w:t xml:space="preserve">consideration does not stop the supply from being any of the following for the purposes of the </w:t>
      </w:r>
      <w:r w:rsidR="002B30C6" w:rsidRPr="002B30C6">
        <w:rPr>
          <w:position w:val="6"/>
          <w:sz w:val="16"/>
        </w:rPr>
        <w:t>*</w:t>
      </w:r>
      <w:r w:rsidRPr="002B30C6">
        <w:t>GST law:</w:t>
      </w:r>
    </w:p>
    <w:p w:rsidR="00A3312B" w:rsidRPr="002B30C6" w:rsidRDefault="00A3312B" w:rsidP="00A3312B">
      <w:pPr>
        <w:pStyle w:val="paragraph"/>
      </w:pPr>
      <w:r w:rsidRPr="002B30C6">
        <w:tab/>
        <w:t>(a)</w:t>
      </w:r>
      <w:r w:rsidRPr="002B30C6">
        <w:tab/>
        <w:t xml:space="preserve">a </w:t>
      </w:r>
      <w:r w:rsidR="002B30C6" w:rsidRPr="002B30C6">
        <w:rPr>
          <w:position w:val="6"/>
          <w:sz w:val="16"/>
        </w:rPr>
        <w:t>*</w:t>
      </w:r>
      <w:r w:rsidRPr="002B30C6">
        <w:t>GST</w:t>
      </w:r>
      <w:r w:rsidR="002B30C6">
        <w:noBreakHyphen/>
      </w:r>
      <w:r w:rsidRPr="002B30C6">
        <w:t>free supply;</w:t>
      </w:r>
    </w:p>
    <w:p w:rsidR="00A3312B" w:rsidRPr="002B30C6" w:rsidRDefault="00A3312B" w:rsidP="00F26F26">
      <w:pPr>
        <w:pStyle w:val="paragraph"/>
        <w:keepNext/>
        <w:keepLines/>
      </w:pPr>
      <w:r w:rsidRPr="002B30C6">
        <w:tab/>
        <w:t>(b)</w:t>
      </w:r>
      <w:r w:rsidRPr="002B30C6">
        <w:tab/>
        <w:t xml:space="preserve">a supply that is </w:t>
      </w:r>
      <w:r w:rsidR="002B30C6" w:rsidRPr="002B30C6">
        <w:rPr>
          <w:position w:val="6"/>
          <w:sz w:val="16"/>
        </w:rPr>
        <w:t>*</w:t>
      </w:r>
      <w:r w:rsidRPr="002B30C6">
        <w:t>input taxed;</w:t>
      </w:r>
    </w:p>
    <w:p w:rsidR="00A3312B" w:rsidRPr="002B30C6" w:rsidRDefault="00A3312B" w:rsidP="00A3312B">
      <w:pPr>
        <w:pStyle w:val="paragraph"/>
      </w:pPr>
      <w:r w:rsidRPr="002B30C6">
        <w:tab/>
        <w:t>(c)</w:t>
      </w:r>
      <w:r w:rsidRPr="002B30C6">
        <w:tab/>
        <w:t xml:space="preserve">a </w:t>
      </w:r>
      <w:r w:rsidR="002B30C6" w:rsidRPr="002B30C6">
        <w:rPr>
          <w:position w:val="6"/>
          <w:sz w:val="16"/>
        </w:rPr>
        <w:t>*</w:t>
      </w:r>
      <w:r w:rsidRPr="002B30C6">
        <w:t>financial supply.</w:t>
      </w:r>
    </w:p>
    <w:p w:rsidR="00300522" w:rsidRPr="002B30C6" w:rsidRDefault="00300522" w:rsidP="00300522">
      <w:pPr>
        <w:pStyle w:val="ActHead4"/>
      </w:pPr>
      <w:bookmarkStart w:id="547" w:name="_Toc485735240"/>
      <w:r w:rsidRPr="002B30C6">
        <w:rPr>
          <w:rStyle w:val="CharSubdNo"/>
        </w:rPr>
        <w:t>Subdivision</w:t>
      </w:r>
      <w:r w:rsidR="002B30C6" w:rsidRPr="002B30C6">
        <w:rPr>
          <w:rStyle w:val="CharSubdNo"/>
        </w:rPr>
        <w:t> </w:t>
      </w:r>
      <w:r w:rsidRPr="002B30C6">
        <w:rPr>
          <w:rStyle w:val="CharSubdNo"/>
        </w:rPr>
        <w:t>72</w:t>
      </w:r>
      <w:r w:rsidR="002B30C6" w:rsidRPr="002B30C6">
        <w:rPr>
          <w:rStyle w:val="CharSubdNo"/>
        </w:rPr>
        <w:noBreakHyphen/>
      </w:r>
      <w:r w:rsidRPr="002B30C6">
        <w:rPr>
          <w:rStyle w:val="CharSubdNo"/>
        </w:rPr>
        <w:t>B</w:t>
      </w:r>
      <w:r w:rsidRPr="002B30C6">
        <w:t>—</w:t>
      </w:r>
      <w:r w:rsidRPr="002B30C6">
        <w:rPr>
          <w:rStyle w:val="CharSubdText"/>
        </w:rPr>
        <w:t>Acquisitions without consideration</w:t>
      </w:r>
      <w:bookmarkEnd w:id="547"/>
    </w:p>
    <w:p w:rsidR="00300522" w:rsidRPr="002B30C6" w:rsidRDefault="00300522" w:rsidP="00300522">
      <w:pPr>
        <w:pStyle w:val="ActHead5"/>
      </w:pPr>
      <w:bookmarkStart w:id="548" w:name="_Toc485735241"/>
      <w:r w:rsidRPr="002B30C6">
        <w:rPr>
          <w:rStyle w:val="CharSectno"/>
        </w:rPr>
        <w:t>72</w:t>
      </w:r>
      <w:r w:rsidR="002B30C6" w:rsidRPr="002B30C6">
        <w:rPr>
          <w:rStyle w:val="CharSectno"/>
        </w:rPr>
        <w:noBreakHyphen/>
      </w:r>
      <w:r w:rsidRPr="002B30C6">
        <w:rPr>
          <w:rStyle w:val="CharSectno"/>
        </w:rPr>
        <w:t>40</w:t>
      </w:r>
      <w:r w:rsidRPr="002B30C6">
        <w:t xml:space="preserve">  Creditable acquisitions without consideration</w:t>
      </w:r>
      <w:bookmarkEnd w:id="548"/>
    </w:p>
    <w:p w:rsidR="00300522" w:rsidRPr="002B30C6" w:rsidRDefault="00300522" w:rsidP="00300522">
      <w:pPr>
        <w:pStyle w:val="subsection"/>
        <w:rPr>
          <w:i/>
          <w:iCs/>
        </w:rPr>
      </w:pPr>
      <w:r w:rsidRPr="002B30C6">
        <w:tab/>
        <w:t>(1)</w:t>
      </w:r>
      <w:r w:rsidRPr="002B30C6">
        <w:tab/>
        <w:t xml:space="preserve">The fact that an acquisition from your </w:t>
      </w:r>
      <w:r w:rsidR="002B30C6" w:rsidRPr="002B30C6">
        <w:rPr>
          <w:position w:val="6"/>
          <w:sz w:val="16"/>
          <w:szCs w:val="16"/>
        </w:rPr>
        <w:t>*</w:t>
      </w:r>
      <w:r w:rsidRPr="002B30C6">
        <w:t xml:space="preserve">associate is without </w:t>
      </w:r>
      <w:r w:rsidR="002B30C6" w:rsidRPr="002B30C6">
        <w:rPr>
          <w:position w:val="6"/>
          <w:sz w:val="16"/>
          <w:szCs w:val="16"/>
        </w:rPr>
        <w:t>*</w:t>
      </w:r>
      <w:r w:rsidRPr="002B30C6">
        <w:t xml:space="preserve">consideration does not stop the acquisition being a </w:t>
      </w:r>
      <w:r w:rsidR="002B30C6" w:rsidRPr="002B30C6">
        <w:rPr>
          <w:position w:val="6"/>
          <w:sz w:val="16"/>
          <w:szCs w:val="16"/>
        </w:rPr>
        <w:t>*</w:t>
      </w:r>
      <w:r w:rsidRPr="002B30C6">
        <w:t xml:space="preserve">creditable acquisition if you acquire the thing supplied otherwise than solely for a </w:t>
      </w:r>
      <w:r w:rsidR="002B30C6" w:rsidRPr="002B30C6">
        <w:rPr>
          <w:position w:val="6"/>
          <w:sz w:val="16"/>
          <w:szCs w:val="16"/>
        </w:rPr>
        <w:t>*</w:t>
      </w:r>
      <w:r w:rsidRPr="002B30C6">
        <w:t>creditable purpose.</w:t>
      </w:r>
    </w:p>
    <w:p w:rsidR="00300522" w:rsidRPr="002B30C6" w:rsidRDefault="00300522" w:rsidP="00300522">
      <w:pPr>
        <w:pStyle w:val="subsection"/>
      </w:pPr>
      <w:r w:rsidRPr="002B30C6">
        <w:tab/>
        <w:t>(2)</w:t>
      </w:r>
      <w:r w:rsidRPr="002B30C6">
        <w:tab/>
        <w:t>This section has effect despite paragraph</w:t>
      </w:r>
      <w:r w:rsidR="002B30C6">
        <w:t> </w:t>
      </w:r>
      <w:r w:rsidRPr="002B30C6">
        <w:t>11</w:t>
      </w:r>
      <w:r w:rsidR="002B30C6">
        <w:noBreakHyphen/>
      </w:r>
      <w:r w:rsidRPr="002B30C6">
        <w:t>5(c</w:t>
      </w:r>
      <w:r w:rsidR="00A53099" w:rsidRPr="002B30C6">
        <w:t>) (w</w:t>
      </w:r>
      <w:r w:rsidRPr="002B30C6">
        <w:t>hich would otherwise require a creditable acquisition to be for consideration).</w:t>
      </w:r>
    </w:p>
    <w:p w:rsidR="00300522" w:rsidRPr="002B30C6" w:rsidRDefault="00300522" w:rsidP="00300522">
      <w:pPr>
        <w:pStyle w:val="subsection"/>
      </w:pPr>
      <w:r w:rsidRPr="002B30C6">
        <w:tab/>
        <w:t>(3)</w:t>
      </w:r>
      <w:r w:rsidRPr="002B30C6">
        <w:tab/>
        <w:t xml:space="preserve">However, this section does not apply to any acquisition that is constituted by an insurer settling a claim under an </w:t>
      </w:r>
      <w:r w:rsidR="002B30C6" w:rsidRPr="002B30C6">
        <w:rPr>
          <w:position w:val="6"/>
          <w:sz w:val="16"/>
          <w:szCs w:val="16"/>
        </w:rPr>
        <w:t>*</w:t>
      </w:r>
      <w:r w:rsidRPr="002B30C6">
        <w:t xml:space="preserve">insurance policy or by an </w:t>
      </w:r>
      <w:r w:rsidR="002B30C6" w:rsidRPr="002B30C6">
        <w:rPr>
          <w:position w:val="6"/>
          <w:sz w:val="16"/>
        </w:rPr>
        <w:t>*</w:t>
      </w:r>
      <w:r w:rsidRPr="002B30C6">
        <w:t xml:space="preserve">operator settling a claim under a </w:t>
      </w:r>
      <w:r w:rsidR="002B30C6" w:rsidRPr="002B30C6">
        <w:rPr>
          <w:position w:val="6"/>
          <w:sz w:val="16"/>
        </w:rPr>
        <w:t>*</w:t>
      </w:r>
      <w:r w:rsidRPr="002B30C6">
        <w:t>compulsory third party scheme.</w:t>
      </w:r>
    </w:p>
    <w:p w:rsidR="00300522" w:rsidRPr="002B30C6" w:rsidRDefault="00300522" w:rsidP="00300522">
      <w:pPr>
        <w:pStyle w:val="ActHead5"/>
      </w:pPr>
      <w:bookmarkStart w:id="549" w:name="_Toc485735242"/>
      <w:r w:rsidRPr="002B30C6">
        <w:rPr>
          <w:rStyle w:val="CharSectno"/>
        </w:rPr>
        <w:t>72</w:t>
      </w:r>
      <w:r w:rsidR="002B30C6" w:rsidRPr="002B30C6">
        <w:rPr>
          <w:rStyle w:val="CharSectno"/>
        </w:rPr>
        <w:noBreakHyphen/>
      </w:r>
      <w:r w:rsidRPr="002B30C6">
        <w:rPr>
          <w:rStyle w:val="CharSectno"/>
        </w:rPr>
        <w:t>45</w:t>
      </w:r>
      <w:r w:rsidRPr="002B30C6">
        <w:t xml:space="preserve">  The amount of the input tax credit</w:t>
      </w:r>
      <w:bookmarkEnd w:id="549"/>
    </w:p>
    <w:p w:rsidR="00300522" w:rsidRPr="002B30C6" w:rsidRDefault="00300522" w:rsidP="00300522">
      <w:pPr>
        <w:pStyle w:val="subsection"/>
      </w:pPr>
      <w:r w:rsidRPr="002B30C6">
        <w:tab/>
        <w:t>(1)</w:t>
      </w:r>
      <w:r w:rsidRPr="002B30C6">
        <w:tab/>
        <w:t xml:space="preserve">The amount of the input tax credit on an acquisition from your </w:t>
      </w:r>
      <w:r w:rsidR="002B30C6" w:rsidRPr="002B30C6">
        <w:rPr>
          <w:position w:val="6"/>
          <w:sz w:val="16"/>
          <w:szCs w:val="16"/>
        </w:rPr>
        <w:t>*</w:t>
      </w:r>
      <w:r w:rsidRPr="002B30C6">
        <w:t xml:space="preserve">associate that is without </w:t>
      </w:r>
      <w:r w:rsidR="002B30C6" w:rsidRPr="002B30C6">
        <w:rPr>
          <w:position w:val="6"/>
          <w:sz w:val="16"/>
          <w:szCs w:val="16"/>
        </w:rPr>
        <w:t>*</w:t>
      </w:r>
      <w:r w:rsidRPr="002B30C6">
        <w:t>consideration is as follows:</w:t>
      </w:r>
    </w:p>
    <w:p w:rsidR="00300522" w:rsidRPr="002B30C6" w:rsidRDefault="00143843" w:rsidP="00A53099">
      <w:pPr>
        <w:pStyle w:val="Formula"/>
        <w:spacing w:before="120" w:after="120"/>
      </w:pPr>
      <w:r w:rsidRPr="002B30C6">
        <w:rPr>
          <w:noProof/>
        </w:rPr>
        <w:drawing>
          <wp:inline distT="0" distB="0" distL="0" distR="0" wp14:anchorId="78836C29" wp14:editId="64D9673D">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2B30C6" w:rsidRDefault="00300522" w:rsidP="00300522">
      <w:pPr>
        <w:pStyle w:val="subsection2"/>
      </w:pPr>
      <w:r w:rsidRPr="002B30C6">
        <w:t>where:</w:t>
      </w:r>
    </w:p>
    <w:p w:rsidR="00300522" w:rsidRPr="002B30C6" w:rsidRDefault="00300522" w:rsidP="00300522">
      <w:pPr>
        <w:pStyle w:val="Definition"/>
      </w:pPr>
      <w:r w:rsidRPr="002B30C6">
        <w:rPr>
          <w:b/>
          <w:bCs/>
          <w:i/>
          <w:iCs/>
        </w:rPr>
        <w:t>extent of creditable purpose</w:t>
      </w:r>
      <w:r w:rsidRPr="002B30C6">
        <w:t xml:space="preserve"> is the extent to which the creditable acquisition is for a </w:t>
      </w:r>
      <w:r w:rsidR="002B30C6" w:rsidRPr="002B30C6">
        <w:rPr>
          <w:position w:val="6"/>
          <w:sz w:val="16"/>
          <w:szCs w:val="16"/>
        </w:rPr>
        <w:t>*</w:t>
      </w:r>
      <w:r w:rsidRPr="002B30C6">
        <w:t>creditable purpose, expressed as a percentage of the total purpose of the acquisition.</w:t>
      </w:r>
    </w:p>
    <w:p w:rsidR="00300522" w:rsidRPr="002B30C6" w:rsidRDefault="00300522" w:rsidP="00300522">
      <w:pPr>
        <w:pStyle w:val="Definition"/>
      </w:pPr>
      <w:r w:rsidRPr="002B30C6">
        <w:rPr>
          <w:b/>
          <w:bCs/>
          <w:i/>
          <w:iCs/>
        </w:rPr>
        <w:lastRenderedPageBreak/>
        <w:t>full input tax credit</w:t>
      </w:r>
      <w:r w:rsidRPr="002B30C6">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2B30C6" w:rsidRDefault="00300522" w:rsidP="00300522">
      <w:pPr>
        <w:pStyle w:val="subsection"/>
      </w:pPr>
      <w:r w:rsidRPr="002B30C6">
        <w:tab/>
        <w:t>(1A)</w:t>
      </w:r>
      <w:r w:rsidRPr="002B30C6">
        <w:tab/>
        <w:t>However, if:</w:t>
      </w:r>
    </w:p>
    <w:p w:rsidR="00300522" w:rsidRPr="002B30C6" w:rsidRDefault="00300522" w:rsidP="00300522">
      <w:pPr>
        <w:pStyle w:val="paragraph"/>
      </w:pPr>
      <w:r w:rsidRPr="002B30C6">
        <w:tab/>
        <w:t>(a)</w:t>
      </w:r>
      <w:r w:rsidRPr="002B30C6">
        <w:tab/>
        <w:t xml:space="preserve">an </w:t>
      </w:r>
      <w:r w:rsidR="002B30C6" w:rsidRPr="002B30C6">
        <w:rPr>
          <w:position w:val="6"/>
          <w:sz w:val="16"/>
        </w:rPr>
        <w:t>*</w:t>
      </w:r>
      <w:r w:rsidRPr="002B30C6">
        <w:t>annual apportionment election that you have made has effect at the end of the tax period to which the input tax credit is attributable; and</w:t>
      </w:r>
    </w:p>
    <w:p w:rsidR="00300522" w:rsidRPr="002B30C6" w:rsidRDefault="00300522" w:rsidP="00300522">
      <w:pPr>
        <w:pStyle w:val="paragraph"/>
      </w:pPr>
      <w:r w:rsidRPr="002B30C6">
        <w:tab/>
        <w:t>(b)</w:t>
      </w:r>
      <w:r w:rsidRPr="002B30C6">
        <w:tab/>
        <w:t>the acquisition is not an acquisition of a kind specified in the regulations made for the purposes of paragraph</w:t>
      </w:r>
      <w:r w:rsidR="002B30C6">
        <w:t> </w:t>
      </w:r>
      <w:r w:rsidRPr="002B30C6">
        <w:t>131</w:t>
      </w:r>
      <w:r w:rsidR="002B30C6">
        <w:noBreakHyphen/>
      </w:r>
      <w:r w:rsidRPr="002B30C6">
        <w:t>40(1)(b);</w:t>
      </w:r>
    </w:p>
    <w:p w:rsidR="00300522" w:rsidRPr="002B30C6" w:rsidRDefault="00300522" w:rsidP="00300522">
      <w:pPr>
        <w:pStyle w:val="subsection2"/>
      </w:pPr>
      <w:r w:rsidRPr="002B30C6">
        <w:t>the amount of the input tax credit on the acquisition is worked out under section</w:t>
      </w:r>
      <w:r w:rsidR="002B30C6">
        <w:t> </w:t>
      </w:r>
      <w:r w:rsidRPr="002B30C6">
        <w:t>131</w:t>
      </w:r>
      <w:r w:rsidR="002B30C6">
        <w:noBreakHyphen/>
      </w:r>
      <w:r w:rsidRPr="002B30C6">
        <w:t xml:space="preserve">40 as if you had provided, or had been liable to provide, all of the </w:t>
      </w:r>
      <w:r w:rsidR="002B30C6" w:rsidRPr="002B30C6">
        <w:rPr>
          <w:position w:val="6"/>
          <w:sz w:val="16"/>
        </w:rPr>
        <w:t>*</w:t>
      </w:r>
      <w:r w:rsidRPr="002B30C6">
        <w:t>consideration for the acquisition.</w:t>
      </w:r>
    </w:p>
    <w:p w:rsidR="00300522" w:rsidRPr="002B30C6" w:rsidRDefault="00300522" w:rsidP="00300522">
      <w:pPr>
        <w:pStyle w:val="subsection"/>
      </w:pPr>
      <w:r w:rsidRPr="002B30C6">
        <w:tab/>
        <w:t>(2)</w:t>
      </w:r>
      <w:r w:rsidRPr="002B30C6">
        <w:tab/>
        <w:t>This section has effect despite subsection</w:t>
      </w:r>
      <w:r w:rsidR="002B30C6">
        <w:t> </w:t>
      </w:r>
      <w:r w:rsidRPr="002B30C6">
        <w:t>11</w:t>
      </w:r>
      <w:r w:rsidR="002B30C6">
        <w:noBreakHyphen/>
      </w:r>
      <w:r w:rsidRPr="002B30C6">
        <w:t>30(3</w:t>
      </w:r>
      <w:r w:rsidR="00A53099" w:rsidRPr="002B30C6">
        <w:t>) (w</w:t>
      </w:r>
      <w:r w:rsidRPr="002B30C6">
        <w:t>hich is about the amount of input tax credits on partly creditable acquisitions).</w:t>
      </w:r>
    </w:p>
    <w:p w:rsidR="00300522" w:rsidRPr="002B30C6" w:rsidRDefault="00300522" w:rsidP="00300522">
      <w:pPr>
        <w:pStyle w:val="ActHead5"/>
      </w:pPr>
      <w:bookmarkStart w:id="550" w:name="_Toc485735243"/>
      <w:r w:rsidRPr="002B30C6">
        <w:rPr>
          <w:rStyle w:val="CharSectno"/>
        </w:rPr>
        <w:t>72</w:t>
      </w:r>
      <w:r w:rsidR="002B30C6" w:rsidRPr="002B30C6">
        <w:rPr>
          <w:rStyle w:val="CharSectno"/>
        </w:rPr>
        <w:noBreakHyphen/>
      </w:r>
      <w:r w:rsidRPr="002B30C6">
        <w:rPr>
          <w:rStyle w:val="CharSectno"/>
        </w:rPr>
        <w:t>50</w:t>
      </w:r>
      <w:r w:rsidRPr="002B30C6">
        <w:t xml:space="preserve">  Attributing the input tax credit to tax periods</w:t>
      </w:r>
      <w:bookmarkEnd w:id="550"/>
    </w:p>
    <w:p w:rsidR="00300522" w:rsidRPr="002B30C6" w:rsidRDefault="00300522" w:rsidP="00300522">
      <w:pPr>
        <w:pStyle w:val="subsection"/>
      </w:pPr>
      <w:r w:rsidRPr="002B30C6">
        <w:tab/>
        <w:t>(1)</w:t>
      </w:r>
      <w:r w:rsidRPr="002B30C6">
        <w:tab/>
        <w:t xml:space="preserve">The tax period to which the input tax credit for a </w:t>
      </w:r>
      <w:r w:rsidR="002B30C6" w:rsidRPr="002B30C6">
        <w:rPr>
          <w:position w:val="6"/>
          <w:sz w:val="16"/>
          <w:szCs w:val="16"/>
        </w:rPr>
        <w:t>*</w:t>
      </w:r>
      <w:r w:rsidRPr="002B30C6">
        <w:t xml:space="preserve">creditable acquisition from your </w:t>
      </w:r>
      <w:r w:rsidR="002B30C6" w:rsidRPr="002B30C6">
        <w:rPr>
          <w:position w:val="6"/>
          <w:sz w:val="16"/>
          <w:szCs w:val="16"/>
        </w:rPr>
        <w:t>*</w:t>
      </w:r>
      <w:r w:rsidRPr="002B30C6">
        <w:t xml:space="preserve">associate without </w:t>
      </w:r>
      <w:r w:rsidR="002B30C6" w:rsidRPr="002B30C6">
        <w:rPr>
          <w:position w:val="6"/>
          <w:sz w:val="16"/>
          <w:szCs w:val="16"/>
        </w:rPr>
        <w:t>*</w:t>
      </w:r>
      <w:r w:rsidRPr="002B30C6">
        <w:t xml:space="preserve">consideration is attributable is the tax period in which the supply to which the acquisition relates first becomes a supply that is </w:t>
      </w:r>
      <w:r w:rsidR="002B30C6" w:rsidRPr="002B30C6">
        <w:rPr>
          <w:position w:val="6"/>
          <w:sz w:val="16"/>
          <w:szCs w:val="16"/>
        </w:rPr>
        <w:t>*</w:t>
      </w:r>
      <w:r w:rsidRPr="002B30C6">
        <w:t xml:space="preserve">connected with </w:t>
      </w:r>
      <w:r w:rsidR="004B256E" w:rsidRPr="002B30C6">
        <w:t>the indirect tax zone</w:t>
      </w:r>
      <w:r w:rsidRPr="002B30C6">
        <w:t>.</w:t>
      </w:r>
    </w:p>
    <w:p w:rsidR="00300522" w:rsidRPr="002B30C6" w:rsidRDefault="00300522" w:rsidP="00300522">
      <w:pPr>
        <w:pStyle w:val="subsection"/>
      </w:pPr>
      <w:r w:rsidRPr="002B30C6">
        <w:tab/>
        <w:t>(2)</w:t>
      </w:r>
      <w:r w:rsidRPr="002B30C6">
        <w:tab/>
        <w:t>This section has effect despite section</w:t>
      </w:r>
      <w:r w:rsidR="002B30C6">
        <w:t> </w:t>
      </w:r>
      <w:r w:rsidRPr="002B30C6">
        <w:t>29</w:t>
      </w:r>
      <w:r w:rsidR="002B30C6">
        <w:noBreakHyphen/>
      </w:r>
      <w:r w:rsidRPr="002B30C6">
        <w:t>10 (which is about attributing input tax credits for creditable acquisitions).</w:t>
      </w:r>
    </w:p>
    <w:p w:rsidR="00300522" w:rsidRPr="002B30C6" w:rsidRDefault="00300522" w:rsidP="00300522">
      <w:pPr>
        <w:pStyle w:val="ActHead4"/>
      </w:pPr>
      <w:bookmarkStart w:id="551" w:name="_Toc485735244"/>
      <w:r w:rsidRPr="002B30C6">
        <w:rPr>
          <w:rStyle w:val="CharSubdNo"/>
        </w:rPr>
        <w:t>Subdivision</w:t>
      </w:r>
      <w:r w:rsidR="002B30C6" w:rsidRPr="002B30C6">
        <w:rPr>
          <w:rStyle w:val="CharSubdNo"/>
        </w:rPr>
        <w:t> </w:t>
      </w:r>
      <w:r w:rsidRPr="002B30C6">
        <w:rPr>
          <w:rStyle w:val="CharSubdNo"/>
        </w:rPr>
        <w:t>72</w:t>
      </w:r>
      <w:r w:rsidR="002B30C6" w:rsidRPr="002B30C6">
        <w:rPr>
          <w:rStyle w:val="CharSubdNo"/>
        </w:rPr>
        <w:noBreakHyphen/>
      </w:r>
      <w:r w:rsidRPr="002B30C6">
        <w:rPr>
          <w:rStyle w:val="CharSubdNo"/>
        </w:rPr>
        <w:t>C</w:t>
      </w:r>
      <w:r w:rsidRPr="002B30C6">
        <w:t>—</w:t>
      </w:r>
      <w:r w:rsidRPr="002B30C6">
        <w:rPr>
          <w:rStyle w:val="CharSubdText"/>
        </w:rPr>
        <w:t>Supplies for inadequate consideration</w:t>
      </w:r>
      <w:bookmarkEnd w:id="551"/>
    </w:p>
    <w:p w:rsidR="00300522" w:rsidRPr="002B30C6" w:rsidRDefault="00300522" w:rsidP="00300522">
      <w:pPr>
        <w:pStyle w:val="ActHead5"/>
      </w:pPr>
      <w:bookmarkStart w:id="552" w:name="_Toc485735245"/>
      <w:r w:rsidRPr="002B30C6">
        <w:rPr>
          <w:rStyle w:val="CharSectno"/>
        </w:rPr>
        <w:t>72</w:t>
      </w:r>
      <w:r w:rsidR="002B30C6" w:rsidRPr="002B30C6">
        <w:rPr>
          <w:rStyle w:val="CharSectno"/>
        </w:rPr>
        <w:noBreakHyphen/>
      </w:r>
      <w:r w:rsidRPr="002B30C6">
        <w:rPr>
          <w:rStyle w:val="CharSectno"/>
        </w:rPr>
        <w:t>70</w:t>
      </w:r>
      <w:r w:rsidRPr="002B30C6">
        <w:t xml:space="preserve">  The value of taxable supplies for inadequate consideration</w:t>
      </w:r>
      <w:bookmarkEnd w:id="552"/>
    </w:p>
    <w:p w:rsidR="00300522" w:rsidRPr="002B30C6" w:rsidRDefault="00300522" w:rsidP="00300522">
      <w:pPr>
        <w:pStyle w:val="subsection"/>
      </w:pPr>
      <w:r w:rsidRPr="002B30C6">
        <w:tab/>
        <w:t>(1)</w:t>
      </w:r>
      <w:r w:rsidRPr="002B30C6">
        <w:tab/>
        <w:t xml:space="preserve">If a supply to your </w:t>
      </w:r>
      <w:r w:rsidR="002B30C6" w:rsidRPr="002B30C6">
        <w:rPr>
          <w:position w:val="6"/>
          <w:sz w:val="16"/>
          <w:szCs w:val="16"/>
        </w:rPr>
        <w:t>*</w:t>
      </w:r>
      <w:r w:rsidRPr="002B30C6">
        <w:t xml:space="preserve">associate for </w:t>
      </w:r>
      <w:r w:rsidR="002B30C6" w:rsidRPr="002B30C6">
        <w:rPr>
          <w:position w:val="6"/>
          <w:sz w:val="16"/>
          <w:szCs w:val="16"/>
        </w:rPr>
        <w:t>*</w:t>
      </w:r>
      <w:r w:rsidRPr="002B30C6">
        <w:t xml:space="preserve">consideration that is </w:t>
      </w:r>
      <w:r w:rsidRPr="002B30C6">
        <w:rPr>
          <w:i/>
          <w:iCs/>
        </w:rPr>
        <w:t>less</w:t>
      </w:r>
      <w:r w:rsidRPr="002B30C6">
        <w:t xml:space="preserve"> than the </w:t>
      </w:r>
      <w:r w:rsidR="002B30C6" w:rsidRPr="002B30C6">
        <w:rPr>
          <w:position w:val="6"/>
          <w:sz w:val="16"/>
          <w:szCs w:val="16"/>
        </w:rPr>
        <w:t>*</w:t>
      </w:r>
      <w:r w:rsidRPr="002B30C6">
        <w:t xml:space="preserve">GST inclusive market value is a </w:t>
      </w:r>
      <w:r w:rsidR="002B30C6" w:rsidRPr="002B30C6">
        <w:rPr>
          <w:position w:val="6"/>
          <w:sz w:val="16"/>
          <w:szCs w:val="16"/>
        </w:rPr>
        <w:t>*</w:t>
      </w:r>
      <w:r w:rsidRPr="002B30C6">
        <w:t xml:space="preserve">taxable supply, its </w:t>
      </w:r>
      <w:r w:rsidRPr="002B30C6">
        <w:rPr>
          <w:b/>
          <w:bCs/>
          <w:i/>
          <w:iCs/>
        </w:rPr>
        <w:t>value</w:t>
      </w:r>
      <w:r w:rsidRPr="002B30C6">
        <w:t xml:space="preserve"> is the </w:t>
      </w:r>
      <w:r w:rsidR="002B30C6" w:rsidRPr="002B30C6">
        <w:rPr>
          <w:position w:val="6"/>
          <w:sz w:val="16"/>
          <w:szCs w:val="16"/>
        </w:rPr>
        <w:t>*</w:t>
      </w:r>
      <w:r w:rsidRPr="002B30C6">
        <w:t>GST exclusive market value of the supply.</w:t>
      </w:r>
    </w:p>
    <w:p w:rsidR="00300522" w:rsidRPr="002B30C6" w:rsidRDefault="00300522" w:rsidP="00300522">
      <w:pPr>
        <w:pStyle w:val="subsection"/>
      </w:pPr>
      <w:r w:rsidRPr="002B30C6">
        <w:tab/>
        <w:t>(2)</w:t>
      </w:r>
      <w:r w:rsidRPr="002B30C6">
        <w:tab/>
      </w:r>
      <w:r w:rsidR="002B30C6">
        <w:t>Subsection (</w:t>
      </w:r>
      <w:r w:rsidRPr="002B30C6">
        <w:t>1) does not apply if:</w:t>
      </w:r>
    </w:p>
    <w:p w:rsidR="00300522" w:rsidRPr="002B30C6" w:rsidRDefault="00300522" w:rsidP="00300522">
      <w:pPr>
        <w:pStyle w:val="paragraph"/>
      </w:pPr>
      <w:r w:rsidRPr="002B30C6">
        <w:lastRenderedPageBreak/>
        <w:tab/>
        <w:t>(a)</w:t>
      </w:r>
      <w:r w:rsidRPr="002B30C6">
        <w:tab/>
        <w:t xml:space="preserve">your associate is </w:t>
      </w:r>
      <w:r w:rsidR="002B30C6" w:rsidRPr="002B30C6">
        <w:rPr>
          <w:position w:val="6"/>
          <w:sz w:val="16"/>
          <w:szCs w:val="16"/>
        </w:rPr>
        <w:t>*</w:t>
      </w:r>
      <w:r w:rsidRPr="002B30C6">
        <w:t xml:space="preserve">registered or </w:t>
      </w:r>
      <w:r w:rsidR="002B30C6" w:rsidRPr="002B30C6">
        <w:rPr>
          <w:position w:val="6"/>
          <w:sz w:val="16"/>
          <w:szCs w:val="16"/>
        </w:rPr>
        <w:t>*</w:t>
      </w:r>
      <w:r w:rsidRPr="002B30C6">
        <w:t>required to be registered; and</w:t>
      </w:r>
    </w:p>
    <w:p w:rsidR="00300522" w:rsidRPr="002B30C6" w:rsidRDefault="00300522" w:rsidP="00300522">
      <w:pPr>
        <w:pStyle w:val="paragraph"/>
      </w:pPr>
      <w:r w:rsidRPr="002B30C6">
        <w:tab/>
        <w:t>(b)</w:t>
      </w:r>
      <w:r w:rsidRPr="002B30C6">
        <w:tab/>
        <w:t xml:space="preserve">your associate acquires the thing supplied </w:t>
      </w:r>
      <w:r w:rsidRPr="002B30C6">
        <w:rPr>
          <w:i/>
          <w:iCs/>
        </w:rPr>
        <w:t>solely</w:t>
      </w:r>
      <w:r w:rsidRPr="002B30C6">
        <w:t xml:space="preserve"> for a </w:t>
      </w:r>
      <w:r w:rsidR="002B30C6" w:rsidRPr="002B30C6">
        <w:rPr>
          <w:position w:val="6"/>
          <w:sz w:val="16"/>
          <w:szCs w:val="16"/>
        </w:rPr>
        <w:t>*</w:t>
      </w:r>
      <w:r w:rsidRPr="002B30C6">
        <w:t>creditable purpose.</w:t>
      </w:r>
    </w:p>
    <w:p w:rsidR="00300522" w:rsidRPr="002B30C6" w:rsidRDefault="00300522" w:rsidP="00300522">
      <w:pPr>
        <w:pStyle w:val="subsection"/>
      </w:pPr>
      <w:r w:rsidRPr="002B30C6">
        <w:tab/>
        <w:t>(3)</w:t>
      </w:r>
      <w:r w:rsidRPr="002B30C6">
        <w:tab/>
        <w:t>This section has effect despite section</w:t>
      </w:r>
      <w:r w:rsidR="002B30C6">
        <w:t> </w:t>
      </w:r>
      <w:r w:rsidRPr="002B30C6">
        <w:t>9</w:t>
      </w:r>
      <w:r w:rsidR="002B30C6">
        <w:noBreakHyphen/>
      </w:r>
      <w:r w:rsidRPr="002B30C6">
        <w:t>75 (which is about the value of taxable supplies).</w:t>
      </w:r>
    </w:p>
    <w:p w:rsidR="001626B8" w:rsidRPr="002B30C6" w:rsidRDefault="001626B8" w:rsidP="001626B8">
      <w:pPr>
        <w:pStyle w:val="subsection"/>
      </w:pPr>
      <w:r w:rsidRPr="002B30C6">
        <w:tab/>
        <w:t>(4)</w:t>
      </w:r>
      <w:r w:rsidRPr="002B30C6">
        <w:tab/>
        <w:t xml:space="preserve">This section does not apply to a supply that is a </w:t>
      </w:r>
      <w:r w:rsidR="002B30C6" w:rsidRPr="002B30C6">
        <w:rPr>
          <w:position w:val="6"/>
          <w:sz w:val="16"/>
        </w:rPr>
        <w:t>*</w:t>
      </w:r>
      <w:r w:rsidRPr="002B30C6">
        <w:t>taxable supply because of section</w:t>
      </w:r>
      <w:r w:rsidR="002B30C6">
        <w:t> </w:t>
      </w:r>
      <w:r w:rsidRPr="002B30C6">
        <w:t>84</w:t>
      </w:r>
      <w:r w:rsidR="002B30C6">
        <w:noBreakHyphen/>
      </w:r>
      <w:r w:rsidRPr="002B30C6">
        <w:t>5 (which is about offshore supplies other than goods or real property).</w:t>
      </w:r>
    </w:p>
    <w:p w:rsidR="00300522" w:rsidRPr="002B30C6" w:rsidRDefault="00300522" w:rsidP="00300522">
      <w:pPr>
        <w:pStyle w:val="ActHead4"/>
      </w:pPr>
      <w:bookmarkStart w:id="553" w:name="_Toc485735246"/>
      <w:r w:rsidRPr="002B30C6">
        <w:rPr>
          <w:rStyle w:val="CharSubdNo"/>
        </w:rPr>
        <w:t>Subdivision</w:t>
      </w:r>
      <w:r w:rsidR="002B30C6" w:rsidRPr="002B30C6">
        <w:rPr>
          <w:rStyle w:val="CharSubdNo"/>
        </w:rPr>
        <w:t> </w:t>
      </w:r>
      <w:r w:rsidRPr="002B30C6">
        <w:rPr>
          <w:rStyle w:val="CharSubdNo"/>
        </w:rPr>
        <w:t>72</w:t>
      </w:r>
      <w:r w:rsidR="002B30C6" w:rsidRPr="002B30C6">
        <w:rPr>
          <w:rStyle w:val="CharSubdNo"/>
        </w:rPr>
        <w:noBreakHyphen/>
      </w:r>
      <w:r w:rsidRPr="002B30C6">
        <w:rPr>
          <w:rStyle w:val="CharSubdNo"/>
        </w:rPr>
        <w:t>D</w:t>
      </w:r>
      <w:r w:rsidRPr="002B30C6">
        <w:t>—</w:t>
      </w:r>
      <w:r w:rsidRPr="002B30C6">
        <w:rPr>
          <w:rStyle w:val="CharSubdText"/>
        </w:rPr>
        <w:t xml:space="preserve">Application of this </w:t>
      </w:r>
      <w:r w:rsidR="00A53099" w:rsidRPr="002B30C6">
        <w:rPr>
          <w:rStyle w:val="CharSubdText"/>
        </w:rPr>
        <w:t>Division</w:t>
      </w:r>
      <w:r w:rsidR="00A36DB5" w:rsidRPr="002B30C6">
        <w:rPr>
          <w:rStyle w:val="CharSubdText"/>
        </w:rPr>
        <w:t xml:space="preserve"> </w:t>
      </w:r>
      <w:r w:rsidRPr="002B30C6">
        <w:rPr>
          <w:rStyle w:val="CharSubdText"/>
        </w:rPr>
        <w:t>to certain sub</w:t>
      </w:r>
      <w:r w:rsidR="002B30C6" w:rsidRPr="002B30C6">
        <w:rPr>
          <w:rStyle w:val="CharSubdText"/>
        </w:rPr>
        <w:noBreakHyphen/>
      </w:r>
      <w:r w:rsidRPr="002B30C6">
        <w:rPr>
          <w:rStyle w:val="CharSubdText"/>
        </w:rPr>
        <w:t>entities</w:t>
      </w:r>
      <w:bookmarkEnd w:id="553"/>
      <w:r w:rsidRPr="002B30C6">
        <w:rPr>
          <w:rStyle w:val="CharSubdText"/>
        </w:rPr>
        <w:t xml:space="preserve"> </w:t>
      </w:r>
    </w:p>
    <w:p w:rsidR="00300522" w:rsidRPr="002B30C6" w:rsidRDefault="00300522" w:rsidP="00300522">
      <w:pPr>
        <w:pStyle w:val="ActHead5"/>
      </w:pPr>
      <w:bookmarkStart w:id="554" w:name="_Toc485735247"/>
      <w:r w:rsidRPr="002B30C6">
        <w:rPr>
          <w:rStyle w:val="CharSectno"/>
        </w:rPr>
        <w:t>72</w:t>
      </w:r>
      <w:r w:rsidR="002B30C6" w:rsidRPr="002B30C6">
        <w:rPr>
          <w:rStyle w:val="CharSectno"/>
        </w:rPr>
        <w:noBreakHyphen/>
      </w:r>
      <w:r w:rsidRPr="002B30C6">
        <w:rPr>
          <w:rStyle w:val="CharSectno"/>
        </w:rPr>
        <w:t>90</w:t>
      </w:r>
      <w:r w:rsidRPr="002B30C6">
        <w:t xml:space="preserve">  GST branches</w:t>
      </w:r>
      <w:bookmarkEnd w:id="554"/>
      <w:r w:rsidRPr="002B30C6">
        <w:t xml:space="preserve"> </w:t>
      </w:r>
    </w:p>
    <w:p w:rsidR="00300522" w:rsidRPr="002B30C6" w:rsidRDefault="00300522" w:rsidP="00300522">
      <w:pPr>
        <w:pStyle w:val="subsection"/>
      </w:pPr>
      <w:r w:rsidRPr="002B30C6">
        <w:tab/>
      </w:r>
      <w:r w:rsidRPr="002B30C6">
        <w:tab/>
        <w:t xml:space="preserve">This </w:t>
      </w:r>
      <w:r w:rsidR="00A53099" w:rsidRPr="002B30C6">
        <w:t>Division</w:t>
      </w:r>
      <w:r w:rsidR="00A36DB5" w:rsidRPr="002B30C6">
        <w:t xml:space="preserve"> </w:t>
      </w:r>
      <w:r w:rsidRPr="002B30C6">
        <w:t xml:space="preserve">applies to a </w:t>
      </w:r>
      <w:r w:rsidR="002B30C6" w:rsidRPr="002B30C6">
        <w:rPr>
          <w:position w:val="6"/>
          <w:sz w:val="16"/>
          <w:szCs w:val="16"/>
        </w:rPr>
        <w:t>*</w:t>
      </w:r>
      <w:r w:rsidRPr="002B30C6">
        <w:t xml:space="preserve">GST branch of an entity as if the GST branch were an </w:t>
      </w:r>
      <w:r w:rsidR="002B30C6" w:rsidRPr="002B30C6">
        <w:rPr>
          <w:position w:val="6"/>
          <w:sz w:val="16"/>
          <w:szCs w:val="16"/>
        </w:rPr>
        <w:t>*</w:t>
      </w:r>
      <w:r w:rsidRPr="002B30C6">
        <w:t xml:space="preserve">associate of: </w:t>
      </w:r>
    </w:p>
    <w:p w:rsidR="00300522" w:rsidRPr="002B30C6" w:rsidRDefault="00300522" w:rsidP="00300522">
      <w:pPr>
        <w:pStyle w:val="paragraph"/>
      </w:pPr>
      <w:r w:rsidRPr="002B30C6">
        <w:tab/>
        <w:t>(a)</w:t>
      </w:r>
      <w:r w:rsidRPr="002B30C6">
        <w:tab/>
        <w:t xml:space="preserve">that entity; and </w:t>
      </w:r>
    </w:p>
    <w:p w:rsidR="00300522" w:rsidRPr="002B30C6" w:rsidRDefault="00300522" w:rsidP="00300522">
      <w:pPr>
        <w:pStyle w:val="paragraph"/>
      </w:pPr>
      <w:r w:rsidRPr="002B30C6">
        <w:tab/>
        <w:t>(b)</w:t>
      </w:r>
      <w:r w:rsidRPr="002B30C6">
        <w:tab/>
        <w:t xml:space="preserve">every other GST branch of that entity; and </w:t>
      </w:r>
    </w:p>
    <w:p w:rsidR="00300522" w:rsidRPr="002B30C6" w:rsidRDefault="00300522" w:rsidP="00300522">
      <w:pPr>
        <w:pStyle w:val="paragraph"/>
      </w:pPr>
      <w:r w:rsidRPr="002B30C6">
        <w:tab/>
        <w:t>(c)</w:t>
      </w:r>
      <w:r w:rsidRPr="002B30C6">
        <w:tab/>
        <w:t xml:space="preserve">any other associate of that entity. </w:t>
      </w:r>
    </w:p>
    <w:p w:rsidR="00300522" w:rsidRPr="002B30C6" w:rsidRDefault="00300522" w:rsidP="00300522">
      <w:pPr>
        <w:pStyle w:val="ActHead5"/>
      </w:pPr>
      <w:bookmarkStart w:id="555" w:name="_Toc485735248"/>
      <w:r w:rsidRPr="002B30C6">
        <w:rPr>
          <w:rStyle w:val="CharSectno"/>
        </w:rPr>
        <w:t>72</w:t>
      </w:r>
      <w:r w:rsidR="002B30C6" w:rsidRPr="002B30C6">
        <w:rPr>
          <w:rStyle w:val="CharSectno"/>
        </w:rPr>
        <w:noBreakHyphen/>
      </w:r>
      <w:r w:rsidRPr="002B30C6">
        <w:rPr>
          <w:rStyle w:val="CharSectno"/>
        </w:rPr>
        <w:t>92</w:t>
      </w:r>
      <w:r w:rsidRPr="002B30C6">
        <w:t xml:space="preserve">  Non</w:t>
      </w:r>
      <w:r w:rsidR="002B30C6">
        <w:noBreakHyphen/>
      </w:r>
      <w:r w:rsidRPr="002B30C6">
        <w:t>profit sub</w:t>
      </w:r>
      <w:r w:rsidR="002B30C6">
        <w:noBreakHyphen/>
      </w:r>
      <w:r w:rsidRPr="002B30C6">
        <w:t>entities</w:t>
      </w:r>
      <w:bookmarkEnd w:id="555"/>
    </w:p>
    <w:p w:rsidR="00300522" w:rsidRPr="002B30C6" w:rsidRDefault="00300522" w:rsidP="00300522">
      <w:pPr>
        <w:pStyle w:val="subsection"/>
      </w:pPr>
      <w:r w:rsidRPr="002B30C6">
        <w:tab/>
      </w:r>
      <w:r w:rsidRPr="002B30C6">
        <w:tab/>
        <w:t xml:space="preserve">This </w:t>
      </w:r>
      <w:r w:rsidR="00A53099" w:rsidRPr="002B30C6">
        <w:t>Division</w:t>
      </w:r>
      <w:r w:rsidR="00A36DB5" w:rsidRPr="002B30C6">
        <w:t xml:space="preserve"> </w:t>
      </w:r>
      <w:r w:rsidRPr="002B30C6">
        <w:t xml:space="preserve">applies to a </w:t>
      </w:r>
      <w:r w:rsidR="002B30C6" w:rsidRPr="002B30C6">
        <w:rPr>
          <w:position w:val="6"/>
          <w:sz w:val="16"/>
          <w:szCs w:val="16"/>
        </w:rPr>
        <w:t>*</w:t>
      </w:r>
      <w:r w:rsidRPr="002B30C6">
        <w:t>non</w:t>
      </w:r>
      <w:r w:rsidR="002B30C6">
        <w:noBreakHyphen/>
      </w:r>
      <w:r w:rsidRPr="002B30C6">
        <w:t>profit sub</w:t>
      </w:r>
      <w:r w:rsidR="002B30C6">
        <w:noBreakHyphen/>
      </w:r>
      <w:r w:rsidRPr="002B30C6">
        <w:t>entity of an entity as if the non</w:t>
      </w:r>
      <w:r w:rsidR="002B30C6">
        <w:noBreakHyphen/>
      </w:r>
      <w:r w:rsidRPr="002B30C6">
        <w:t>profit sub</w:t>
      </w:r>
      <w:r w:rsidR="002B30C6">
        <w:noBreakHyphen/>
      </w:r>
      <w:r w:rsidRPr="002B30C6">
        <w:t xml:space="preserve">entity were an </w:t>
      </w:r>
      <w:r w:rsidR="002B30C6" w:rsidRPr="002B30C6">
        <w:rPr>
          <w:position w:val="6"/>
          <w:sz w:val="16"/>
          <w:szCs w:val="16"/>
        </w:rPr>
        <w:t>*</w:t>
      </w:r>
      <w:r w:rsidRPr="002B30C6">
        <w:t>associate of:</w:t>
      </w:r>
    </w:p>
    <w:p w:rsidR="00300522" w:rsidRPr="002B30C6" w:rsidRDefault="00300522" w:rsidP="00300522">
      <w:pPr>
        <w:pStyle w:val="paragraph"/>
      </w:pPr>
      <w:r w:rsidRPr="002B30C6">
        <w:tab/>
        <w:t>(a)</w:t>
      </w:r>
      <w:r w:rsidRPr="002B30C6">
        <w:tab/>
        <w:t>that entity; and</w:t>
      </w:r>
    </w:p>
    <w:p w:rsidR="00300522" w:rsidRPr="002B30C6" w:rsidRDefault="00300522" w:rsidP="00300522">
      <w:pPr>
        <w:pStyle w:val="paragraph"/>
      </w:pPr>
      <w:r w:rsidRPr="002B30C6">
        <w:tab/>
        <w:t>(b)</w:t>
      </w:r>
      <w:r w:rsidRPr="002B30C6">
        <w:tab/>
        <w:t>every other non</w:t>
      </w:r>
      <w:r w:rsidR="002B30C6">
        <w:noBreakHyphen/>
      </w:r>
      <w:r w:rsidRPr="002B30C6">
        <w:t>profit sub</w:t>
      </w:r>
      <w:r w:rsidR="002B30C6">
        <w:noBreakHyphen/>
      </w:r>
      <w:r w:rsidRPr="002B30C6">
        <w:t>entity of that entity; and</w:t>
      </w:r>
    </w:p>
    <w:p w:rsidR="00300522" w:rsidRPr="002B30C6" w:rsidRDefault="00300522" w:rsidP="00300522">
      <w:pPr>
        <w:pStyle w:val="paragraph"/>
      </w:pPr>
      <w:r w:rsidRPr="002B30C6">
        <w:tab/>
        <w:t>(c)</w:t>
      </w:r>
      <w:r w:rsidRPr="002B30C6">
        <w:tab/>
        <w:t>any other associate of that entity.</w:t>
      </w:r>
    </w:p>
    <w:p w:rsidR="00300522" w:rsidRPr="002B30C6" w:rsidRDefault="00300522" w:rsidP="00300522">
      <w:pPr>
        <w:pStyle w:val="ActHead5"/>
      </w:pPr>
      <w:bookmarkStart w:id="556" w:name="_Toc485735249"/>
      <w:r w:rsidRPr="002B30C6">
        <w:rPr>
          <w:rStyle w:val="CharSectno"/>
        </w:rPr>
        <w:t>72</w:t>
      </w:r>
      <w:r w:rsidR="002B30C6" w:rsidRPr="002B30C6">
        <w:rPr>
          <w:rStyle w:val="CharSectno"/>
        </w:rPr>
        <w:noBreakHyphen/>
      </w:r>
      <w:r w:rsidRPr="002B30C6">
        <w:rPr>
          <w:rStyle w:val="CharSectno"/>
        </w:rPr>
        <w:t>95</w:t>
      </w:r>
      <w:r w:rsidRPr="002B30C6">
        <w:t xml:space="preserve">  </w:t>
      </w:r>
      <w:smartTag w:uri="urn:schemas-microsoft-com:office:smarttags" w:element="PlaceType">
        <w:r w:rsidRPr="002B30C6">
          <w:t>Commonwealth</w:t>
        </w:r>
      </w:smartTag>
      <w:r w:rsidRPr="002B30C6">
        <w:t xml:space="preserve"> government entities</w:t>
      </w:r>
      <w:bookmarkEnd w:id="556"/>
      <w:r w:rsidRPr="002B30C6">
        <w:t xml:space="preserve"> </w:t>
      </w:r>
    </w:p>
    <w:p w:rsidR="00300522" w:rsidRPr="002B30C6" w:rsidRDefault="00300522" w:rsidP="00300522">
      <w:pPr>
        <w:pStyle w:val="subsection"/>
      </w:pPr>
      <w:r w:rsidRPr="002B30C6">
        <w:tab/>
      </w:r>
      <w:r w:rsidR="00680286" w:rsidRPr="002B30C6">
        <w:t>(1)</w:t>
      </w:r>
      <w:r w:rsidRPr="002B30C6">
        <w:tab/>
        <w:t xml:space="preserve">This </w:t>
      </w:r>
      <w:r w:rsidR="00A53099" w:rsidRPr="002B30C6">
        <w:t>Division</w:t>
      </w:r>
      <w:r w:rsidR="00A36DB5" w:rsidRPr="002B30C6">
        <w:t xml:space="preserve"> </w:t>
      </w:r>
      <w:r w:rsidRPr="002B30C6">
        <w:t xml:space="preserve">applies to a </w:t>
      </w:r>
      <w:r w:rsidR="002B30C6" w:rsidRPr="002B30C6">
        <w:rPr>
          <w:position w:val="6"/>
          <w:sz w:val="16"/>
          <w:szCs w:val="16"/>
        </w:rPr>
        <w:t>*</w:t>
      </w:r>
      <w:r w:rsidRPr="002B30C6">
        <w:t xml:space="preserve">government entity that is: </w:t>
      </w:r>
    </w:p>
    <w:p w:rsidR="00300522" w:rsidRPr="002B30C6" w:rsidRDefault="00300522" w:rsidP="00300522">
      <w:pPr>
        <w:pStyle w:val="paragraph"/>
      </w:pPr>
      <w:r w:rsidRPr="002B30C6">
        <w:tab/>
        <w:t>(a)</w:t>
      </w:r>
      <w:r w:rsidRPr="002B30C6">
        <w:tab/>
        <w:t xml:space="preserve">a Department of State of the Commonwealth; or </w:t>
      </w:r>
    </w:p>
    <w:p w:rsidR="00300522" w:rsidRPr="002B30C6" w:rsidRDefault="00300522" w:rsidP="00300522">
      <w:pPr>
        <w:pStyle w:val="paragraph"/>
      </w:pPr>
      <w:r w:rsidRPr="002B30C6">
        <w:tab/>
        <w:t>(b)</w:t>
      </w:r>
      <w:r w:rsidRPr="002B30C6">
        <w:tab/>
        <w:t>a Department of the Parliament</w:t>
      </w:r>
      <w:r w:rsidR="00E957F5" w:rsidRPr="002B30C6">
        <w:t xml:space="preserve"> established under the </w:t>
      </w:r>
      <w:r w:rsidR="00E957F5" w:rsidRPr="002B30C6">
        <w:rPr>
          <w:i/>
        </w:rPr>
        <w:t>Parliamentary Service Act 1999</w:t>
      </w:r>
      <w:r w:rsidRPr="002B30C6">
        <w:t xml:space="preserve">; or </w:t>
      </w:r>
    </w:p>
    <w:p w:rsidR="00300522" w:rsidRPr="002B30C6" w:rsidRDefault="00300522" w:rsidP="00300522">
      <w:pPr>
        <w:pStyle w:val="paragraph"/>
      </w:pPr>
      <w:r w:rsidRPr="002B30C6">
        <w:lastRenderedPageBreak/>
        <w:tab/>
        <w:t>(c)</w:t>
      </w:r>
      <w:r w:rsidRPr="002B30C6">
        <w:tab/>
        <w:t xml:space="preserve">an Executive Agency, or Statutory Agency, within the meaning of the </w:t>
      </w:r>
      <w:r w:rsidRPr="002B30C6">
        <w:rPr>
          <w:i/>
          <w:iCs/>
        </w:rPr>
        <w:t>Public Service Act 1999</w:t>
      </w:r>
      <w:r w:rsidRPr="002B30C6">
        <w:t xml:space="preserve">; or </w:t>
      </w:r>
    </w:p>
    <w:p w:rsidR="00300522" w:rsidRPr="002B30C6" w:rsidRDefault="00300522" w:rsidP="00300522">
      <w:pPr>
        <w:pStyle w:val="paragraph"/>
      </w:pPr>
      <w:r w:rsidRPr="002B30C6">
        <w:tab/>
        <w:t>(d)</w:t>
      </w:r>
      <w:r w:rsidRPr="002B30C6">
        <w:tab/>
        <w:t xml:space="preserve">an organisation, established by the Commonwealth, of a kind referred to in </w:t>
      </w:r>
      <w:r w:rsidR="002B30C6">
        <w:t>paragraph (</w:t>
      </w:r>
      <w:r w:rsidRPr="002B30C6">
        <w:t xml:space="preserve">e) of the definition of </w:t>
      </w:r>
      <w:r w:rsidRPr="002B30C6">
        <w:rPr>
          <w:b/>
          <w:bCs/>
          <w:i/>
          <w:iCs/>
        </w:rPr>
        <w:t>government entity</w:t>
      </w:r>
      <w:r w:rsidRPr="002B30C6">
        <w:t xml:space="preserve"> in section</w:t>
      </w:r>
      <w:r w:rsidR="002B30C6">
        <w:t> </w:t>
      </w:r>
      <w:r w:rsidRPr="002B30C6">
        <w:t xml:space="preserve">41 of the </w:t>
      </w:r>
      <w:r w:rsidRPr="002B30C6">
        <w:rPr>
          <w:i/>
          <w:iCs/>
        </w:rPr>
        <w:t>A New Tax System (Australian Business Number) Act 1999</w:t>
      </w:r>
      <w:r w:rsidRPr="002B30C6">
        <w:t xml:space="preserve">; </w:t>
      </w:r>
    </w:p>
    <w:p w:rsidR="00300522" w:rsidRPr="002B30C6" w:rsidRDefault="00300522" w:rsidP="00300522">
      <w:pPr>
        <w:pStyle w:val="subsection2"/>
      </w:pPr>
      <w:r w:rsidRPr="002B30C6">
        <w:t xml:space="preserve">as if the government entity were an </w:t>
      </w:r>
      <w:r w:rsidR="002B30C6" w:rsidRPr="002B30C6">
        <w:rPr>
          <w:position w:val="6"/>
          <w:sz w:val="16"/>
          <w:szCs w:val="16"/>
        </w:rPr>
        <w:t>*</w:t>
      </w:r>
      <w:r w:rsidRPr="002B30C6">
        <w:t xml:space="preserve">associate of the Commonwealth, of every other government entity of a kind referred to in </w:t>
      </w:r>
      <w:r w:rsidR="002B30C6">
        <w:t>paragraph (</w:t>
      </w:r>
      <w:r w:rsidRPr="002B30C6">
        <w:t xml:space="preserve">a), (b), (c) or (d) and of any other associate of the Commonwealth. </w:t>
      </w:r>
    </w:p>
    <w:p w:rsidR="001B0D62" w:rsidRPr="002B30C6" w:rsidRDefault="001B0D62" w:rsidP="001B0D62">
      <w:pPr>
        <w:pStyle w:val="subsection"/>
      </w:pPr>
      <w:r w:rsidRPr="002B30C6">
        <w:tab/>
        <w:t>(2)</w:t>
      </w:r>
      <w:r w:rsidRPr="002B30C6">
        <w:tab/>
        <w:t xml:space="preserve">However, this </w:t>
      </w:r>
      <w:r w:rsidR="00A53099" w:rsidRPr="002B30C6">
        <w:t>Division</w:t>
      </w:r>
      <w:r w:rsidR="00A36DB5" w:rsidRPr="002B30C6">
        <w:t xml:space="preserve"> </w:t>
      </w:r>
      <w:r w:rsidRPr="002B30C6">
        <w:t>does not apply to a supply or acquisition if a payment for the supply or acquisition is covered by subsection</w:t>
      </w:r>
      <w:r w:rsidR="002B30C6">
        <w:t> </w:t>
      </w:r>
      <w:r w:rsidRPr="002B30C6">
        <w:t>9</w:t>
      </w:r>
      <w:r w:rsidR="002B30C6">
        <w:noBreakHyphen/>
      </w:r>
      <w:r w:rsidRPr="002B30C6">
        <w:t>17(3) or (4).</w:t>
      </w:r>
    </w:p>
    <w:p w:rsidR="00300522" w:rsidRPr="002B30C6" w:rsidRDefault="00300522" w:rsidP="00CF5A0B">
      <w:pPr>
        <w:pStyle w:val="ActHead5"/>
      </w:pPr>
      <w:bookmarkStart w:id="557" w:name="_Toc485735250"/>
      <w:r w:rsidRPr="002B30C6">
        <w:rPr>
          <w:rStyle w:val="CharSectno"/>
        </w:rPr>
        <w:t>72</w:t>
      </w:r>
      <w:r w:rsidR="002B30C6" w:rsidRPr="002B30C6">
        <w:rPr>
          <w:rStyle w:val="CharSectno"/>
        </w:rPr>
        <w:noBreakHyphen/>
      </w:r>
      <w:r w:rsidRPr="002B30C6">
        <w:rPr>
          <w:rStyle w:val="CharSectno"/>
        </w:rPr>
        <w:t>100</w:t>
      </w:r>
      <w:r w:rsidRPr="002B30C6">
        <w:t xml:space="preserve">  </w:t>
      </w:r>
      <w:smartTag w:uri="urn:schemas-microsoft-com:office:smarttags" w:element="PlaceType">
        <w:r w:rsidRPr="002B30C6">
          <w:t>State</w:t>
        </w:r>
      </w:smartTag>
      <w:r w:rsidRPr="002B30C6">
        <w:t xml:space="preserve"> or Territory government entities</w:t>
      </w:r>
      <w:bookmarkEnd w:id="557"/>
      <w:r w:rsidRPr="002B30C6">
        <w:t xml:space="preserve"> </w:t>
      </w:r>
    </w:p>
    <w:p w:rsidR="00300522" w:rsidRPr="002B30C6" w:rsidRDefault="00300522" w:rsidP="00CF5A0B">
      <w:pPr>
        <w:pStyle w:val="subsection"/>
        <w:keepNext/>
      </w:pPr>
      <w:r w:rsidRPr="002B30C6">
        <w:tab/>
      </w:r>
      <w:r w:rsidR="00DC17AA" w:rsidRPr="002B30C6">
        <w:t>(1)</w:t>
      </w:r>
      <w:r w:rsidRPr="002B30C6">
        <w:tab/>
        <w:t xml:space="preserve">This </w:t>
      </w:r>
      <w:r w:rsidR="00A53099" w:rsidRPr="002B30C6">
        <w:t>Division</w:t>
      </w:r>
      <w:r w:rsidR="00A36DB5" w:rsidRPr="002B30C6">
        <w:t xml:space="preserve"> </w:t>
      </w:r>
      <w:r w:rsidRPr="002B30C6">
        <w:t xml:space="preserve">applies to a </w:t>
      </w:r>
      <w:r w:rsidR="002B30C6" w:rsidRPr="002B30C6">
        <w:rPr>
          <w:position w:val="6"/>
          <w:sz w:val="16"/>
          <w:szCs w:val="16"/>
        </w:rPr>
        <w:t>*</w:t>
      </w:r>
      <w:r w:rsidRPr="002B30C6">
        <w:t xml:space="preserve">government entity that is: </w:t>
      </w:r>
    </w:p>
    <w:p w:rsidR="00300522" w:rsidRPr="002B30C6" w:rsidRDefault="00300522" w:rsidP="00300522">
      <w:pPr>
        <w:pStyle w:val="paragraph"/>
      </w:pPr>
      <w:r w:rsidRPr="002B30C6">
        <w:tab/>
        <w:t>(a)</w:t>
      </w:r>
      <w:r w:rsidRPr="002B30C6">
        <w:tab/>
        <w:t xml:space="preserve">a Department of State of a State or Territory; or </w:t>
      </w:r>
    </w:p>
    <w:p w:rsidR="00300522" w:rsidRPr="002B30C6" w:rsidRDefault="00300522" w:rsidP="00300522">
      <w:pPr>
        <w:pStyle w:val="paragraph"/>
      </w:pPr>
      <w:r w:rsidRPr="002B30C6">
        <w:tab/>
        <w:t>(b)</w:t>
      </w:r>
      <w:r w:rsidRPr="002B30C6">
        <w:tab/>
        <w:t xml:space="preserve">an organisation, established by a State or Territory, of a kind referred to in </w:t>
      </w:r>
      <w:r w:rsidR="002B30C6">
        <w:t>paragraph (</w:t>
      </w:r>
      <w:r w:rsidRPr="002B30C6">
        <w:t xml:space="preserve">e) of the definition of </w:t>
      </w:r>
      <w:r w:rsidRPr="002B30C6">
        <w:rPr>
          <w:b/>
          <w:bCs/>
          <w:i/>
          <w:iCs/>
        </w:rPr>
        <w:t>government entity</w:t>
      </w:r>
      <w:r w:rsidRPr="002B30C6">
        <w:t xml:space="preserve"> in section</w:t>
      </w:r>
      <w:r w:rsidR="002B30C6">
        <w:t> </w:t>
      </w:r>
      <w:r w:rsidRPr="002B30C6">
        <w:t xml:space="preserve">41 of the </w:t>
      </w:r>
      <w:r w:rsidRPr="002B30C6">
        <w:rPr>
          <w:i/>
          <w:iCs/>
        </w:rPr>
        <w:t>A New Tax System (Australian Business Number) Act 1999</w:t>
      </w:r>
      <w:r w:rsidRPr="002B30C6">
        <w:t xml:space="preserve">; </w:t>
      </w:r>
    </w:p>
    <w:p w:rsidR="00300522" w:rsidRPr="002B30C6" w:rsidRDefault="00300522" w:rsidP="00300522">
      <w:pPr>
        <w:pStyle w:val="subsection2"/>
      </w:pPr>
      <w:r w:rsidRPr="002B30C6">
        <w:t xml:space="preserve">as if the government entity were an </w:t>
      </w:r>
      <w:r w:rsidR="002B30C6" w:rsidRPr="002B30C6">
        <w:rPr>
          <w:position w:val="6"/>
          <w:sz w:val="16"/>
          <w:szCs w:val="16"/>
        </w:rPr>
        <w:t>*</w:t>
      </w:r>
      <w:r w:rsidRPr="002B30C6">
        <w:t xml:space="preserve">associate of: </w:t>
      </w:r>
    </w:p>
    <w:p w:rsidR="00300522" w:rsidRPr="002B30C6" w:rsidRDefault="00300522" w:rsidP="00300522">
      <w:pPr>
        <w:pStyle w:val="paragraph"/>
      </w:pPr>
      <w:r w:rsidRPr="002B30C6">
        <w:tab/>
        <w:t>(c)</w:t>
      </w:r>
      <w:r w:rsidRPr="002B30C6">
        <w:tab/>
        <w:t xml:space="preserve">that State or Territory; and </w:t>
      </w:r>
    </w:p>
    <w:p w:rsidR="00300522" w:rsidRPr="002B30C6" w:rsidRDefault="00300522" w:rsidP="00300522">
      <w:pPr>
        <w:pStyle w:val="paragraph"/>
      </w:pPr>
      <w:r w:rsidRPr="002B30C6">
        <w:tab/>
        <w:t>(d)</w:t>
      </w:r>
      <w:r w:rsidRPr="002B30C6">
        <w:tab/>
        <w:t xml:space="preserve">every other Department of State of that State or Territory, or organisation, established by that State or Territory, of a kind referred to in </w:t>
      </w:r>
      <w:r w:rsidR="002B30C6">
        <w:t>paragraph (</w:t>
      </w:r>
      <w:r w:rsidRPr="002B30C6">
        <w:t xml:space="preserve">e) of that definition; and </w:t>
      </w:r>
    </w:p>
    <w:p w:rsidR="00300522" w:rsidRPr="002B30C6" w:rsidRDefault="00300522" w:rsidP="00300522">
      <w:pPr>
        <w:pStyle w:val="paragraph"/>
      </w:pPr>
      <w:r w:rsidRPr="002B30C6">
        <w:tab/>
        <w:t>(e)</w:t>
      </w:r>
      <w:r w:rsidRPr="002B30C6">
        <w:tab/>
        <w:t xml:space="preserve">any other associate of that State or Territory. </w:t>
      </w:r>
    </w:p>
    <w:p w:rsidR="008259C5" w:rsidRPr="002B30C6" w:rsidRDefault="008259C5" w:rsidP="008259C5">
      <w:pPr>
        <w:pStyle w:val="subsection"/>
      </w:pPr>
      <w:r w:rsidRPr="002B30C6">
        <w:tab/>
        <w:t>(2)</w:t>
      </w:r>
      <w:r w:rsidRPr="002B30C6">
        <w:tab/>
        <w:t xml:space="preserve">However, this </w:t>
      </w:r>
      <w:r w:rsidR="00A53099" w:rsidRPr="002B30C6">
        <w:t>Division</w:t>
      </w:r>
      <w:r w:rsidR="00A36DB5" w:rsidRPr="002B30C6">
        <w:t xml:space="preserve"> </w:t>
      </w:r>
      <w:r w:rsidRPr="002B30C6">
        <w:t>does not apply to a supply or acquisition if a payment for the supply or acquisition is covered by subsection</w:t>
      </w:r>
      <w:r w:rsidR="002B30C6">
        <w:t> </w:t>
      </w:r>
      <w:r w:rsidRPr="002B30C6">
        <w:t>9</w:t>
      </w:r>
      <w:r w:rsidR="002B30C6">
        <w:noBreakHyphen/>
      </w:r>
      <w:r w:rsidRPr="002B30C6">
        <w:t>17(3) or (4).</w:t>
      </w:r>
    </w:p>
    <w:p w:rsidR="00300522" w:rsidRPr="002B30C6" w:rsidRDefault="00300522" w:rsidP="00A36DB5">
      <w:pPr>
        <w:pStyle w:val="ActHead3"/>
        <w:pageBreakBefore/>
      </w:pPr>
      <w:bookmarkStart w:id="558" w:name="_Toc485735251"/>
      <w:r w:rsidRPr="002B30C6">
        <w:rPr>
          <w:rStyle w:val="CharDivNo"/>
        </w:rPr>
        <w:lastRenderedPageBreak/>
        <w:t>Division</w:t>
      </w:r>
      <w:r w:rsidR="002B30C6" w:rsidRPr="002B30C6">
        <w:rPr>
          <w:rStyle w:val="CharDivNo"/>
        </w:rPr>
        <w:t> </w:t>
      </w:r>
      <w:r w:rsidRPr="002B30C6">
        <w:rPr>
          <w:rStyle w:val="CharDivNo"/>
        </w:rPr>
        <w:t>75</w:t>
      </w:r>
      <w:r w:rsidRPr="002B30C6">
        <w:t>—</w:t>
      </w:r>
      <w:smartTag w:uri="urn:schemas-microsoft-com:office:smarttags" w:element="City">
        <w:smartTag w:uri="urn:schemas-microsoft-com:office:smarttags" w:element="place">
          <w:r w:rsidRPr="002B30C6">
            <w:rPr>
              <w:rStyle w:val="CharDivText"/>
            </w:rPr>
            <w:t>Sale</w:t>
          </w:r>
        </w:smartTag>
      </w:smartTag>
      <w:r w:rsidRPr="002B30C6">
        <w:rPr>
          <w:rStyle w:val="CharDivText"/>
        </w:rPr>
        <w:t xml:space="preserve"> of freehold interests etc.</w:t>
      </w:r>
      <w:bookmarkEnd w:id="558"/>
    </w:p>
    <w:p w:rsidR="00300522" w:rsidRPr="002B30C6" w:rsidRDefault="00300522" w:rsidP="00300522">
      <w:pPr>
        <w:pStyle w:val="ActHead5"/>
      </w:pPr>
      <w:bookmarkStart w:id="559" w:name="_Toc485735252"/>
      <w:r w:rsidRPr="002B30C6">
        <w:rPr>
          <w:rStyle w:val="CharSectno"/>
        </w:rPr>
        <w:t>75</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559"/>
    </w:p>
    <w:p w:rsidR="00300522" w:rsidRPr="002B30C6" w:rsidRDefault="00300522" w:rsidP="00300522">
      <w:pPr>
        <w:pStyle w:val="BoxText"/>
      </w:pPr>
      <w:r w:rsidRPr="002B30C6">
        <w:t xml:space="preserve">This </w:t>
      </w:r>
      <w:r w:rsidR="00A53099" w:rsidRPr="002B30C6">
        <w:t>Division</w:t>
      </w:r>
      <w:r w:rsidR="00A36DB5" w:rsidRPr="002B30C6">
        <w:t xml:space="preserve"> </w:t>
      </w:r>
      <w:r w:rsidRPr="002B30C6">
        <w:t>allows you to use a margin scheme to bring within the GST system your taxable supplies of freehold interests in land, of stratum units and of long</w:t>
      </w:r>
      <w:r w:rsidR="002B30C6">
        <w:noBreakHyphen/>
      </w:r>
      <w:r w:rsidRPr="002B30C6">
        <w:t>term leases.</w:t>
      </w:r>
    </w:p>
    <w:p w:rsidR="00300522" w:rsidRPr="002B30C6" w:rsidRDefault="00300522" w:rsidP="00300522">
      <w:pPr>
        <w:pStyle w:val="ActHead5"/>
      </w:pPr>
      <w:bookmarkStart w:id="560" w:name="_Toc485735253"/>
      <w:r w:rsidRPr="002B30C6">
        <w:rPr>
          <w:rStyle w:val="CharSectno"/>
        </w:rPr>
        <w:t>75</w:t>
      </w:r>
      <w:r w:rsidR="002B30C6" w:rsidRPr="002B30C6">
        <w:rPr>
          <w:rStyle w:val="CharSectno"/>
        </w:rPr>
        <w:noBreakHyphen/>
      </w:r>
      <w:r w:rsidRPr="002B30C6">
        <w:rPr>
          <w:rStyle w:val="CharSectno"/>
        </w:rPr>
        <w:t>5</w:t>
      </w:r>
      <w:r w:rsidRPr="002B30C6">
        <w:t xml:space="preserve">  Applying the margin scheme</w:t>
      </w:r>
      <w:bookmarkEnd w:id="560"/>
    </w:p>
    <w:p w:rsidR="00300522" w:rsidRPr="002B30C6" w:rsidRDefault="00300522" w:rsidP="00300522">
      <w:pPr>
        <w:pStyle w:val="subsection"/>
      </w:pPr>
      <w:r w:rsidRPr="002B30C6">
        <w:tab/>
        <w:t>(1)</w:t>
      </w:r>
      <w:r w:rsidRPr="002B30C6">
        <w:tab/>
        <w:t xml:space="preserve">The </w:t>
      </w:r>
      <w:r w:rsidR="002B30C6" w:rsidRPr="002B30C6">
        <w:rPr>
          <w:position w:val="6"/>
          <w:sz w:val="16"/>
        </w:rPr>
        <w:t>*</w:t>
      </w:r>
      <w:r w:rsidRPr="002B30C6">
        <w:t xml:space="preserve">margin scheme applies in working out the amount of GST on a </w:t>
      </w:r>
      <w:r w:rsidR="002B30C6" w:rsidRPr="002B30C6">
        <w:rPr>
          <w:position w:val="6"/>
          <w:sz w:val="16"/>
        </w:rPr>
        <w:t>*</w:t>
      </w:r>
      <w:r w:rsidRPr="002B30C6">
        <w:t xml:space="preserve">taxable supply of </w:t>
      </w:r>
      <w:r w:rsidR="002B30C6" w:rsidRPr="002B30C6">
        <w:rPr>
          <w:position w:val="6"/>
          <w:sz w:val="16"/>
        </w:rPr>
        <w:t>*</w:t>
      </w:r>
      <w:r w:rsidRPr="002B30C6">
        <w:t>real property that you make by:</w:t>
      </w:r>
    </w:p>
    <w:p w:rsidR="00300522" w:rsidRPr="002B30C6" w:rsidRDefault="00300522" w:rsidP="00300522">
      <w:pPr>
        <w:pStyle w:val="paragraph"/>
      </w:pPr>
      <w:r w:rsidRPr="002B30C6">
        <w:tab/>
        <w:t>(a)</w:t>
      </w:r>
      <w:r w:rsidRPr="002B30C6">
        <w:tab/>
        <w:t>selling a freehold interest in land; or</w:t>
      </w:r>
    </w:p>
    <w:p w:rsidR="00300522" w:rsidRPr="002B30C6" w:rsidRDefault="00300522" w:rsidP="00300522">
      <w:pPr>
        <w:pStyle w:val="paragraph"/>
      </w:pPr>
      <w:r w:rsidRPr="002B30C6">
        <w:tab/>
        <w:t>(b)</w:t>
      </w:r>
      <w:r w:rsidRPr="002B30C6">
        <w:tab/>
        <w:t xml:space="preserve">selling a </w:t>
      </w:r>
      <w:r w:rsidR="002B30C6" w:rsidRPr="002B30C6">
        <w:rPr>
          <w:position w:val="6"/>
          <w:sz w:val="16"/>
        </w:rPr>
        <w:t>*</w:t>
      </w:r>
      <w:r w:rsidRPr="002B30C6">
        <w:t>stratum unit; or</w:t>
      </w:r>
    </w:p>
    <w:p w:rsidR="00300522" w:rsidRPr="002B30C6" w:rsidRDefault="00300522" w:rsidP="00300522">
      <w:pPr>
        <w:pStyle w:val="paragraph"/>
      </w:pPr>
      <w:r w:rsidRPr="002B30C6">
        <w:tab/>
        <w:t>(c)</w:t>
      </w:r>
      <w:r w:rsidRPr="002B30C6">
        <w:tab/>
        <w:t xml:space="preserve">granting or selling a </w:t>
      </w:r>
      <w:r w:rsidR="002B30C6" w:rsidRPr="002B30C6">
        <w:rPr>
          <w:position w:val="6"/>
          <w:sz w:val="16"/>
        </w:rPr>
        <w:t>*</w:t>
      </w:r>
      <w:r w:rsidRPr="002B30C6">
        <w:t>long</w:t>
      </w:r>
      <w:r w:rsidR="002B30C6">
        <w:noBreakHyphen/>
      </w:r>
      <w:r w:rsidRPr="002B30C6">
        <w:t>term lease;</w:t>
      </w:r>
    </w:p>
    <w:p w:rsidR="00300522" w:rsidRPr="002B30C6" w:rsidRDefault="00300522" w:rsidP="00300522">
      <w:pPr>
        <w:pStyle w:val="subsection2"/>
      </w:pPr>
      <w:r w:rsidRPr="002B30C6">
        <w:t xml:space="preserve">if you and the </w:t>
      </w:r>
      <w:r w:rsidR="002B30C6" w:rsidRPr="002B30C6">
        <w:rPr>
          <w:position w:val="6"/>
          <w:sz w:val="16"/>
        </w:rPr>
        <w:t>*</w:t>
      </w:r>
      <w:r w:rsidRPr="002B30C6">
        <w:t>recipient of the supply have agreed in writing that the margin scheme is to apply.</w:t>
      </w:r>
    </w:p>
    <w:p w:rsidR="00300522" w:rsidRPr="002B30C6" w:rsidRDefault="00300522" w:rsidP="00300522">
      <w:pPr>
        <w:pStyle w:val="subsection"/>
      </w:pPr>
      <w:r w:rsidRPr="002B30C6">
        <w:tab/>
        <w:t>(1A)</w:t>
      </w:r>
      <w:r w:rsidRPr="002B30C6">
        <w:tab/>
        <w:t>The agreement must be made:</w:t>
      </w:r>
    </w:p>
    <w:p w:rsidR="00300522" w:rsidRPr="002B30C6" w:rsidRDefault="00300522" w:rsidP="00300522">
      <w:pPr>
        <w:pStyle w:val="paragraph"/>
      </w:pPr>
      <w:r w:rsidRPr="002B30C6">
        <w:tab/>
        <w:t>(a)</w:t>
      </w:r>
      <w:r w:rsidRPr="002B30C6">
        <w:tab/>
        <w:t>on or before the making of the supply; or</w:t>
      </w:r>
    </w:p>
    <w:p w:rsidR="00300522" w:rsidRPr="002B30C6" w:rsidRDefault="00300522" w:rsidP="00300522">
      <w:pPr>
        <w:pStyle w:val="paragraph"/>
      </w:pPr>
      <w:r w:rsidRPr="002B30C6">
        <w:tab/>
        <w:t>(b)</w:t>
      </w:r>
      <w:r w:rsidRPr="002B30C6">
        <w:tab/>
        <w:t>within such further period as the Commissioner allows.</w:t>
      </w:r>
    </w:p>
    <w:p w:rsidR="00300522" w:rsidRPr="002B30C6" w:rsidRDefault="00300522" w:rsidP="00300522">
      <w:pPr>
        <w:pStyle w:val="notetext"/>
      </w:pPr>
      <w:r w:rsidRPr="002B30C6">
        <w:t>Note:</w:t>
      </w:r>
      <w:r w:rsidRPr="002B30C6">
        <w:tab/>
        <w:t>Refusing to allow, or allowing, a further period within which to make an agreement is a reviewable GST decision (see Subdivision</w:t>
      </w:r>
      <w:r w:rsidR="002B30C6">
        <w:t> </w:t>
      </w:r>
      <w:r w:rsidRPr="002B30C6">
        <w:t>110</w:t>
      </w:r>
      <w:r w:rsidR="002B30C6">
        <w:noBreakHyphen/>
      </w:r>
      <w:r w:rsidRPr="002B30C6">
        <w:t>F in Schedule</w:t>
      </w:r>
      <w:r w:rsidR="002B30C6">
        <w:t> </w:t>
      </w:r>
      <w:r w:rsidRPr="002B30C6">
        <w:t xml:space="preserve">1 to the </w:t>
      </w:r>
      <w:r w:rsidRPr="002B30C6">
        <w:rPr>
          <w:i/>
        </w:rPr>
        <w:t>Taxation Administration Act 1953</w:t>
      </w:r>
      <w:r w:rsidRPr="002B30C6">
        <w:t>).</w:t>
      </w:r>
    </w:p>
    <w:p w:rsidR="003B2CC2" w:rsidRPr="002B30C6" w:rsidRDefault="003B2CC2" w:rsidP="003B2CC2">
      <w:pPr>
        <w:pStyle w:val="subsection"/>
      </w:pPr>
      <w:r w:rsidRPr="002B30C6">
        <w:tab/>
        <w:t>(1B)</w:t>
      </w:r>
      <w:r w:rsidRPr="002B30C6">
        <w:tab/>
        <w:t xml:space="preserve">A supply that you make to your </w:t>
      </w:r>
      <w:r w:rsidR="002B30C6" w:rsidRPr="002B30C6">
        <w:rPr>
          <w:position w:val="6"/>
          <w:sz w:val="16"/>
        </w:rPr>
        <w:t>*</w:t>
      </w:r>
      <w:r w:rsidRPr="002B30C6">
        <w:t xml:space="preserve">associate is taken for the purposes of </w:t>
      </w:r>
      <w:r w:rsidR="002B30C6">
        <w:t>subsection (</w:t>
      </w:r>
      <w:r w:rsidRPr="002B30C6">
        <w:t xml:space="preserve">1) to be a sale to your associate whether or not the supply is for </w:t>
      </w:r>
      <w:r w:rsidR="002B30C6" w:rsidRPr="002B30C6">
        <w:rPr>
          <w:position w:val="6"/>
          <w:sz w:val="16"/>
        </w:rPr>
        <w:t>*</w:t>
      </w:r>
      <w:r w:rsidRPr="002B30C6">
        <w:t>consideration.</w:t>
      </w:r>
    </w:p>
    <w:p w:rsidR="00300522" w:rsidRPr="002B30C6" w:rsidRDefault="00300522" w:rsidP="00300522">
      <w:pPr>
        <w:pStyle w:val="subsection"/>
      </w:pPr>
      <w:r w:rsidRPr="002B30C6">
        <w:tab/>
        <w:t>(2)</w:t>
      </w:r>
      <w:r w:rsidRPr="002B30C6">
        <w:tab/>
        <w:t xml:space="preserve">However, the </w:t>
      </w:r>
      <w:r w:rsidR="002B30C6" w:rsidRPr="002B30C6">
        <w:rPr>
          <w:position w:val="6"/>
          <w:sz w:val="16"/>
        </w:rPr>
        <w:t>*</w:t>
      </w:r>
      <w:r w:rsidRPr="002B30C6">
        <w:t xml:space="preserve">margin scheme does not apply if you acquired the entire freehold interest, </w:t>
      </w:r>
      <w:r w:rsidR="002B30C6" w:rsidRPr="002B30C6">
        <w:rPr>
          <w:position w:val="6"/>
          <w:sz w:val="16"/>
        </w:rPr>
        <w:t>*</w:t>
      </w:r>
      <w:r w:rsidRPr="002B30C6">
        <w:t xml:space="preserve">stratum unit or </w:t>
      </w:r>
      <w:r w:rsidR="002B30C6" w:rsidRPr="002B30C6">
        <w:rPr>
          <w:position w:val="6"/>
          <w:sz w:val="16"/>
        </w:rPr>
        <w:t>*</w:t>
      </w:r>
      <w:r w:rsidRPr="002B30C6">
        <w:t>long</w:t>
      </w:r>
      <w:r w:rsidR="002B30C6">
        <w:noBreakHyphen/>
      </w:r>
      <w:r w:rsidRPr="002B30C6">
        <w:t xml:space="preserve">term lease through a supply that was </w:t>
      </w:r>
      <w:r w:rsidR="002B30C6" w:rsidRPr="002B30C6">
        <w:rPr>
          <w:position w:val="6"/>
          <w:sz w:val="16"/>
        </w:rPr>
        <w:t>*</w:t>
      </w:r>
      <w:r w:rsidRPr="002B30C6">
        <w:t>ineligible for the margin scheme.</w:t>
      </w:r>
    </w:p>
    <w:p w:rsidR="00300522" w:rsidRPr="002B30C6" w:rsidRDefault="00300522" w:rsidP="00300522">
      <w:pPr>
        <w:pStyle w:val="notetext"/>
      </w:pPr>
      <w:r w:rsidRPr="002B30C6">
        <w:t>Note:</w:t>
      </w:r>
      <w:r w:rsidRPr="002B30C6">
        <w:tab/>
        <w:t>If you acquired part of the interest, unit or lease through a supply that was ineligible for the margin scheme, you may have an increasing adjustment: see section</w:t>
      </w:r>
      <w:r w:rsidR="002B30C6">
        <w:t> </w:t>
      </w:r>
      <w:r w:rsidRPr="002B30C6">
        <w:t>75</w:t>
      </w:r>
      <w:r w:rsidR="002B30C6">
        <w:noBreakHyphen/>
      </w:r>
      <w:r w:rsidRPr="002B30C6">
        <w:t>22.</w:t>
      </w:r>
    </w:p>
    <w:p w:rsidR="00300522" w:rsidRPr="002B30C6" w:rsidRDefault="00300522" w:rsidP="00F6332C">
      <w:pPr>
        <w:pStyle w:val="subsection"/>
        <w:keepNext/>
        <w:keepLines/>
      </w:pPr>
      <w:r w:rsidRPr="002B30C6">
        <w:lastRenderedPageBreak/>
        <w:tab/>
        <w:t>(3)</w:t>
      </w:r>
      <w:r w:rsidRPr="002B30C6">
        <w:tab/>
        <w:t xml:space="preserve">A supply is </w:t>
      </w:r>
      <w:r w:rsidRPr="002B30C6">
        <w:rPr>
          <w:b/>
          <w:i/>
        </w:rPr>
        <w:t>ineligible for the margin scheme</w:t>
      </w:r>
      <w:r w:rsidRPr="002B30C6">
        <w:t xml:space="preserve"> if:</w:t>
      </w:r>
    </w:p>
    <w:p w:rsidR="00300522" w:rsidRPr="002B30C6" w:rsidRDefault="00300522" w:rsidP="00300522">
      <w:pPr>
        <w:pStyle w:val="paragraph"/>
      </w:pPr>
      <w:r w:rsidRPr="002B30C6">
        <w:tab/>
        <w:t>(a)</w:t>
      </w:r>
      <w:r w:rsidRPr="002B30C6">
        <w:tab/>
        <w:t xml:space="preserve">it is a </w:t>
      </w:r>
      <w:r w:rsidR="002B30C6" w:rsidRPr="002B30C6">
        <w:rPr>
          <w:position w:val="6"/>
          <w:sz w:val="16"/>
        </w:rPr>
        <w:t>*</w:t>
      </w:r>
      <w:r w:rsidRPr="002B30C6">
        <w:t xml:space="preserve">taxable supply on which the GST was worked out without applying the </w:t>
      </w:r>
      <w:r w:rsidR="002B30C6" w:rsidRPr="002B30C6">
        <w:rPr>
          <w:position w:val="6"/>
          <w:sz w:val="16"/>
        </w:rPr>
        <w:t>*</w:t>
      </w:r>
      <w:r w:rsidRPr="002B30C6">
        <w:t>margin scheme; or</w:t>
      </w:r>
    </w:p>
    <w:p w:rsidR="00300522" w:rsidRPr="002B30C6" w:rsidRDefault="00300522" w:rsidP="00300522">
      <w:pPr>
        <w:pStyle w:val="paragraph"/>
      </w:pPr>
      <w:r w:rsidRPr="002B30C6">
        <w:tab/>
        <w:t>(b)</w:t>
      </w:r>
      <w:r w:rsidRPr="002B30C6">
        <w:tab/>
        <w:t xml:space="preserve">it is a supply of a thing you acquired by </w:t>
      </w:r>
      <w:r w:rsidR="002B30C6" w:rsidRPr="002B30C6">
        <w:rPr>
          <w:position w:val="6"/>
          <w:sz w:val="16"/>
        </w:rPr>
        <w:t>*</w:t>
      </w:r>
      <w:r w:rsidRPr="002B30C6">
        <w:t>inheriting it from a deceased person, and the deceased person had acquired all of it through a supply that was ineligible for the margin scheme; or</w:t>
      </w:r>
    </w:p>
    <w:p w:rsidR="00300522" w:rsidRPr="002B30C6" w:rsidRDefault="00300522" w:rsidP="00300522">
      <w:pPr>
        <w:pStyle w:val="paragraph"/>
      </w:pPr>
      <w:r w:rsidRPr="002B30C6">
        <w:tab/>
        <w:t>(c)</w:t>
      </w:r>
      <w:r w:rsidRPr="002B30C6">
        <w:tab/>
        <w:t>it is a supply in relation to which all of the following apply:</w:t>
      </w:r>
    </w:p>
    <w:p w:rsidR="00300522" w:rsidRPr="002B30C6" w:rsidRDefault="00300522" w:rsidP="00300522">
      <w:pPr>
        <w:pStyle w:val="paragraphsub"/>
      </w:pPr>
      <w:r w:rsidRPr="002B30C6">
        <w:tab/>
        <w:t>(i)</w:t>
      </w:r>
      <w:r w:rsidRPr="002B30C6">
        <w:tab/>
        <w:t xml:space="preserve">you were a </w:t>
      </w:r>
      <w:r w:rsidR="002B30C6" w:rsidRPr="002B30C6">
        <w:rPr>
          <w:position w:val="6"/>
          <w:sz w:val="16"/>
        </w:rPr>
        <w:t>*</w:t>
      </w:r>
      <w:r w:rsidRPr="002B30C6">
        <w:t xml:space="preserve">member of a </w:t>
      </w:r>
      <w:r w:rsidR="002B30C6" w:rsidRPr="002B30C6">
        <w:rPr>
          <w:position w:val="6"/>
          <w:sz w:val="16"/>
        </w:rPr>
        <w:t>*</w:t>
      </w:r>
      <w:r w:rsidRPr="002B30C6">
        <w:t>GST group at the time you acquired the interest, unit or lease in question;</w:t>
      </w:r>
    </w:p>
    <w:p w:rsidR="00300522" w:rsidRPr="002B30C6" w:rsidRDefault="00300522" w:rsidP="00300522">
      <w:pPr>
        <w:pStyle w:val="paragraphsub"/>
      </w:pPr>
      <w:r w:rsidRPr="002B30C6">
        <w:tab/>
        <w:t>(ii)</w:t>
      </w:r>
      <w:r w:rsidRPr="002B30C6">
        <w:tab/>
        <w:t>the entity from whom you acquired it was a member of the GST group at that time;</w:t>
      </w:r>
    </w:p>
    <w:p w:rsidR="00300522" w:rsidRPr="002B30C6" w:rsidRDefault="00300522" w:rsidP="00300522">
      <w:pPr>
        <w:pStyle w:val="paragraphsub"/>
      </w:pPr>
      <w:r w:rsidRPr="002B30C6">
        <w:tab/>
        <w:t>(iii)</w:t>
      </w:r>
      <w:r w:rsidRPr="002B30C6">
        <w:tab/>
        <w:t>the last supply of the interest, unit or lease by an entity who was not (at the time of that supply) a member of the GST group to an entity who was (at that time) such a member was a supply that was ineligible for the margin scheme; or</w:t>
      </w:r>
    </w:p>
    <w:p w:rsidR="00300522" w:rsidRPr="002B30C6" w:rsidRDefault="00300522" w:rsidP="00300522">
      <w:pPr>
        <w:pStyle w:val="paragraph"/>
      </w:pPr>
      <w:r w:rsidRPr="002B30C6">
        <w:tab/>
        <w:t>(d)</w:t>
      </w:r>
      <w:r w:rsidRPr="002B30C6">
        <w:tab/>
        <w:t>it is a supply in relation to which both of the following apply:</w:t>
      </w:r>
    </w:p>
    <w:p w:rsidR="00300522" w:rsidRPr="002B30C6" w:rsidRDefault="00300522" w:rsidP="00300522">
      <w:pPr>
        <w:pStyle w:val="paragraphsub"/>
      </w:pPr>
      <w:r w:rsidRPr="002B30C6">
        <w:tab/>
        <w:t>(i)</w:t>
      </w:r>
      <w:r w:rsidRPr="002B30C6">
        <w:tab/>
        <w:t xml:space="preserve">you acquired the interest, unit or lease from the </w:t>
      </w:r>
      <w:r w:rsidR="002B30C6" w:rsidRPr="002B30C6">
        <w:rPr>
          <w:position w:val="6"/>
          <w:sz w:val="16"/>
        </w:rPr>
        <w:t>*</w:t>
      </w:r>
      <w:r w:rsidRPr="002B30C6">
        <w:t xml:space="preserve">joint venture operator of a </w:t>
      </w:r>
      <w:r w:rsidR="002B30C6" w:rsidRPr="002B30C6">
        <w:rPr>
          <w:position w:val="6"/>
          <w:sz w:val="16"/>
        </w:rPr>
        <w:t>*</w:t>
      </w:r>
      <w:r w:rsidRPr="002B30C6">
        <w:t xml:space="preserve">GST joint venture at a time when you were a </w:t>
      </w:r>
      <w:r w:rsidR="002B30C6" w:rsidRPr="002B30C6">
        <w:rPr>
          <w:position w:val="6"/>
          <w:sz w:val="16"/>
        </w:rPr>
        <w:t>*</w:t>
      </w:r>
      <w:r w:rsidRPr="002B30C6">
        <w:t>participant in the joint venture;</w:t>
      </w:r>
    </w:p>
    <w:p w:rsidR="00300522" w:rsidRPr="002B30C6" w:rsidRDefault="00300522" w:rsidP="00300522">
      <w:pPr>
        <w:pStyle w:val="paragraphsub"/>
      </w:pPr>
      <w:r w:rsidRPr="002B30C6">
        <w:tab/>
        <w:t>(ii)</w:t>
      </w:r>
      <w:r w:rsidRPr="002B30C6">
        <w:tab/>
        <w:t>the joint venture operator had acquired the interest, unit or lease through a supply that was ineligible for the margin scheme</w:t>
      </w:r>
      <w:r w:rsidR="003B2CC2" w:rsidRPr="002B30C6">
        <w:t>; or</w:t>
      </w:r>
    </w:p>
    <w:p w:rsidR="003B2CC2" w:rsidRPr="002B30C6" w:rsidRDefault="003B2CC2" w:rsidP="003B2CC2">
      <w:pPr>
        <w:pStyle w:val="paragraph"/>
      </w:pPr>
      <w:r w:rsidRPr="002B30C6">
        <w:tab/>
        <w:t>(e)</w:t>
      </w:r>
      <w:r w:rsidRPr="002B30C6">
        <w:tab/>
        <w:t>it is a supply in relation to which all of the following apply:</w:t>
      </w:r>
    </w:p>
    <w:p w:rsidR="003B2CC2" w:rsidRPr="002B30C6" w:rsidRDefault="003B2CC2" w:rsidP="003B2CC2">
      <w:pPr>
        <w:pStyle w:val="paragraphsub"/>
      </w:pPr>
      <w:r w:rsidRPr="002B30C6">
        <w:tab/>
        <w:t>(i)</w:t>
      </w:r>
      <w:r w:rsidRPr="002B30C6">
        <w:tab/>
        <w:t xml:space="preserve">you acquired the interest, unit or lease from an entity as, or as part of, a </w:t>
      </w:r>
      <w:r w:rsidR="002B30C6" w:rsidRPr="002B30C6">
        <w:rPr>
          <w:position w:val="6"/>
          <w:sz w:val="16"/>
        </w:rPr>
        <w:t>*</w:t>
      </w:r>
      <w:r w:rsidRPr="002B30C6">
        <w:t xml:space="preserve">supply of a going concern to you that was </w:t>
      </w:r>
      <w:r w:rsidR="002B30C6" w:rsidRPr="002B30C6">
        <w:rPr>
          <w:position w:val="6"/>
          <w:sz w:val="16"/>
        </w:rPr>
        <w:t>*</w:t>
      </w:r>
      <w:r w:rsidRPr="002B30C6">
        <w:t>GST</w:t>
      </w:r>
      <w:r w:rsidR="002B30C6">
        <w:noBreakHyphen/>
      </w:r>
      <w:r w:rsidRPr="002B30C6">
        <w:t>free under Subdivision</w:t>
      </w:r>
      <w:r w:rsidR="002B30C6">
        <w:t> </w:t>
      </w:r>
      <w:r w:rsidRPr="002B30C6">
        <w:t>38</w:t>
      </w:r>
      <w:r w:rsidR="002B30C6">
        <w:noBreakHyphen/>
      </w:r>
      <w:r w:rsidRPr="002B30C6">
        <w:t>J;</w:t>
      </w:r>
    </w:p>
    <w:p w:rsidR="003B2CC2" w:rsidRPr="002B30C6" w:rsidRDefault="003B2CC2" w:rsidP="003B2CC2">
      <w:pPr>
        <w:pStyle w:val="paragraphsub"/>
      </w:pPr>
      <w:r w:rsidRPr="002B30C6">
        <w:tab/>
        <w:t>(ii)</w:t>
      </w:r>
      <w:r w:rsidRPr="002B30C6">
        <w:tab/>
        <w:t xml:space="preserve">the entity was </w:t>
      </w:r>
      <w:r w:rsidR="002B30C6" w:rsidRPr="002B30C6">
        <w:rPr>
          <w:position w:val="6"/>
          <w:sz w:val="16"/>
        </w:rPr>
        <w:t>*</w:t>
      </w:r>
      <w:r w:rsidRPr="002B30C6">
        <w:t xml:space="preserve">registered or </w:t>
      </w:r>
      <w:r w:rsidR="002B30C6" w:rsidRPr="002B30C6">
        <w:rPr>
          <w:position w:val="6"/>
          <w:sz w:val="16"/>
        </w:rPr>
        <w:t>*</w:t>
      </w:r>
      <w:r w:rsidRPr="002B30C6">
        <w:t>required to be registered, at the time of the acquisition;</w:t>
      </w:r>
    </w:p>
    <w:p w:rsidR="003B2CC2" w:rsidRPr="002B30C6" w:rsidRDefault="003B2CC2" w:rsidP="003B2CC2">
      <w:pPr>
        <w:pStyle w:val="paragraphsub"/>
      </w:pPr>
      <w:r w:rsidRPr="002B30C6">
        <w:tab/>
        <w:t>(iii)</w:t>
      </w:r>
      <w:r w:rsidRPr="002B30C6">
        <w:tab/>
        <w:t>the entity had acquired the entire interest, unit or lease through a taxable supply on which the GST was worked out without applying the margin scheme; or</w:t>
      </w:r>
    </w:p>
    <w:p w:rsidR="003B2CC2" w:rsidRPr="002B30C6" w:rsidRDefault="003B2CC2" w:rsidP="003B2CC2">
      <w:pPr>
        <w:pStyle w:val="paragraph"/>
      </w:pPr>
      <w:r w:rsidRPr="002B30C6">
        <w:tab/>
        <w:t>(f)</w:t>
      </w:r>
      <w:r w:rsidRPr="002B30C6">
        <w:tab/>
        <w:t>it is a supply in relation to which all of the following apply:</w:t>
      </w:r>
    </w:p>
    <w:p w:rsidR="003B2CC2" w:rsidRPr="002B30C6" w:rsidRDefault="003B2CC2" w:rsidP="003B2CC2">
      <w:pPr>
        <w:pStyle w:val="paragraphsub"/>
      </w:pPr>
      <w:r w:rsidRPr="002B30C6">
        <w:lastRenderedPageBreak/>
        <w:tab/>
        <w:t>(i)</w:t>
      </w:r>
      <w:r w:rsidRPr="002B30C6">
        <w:tab/>
        <w:t>you acquired the interest, unit or lease from an entity as, or as part of, a supply to you that was GST</w:t>
      </w:r>
      <w:r w:rsidR="002B30C6">
        <w:noBreakHyphen/>
      </w:r>
      <w:r w:rsidRPr="002B30C6">
        <w:t>free under Subdivision</w:t>
      </w:r>
      <w:r w:rsidR="002B30C6">
        <w:t> </w:t>
      </w:r>
      <w:r w:rsidRPr="002B30C6">
        <w:t>38</w:t>
      </w:r>
      <w:r w:rsidR="002B30C6">
        <w:noBreakHyphen/>
      </w:r>
      <w:r w:rsidRPr="002B30C6">
        <w:t>O;</w:t>
      </w:r>
    </w:p>
    <w:p w:rsidR="003B2CC2" w:rsidRPr="002B30C6" w:rsidRDefault="003B2CC2" w:rsidP="003B2CC2">
      <w:pPr>
        <w:pStyle w:val="paragraphsub"/>
      </w:pPr>
      <w:r w:rsidRPr="002B30C6">
        <w:tab/>
        <w:t>(ii)</w:t>
      </w:r>
      <w:r w:rsidRPr="002B30C6">
        <w:tab/>
        <w:t>the entity was registered or required to be registered, at the time of the acquisition;</w:t>
      </w:r>
    </w:p>
    <w:p w:rsidR="003B2CC2" w:rsidRPr="002B30C6" w:rsidRDefault="003B2CC2" w:rsidP="003B2CC2">
      <w:pPr>
        <w:pStyle w:val="paragraphsub"/>
      </w:pPr>
      <w:r w:rsidRPr="002B30C6">
        <w:tab/>
        <w:t>(iii)</w:t>
      </w:r>
      <w:r w:rsidRPr="002B30C6">
        <w:tab/>
        <w:t>the entity had acquired the entire interest, unit or lease through a taxable supply on which the GST was worked out without applying the margin scheme; or</w:t>
      </w:r>
    </w:p>
    <w:p w:rsidR="003B2CC2" w:rsidRPr="002B30C6" w:rsidRDefault="003B2CC2" w:rsidP="003B2CC2">
      <w:pPr>
        <w:pStyle w:val="paragraph"/>
      </w:pPr>
      <w:r w:rsidRPr="002B30C6">
        <w:tab/>
        <w:t>(g)</w:t>
      </w:r>
      <w:r w:rsidRPr="002B30C6">
        <w:tab/>
        <w:t>it is a supply in relation to which all of the following apply:</w:t>
      </w:r>
    </w:p>
    <w:p w:rsidR="003B2CC2" w:rsidRPr="002B30C6" w:rsidRDefault="003B2CC2" w:rsidP="003B2CC2">
      <w:pPr>
        <w:pStyle w:val="paragraphsub"/>
      </w:pPr>
      <w:r w:rsidRPr="002B30C6">
        <w:tab/>
        <w:t>(i)</w:t>
      </w:r>
      <w:r w:rsidRPr="002B30C6">
        <w:tab/>
        <w:t xml:space="preserve">you acquired the interest, unit or lease from an entity who was your </w:t>
      </w:r>
      <w:r w:rsidR="002B30C6" w:rsidRPr="002B30C6">
        <w:rPr>
          <w:position w:val="6"/>
          <w:sz w:val="16"/>
        </w:rPr>
        <w:t>*</w:t>
      </w:r>
      <w:r w:rsidRPr="002B30C6">
        <w:t>associate, and who was registered or required to be registered, at the time of the acquisition;</w:t>
      </w:r>
    </w:p>
    <w:p w:rsidR="003B2CC2" w:rsidRPr="002B30C6" w:rsidRDefault="003B2CC2" w:rsidP="003B2CC2">
      <w:pPr>
        <w:pStyle w:val="paragraphsub"/>
      </w:pPr>
      <w:r w:rsidRPr="002B30C6">
        <w:tab/>
        <w:t>(ii)</w:t>
      </w:r>
      <w:r w:rsidRPr="002B30C6">
        <w:tab/>
        <w:t xml:space="preserve">the acquisition from your associate was without </w:t>
      </w:r>
      <w:r w:rsidR="002B30C6" w:rsidRPr="002B30C6">
        <w:rPr>
          <w:position w:val="6"/>
          <w:sz w:val="16"/>
        </w:rPr>
        <w:t>*</w:t>
      </w:r>
      <w:r w:rsidRPr="002B30C6">
        <w:t>consideration;</w:t>
      </w:r>
    </w:p>
    <w:p w:rsidR="003B2CC2" w:rsidRPr="002B30C6" w:rsidRDefault="003B2CC2" w:rsidP="003B2CC2">
      <w:pPr>
        <w:pStyle w:val="paragraphsub"/>
      </w:pPr>
      <w:r w:rsidRPr="002B30C6">
        <w:tab/>
        <w:t>(iii)</w:t>
      </w:r>
      <w:r w:rsidRPr="002B30C6">
        <w:tab/>
        <w:t>the supply by your associate was not a taxable supply;</w:t>
      </w:r>
    </w:p>
    <w:p w:rsidR="003B2CC2" w:rsidRPr="002B30C6" w:rsidRDefault="003B2CC2" w:rsidP="003B2CC2">
      <w:pPr>
        <w:pStyle w:val="paragraphsub"/>
      </w:pPr>
      <w:r w:rsidRPr="002B30C6">
        <w:tab/>
        <w:t>(iv)</w:t>
      </w:r>
      <w:r w:rsidRPr="002B30C6">
        <w:tab/>
        <w:t xml:space="preserve">your associate made the supply in the course or furtherance of an </w:t>
      </w:r>
      <w:r w:rsidR="002B30C6" w:rsidRPr="002B30C6">
        <w:rPr>
          <w:position w:val="6"/>
          <w:sz w:val="16"/>
        </w:rPr>
        <w:t>*</w:t>
      </w:r>
      <w:r w:rsidRPr="002B30C6">
        <w:t xml:space="preserve">enterprise that your associate </w:t>
      </w:r>
      <w:r w:rsidR="002B30C6" w:rsidRPr="002B30C6">
        <w:rPr>
          <w:position w:val="6"/>
          <w:sz w:val="16"/>
        </w:rPr>
        <w:t>*</w:t>
      </w:r>
      <w:r w:rsidRPr="002B30C6">
        <w:t>carried on;</w:t>
      </w:r>
    </w:p>
    <w:p w:rsidR="003B2CC2" w:rsidRPr="002B30C6" w:rsidRDefault="003B2CC2" w:rsidP="003B2CC2">
      <w:pPr>
        <w:pStyle w:val="paragraphsub"/>
      </w:pPr>
      <w:r w:rsidRPr="002B30C6">
        <w:tab/>
        <w:t>(v)</w:t>
      </w:r>
      <w:r w:rsidRPr="002B30C6">
        <w:tab/>
        <w:t>your associate had acquired the entire interest, unit or lease through a taxable supply on which the GST was worked out without applying the margin scheme.</w:t>
      </w:r>
    </w:p>
    <w:p w:rsidR="003A7A7B" w:rsidRPr="002B30C6" w:rsidRDefault="003A7A7B" w:rsidP="003A7A7B">
      <w:pPr>
        <w:pStyle w:val="subsection"/>
      </w:pPr>
      <w:r w:rsidRPr="002B30C6">
        <w:tab/>
        <w:t>(3A)</w:t>
      </w:r>
      <w:r w:rsidRPr="002B30C6">
        <w:tab/>
      </w:r>
      <w:r w:rsidR="002B30C6">
        <w:t>Subparagraphs (</w:t>
      </w:r>
      <w:r w:rsidRPr="002B30C6">
        <w:t xml:space="preserve">3)(g)(iii) and (iv) do not apply if the acquisition from your </w:t>
      </w:r>
      <w:r w:rsidR="002B30C6" w:rsidRPr="002B30C6">
        <w:rPr>
          <w:position w:val="6"/>
          <w:sz w:val="16"/>
        </w:rPr>
        <w:t>*</w:t>
      </w:r>
      <w:r w:rsidRPr="002B30C6">
        <w:t>associate was not by means of a supply by your associate.</w:t>
      </w:r>
    </w:p>
    <w:p w:rsidR="00300522" w:rsidRPr="002B30C6" w:rsidRDefault="00300522" w:rsidP="00300522">
      <w:pPr>
        <w:pStyle w:val="subsection"/>
      </w:pPr>
      <w:r w:rsidRPr="002B30C6">
        <w:tab/>
        <w:t>(4)</w:t>
      </w:r>
      <w:r w:rsidRPr="002B30C6">
        <w:tab/>
        <w:t xml:space="preserve">A reference in </w:t>
      </w:r>
      <w:r w:rsidR="002B30C6">
        <w:t>paragraph (</w:t>
      </w:r>
      <w:r w:rsidRPr="002B30C6">
        <w:t>3)(b), (c) or (d) to a supply that was ineligible for the margin scheme is a reference to a supply:</w:t>
      </w:r>
    </w:p>
    <w:p w:rsidR="00300522" w:rsidRPr="002B30C6" w:rsidRDefault="00300522" w:rsidP="00300522">
      <w:pPr>
        <w:pStyle w:val="paragraph"/>
      </w:pPr>
      <w:r w:rsidRPr="002B30C6">
        <w:tab/>
        <w:t>(a)</w:t>
      </w:r>
      <w:r w:rsidRPr="002B30C6">
        <w:tab/>
        <w:t xml:space="preserve">that was ineligible for the margin scheme because of one or more previous applications of </w:t>
      </w:r>
      <w:r w:rsidR="002B30C6">
        <w:t>subsection (</w:t>
      </w:r>
      <w:r w:rsidRPr="002B30C6">
        <w:t>3); or</w:t>
      </w:r>
    </w:p>
    <w:p w:rsidR="00300522" w:rsidRPr="002B30C6" w:rsidRDefault="00300522" w:rsidP="00300522">
      <w:pPr>
        <w:pStyle w:val="paragraph"/>
      </w:pPr>
      <w:r w:rsidRPr="002B30C6">
        <w:tab/>
        <w:t>(b)</w:t>
      </w:r>
      <w:r w:rsidRPr="002B30C6">
        <w:tab/>
        <w:t xml:space="preserve">that would have been ineligible for the margin scheme for that reason if </w:t>
      </w:r>
      <w:r w:rsidR="002B30C6">
        <w:t>subsection (</w:t>
      </w:r>
      <w:r w:rsidRPr="002B30C6">
        <w:t>3) had been in force at all relevant times.</w:t>
      </w:r>
    </w:p>
    <w:p w:rsidR="00300522" w:rsidRPr="002B30C6" w:rsidRDefault="00300522" w:rsidP="007E75BA">
      <w:pPr>
        <w:pStyle w:val="ActHead5"/>
      </w:pPr>
      <w:bookmarkStart w:id="561" w:name="_Toc485735254"/>
      <w:r w:rsidRPr="002B30C6">
        <w:rPr>
          <w:rStyle w:val="CharSectno"/>
        </w:rPr>
        <w:lastRenderedPageBreak/>
        <w:t>75</w:t>
      </w:r>
      <w:r w:rsidR="002B30C6" w:rsidRPr="002B30C6">
        <w:rPr>
          <w:rStyle w:val="CharSectno"/>
        </w:rPr>
        <w:noBreakHyphen/>
      </w:r>
      <w:r w:rsidRPr="002B30C6">
        <w:rPr>
          <w:rStyle w:val="CharSectno"/>
        </w:rPr>
        <w:t>10</w:t>
      </w:r>
      <w:r w:rsidRPr="002B30C6">
        <w:t xml:space="preserve">  The amount of GST on taxable supplies</w:t>
      </w:r>
      <w:bookmarkEnd w:id="561"/>
    </w:p>
    <w:p w:rsidR="00300522" w:rsidRPr="002B30C6" w:rsidRDefault="00300522" w:rsidP="007E75BA">
      <w:pPr>
        <w:pStyle w:val="subsection"/>
        <w:keepNext/>
        <w:keepLines/>
      </w:pPr>
      <w:r w:rsidRPr="002B30C6">
        <w:tab/>
        <w:t>(1)</w:t>
      </w:r>
      <w:r w:rsidRPr="002B30C6">
        <w:tab/>
        <w:t xml:space="preserve">If a </w:t>
      </w:r>
      <w:r w:rsidR="002B30C6" w:rsidRPr="002B30C6">
        <w:rPr>
          <w:position w:val="6"/>
          <w:sz w:val="16"/>
          <w:szCs w:val="16"/>
        </w:rPr>
        <w:t>*</w:t>
      </w:r>
      <w:r w:rsidRPr="002B30C6">
        <w:t xml:space="preserve">taxable supply of </w:t>
      </w:r>
      <w:r w:rsidR="002B30C6" w:rsidRPr="002B30C6">
        <w:rPr>
          <w:position w:val="6"/>
          <w:sz w:val="16"/>
          <w:szCs w:val="16"/>
        </w:rPr>
        <w:t>*</w:t>
      </w:r>
      <w:r w:rsidRPr="002B30C6">
        <w:t xml:space="preserve">real property is under the </w:t>
      </w:r>
      <w:r w:rsidR="002B30C6" w:rsidRPr="002B30C6">
        <w:rPr>
          <w:position w:val="6"/>
          <w:sz w:val="16"/>
          <w:szCs w:val="16"/>
        </w:rPr>
        <w:t>*</w:t>
      </w:r>
      <w:r w:rsidRPr="002B30C6">
        <w:t>margin scheme, the amount of GST on the supply i</w:t>
      </w:r>
      <w:smartTag w:uri="urn:schemas-microsoft-com:office:smarttags" w:element="PersonName">
        <w:r w:rsidRPr="002B30C6">
          <w:t xml:space="preserve">s </w:t>
        </w:r>
        <w:r w:rsidRPr="002B30C6">
          <w:rPr>
            <w:position w:val="6"/>
            <w:sz w:val="16"/>
            <w:szCs w:val="16"/>
          </w:rPr>
          <w:t>1</w:t>
        </w:r>
      </w:smartTag>
      <w:r w:rsidRPr="002B30C6">
        <w:t>/</w:t>
      </w:r>
      <w:r w:rsidRPr="002B30C6">
        <w:rPr>
          <w:sz w:val="16"/>
          <w:szCs w:val="16"/>
        </w:rPr>
        <w:t>11</w:t>
      </w:r>
      <w:r w:rsidRPr="002B30C6">
        <w:t xml:space="preserve"> of the </w:t>
      </w:r>
      <w:r w:rsidR="002B30C6" w:rsidRPr="002B30C6">
        <w:rPr>
          <w:position w:val="6"/>
          <w:sz w:val="16"/>
          <w:szCs w:val="16"/>
        </w:rPr>
        <w:t>*</w:t>
      </w:r>
      <w:r w:rsidRPr="002B30C6">
        <w:t>margin for the supply.</w:t>
      </w:r>
    </w:p>
    <w:p w:rsidR="00300522" w:rsidRPr="002B30C6" w:rsidRDefault="00300522" w:rsidP="007E75BA">
      <w:pPr>
        <w:pStyle w:val="subsection"/>
      </w:pPr>
      <w:r w:rsidRPr="002B30C6">
        <w:tab/>
        <w:t>(2)</w:t>
      </w:r>
      <w:r w:rsidRPr="002B30C6">
        <w:tab/>
        <w:t xml:space="preserve">Subject to </w:t>
      </w:r>
      <w:r w:rsidR="002B30C6">
        <w:t>subsection (</w:t>
      </w:r>
      <w:r w:rsidRPr="002B30C6">
        <w:t>3) and section</w:t>
      </w:r>
      <w:r w:rsidR="002B30C6">
        <w:t> </w:t>
      </w:r>
      <w:r w:rsidRPr="002B30C6">
        <w:t>75</w:t>
      </w:r>
      <w:r w:rsidR="002B30C6">
        <w:noBreakHyphen/>
      </w:r>
      <w:r w:rsidRPr="002B30C6">
        <w:t xml:space="preserve">11, the </w:t>
      </w:r>
      <w:r w:rsidRPr="002B30C6">
        <w:rPr>
          <w:b/>
          <w:i/>
        </w:rPr>
        <w:t>margin</w:t>
      </w:r>
      <w:r w:rsidRPr="002B30C6">
        <w:t xml:space="preserve"> for the supply is the amount by which the </w:t>
      </w:r>
      <w:r w:rsidR="002B30C6" w:rsidRPr="002B30C6">
        <w:rPr>
          <w:position w:val="6"/>
          <w:sz w:val="16"/>
          <w:szCs w:val="16"/>
        </w:rPr>
        <w:t>*</w:t>
      </w:r>
      <w:r w:rsidRPr="002B30C6">
        <w:t>consideration for the supply exceeds the consideration for your acquisition of the interest, unit or lease in question.</w:t>
      </w:r>
    </w:p>
    <w:p w:rsidR="00300522" w:rsidRPr="002B30C6" w:rsidRDefault="00300522" w:rsidP="007E75BA">
      <w:pPr>
        <w:pStyle w:val="subsection"/>
      </w:pPr>
      <w:r w:rsidRPr="002B30C6">
        <w:tab/>
        <w:t>(3)</w:t>
      </w:r>
      <w:r w:rsidRPr="002B30C6">
        <w:tab/>
        <w:t>Subject to section</w:t>
      </w:r>
      <w:r w:rsidR="002B30C6">
        <w:t> </w:t>
      </w:r>
      <w:r w:rsidRPr="002B30C6">
        <w:t>75</w:t>
      </w:r>
      <w:r w:rsidR="002B30C6">
        <w:noBreakHyphen/>
      </w:r>
      <w:r w:rsidRPr="002B30C6">
        <w:t>11, if:</w:t>
      </w:r>
    </w:p>
    <w:p w:rsidR="00300522" w:rsidRPr="002B30C6" w:rsidRDefault="00300522" w:rsidP="007E75BA">
      <w:pPr>
        <w:pStyle w:val="paragraph"/>
      </w:pPr>
      <w:r w:rsidRPr="002B30C6">
        <w:tab/>
        <w:t>(a)</w:t>
      </w:r>
      <w:r w:rsidRPr="002B30C6">
        <w:tab/>
        <w:t>the circumstances specified in an item in the second column of the table in this subsection apply to the supply; and</w:t>
      </w:r>
    </w:p>
    <w:p w:rsidR="00300522" w:rsidRPr="002B30C6" w:rsidRDefault="00300522" w:rsidP="007E75BA">
      <w:pPr>
        <w:pStyle w:val="paragraph"/>
      </w:pPr>
      <w:r w:rsidRPr="002B30C6">
        <w:tab/>
        <w:t>(b)</w:t>
      </w:r>
      <w:r w:rsidRPr="002B30C6">
        <w:tab/>
        <w:t xml:space="preserve">an </w:t>
      </w:r>
      <w:r w:rsidR="002B30C6" w:rsidRPr="002B30C6">
        <w:rPr>
          <w:position w:val="6"/>
          <w:sz w:val="16"/>
        </w:rPr>
        <w:t>*</w:t>
      </w:r>
      <w:r w:rsidRPr="002B30C6">
        <w:t xml:space="preserve">approved valuation of the freehold interest, </w:t>
      </w:r>
      <w:r w:rsidR="002B30C6" w:rsidRPr="002B30C6">
        <w:rPr>
          <w:position w:val="6"/>
          <w:sz w:val="16"/>
          <w:szCs w:val="16"/>
        </w:rPr>
        <w:t>*</w:t>
      </w:r>
      <w:r w:rsidRPr="002B30C6">
        <w:t xml:space="preserve">stratum unit or </w:t>
      </w:r>
      <w:r w:rsidR="002B30C6" w:rsidRPr="002B30C6">
        <w:rPr>
          <w:position w:val="6"/>
          <w:sz w:val="16"/>
          <w:szCs w:val="16"/>
        </w:rPr>
        <w:t>*</w:t>
      </w:r>
      <w:r w:rsidRPr="002B30C6">
        <w:t>long</w:t>
      </w:r>
      <w:r w:rsidR="002B30C6">
        <w:noBreakHyphen/>
      </w:r>
      <w:r w:rsidRPr="002B30C6">
        <w:t>term lease, as at the day specified in the corresponding item in the third column of the table, has been made;</w:t>
      </w:r>
    </w:p>
    <w:p w:rsidR="00300522" w:rsidRPr="002B30C6" w:rsidRDefault="00300522" w:rsidP="00300522">
      <w:pPr>
        <w:pStyle w:val="subsection2"/>
      </w:pPr>
      <w:r w:rsidRPr="002B30C6">
        <w:t xml:space="preserve">the </w:t>
      </w:r>
      <w:r w:rsidRPr="002B30C6">
        <w:rPr>
          <w:b/>
          <w:bCs/>
          <w:i/>
          <w:iCs/>
        </w:rPr>
        <w:t>margin</w:t>
      </w:r>
      <w:r w:rsidRPr="002B30C6">
        <w:t xml:space="preserve"> for the supply is the amount by which the </w:t>
      </w:r>
      <w:r w:rsidR="002B30C6" w:rsidRPr="002B30C6">
        <w:rPr>
          <w:position w:val="6"/>
          <w:sz w:val="16"/>
          <w:szCs w:val="16"/>
        </w:rPr>
        <w:t>*</w:t>
      </w:r>
      <w:r w:rsidRPr="002B30C6">
        <w:t>consideration for the supply exceeds that valuation of the interest, unit or lease.</w:t>
      </w:r>
    </w:p>
    <w:p w:rsidR="00300522" w:rsidRPr="002B30C6"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2B30C6" w:rsidTr="00A53099">
        <w:trPr>
          <w:tblHeader/>
        </w:trPr>
        <w:tc>
          <w:tcPr>
            <w:tcW w:w="6031" w:type="dxa"/>
            <w:gridSpan w:val="3"/>
            <w:tcBorders>
              <w:top w:val="single" w:sz="12" w:space="0" w:color="auto"/>
              <w:bottom w:val="single" w:sz="6" w:space="0" w:color="auto"/>
            </w:tcBorders>
            <w:shd w:val="clear" w:color="auto" w:fill="auto"/>
          </w:tcPr>
          <w:p w:rsidR="00300522" w:rsidRPr="002B30C6" w:rsidRDefault="00300522" w:rsidP="00CA2831">
            <w:pPr>
              <w:pStyle w:val="Tabletext"/>
              <w:keepNext/>
              <w:keepLines/>
              <w:rPr>
                <w:b/>
              </w:rPr>
            </w:pPr>
            <w:r w:rsidRPr="002B30C6">
              <w:rPr>
                <w:b/>
                <w:bCs/>
              </w:rPr>
              <w:t>Use of valuations to work out margins</w:t>
            </w:r>
          </w:p>
        </w:tc>
      </w:tr>
      <w:tr w:rsidR="00300522" w:rsidRPr="002B30C6"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Item</w:t>
            </w:r>
          </w:p>
        </w:tc>
        <w:tc>
          <w:tcPr>
            <w:tcW w:w="3494"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When valuations may be used</w:t>
            </w:r>
          </w:p>
        </w:tc>
        <w:tc>
          <w:tcPr>
            <w:tcW w:w="1559"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Days when valuations are to be made</w:t>
            </w:r>
          </w:p>
        </w:tc>
      </w:tr>
      <w:tr w:rsidR="00300522" w:rsidRPr="002B30C6" w:rsidTr="00A53099">
        <w:tblPrEx>
          <w:tblCellMar>
            <w:left w:w="107" w:type="dxa"/>
            <w:right w:w="107" w:type="dxa"/>
          </w:tblCellMar>
        </w:tblPrEx>
        <w:tc>
          <w:tcPr>
            <w:tcW w:w="978" w:type="dxa"/>
            <w:tcBorders>
              <w:top w:val="single" w:sz="12" w:space="0" w:color="auto"/>
            </w:tcBorders>
            <w:shd w:val="clear" w:color="auto" w:fill="auto"/>
          </w:tcPr>
          <w:p w:rsidR="00300522" w:rsidRPr="002B30C6" w:rsidRDefault="00300522" w:rsidP="00300522">
            <w:pPr>
              <w:pStyle w:val="Tabletext"/>
            </w:pPr>
            <w:r w:rsidRPr="002B30C6">
              <w:t>1</w:t>
            </w:r>
          </w:p>
        </w:tc>
        <w:tc>
          <w:tcPr>
            <w:tcW w:w="3494" w:type="dxa"/>
            <w:tcBorders>
              <w:top w:val="single" w:sz="12" w:space="0" w:color="auto"/>
            </w:tcBorders>
            <w:shd w:val="clear" w:color="auto" w:fill="auto"/>
          </w:tcPr>
          <w:p w:rsidR="00300522" w:rsidRPr="002B30C6" w:rsidRDefault="00300522" w:rsidP="00300522">
            <w:pPr>
              <w:pStyle w:val="Tabletext"/>
            </w:pPr>
            <w:r w:rsidRPr="002B30C6">
              <w:t>The supplier acquired the interest, unit or lease before 1</w:t>
            </w:r>
            <w:r w:rsidR="002B30C6">
              <w:t> </w:t>
            </w:r>
            <w:r w:rsidRPr="002B30C6">
              <w:t>July 2000, and items</w:t>
            </w:r>
            <w:r w:rsidR="002B30C6">
              <w:t> </w:t>
            </w:r>
            <w:r w:rsidRPr="002B30C6">
              <w:t>2, 3 and 4 do not apply.</w:t>
            </w:r>
          </w:p>
        </w:tc>
        <w:tc>
          <w:tcPr>
            <w:tcW w:w="1559" w:type="dxa"/>
            <w:tcBorders>
              <w:top w:val="single" w:sz="12" w:space="0" w:color="auto"/>
            </w:tcBorders>
            <w:shd w:val="clear" w:color="auto" w:fill="auto"/>
          </w:tcPr>
          <w:p w:rsidR="00300522" w:rsidRPr="002B30C6" w:rsidRDefault="00300522" w:rsidP="00300522">
            <w:pPr>
              <w:pStyle w:val="Tabletext"/>
            </w:pPr>
            <w:r w:rsidRPr="002B30C6">
              <w:t>1</w:t>
            </w:r>
            <w:r w:rsidR="002B30C6">
              <w:t> </w:t>
            </w:r>
            <w:r w:rsidRPr="002B30C6">
              <w:t>July 2000</w:t>
            </w:r>
          </w:p>
        </w:tc>
      </w:tr>
      <w:tr w:rsidR="00300522" w:rsidRPr="002B30C6" w:rsidTr="00BA274F">
        <w:tblPrEx>
          <w:tblCellMar>
            <w:left w:w="107" w:type="dxa"/>
            <w:right w:w="107" w:type="dxa"/>
          </w:tblCellMar>
        </w:tblPrEx>
        <w:tc>
          <w:tcPr>
            <w:tcW w:w="978" w:type="dxa"/>
            <w:tcBorders>
              <w:bottom w:val="single" w:sz="4" w:space="0" w:color="auto"/>
            </w:tcBorders>
            <w:shd w:val="clear" w:color="auto" w:fill="auto"/>
          </w:tcPr>
          <w:p w:rsidR="00300522" w:rsidRPr="002B30C6" w:rsidRDefault="00300522" w:rsidP="00300522">
            <w:pPr>
              <w:pStyle w:val="Tabletext"/>
            </w:pPr>
            <w:r w:rsidRPr="002B30C6">
              <w:t>2</w:t>
            </w:r>
          </w:p>
        </w:tc>
        <w:tc>
          <w:tcPr>
            <w:tcW w:w="3494" w:type="dxa"/>
            <w:tcBorders>
              <w:bottom w:val="single" w:sz="4" w:space="0" w:color="auto"/>
            </w:tcBorders>
            <w:shd w:val="clear" w:color="auto" w:fill="auto"/>
          </w:tcPr>
          <w:p w:rsidR="00300522" w:rsidRPr="002B30C6" w:rsidRDefault="00300522" w:rsidP="00300522">
            <w:pPr>
              <w:pStyle w:val="Tabletext"/>
            </w:pPr>
            <w:r w:rsidRPr="002B30C6">
              <w:t>The supplier acquired the interest, unit or lease before 1</w:t>
            </w:r>
            <w:r w:rsidR="002B30C6">
              <w:t> </w:t>
            </w:r>
            <w:r w:rsidRPr="002B30C6">
              <w:t xml:space="preserve">July 2000, but does not become </w:t>
            </w:r>
            <w:r w:rsidR="002B30C6" w:rsidRPr="002B30C6">
              <w:rPr>
                <w:position w:val="6"/>
                <w:sz w:val="16"/>
                <w:szCs w:val="16"/>
              </w:rPr>
              <w:t>*</w:t>
            </w:r>
            <w:r w:rsidRPr="002B30C6">
              <w:t xml:space="preserve">registered or </w:t>
            </w:r>
            <w:r w:rsidR="002B30C6" w:rsidRPr="002B30C6">
              <w:rPr>
                <w:position w:val="6"/>
                <w:sz w:val="16"/>
                <w:szCs w:val="16"/>
              </w:rPr>
              <w:t>*</w:t>
            </w:r>
            <w:r w:rsidRPr="002B30C6">
              <w:t>required to be registered until after 1</w:t>
            </w:r>
            <w:r w:rsidR="002B30C6">
              <w:t> </w:t>
            </w:r>
            <w:r w:rsidRPr="002B30C6">
              <w:t>July 2000.</w:t>
            </w:r>
          </w:p>
        </w:tc>
        <w:tc>
          <w:tcPr>
            <w:tcW w:w="1559" w:type="dxa"/>
            <w:tcBorders>
              <w:bottom w:val="single" w:sz="4" w:space="0" w:color="auto"/>
            </w:tcBorders>
            <w:shd w:val="clear" w:color="auto" w:fill="auto"/>
          </w:tcPr>
          <w:p w:rsidR="00300522" w:rsidRPr="002B30C6" w:rsidRDefault="00300522" w:rsidP="00300522">
            <w:pPr>
              <w:pStyle w:val="Tabletext"/>
            </w:pPr>
            <w:r w:rsidRPr="002B30C6">
              <w:t>The date of effect of your registration, or the day on which you applied for registration (if it is earlier)</w:t>
            </w:r>
          </w:p>
        </w:tc>
      </w:tr>
      <w:tr w:rsidR="00300522" w:rsidRPr="002B30C6" w:rsidTr="00BA274F">
        <w:tblPrEx>
          <w:tblCellMar>
            <w:left w:w="107" w:type="dxa"/>
            <w:right w:w="107" w:type="dxa"/>
          </w:tblCellMar>
        </w:tblPrEx>
        <w:trPr>
          <w:trHeight w:val="1170"/>
        </w:trPr>
        <w:tc>
          <w:tcPr>
            <w:tcW w:w="978" w:type="dxa"/>
            <w:tcBorders>
              <w:bottom w:val="nil"/>
            </w:tcBorders>
            <w:shd w:val="clear" w:color="auto" w:fill="auto"/>
          </w:tcPr>
          <w:p w:rsidR="00300522" w:rsidRPr="002B30C6" w:rsidRDefault="00300522" w:rsidP="00300522">
            <w:pPr>
              <w:pStyle w:val="Tabletext"/>
            </w:pPr>
            <w:r w:rsidRPr="002B30C6">
              <w:lastRenderedPageBreak/>
              <w:t>2A</w:t>
            </w:r>
          </w:p>
        </w:tc>
        <w:tc>
          <w:tcPr>
            <w:tcW w:w="3494" w:type="dxa"/>
            <w:tcBorders>
              <w:bottom w:val="nil"/>
            </w:tcBorders>
            <w:shd w:val="clear" w:color="auto" w:fill="auto"/>
          </w:tcPr>
          <w:p w:rsidR="00300522" w:rsidRPr="002B30C6" w:rsidRDefault="00300522" w:rsidP="00300522">
            <w:pPr>
              <w:pStyle w:val="Tabletext"/>
            </w:pPr>
            <w:r w:rsidRPr="002B30C6">
              <w:t>The supplier acquired the interest, unit or lease on or after 1</w:t>
            </w:r>
            <w:r w:rsidR="002B30C6">
              <w:t> </w:t>
            </w:r>
            <w:r w:rsidRPr="002B30C6">
              <w:t>July 2000, but the supply to the supplier:</w:t>
            </w:r>
          </w:p>
          <w:p w:rsidR="00300522" w:rsidRPr="002B30C6" w:rsidRDefault="00300522" w:rsidP="00300522">
            <w:pPr>
              <w:pStyle w:val="Tablea"/>
            </w:pPr>
            <w:r w:rsidRPr="002B30C6">
              <w:t xml:space="preserve">(a) was </w:t>
            </w:r>
            <w:r w:rsidR="002B30C6" w:rsidRPr="002B30C6">
              <w:rPr>
                <w:position w:val="6"/>
                <w:sz w:val="16"/>
                <w:szCs w:val="16"/>
              </w:rPr>
              <w:t>*</w:t>
            </w:r>
            <w:r w:rsidRPr="002B30C6">
              <w:t>GST</w:t>
            </w:r>
            <w:r w:rsidR="002B30C6">
              <w:noBreakHyphen/>
            </w:r>
            <w:r w:rsidRPr="002B30C6">
              <w:t>free under subsection</w:t>
            </w:r>
            <w:r w:rsidR="002B30C6">
              <w:t> </w:t>
            </w:r>
            <w:r w:rsidRPr="002B30C6">
              <w:t>38</w:t>
            </w:r>
            <w:r w:rsidR="002B30C6">
              <w:noBreakHyphen/>
            </w:r>
            <w:r w:rsidRPr="002B30C6">
              <w:t>445(1A); and</w:t>
            </w:r>
          </w:p>
        </w:tc>
        <w:tc>
          <w:tcPr>
            <w:tcW w:w="1559" w:type="dxa"/>
            <w:tcBorders>
              <w:bottom w:val="nil"/>
            </w:tcBorders>
            <w:shd w:val="clear" w:color="auto" w:fill="auto"/>
          </w:tcPr>
          <w:p w:rsidR="00300522" w:rsidRPr="002B30C6" w:rsidRDefault="00300522" w:rsidP="00300522">
            <w:pPr>
              <w:pStyle w:val="Tabletext"/>
            </w:pPr>
            <w:r w:rsidRPr="002B30C6">
              <w:t>1</w:t>
            </w:r>
            <w:r w:rsidR="002B30C6">
              <w:t> </w:t>
            </w:r>
            <w:r w:rsidRPr="002B30C6">
              <w:t>July 2000</w:t>
            </w:r>
          </w:p>
        </w:tc>
      </w:tr>
      <w:tr w:rsidR="00F5734B" w:rsidRPr="002B30C6" w:rsidTr="00BA274F">
        <w:tblPrEx>
          <w:tblCellMar>
            <w:left w:w="107" w:type="dxa"/>
            <w:right w:w="107" w:type="dxa"/>
          </w:tblCellMar>
        </w:tblPrEx>
        <w:trPr>
          <w:trHeight w:val="900"/>
        </w:trPr>
        <w:tc>
          <w:tcPr>
            <w:tcW w:w="978" w:type="dxa"/>
            <w:tcBorders>
              <w:top w:val="nil"/>
            </w:tcBorders>
            <w:shd w:val="clear" w:color="auto" w:fill="auto"/>
          </w:tcPr>
          <w:p w:rsidR="00F5734B" w:rsidRPr="002B30C6" w:rsidRDefault="00F5734B" w:rsidP="00300522">
            <w:pPr>
              <w:pStyle w:val="Tabletext"/>
            </w:pPr>
          </w:p>
        </w:tc>
        <w:tc>
          <w:tcPr>
            <w:tcW w:w="3494" w:type="dxa"/>
            <w:tcBorders>
              <w:top w:val="nil"/>
            </w:tcBorders>
            <w:shd w:val="clear" w:color="auto" w:fill="auto"/>
          </w:tcPr>
          <w:p w:rsidR="00F5734B" w:rsidRPr="002B30C6" w:rsidRDefault="00F5734B" w:rsidP="00300522">
            <w:pPr>
              <w:pStyle w:val="Tablea"/>
            </w:pPr>
            <w:r w:rsidRPr="002B30C6">
              <w:t>(b) related to a supply before 1</w:t>
            </w:r>
            <w:r w:rsidR="002B30C6">
              <w:t> </w:t>
            </w:r>
            <w:r w:rsidRPr="002B30C6">
              <w:t>July 2000, by way of lease, that would have been GST</w:t>
            </w:r>
            <w:r w:rsidR="002B30C6">
              <w:noBreakHyphen/>
            </w:r>
            <w:r w:rsidRPr="002B30C6">
              <w:t>free under section</w:t>
            </w:r>
            <w:r w:rsidR="002B30C6">
              <w:t> </w:t>
            </w:r>
            <w:r w:rsidRPr="002B30C6">
              <w:t>38</w:t>
            </w:r>
            <w:r w:rsidR="002B30C6">
              <w:noBreakHyphen/>
            </w:r>
            <w:r w:rsidRPr="002B30C6">
              <w:t>450 had it been made on or after 1</w:t>
            </w:r>
            <w:r w:rsidR="002B30C6">
              <w:t> </w:t>
            </w:r>
            <w:r w:rsidRPr="002B30C6">
              <w:t>July 2000.</w:t>
            </w:r>
          </w:p>
        </w:tc>
        <w:tc>
          <w:tcPr>
            <w:tcW w:w="1559" w:type="dxa"/>
            <w:tcBorders>
              <w:top w:val="nil"/>
            </w:tcBorders>
            <w:shd w:val="clear" w:color="auto" w:fill="auto"/>
          </w:tcPr>
          <w:p w:rsidR="00F5734B" w:rsidRPr="002B30C6" w:rsidRDefault="00F5734B" w:rsidP="00300522">
            <w:pPr>
              <w:pStyle w:val="Tabletext"/>
            </w:pPr>
          </w:p>
        </w:tc>
      </w:tr>
      <w:tr w:rsidR="00300522" w:rsidRPr="002B30C6" w:rsidTr="00A53099">
        <w:tblPrEx>
          <w:tblCellMar>
            <w:left w:w="107" w:type="dxa"/>
            <w:right w:w="107" w:type="dxa"/>
          </w:tblCellMar>
        </w:tblPrEx>
        <w:tc>
          <w:tcPr>
            <w:tcW w:w="978" w:type="dxa"/>
            <w:tcBorders>
              <w:bottom w:val="single" w:sz="4" w:space="0" w:color="auto"/>
            </w:tcBorders>
            <w:shd w:val="clear" w:color="auto" w:fill="auto"/>
          </w:tcPr>
          <w:p w:rsidR="00300522" w:rsidRPr="002B30C6" w:rsidRDefault="00300522" w:rsidP="00300522">
            <w:pPr>
              <w:pStyle w:val="Tabletext"/>
            </w:pPr>
            <w:r w:rsidRPr="002B30C6">
              <w:t>3</w:t>
            </w:r>
          </w:p>
        </w:tc>
        <w:tc>
          <w:tcPr>
            <w:tcW w:w="3494" w:type="dxa"/>
            <w:tcBorders>
              <w:bottom w:val="single" w:sz="4" w:space="0" w:color="auto"/>
            </w:tcBorders>
            <w:shd w:val="clear" w:color="auto" w:fill="auto"/>
          </w:tcPr>
          <w:p w:rsidR="00300522" w:rsidRPr="002B30C6" w:rsidRDefault="00300522" w:rsidP="00300522">
            <w:pPr>
              <w:pStyle w:val="Tabletext"/>
            </w:pPr>
            <w:r w:rsidRPr="002B30C6">
              <w:t xml:space="preserve">The supplier is </w:t>
            </w:r>
            <w:r w:rsidR="002B30C6" w:rsidRPr="002B30C6">
              <w:rPr>
                <w:position w:val="6"/>
                <w:sz w:val="16"/>
                <w:szCs w:val="16"/>
              </w:rPr>
              <w:t>*</w:t>
            </w:r>
            <w:r w:rsidRPr="002B30C6">
              <w:t xml:space="preserve">registered or </w:t>
            </w:r>
            <w:r w:rsidR="002B30C6" w:rsidRPr="002B30C6">
              <w:rPr>
                <w:position w:val="6"/>
                <w:sz w:val="16"/>
                <w:szCs w:val="16"/>
              </w:rPr>
              <w:t>*</w:t>
            </w:r>
            <w:r w:rsidRPr="002B30C6">
              <w:t>required to be registered and has held the interest, unit or lease since before 1</w:t>
            </w:r>
            <w:r w:rsidR="002B30C6">
              <w:t> </w:t>
            </w:r>
            <w:r w:rsidRPr="002B30C6">
              <w:t>July 2000, and there were improvements on the land or premises in question as at 1</w:t>
            </w:r>
            <w:r w:rsidR="002B30C6">
              <w:t> </w:t>
            </w:r>
            <w:r w:rsidRPr="002B30C6">
              <w:t>July 2000.</w:t>
            </w:r>
          </w:p>
        </w:tc>
        <w:tc>
          <w:tcPr>
            <w:tcW w:w="1559" w:type="dxa"/>
            <w:tcBorders>
              <w:bottom w:val="single" w:sz="4" w:space="0" w:color="auto"/>
            </w:tcBorders>
            <w:shd w:val="clear" w:color="auto" w:fill="auto"/>
          </w:tcPr>
          <w:p w:rsidR="00300522" w:rsidRPr="002B30C6" w:rsidRDefault="00300522" w:rsidP="00300522">
            <w:pPr>
              <w:pStyle w:val="Tabletext"/>
            </w:pPr>
            <w:r w:rsidRPr="002B30C6">
              <w:t>1</w:t>
            </w:r>
            <w:r w:rsidR="002B30C6">
              <w:t> </w:t>
            </w:r>
            <w:r w:rsidRPr="002B30C6">
              <w:t>July 2000</w:t>
            </w:r>
          </w:p>
        </w:tc>
      </w:tr>
      <w:tr w:rsidR="00300522" w:rsidRPr="002B30C6" w:rsidTr="00A53099">
        <w:tblPrEx>
          <w:tblCellMar>
            <w:left w:w="107" w:type="dxa"/>
            <w:right w:w="107" w:type="dxa"/>
          </w:tblCellMar>
        </w:tblPrEx>
        <w:tc>
          <w:tcPr>
            <w:tcW w:w="978" w:type="dxa"/>
            <w:tcBorders>
              <w:bottom w:val="single" w:sz="12" w:space="0" w:color="auto"/>
            </w:tcBorders>
            <w:shd w:val="clear" w:color="auto" w:fill="auto"/>
          </w:tcPr>
          <w:p w:rsidR="00300522" w:rsidRPr="002B30C6" w:rsidRDefault="00300522" w:rsidP="00300522">
            <w:pPr>
              <w:pStyle w:val="Tabletext"/>
            </w:pPr>
            <w:r w:rsidRPr="002B30C6">
              <w:t>4</w:t>
            </w:r>
          </w:p>
        </w:tc>
        <w:tc>
          <w:tcPr>
            <w:tcW w:w="3494" w:type="dxa"/>
            <w:tcBorders>
              <w:bottom w:val="single" w:sz="12" w:space="0" w:color="auto"/>
            </w:tcBorders>
            <w:shd w:val="clear" w:color="auto" w:fill="auto"/>
          </w:tcPr>
          <w:p w:rsidR="00300522" w:rsidRPr="002B30C6" w:rsidRDefault="00300522" w:rsidP="00300522">
            <w:pPr>
              <w:pStyle w:val="Tabletext"/>
            </w:pPr>
            <w:r w:rsidRPr="002B30C6">
              <w:t>The supplier is the Commonwealth, a State or a Territory and has held the interest, unit or lease since before 1</w:t>
            </w:r>
            <w:r w:rsidR="002B30C6">
              <w:t> </w:t>
            </w:r>
            <w:r w:rsidRPr="002B30C6">
              <w:t>July 2000, and there were no improvements on the land or premises in question as at 1</w:t>
            </w:r>
            <w:r w:rsidR="002B30C6">
              <w:t> </w:t>
            </w:r>
            <w:r w:rsidRPr="002B30C6">
              <w:t>July 2000.</w:t>
            </w:r>
          </w:p>
        </w:tc>
        <w:tc>
          <w:tcPr>
            <w:tcW w:w="1559" w:type="dxa"/>
            <w:tcBorders>
              <w:bottom w:val="single" w:sz="12" w:space="0" w:color="auto"/>
            </w:tcBorders>
            <w:shd w:val="clear" w:color="auto" w:fill="auto"/>
          </w:tcPr>
          <w:p w:rsidR="00300522" w:rsidRPr="002B30C6" w:rsidRDefault="00300522" w:rsidP="00300522">
            <w:pPr>
              <w:pStyle w:val="Tabletext"/>
            </w:pPr>
            <w:r w:rsidRPr="002B30C6">
              <w:t xml:space="preserve">The day on which the </w:t>
            </w:r>
            <w:r w:rsidR="002B30C6" w:rsidRPr="002B30C6">
              <w:rPr>
                <w:position w:val="6"/>
                <w:sz w:val="16"/>
                <w:szCs w:val="16"/>
              </w:rPr>
              <w:t>*</w:t>
            </w:r>
            <w:r w:rsidRPr="002B30C6">
              <w:t>taxable supply takes place</w:t>
            </w:r>
          </w:p>
        </w:tc>
      </w:tr>
    </w:tbl>
    <w:p w:rsidR="00300522" w:rsidRPr="002B30C6" w:rsidRDefault="00300522" w:rsidP="00300522">
      <w:pPr>
        <w:pStyle w:val="subsection"/>
      </w:pPr>
      <w:r w:rsidRPr="002B30C6">
        <w:tab/>
        <w:t>(3A)</w:t>
      </w:r>
      <w:r w:rsidRPr="002B30C6">
        <w:tab/>
        <w:t>If:</w:t>
      </w:r>
    </w:p>
    <w:p w:rsidR="00300522" w:rsidRPr="002B30C6" w:rsidRDefault="00300522" w:rsidP="00300522">
      <w:pPr>
        <w:pStyle w:val="paragraph"/>
      </w:pPr>
      <w:r w:rsidRPr="002B30C6">
        <w:tab/>
        <w:t>(a)</w:t>
      </w:r>
      <w:r w:rsidRPr="002B30C6">
        <w:tab/>
        <w:t>the circumstances specified in item</w:t>
      </w:r>
      <w:r w:rsidR="002B30C6">
        <w:t> </w:t>
      </w:r>
      <w:r w:rsidRPr="002B30C6">
        <w:t xml:space="preserve">4 in the second column of the table in </w:t>
      </w:r>
      <w:r w:rsidR="002B30C6">
        <w:t>subsection (</w:t>
      </w:r>
      <w:r w:rsidRPr="002B30C6">
        <w:t>3) apply to the supply; and</w:t>
      </w:r>
    </w:p>
    <w:p w:rsidR="00300522" w:rsidRPr="002B30C6" w:rsidRDefault="00300522" w:rsidP="00300522">
      <w:pPr>
        <w:pStyle w:val="paragraph"/>
      </w:pPr>
      <w:r w:rsidRPr="002B30C6">
        <w:tab/>
        <w:t>(b)</w:t>
      </w:r>
      <w:r w:rsidRPr="002B30C6">
        <w:tab/>
        <w:t xml:space="preserve">there are improvements on the land or premises in question on the day on which the </w:t>
      </w:r>
      <w:r w:rsidR="002B30C6" w:rsidRPr="002B30C6">
        <w:rPr>
          <w:position w:val="6"/>
          <w:sz w:val="16"/>
          <w:szCs w:val="16"/>
        </w:rPr>
        <w:t>*</w:t>
      </w:r>
      <w:r w:rsidRPr="002B30C6">
        <w:t>taxable supply takes place;</w:t>
      </w:r>
    </w:p>
    <w:p w:rsidR="00300522" w:rsidRPr="002B30C6" w:rsidRDefault="00300522" w:rsidP="00300522">
      <w:pPr>
        <w:pStyle w:val="subsection2"/>
      </w:pPr>
      <w:r w:rsidRPr="002B30C6">
        <w:t>the valuation is to be made as if there are no improvements on the land or premises on that day.</w:t>
      </w:r>
    </w:p>
    <w:p w:rsidR="00300522" w:rsidRPr="002B30C6" w:rsidRDefault="00300522" w:rsidP="00300522">
      <w:pPr>
        <w:pStyle w:val="subsection"/>
      </w:pPr>
      <w:r w:rsidRPr="002B30C6">
        <w:tab/>
        <w:t>(4)</w:t>
      </w:r>
      <w:r w:rsidRPr="002B30C6">
        <w:tab/>
        <w:t>This section has effect despite section</w:t>
      </w:r>
      <w:r w:rsidR="002B30C6">
        <w:t> </w:t>
      </w:r>
      <w:r w:rsidRPr="002B30C6">
        <w:t>9</w:t>
      </w:r>
      <w:r w:rsidR="002B30C6">
        <w:noBreakHyphen/>
      </w:r>
      <w:r w:rsidRPr="002B30C6">
        <w:t>70 (which is about the amount of GST on taxable supplies).</w:t>
      </w:r>
    </w:p>
    <w:p w:rsidR="00300522" w:rsidRPr="002B30C6" w:rsidRDefault="00300522" w:rsidP="00300522">
      <w:pPr>
        <w:pStyle w:val="notetext"/>
      </w:pPr>
      <w:r w:rsidRPr="002B30C6">
        <w:lastRenderedPageBreak/>
        <w:t>Note:</w:t>
      </w:r>
      <w:r w:rsidRPr="002B30C6">
        <w:tab/>
        <w:t>Section</w:t>
      </w:r>
      <w:r w:rsidR="002B30C6">
        <w:t> </w:t>
      </w:r>
      <w:r w:rsidRPr="002B30C6">
        <w:t>9</w:t>
      </w:r>
      <w:r w:rsidR="002B30C6">
        <w:noBreakHyphen/>
      </w:r>
      <w:r w:rsidRPr="002B30C6">
        <w:t xml:space="preserve">90 (rounding of amounts of GST) can apply to amounts of GST worked out using this section. </w:t>
      </w:r>
    </w:p>
    <w:p w:rsidR="00300522" w:rsidRPr="002B30C6" w:rsidRDefault="00300522" w:rsidP="0004657D">
      <w:pPr>
        <w:pStyle w:val="ActHead5"/>
      </w:pPr>
      <w:bookmarkStart w:id="562" w:name="_Toc485735255"/>
      <w:r w:rsidRPr="002B30C6">
        <w:rPr>
          <w:rStyle w:val="CharSectno"/>
        </w:rPr>
        <w:t>75</w:t>
      </w:r>
      <w:r w:rsidR="002B30C6" w:rsidRPr="002B30C6">
        <w:rPr>
          <w:rStyle w:val="CharSectno"/>
        </w:rPr>
        <w:noBreakHyphen/>
      </w:r>
      <w:r w:rsidRPr="002B30C6">
        <w:rPr>
          <w:rStyle w:val="CharSectno"/>
        </w:rPr>
        <w:t>11</w:t>
      </w:r>
      <w:r w:rsidRPr="002B30C6">
        <w:t xml:space="preserve">  Margins for supplies of real property in particular circumstances</w:t>
      </w:r>
      <w:bookmarkEnd w:id="562"/>
    </w:p>
    <w:p w:rsidR="00300522" w:rsidRPr="002B30C6" w:rsidRDefault="00300522" w:rsidP="0004657D">
      <w:pPr>
        <w:pStyle w:val="SubsectionHead"/>
      </w:pPr>
      <w:r w:rsidRPr="002B30C6">
        <w:t>Margin for supply of real property acquired from fellow member of GST group</w:t>
      </w:r>
    </w:p>
    <w:p w:rsidR="00300522" w:rsidRPr="002B30C6" w:rsidRDefault="00300522" w:rsidP="0004657D">
      <w:pPr>
        <w:pStyle w:val="subsection"/>
        <w:keepNext/>
        <w:keepLines/>
      </w:pPr>
      <w:r w:rsidRPr="002B30C6">
        <w:tab/>
        <w:t>(1)</w:t>
      </w:r>
      <w:r w:rsidRPr="002B30C6">
        <w:tab/>
        <w:t>If:</w:t>
      </w:r>
    </w:p>
    <w:p w:rsidR="00300522" w:rsidRPr="002B30C6" w:rsidRDefault="00300522" w:rsidP="0004657D">
      <w:pPr>
        <w:pStyle w:val="paragraph"/>
        <w:keepNext/>
        <w:keepLines/>
      </w:pPr>
      <w:r w:rsidRPr="002B30C6">
        <w:tab/>
        <w:t>(a)</w:t>
      </w:r>
      <w:r w:rsidRPr="002B30C6">
        <w:tab/>
        <w:t xml:space="preserve">you acquired the interest, unit or lease in question at a time when both you and the entity from whom you acquired it were </w:t>
      </w:r>
      <w:r w:rsidR="002B30C6" w:rsidRPr="002B30C6">
        <w:rPr>
          <w:position w:val="6"/>
          <w:sz w:val="16"/>
        </w:rPr>
        <w:t>*</w:t>
      </w:r>
      <w:r w:rsidRPr="002B30C6">
        <w:t xml:space="preserve">members of the same </w:t>
      </w:r>
      <w:r w:rsidR="002B30C6" w:rsidRPr="002B30C6">
        <w:rPr>
          <w:position w:val="6"/>
          <w:sz w:val="16"/>
        </w:rPr>
        <w:t>*</w:t>
      </w:r>
      <w:r w:rsidRPr="002B30C6">
        <w:t>GST group; and</w:t>
      </w:r>
    </w:p>
    <w:p w:rsidR="00300522" w:rsidRPr="002B30C6" w:rsidRDefault="00300522" w:rsidP="0004657D">
      <w:pPr>
        <w:pStyle w:val="paragraph"/>
        <w:keepNext/>
        <w:keepLines/>
      </w:pPr>
      <w:r w:rsidRPr="002B30C6">
        <w:tab/>
        <w:t>(b)</w:t>
      </w:r>
      <w:r w:rsidRPr="002B30C6">
        <w:tab/>
        <w:t>on or after 1</w:t>
      </w:r>
      <w:r w:rsidR="002B30C6">
        <w:t> </w:t>
      </w:r>
      <w:r w:rsidRPr="002B30C6">
        <w:t xml:space="preserve">July 2000, there has been a supply (an </w:t>
      </w:r>
      <w:r w:rsidRPr="002B30C6">
        <w:rPr>
          <w:b/>
          <w:i/>
        </w:rPr>
        <w:t>earlier supply</w:t>
      </w:r>
      <w:r w:rsidRPr="002B30C6">
        <w:t>) of the interest, unit or lease that occurred at a time when the supplier was not a member of the GST group; and</w:t>
      </w:r>
    </w:p>
    <w:p w:rsidR="00300522" w:rsidRPr="002B30C6" w:rsidRDefault="00300522" w:rsidP="0004657D">
      <w:pPr>
        <w:pStyle w:val="paragraph"/>
        <w:keepNext/>
        <w:keepLines/>
      </w:pPr>
      <w:r w:rsidRPr="002B30C6">
        <w:tab/>
        <w:t>(ba)</w:t>
      </w:r>
      <w:r w:rsidRPr="002B30C6">
        <w:tab/>
        <w:t xml:space="preserve">the </w:t>
      </w:r>
      <w:r w:rsidR="002B30C6" w:rsidRPr="002B30C6">
        <w:rPr>
          <w:position w:val="6"/>
          <w:sz w:val="16"/>
        </w:rPr>
        <w:t>*</w:t>
      </w:r>
      <w:r w:rsidRPr="002B30C6">
        <w:t>recipient was at that time, or subsequently became, a member of the GST group;</w:t>
      </w:r>
    </w:p>
    <w:p w:rsidR="00300522" w:rsidRPr="002B30C6" w:rsidRDefault="00300522" w:rsidP="00300522">
      <w:pPr>
        <w:pStyle w:val="subsection2"/>
      </w:pPr>
      <w:r w:rsidRPr="002B30C6">
        <w:t xml:space="preserve">the </w:t>
      </w:r>
      <w:r w:rsidRPr="002B30C6">
        <w:rPr>
          <w:b/>
          <w:i/>
        </w:rPr>
        <w:t>margin</w:t>
      </w:r>
      <w:r w:rsidRPr="002B30C6">
        <w:t xml:space="preserve"> for the supply you make is the amount by which the </w:t>
      </w:r>
      <w:r w:rsidR="002B30C6" w:rsidRPr="002B30C6">
        <w:rPr>
          <w:position w:val="6"/>
          <w:sz w:val="16"/>
        </w:rPr>
        <w:t>*</w:t>
      </w:r>
      <w:r w:rsidRPr="002B30C6">
        <w:t>consideration for the supply exceeds:</w:t>
      </w:r>
    </w:p>
    <w:p w:rsidR="00300522" w:rsidRPr="002B30C6" w:rsidRDefault="00300522" w:rsidP="00300522">
      <w:pPr>
        <w:pStyle w:val="paragraph"/>
      </w:pPr>
      <w:r w:rsidRPr="002B30C6">
        <w:tab/>
        <w:t>(c)</w:t>
      </w:r>
      <w:r w:rsidRPr="002B30C6">
        <w:tab/>
        <w:t xml:space="preserve">the consideration for the last such earlier supply, if the supplier and the recipient were not </w:t>
      </w:r>
      <w:r w:rsidR="002B30C6" w:rsidRPr="002B30C6">
        <w:rPr>
          <w:position w:val="6"/>
          <w:sz w:val="16"/>
        </w:rPr>
        <w:t>*</w:t>
      </w:r>
      <w:r w:rsidRPr="002B30C6">
        <w:t>associates at that time; or</w:t>
      </w:r>
    </w:p>
    <w:p w:rsidR="00300522" w:rsidRPr="002B30C6" w:rsidRDefault="00300522" w:rsidP="00300522">
      <w:pPr>
        <w:pStyle w:val="paragraph"/>
      </w:pPr>
      <w:r w:rsidRPr="002B30C6">
        <w:tab/>
        <w:t>(d)</w:t>
      </w:r>
      <w:r w:rsidRPr="002B30C6">
        <w:tab/>
        <w:t xml:space="preserve">the </w:t>
      </w:r>
      <w:r w:rsidR="002B30C6" w:rsidRPr="002B30C6">
        <w:rPr>
          <w:position w:val="6"/>
          <w:sz w:val="16"/>
        </w:rPr>
        <w:t>*</w:t>
      </w:r>
      <w:r w:rsidRPr="002B30C6">
        <w:t>GST inclusive market value of the interest, unit or lease at that time, if the 2 entities were associates at that time.</w:t>
      </w:r>
    </w:p>
    <w:p w:rsidR="00300522" w:rsidRPr="002B30C6" w:rsidRDefault="00300522" w:rsidP="00300522">
      <w:pPr>
        <w:pStyle w:val="subsection"/>
      </w:pPr>
      <w:r w:rsidRPr="002B30C6">
        <w:tab/>
        <w:t>(2)</w:t>
      </w:r>
      <w:r w:rsidRPr="002B30C6">
        <w:tab/>
        <w:t>If:</w:t>
      </w:r>
    </w:p>
    <w:p w:rsidR="00300522" w:rsidRPr="002B30C6" w:rsidRDefault="00300522" w:rsidP="00300522">
      <w:pPr>
        <w:pStyle w:val="paragraph"/>
      </w:pPr>
      <w:r w:rsidRPr="002B30C6">
        <w:tab/>
        <w:t>(a)</w:t>
      </w:r>
      <w:r w:rsidRPr="002B30C6">
        <w:tab/>
        <w:t xml:space="preserve">you acquired the interest, unit or lease in question at a time when both you and the entity from whom you acquired it were </w:t>
      </w:r>
      <w:r w:rsidR="002B30C6" w:rsidRPr="002B30C6">
        <w:rPr>
          <w:position w:val="6"/>
          <w:sz w:val="16"/>
        </w:rPr>
        <w:t>*</w:t>
      </w:r>
      <w:r w:rsidRPr="002B30C6">
        <w:t xml:space="preserve">members of the same </w:t>
      </w:r>
      <w:r w:rsidR="002B30C6" w:rsidRPr="002B30C6">
        <w:rPr>
          <w:position w:val="6"/>
          <w:sz w:val="16"/>
        </w:rPr>
        <w:t>*</w:t>
      </w:r>
      <w:r w:rsidRPr="002B30C6">
        <w:t>GST group; and</w:t>
      </w:r>
    </w:p>
    <w:p w:rsidR="00300522" w:rsidRPr="002B30C6" w:rsidRDefault="00300522" w:rsidP="00300522">
      <w:pPr>
        <w:pStyle w:val="paragraph"/>
      </w:pPr>
      <w:r w:rsidRPr="002B30C6">
        <w:tab/>
        <w:t>(b)</w:t>
      </w:r>
      <w:r w:rsidRPr="002B30C6">
        <w:tab/>
      </w:r>
      <w:r w:rsidR="002B30C6">
        <w:t>subsection (</w:t>
      </w:r>
      <w:r w:rsidRPr="002B30C6">
        <w:t>1) does not apply;</w:t>
      </w:r>
    </w:p>
    <w:p w:rsidR="00300522" w:rsidRPr="002B30C6" w:rsidRDefault="00300522" w:rsidP="00300522">
      <w:pPr>
        <w:pStyle w:val="subsection2"/>
      </w:pPr>
      <w:r w:rsidRPr="002B30C6">
        <w:t xml:space="preserve">the </w:t>
      </w:r>
      <w:r w:rsidRPr="002B30C6">
        <w:rPr>
          <w:b/>
          <w:i/>
        </w:rPr>
        <w:t>margin</w:t>
      </w:r>
      <w:r w:rsidRPr="002B30C6">
        <w:t xml:space="preserve"> for the supply you make is the amount by which the </w:t>
      </w:r>
      <w:r w:rsidR="002B30C6" w:rsidRPr="002B30C6">
        <w:rPr>
          <w:position w:val="6"/>
          <w:sz w:val="16"/>
        </w:rPr>
        <w:t>*</w:t>
      </w:r>
      <w:r w:rsidRPr="002B30C6">
        <w:t xml:space="preserve">consideration for the supply exceeds an </w:t>
      </w:r>
      <w:r w:rsidR="002B30C6" w:rsidRPr="002B30C6">
        <w:rPr>
          <w:position w:val="6"/>
          <w:sz w:val="16"/>
        </w:rPr>
        <w:t>*</w:t>
      </w:r>
      <w:r w:rsidRPr="002B30C6">
        <w:t>approved valuation of the interest, unit or lease as at 1</w:t>
      </w:r>
      <w:r w:rsidR="002B30C6">
        <w:t> </w:t>
      </w:r>
      <w:r w:rsidRPr="002B30C6">
        <w:t>July 2000.</w:t>
      </w:r>
    </w:p>
    <w:p w:rsidR="00300522" w:rsidRPr="002B30C6" w:rsidRDefault="00300522" w:rsidP="00300522">
      <w:pPr>
        <w:pStyle w:val="SubsectionHead"/>
      </w:pPr>
      <w:r w:rsidRPr="002B30C6">
        <w:lastRenderedPageBreak/>
        <w:t>Margin for supply of real property acquired from joint venture operator of a GST joint venture</w:t>
      </w:r>
    </w:p>
    <w:p w:rsidR="00300522" w:rsidRPr="002B30C6" w:rsidRDefault="00300522" w:rsidP="00300522">
      <w:pPr>
        <w:pStyle w:val="subsection"/>
      </w:pPr>
      <w:r w:rsidRPr="002B30C6">
        <w:tab/>
        <w:t>(2A)</w:t>
      </w:r>
      <w:r w:rsidRPr="002B30C6">
        <w:tab/>
        <w:t>If:</w:t>
      </w:r>
    </w:p>
    <w:p w:rsidR="00300522" w:rsidRPr="002B30C6" w:rsidRDefault="00300522" w:rsidP="00300522">
      <w:pPr>
        <w:pStyle w:val="paragraph"/>
      </w:pPr>
      <w:r w:rsidRPr="002B30C6">
        <w:tab/>
        <w:t>(a)</w:t>
      </w:r>
      <w:r w:rsidRPr="002B30C6">
        <w:tab/>
        <w:t xml:space="preserve">you acquired the interest, unit or lease in question at a time when you were a </w:t>
      </w:r>
      <w:r w:rsidR="002B30C6" w:rsidRPr="002B30C6">
        <w:rPr>
          <w:position w:val="6"/>
          <w:sz w:val="16"/>
        </w:rPr>
        <w:t>*</w:t>
      </w:r>
      <w:r w:rsidRPr="002B30C6">
        <w:t xml:space="preserve">participant in a </w:t>
      </w:r>
      <w:r w:rsidR="002B30C6" w:rsidRPr="002B30C6">
        <w:rPr>
          <w:position w:val="6"/>
          <w:sz w:val="16"/>
        </w:rPr>
        <w:t>*</w:t>
      </w:r>
      <w:r w:rsidRPr="002B30C6">
        <w:t xml:space="preserve">GST joint venture and the entity from whom you acquired it was the </w:t>
      </w:r>
      <w:r w:rsidR="002B30C6" w:rsidRPr="002B30C6">
        <w:rPr>
          <w:position w:val="6"/>
          <w:sz w:val="16"/>
        </w:rPr>
        <w:t>*</w:t>
      </w:r>
      <w:r w:rsidRPr="002B30C6">
        <w:t>joint venture operator of the joint venture; and</w:t>
      </w:r>
    </w:p>
    <w:p w:rsidR="00300522" w:rsidRPr="002B30C6" w:rsidRDefault="00300522" w:rsidP="00300522">
      <w:pPr>
        <w:pStyle w:val="paragraph"/>
      </w:pPr>
      <w:r w:rsidRPr="002B30C6">
        <w:tab/>
        <w:t>(b)</w:t>
      </w:r>
      <w:r w:rsidRPr="002B30C6">
        <w:tab/>
        <w:t>you acquired the interest, unit or lease for consumption, use or supply in the course of activities for which the joint venture was entered into; and</w:t>
      </w:r>
    </w:p>
    <w:p w:rsidR="00300522" w:rsidRPr="002B30C6" w:rsidRDefault="00300522" w:rsidP="00300522">
      <w:pPr>
        <w:pStyle w:val="paragraph"/>
      </w:pPr>
      <w:r w:rsidRPr="002B30C6">
        <w:tab/>
        <w:t>(c)</w:t>
      </w:r>
      <w:r w:rsidRPr="002B30C6">
        <w:tab/>
        <w:t>on or after 1</w:t>
      </w:r>
      <w:r w:rsidR="002B30C6">
        <w:t> </w:t>
      </w:r>
      <w:r w:rsidRPr="002B30C6">
        <w:t xml:space="preserve">July 2000, there has been a supply (an </w:t>
      </w:r>
      <w:r w:rsidRPr="002B30C6">
        <w:rPr>
          <w:b/>
          <w:i/>
        </w:rPr>
        <w:t>earlier supply</w:t>
      </w:r>
      <w:r w:rsidRPr="002B30C6">
        <w:t>) of the interest, unit or lease to the entity from whom you acquired it (whether or not that entity was the joint venture operator of the joint venture at the time of that acquisition);</w:t>
      </w:r>
    </w:p>
    <w:p w:rsidR="00300522" w:rsidRPr="002B30C6" w:rsidRDefault="00300522" w:rsidP="00300522">
      <w:pPr>
        <w:pStyle w:val="subsection2"/>
      </w:pPr>
      <w:r w:rsidRPr="002B30C6">
        <w:t xml:space="preserve">the </w:t>
      </w:r>
      <w:r w:rsidRPr="002B30C6">
        <w:rPr>
          <w:b/>
          <w:i/>
        </w:rPr>
        <w:t>margin</w:t>
      </w:r>
      <w:r w:rsidRPr="002B30C6">
        <w:t xml:space="preserve"> for the supply you make is the amount by which the </w:t>
      </w:r>
      <w:r w:rsidR="002B30C6" w:rsidRPr="002B30C6">
        <w:rPr>
          <w:position w:val="6"/>
          <w:sz w:val="16"/>
        </w:rPr>
        <w:t>*</w:t>
      </w:r>
      <w:r w:rsidRPr="002B30C6">
        <w:t>consideration for the supply exceeds:</w:t>
      </w:r>
    </w:p>
    <w:p w:rsidR="00300522" w:rsidRPr="002B30C6" w:rsidRDefault="00300522" w:rsidP="00300522">
      <w:pPr>
        <w:pStyle w:val="paragraph"/>
      </w:pPr>
      <w:r w:rsidRPr="002B30C6">
        <w:tab/>
        <w:t>(d)</w:t>
      </w:r>
      <w:r w:rsidRPr="002B30C6">
        <w:tab/>
        <w:t xml:space="preserve">the consideration for the last such earlier supply, if the supplier and the </w:t>
      </w:r>
      <w:r w:rsidR="002B30C6" w:rsidRPr="002B30C6">
        <w:rPr>
          <w:position w:val="6"/>
          <w:sz w:val="16"/>
        </w:rPr>
        <w:t>*</w:t>
      </w:r>
      <w:r w:rsidRPr="002B30C6">
        <w:t xml:space="preserve">recipient were not </w:t>
      </w:r>
      <w:r w:rsidR="002B30C6" w:rsidRPr="002B30C6">
        <w:rPr>
          <w:position w:val="6"/>
          <w:sz w:val="16"/>
        </w:rPr>
        <w:t>*</w:t>
      </w:r>
      <w:r w:rsidRPr="002B30C6">
        <w:t>associates at the time of the earlier supply; or</w:t>
      </w:r>
    </w:p>
    <w:p w:rsidR="00300522" w:rsidRPr="002B30C6" w:rsidRDefault="00300522" w:rsidP="00300522">
      <w:pPr>
        <w:pStyle w:val="paragraph"/>
      </w:pPr>
      <w:r w:rsidRPr="002B30C6">
        <w:tab/>
        <w:t>(e)</w:t>
      </w:r>
      <w:r w:rsidRPr="002B30C6">
        <w:tab/>
        <w:t xml:space="preserve">the </w:t>
      </w:r>
      <w:r w:rsidR="002B30C6" w:rsidRPr="002B30C6">
        <w:rPr>
          <w:position w:val="6"/>
          <w:sz w:val="16"/>
        </w:rPr>
        <w:t>*</w:t>
      </w:r>
      <w:r w:rsidRPr="002B30C6">
        <w:t>GST inclusive market value of the interest, unit or lease at that time, if the 2 entities were associates at that time.</w:t>
      </w:r>
    </w:p>
    <w:p w:rsidR="00300522" w:rsidRPr="002B30C6" w:rsidRDefault="00300522" w:rsidP="00300522">
      <w:pPr>
        <w:pStyle w:val="subsection"/>
      </w:pPr>
      <w:r w:rsidRPr="002B30C6">
        <w:tab/>
        <w:t>(2B)</w:t>
      </w:r>
      <w:r w:rsidRPr="002B30C6">
        <w:tab/>
        <w:t>If:</w:t>
      </w:r>
    </w:p>
    <w:p w:rsidR="00300522" w:rsidRPr="002B30C6" w:rsidRDefault="00300522" w:rsidP="00300522">
      <w:pPr>
        <w:pStyle w:val="paragraph"/>
      </w:pPr>
      <w:r w:rsidRPr="002B30C6">
        <w:tab/>
        <w:t>(a)</w:t>
      </w:r>
      <w:r w:rsidRPr="002B30C6">
        <w:tab/>
        <w:t xml:space="preserve">you acquired the interest, unit or lease in question at a time when you were a </w:t>
      </w:r>
      <w:r w:rsidR="002B30C6" w:rsidRPr="002B30C6">
        <w:rPr>
          <w:position w:val="6"/>
          <w:sz w:val="16"/>
        </w:rPr>
        <w:t>*</w:t>
      </w:r>
      <w:r w:rsidRPr="002B30C6">
        <w:t xml:space="preserve">participant in a </w:t>
      </w:r>
      <w:r w:rsidR="002B30C6" w:rsidRPr="002B30C6">
        <w:rPr>
          <w:position w:val="6"/>
          <w:sz w:val="16"/>
        </w:rPr>
        <w:t>*</w:t>
      </w:r>
      <w:r w:rsidRPr="002B30C6">
        <w:t xml:space="preserve">GST joint venture and the entity from whom you acquired it was the </w:t>
      </w:r>
      <w:r w:rsidR="002B30C6" w:rsidRPr="002B30C6">
        <w:rPr>
          <w:position w:val="6"/>
          <w:sz w:val="16"/>
        </w:rPr>
        <w:t>*</w:t>
      </w:r>
      <w:r w:rsidRPr="002B30C6">
        <w:t>joint venture operator of the joint venture; and</w:t>
      </w:r>
    </w:p>
    <w:p w:rsidR="00300522" w:rsidRPr="002B30C6" w:rsidRDefault="00300522" w:rsidP="00300522">
      <w:pPr>
        <w:pStyle w:val="paragraph"/>
      </w:pPr>
      <w:r w:rsidRPr="002B30C6">
        <w:tab/>
        <w:t>(b)</w:t>
      </w:r>
      <w:r w:rsidRPr="002B30C6">
        <w:tab/>
        <w:t>you acquired the interest, unit or lease for consumption, use or supply in the course of activities for which the joint venture was entered into; and</w:t>
      </w:r>
    </w:p>
    <w:p w:rsidR="00300522" w:rsidRPr="002B30C6" w:rsidRDefault="00300522" w:rsidP="00300522">
      <w:pPr>
        <w:pStyle w:val="paragraph"/>
      </w:pPr>
      <w:r w:rsidRPr="002B30C6">
        <w:tab/>
        <w:t>(c)</w:t>
      </w:r>
      <w:r w:rsidRPr="002B30C6">
        <w:tab/>
      </w:r>
      <w:r w:rsidR="002B30C6">
        <w:t>subsection (</w:t>
      </w:r>
      <w:r w:rsidRPr="002B30C6">
        <w:t>2A) does not apply;</w:t>
      </w:r>
    </w:p>
    <w:p w:rsidR="00300522" w:rsidRPr="002B30C6" w:rsidRDefault="00300522" w:rsidP="00300522">
      <w:pPr>
        <w:pStyle w:val="subsection2"/>
      </w:pPr>
      <w:r w:rsidRPr="002B30C6">
        <w:t xml:space="preserve">the </w:t>
      </w:r>
      <w:r w:rsidRPr="002B30C6">
        <w:rPr>
          <w:b/>
          <w:i/>
        </w:rPr>
        <w:t>margin</w:t>
      </w:r>
      <w:r w:rsidRPr="002B30C6">
        <w:t xml:space="preserve"> for the supply you make is the amount by which the </w:t>
      </w:r>
      <w:r w:rsidR="002B30C6" w:rsidRPr="002B30C6">
        <w:rPr>
          <w:position w:val="6"/>
          <w:sz w:val="16"/>
        </w:rPr>
        <w:t>*</w:t>
      </w:r>
      <w:r w:rsidRPr="002B30C6">
        <w:t xml:space="preserve">consideration for the supply exceeds an </w:t>
      </w:r>
      <w:r w:rsidR="002B30C6" w:rsidRPr="002B30C6">
        <w:rPr>
          <w:position w:val="6"/>
          <w:sz w:val="16"/>
        </w:rPr>
        <w:t>*</w:t>
      </w:r>
      <w:r w:rsidRPr="002B30C6">
        <w:t>approved valuation of the interest, unit or lease as at 1</w:t>
      </w:r>
      <w:r w:rsidR="002B30C6">
        <w:t> </w:t>
      </w:r>
      <w:r w:rsidRPr="002B30C6">
        <w:t>July 2000.</w:t>
      </w:r>
    </w:p>
    <w:p w:rsidR="00300522" w:rsidRPr="002B30C6" w:rsidRDefault="00300522" w:rsidP="00300522">
      <w:pPr>
        <w:pStyle w:val="SubsectionHead"/>
      </w:pPr>
      <w:r w:rsidRPr="002B30C6">
        <w:lastRenderedPageBreak/>
        <w:t>Margin for supply of real property acquired from deceased estate</w:t>
      </w:r>
    </w:p>
    <w:p w:rsidR="00300522" w:rsidRPr="002B30C6" w:rsidRDefault="00300522" w:rsidP="00300522">
      <w:pPr>
        <w:pStyle w:val="subsection"/>
      </w:pPr>
      <w:r w:rsidRPr="002B30C6">
        <w:tab/>
        <w:t>(3)</w:t>
      </w:r>
      <w:r w:rsidRPr="002B30C6">
        <w:tab/>
        <w:t>If:</w:t>
      </w:r>
    </w:p>
    <w:p w:rsidR="00300522" w:rsidRPr="002B30C6" w:rsidRDefault="00300522" w:rsidP="00300522">
      <w:pPr>
        <w:pStyle w:val="paragraph"/>
      </w:pPr>
      <w:r w:rsidRPr="002B30C6">
        <w:tab/>
        <w:t>(a)</w:t>
      </w:r>
      <w:r w:rsidRPr="002B30C6">
        <w:tab/>
        <w:t xml:space="preserve">you acquired the interest, unit or lease in question by </w:t>
      </w:r>
      <w:r w:rsidR="002B30C6" w:rsidRPr="002B30C6">
        <w:rPr>
          <w:position w:val="6"/>
          <w:sz w:val="16"/>
        </w:rPr>
        <w:t>*</w:t>
      </w:r>
      <w:r w:rsidRPr="002B30C6">
        <w:t>inheriting it; and</w:t>
      </w:r>
    </w:p>
    <w:p w:rsidR="00300522" w:rsidRPr="002B30C6" w:rsidRDefault="00300522" w:rsidP="00300522">
      <w:pPr>
        <w:pStyle w:val="paragraph"/>
      </w:pPr>
      <w:r w:rsidRPr="002B30C6">
        <w:tab/>
        <w:t>(b)</w:t>
      </w:r>
      <w:r w:rsidRPr="002B30C6">
        <w:tab/>
        <w:t xml:space="preserve">none of </w:t>
      </w:r>
      <w:r w:rsidR="002B30C6">
        <w:t>subsections (</w:t>
      </w:r>
      <w:r w:rsidRPr="002B30C6">
        <w:t>1) to (2B) applies; and</w:t>
      </w:r>
    </w:p>
    <w:p w:rsidR="00300522" w:rsidRPr="002B30C6" w:rsidRDefault="00300522" w:rsidP="00300522">
      <w:pPr>
        <w:pStyle w:val="paragraph"/>
      </w:pPr>
      <w:r w:rsidRPr="002B30C6">
        <w:tab/>
        <w:t>(c)</w:t>
      </w:r>
      <w:r w:rsidRPr="002B30C6">
        <w:tab/>
        <w:t xml:space="preserve">the entity from whom you inherited the interest, unit or lease (the </w:t>
      </w:r>
      <w:r w:rsidRPr="002B30C6">
        <w:rPr>
          <w:b/>
          <w:i/>
        </w:rPr>
        <w:t>deceased</w:t>
      </w:r>
      <w:r w:rsidRPr="002B30C6">
        <w:t>) acquired it before 1</w:t>
      </w:r>
      <w:r w:rsidR="002B30C6">
        <w:t> </w:t>
      </w:r>
      <w:r w:rsidRPr="002B30C6">
        <w:t>July 2000;</w:t>
      </w:r>
    </w:p>
    <w:p w:rsidR="00300522" w:rsidRPr="002B30C6" w:rsidRDefault="00300522" w:rsidP="00300522">
      <w:pPr>
        <w:pStyle w:val="subsection2"/>
      </w:pPr>
      <w:r w:rsidRPr="002B30C6">
        <w:t xml:space="preserve">the </w:t>
      </w:r>
      <w:r w:rsidRPr="002B30C6">
        <w:rPr>
          <w:b/>
          <w:i/>
        </w:rPr>
        <w:t>margin</w:t>
      </w:r>
      <w:r w:rsidRPr="002B30C6">
        <w:t xml:space="preserve"> for the supply you make is the amount by which the </w:t>
      </w:r>
      <w:r w:rsidR="002B30C6" w:rsidRPr="002B30C6">
        <w:rPr>
          <w:position w:val="6"/>
          <w:sz w:val="16"/>
        </w:rPr>
        <w:t>*</w:t>
      </w:r>
      <w:r w:rsidRPr="002B30C6">
        <w:t>consideration for the supply exceeds:</w:t>
      </w:r>
    </w:p>
    <w:p w:rsidR="00300522" w:rsidRPr="002B30C6" w:rsidRDefault="00300522" w:rsidP="00300522">
      <w:pPr>
        <w:pStyle w:val="paragraph"/>
      </w:pPr>
      <w:r w:rsidRPr="002B30C6">
        <w:tab/>
        <w:t>(ca)</w:t>
      </w:r>
      <w:r w:rsidRPr="002B30C6">
        <w:tab/>
        <w:t>if you know what was the consideration for the supply of the interest, unit or lease to the deceased and you choose to use that consideration to work out the margin for the supply—that consideration; or</w:t>
      </w:r>
    </w:p>
    <w:p w:rsidR="00300522" w:rsidRPr="002B30C6" w:rsidRDefault="00300522" w:rsidP="00300522">
      <w:pPr>
        <w:pStyle w:val="paragraph"/>
      </w:pPr>
      <w:r w:rsidRPr="002B30C6">
        <w:tab/>
        <w:t>(d)</w:t>
      </w:r>
      <w:r w:rsidRPr="002B30C6">
        <w:tab/>
        <w:t xml:space="preserve">if </w:t>
      </w:r>
      <w:r w:rsidR="002B30C6">
        <w:t>paragraph (</w:t>
      </w:r>
      <w:r w:rsidRPr="002B30C6">
        <w:t xml:space="preserve">ca) does not apply and, immediately before the time at which you inherited the interest, unit or lease, the deceased was neither </w:t>
      </w:r>
      <w:r w:rsidR="002B30C6" w:rsidRPr="002B30C6">
        <w:rPr>
          <w:position w:val="6"/>
          <w:sz w:val="16"/>
        </w:rPr>
        <w:t>*</w:t>
      </w:r>
      <w:r w:rsidRPr="002B30C6">
        <w:t xml:space="preserve">registered nor </w:t>
      </w:r>
      <w:r w:rsidR="002B30C6" w:rsidRPr="002B30C6">
        <w:rPr>
          <w:position w:val="6"/>
          <w:sz w:val="16"/>
        </w:rPr>
        <w:t>*</w:t>
      </w:r>
      <w:r w:rsidRPr="002B30C6">
        <w:t xml:space="preserve">required to be registered—an </w:t>
      </w:r>
      <w:r w:rsidR="002B30C6" w:rsidRPr="002B30C6">
        <w:rPr>
          <w:position w:val="6"/>
          <w:sz w:val="16"/>
        </w:rPr>
        <w:t>*</w:t>
      </w:r>
      <w:r w:rsidRPr="002B30C6">
        <w:t>approved valuation of the interest, unit or lease as at the latest of:</w:t>
      </w:r>
    </w:p>
    <w:p w:rsidR="00300522" w:rsidRPr="002B30C6" w:rsidRDefault="00300522" w:rsidP="00300522">
      <w:pPr>
        <w:pStyle w:val="paragraphsub"/>
      </w:pPr>
      <w:r w:rsidRPr="002B30C6">
        <w:tab/>
        <w:t>(i)</w:t>
      </w:r>
      <w:r w:rsidRPr="002B30C6">
        <w:tab/>
        <w:t>1</w:t>
      </w:r>
      <w:r w:rsidR="002B30C6">
        <w:t> </w:t>
      </w:r>
      <w:r w:rsidRPr="002B30C6">
        <w:t>July 2000; or</w:t>
      </w:r>
    </w:p>
    <w:p w:rsidR="00300522" w:rsidRPr="002B30C6" w:rsidRDefault="00300522" w:rsidP="00300522">
      <w:pPr>
        <w:pStyle w:val="paragraphsub"/>
      </w:pPr>
      <w:r w:rsidRPr="002B30C6">
        <w:tab/>
        <w:t>(ii)</w:t>
      </w:r>
      <w:r w:rsidRPr="002B30C6">
        <w:tab/>
        <w:t>the day on which you inherited the interest, unit or lease; or</w:t>
      </w:r>
    </w:p>
    <w:p w:rsidR="00300522" w:rsidRPr="002B30C6" w:rsidRDefault="00300522" w:rsidP="00300522">
      <w:pPr>
        <w:pStyle w:val="paragraphsub"/>
      </w:pPr>
      <w:r w:rsidRPr="002B30C6">
        <w:tab/>
        <w:t>(iii)</w:t>
      </w:r>
      <w:r w:rsidRPr="002B30C6">
        <w:tab/>
        <w:t>the first day on which you registered or were required to be registered; or</w:t>
      </w:r>
    </w:p>
    <w:p w:rsidR="00300522" w:rsidRPr="002B30C6" w:rsidRDefault="00300522" w:rsidP="00300522">
      <w:pPr>
        <w:pStyle w:val="paragraph"/>
      </w:pPr>
      <w:r w:rsidRPr="002B30C6">
        <w:tab/>
        <w:t>(e)</w:t>
      </w:r>
      <w:r w:rsidRPr="002B30C6">
        <w:tab/>
        <w:t xml:space="preserve">if </w:t>
      </w:r>
      <w:r w:rsidR="002B30C6">
        <w:t>paragraph (</w:t>
      </w:r>
      <w:r w:rsidRPr="002B30C6">
        <w:t>ca) does not apply and, immediately before the time at which you inherited the interest, unit or lease, the deceased was registered or required to be registered—an approved valuation of the interest, unit or lease as at the later of:</w:t>
      </w:r>
    </w:p>
    <w:p w:rsidR="00300522" w:rsidRPr="002B30C6" w:rsidRDefault="00300522" w:rsidP="00300522">
      <w:pPr>
        <w:pStyle w:val="paragraphsub"/>
      </w:pPr>
      <w:r w:rsidRPr="002B30C6">
        <w:tab/>
        <w:t>(i)</w:t>
      </w:r>
      <w:r w:rsidRPr="002B30C6">
        <w:tab/>
        <w:t>1</w:t>
      </w:r>
      <w:r w:rsidR="002B30C6">
        <w:t> </w:t>
      </w:r>
      <w:r w:rsidRPr="002B30C6">
        <w:t>July 2000; or</w:t>
      </w:r>
    </w:p>
    <w:p w:rsidR="00300522" w:rsidRPr="002B30C6" w:rsidRDefault="00300522" w:rsidP="00300522">
      <w:pPr>
        <w:pStyle w:val="paragraphsub"/>
      </w:pPr>
      <w:r w:rsidRPr="002B30C6">
        <w:tab/>
        <w:t>(ii)</w:t>
      </w:r>
      <w:r w:rsidRPr="002B30C6">
        <w:tab/>
        <w:t>the first day on which the deceased registered or was required to be registered.</w:t>
      </w:r>
    </w:p>
    <w:p w:rsidR="00300522" w:rsidRPr="002B30C6" w:rsidRDefault="00300522" w:rsidP="00300522">
      <w:pPr>
        <w:pStyle w:val="subsection"/>
      </w:pPr>
      <w:r w:rsidRPr="002B30C6">
        <w:tab/>
        <w:t>(4)</w:t>
      </w:r>
      <w:r w:rsidRPr="002B30C6">
        <w:tab/>
        <w:t>If:</w:t>
      </w:r>
    </w:p>
    <w:p w:rsidR="00300522" w:rsidRPr="002B30C6" w:rsidRDefault="00300522" w:rsidP="00300522">
      <w:pPr>
        <w:pStyle w:val="paragraph"/>
      </w:pPr>
      <w:r w:rsidRPr="002B30C6">
        <w:tab/>
        <w:t>(a)</w:t>
      </w:r>
      <w:r w:rsidRPr="002B30C6">
        <w:tab/>
        <w:t xml:space="preserve">you acquired the interest, unit or lease in question by </w:t>
      </w:r>
      <w:r w:rsidR="002B30C6" w:rsidRPr="002B30C6">
        <w:rPr>
          <w:position w:val="6"/>
          <w:sz w:val="16"/>
        </w:rPr>
        <w:t>*</w:t>
      </w:r>
      <w:r w:rsidRPr="002B30C6">
        <w:t>inheriting it; and</w:t>
      </w:r>
    </w:p>
    <w:p w:rsidR="00300522" w:rsidRPr="002B30C6" w:rsidRDefault="00300522" w:rsidP="00300522">
      <w:pPr>
        <w:pStyle w:val="paragraph"/>
      </w:pPr>
      <w:r w:rsidRPr="002B30C6">
        <w:lastRenderedPageBreak/>
        <w:tab/>
        <w:t>(b)</w:t>
      </w:r>
      <w:r w:rsidRPr="002B30C6">
        <w:tab/>
        <w:t xml:space="preserve">none of </w:t>
      </w:r>
      <w:r w:rsidR="002B30C6">
        <w:t>subsections (</w:t>
      </w:r>
      <w:r w:rsidRPr="002B30C6">
        <w:t>1) to (2B) applies; and</w:t>
      </w:r>
    </w:p>
    <w:p w:rsidR="00300522" w:rsidRPr="002B30C6" w:rsidRDefault="00300522" w:rsidP="00300522">
      <w:pPr>
        <w:pStyle w:val="paragraph"/>
      </w:pPr>
      <w:r w:rsidRPr="002B30C6">
        <w:tab/>
        <w:t>(c)</w:t>
      </w:r>
      <w:r w:rsidRPr="002B30C6">
        <w:tab/>
        <w:t xml:space="preserve">the entity from whom you inherited the interest, unit or lease (the </w:t>
      </w:r>
      <w:r w:rsidRPr="002B30C6">
        <w:rPr>
          <w:b/>
          <w:i/>
        </w:rPr>
        <w:t>deceased</w:t>
      </w:r>
      <w:r w:rsidRPr="002B30C6">
        <w:t>) acquired it on or after 1</w:t>
      </w:r>
      <w:r w:rsidR="002B30C6">
        <w:t> </w:t>
      </w:r>
      <w:r w:rsidRPr="002B30C6">
        <w:t>July 2000;</w:t>
      </w:r>
    </w:p>
    <w:p w:rsidR="00300522" w:rsidRPr="002B30C6" w:rsidRDefault="00300522" w:rsidP="00300522">
      <w:pPr>
        <w:pStyle w:val="subsection2"/>
      </w:pPr>
      <w:r w:rsidRPr="002B30C6">
        <w:t xml:space="preserve">the </w:t>
      </w:r>
      <w:r w:rsidRPr="002B30C6">
        <w:rPr>
          <w:b/>
          <w:i/>
        </w:rPr>
        <w:t>margin</w:t>
      </w:r>
      <w:r w:rsidRPr="002B30C6">
        <w:t xml:space="preserve"> for the supply you make is the amount by which the </w:t>
      </w:r>
      <w:r w:rsidR="002B30C6" w:rsidRPr="002B30C6">
        <w:rPr>
          <w:position w:val="6"/>
          <w:sz w:val="16"/>
        </w:rPr>
        <w:t>*</w:t>
      </w:r>
      <w:r w:rsidRPr="002B30C6">
        <w:t>consideration for the supply exceeds:</w:t>
      </w:r>
    </w:p>
    <w:p w:rsidR="00300522" w:rsidRPr="002B30C6" w:rsidRDefault="00300522" w:rsidP="00300522">
      <w:pPr>
        <w:pStyle w:val="paragraph"/>
      </w:pPr>
      <w:r w:rsidRPr="002B30C6">
        <w:tab/>
        <w:t>(d)</w:t>
      </w:r>
      <w:r w:rsidRPr="002B30C6">
        <w:tab/>
        <w:t>if you know what was the consideration for the supply of the interest, unit or lease to the deceased and you choose to use that consideration to work out the margin for the supply—that consideration; or</w:t>
      </w:r>
    </w:p>
    <w:p w:rsidR="00300522" w:rsidRPr="002B30C6" w:rsidRDefault="00300522" w:rsidP="00300522">
      <w:pPr>
        <w:pStyle w:val="paragraph"/>
      </w:pPr>
      <w:r w:rsidRPr="002B30C6">
        <w:tab/>
        <w:t>(e)</w:t>
      </w:r>
      <w:r w:rsidRPr="002B30C6">
        <w:tab/>
        <w:t xml:space="preserve">if </w:t>
      </w:r>
      <w:r w:rsidR="002B30C6">
        <w:t>paragraph (</w:t>
      </w:r>
      <w:r w:rsidRPr="002B30C6">
        <w:t xml:space="preserve">d) does not apply—an </w:t>
      </w:r>
      <w:r w:rsidR="002B30C6" w:rsidRPr="002B30C6">
        <w:rPr>
          <w:position w:val="6"/>
          <w:sz w:val="16"/>
        </w:rPr>
        <w:t>*</w:t>
      </w:r>
      <w:r w:rsidRPr="002B30C6">
        <w:t>approved valuation of the interest, unit or lease as at the day on which the deceased acquired it.</w:t>
      </w:r>
    </w:p>
    <w:p w:rsidR="003A7A7B" w:rsidRPr="002B30C6" w:rsidRDefault="003A7A7B" w:rsidP="003A7A7B">
      <w:pPr>
        <w:pStyle w:val="SubsectionHead"/>
      </w:pPr>
      <w:r w:rsidRPr="002B30C6">
        <w:t>Margin for supply of real property acquired as a GST</w:t>
      </w:r>
      <w:r w:rsidR="002B30C6">
        <w:noBreakHyphen/>
      </w:r>
      <w:r w:rsidRPr="002B30C6">
        <w:t>free going concern or as GST</w:t>
      </w:r>
      <w:r w:rsidR="002B30C6">
        <w:noBreakHyphen/>
      </w:r>
      <w:r w:rsidRPr="002B30C6">
        <w:t>free farm land</w:t>
      </w:r>
    </w:p>
    <w:p w:rsidR="003A7A7B" w:rsidRPr="002B30C6" w:rsidRDefault="003A7A7B" w:rsidP="003A7A7B">
      <w:pPr>
        <w:pStyle w:val="subsection"/>
      </w:pPr>
      <w:r w:rsidRPr="002B30C6">
        <w:tab/>
        <w:t>(5)</w:t>
      </w:r>
      <w:r w:rsidRPr="002B30C6">
        <w:tab/>
        <w:t>If:</w:t>
      </w:r>
    </w:p>
    <w:p w:rsidR="003A7A7B" w:rsidRPr="002B30C6" w:rsidRDefault="003A7A7B" w:rsidP="003A7A7B">
      <w:pPr>
        <w:pStyle w:val="paragraph"/>
      </w:pPr>
      <w:r w:rsidRPr="002B30C6">
        <w:tab/>
        <w:t>(a)</w:t>
      </w:r>
      <w:r w:rsidRPr="002B30C6">
        <w:tab/>
        <w:t>you acquired the interest, unit or lease in question from an entity as, or as part of:</w:t>
      </w:r>
    </w:p>
    <w:p w:rsidR="003A7A7B" w:rsidRPr="002B30C6" w:rsidRDefault="003A7A7B" w:rsidP="003A7A7B">
      <w:pPr>
        <w:pStyle w:val="paragraphsub"/>
      </w:pPr>
      <w:r w:rsidRPr="002B30C6">
        <w:tab/>
        <w:t>(i)</w:t>
      </w:r>
      <w:r w:rsidRPr="002B30C6">
        <w:tab/>
        <w:t xml:space="preserve">a </w:t>
      </w:r>
      <w:r w:rsidR="002B30C6" w:rsidRPr="002B30C6">
        <w:rPr>
          <w:position w:val="6"/>
          <w:sz w:val="16"/>
        </w:rPr>
        <w:t>*</w:t>
      </w:r>
      <w:r w:rsidRPr="002B30C6">
        <w:t xml:space="preserve">supply of a going concern to you that was </w:t>
      </w:r>
      <w:r w:rsidR="002B30C6" w:rsidRPr="002B30C6">
        <w:rPr>
          <w:position w:val="6"/>
          <w:sz w:val="16"/>
        </w:rPr>
        <w:t>*</w:t>
      </w:r>
      <w:r w:rsidRPr="002B30C6">
        <w:t>GST</w:t>
      </w:r>
      <w:r w:rsidR="002B30C6">
        <w:noBreakHyphen/>
      </w:r>
      <w:r w:rsidRPr="002B30C6">
        <w:t>free under Subdivision</w:t>
      </w:r>
      <w:r w:rsidR="002B30C6">
        <w:t> </w:t>
      </w:r>
      <w:r w:rsidRPr="002B30C6">
        <w:t>38</w:t>
      </w:r>
      <w:r w:rsidR="002B30C6">
        <w:noBreakHyphen/>
      </w:r>
      <w:r w:rsidRPr="002B30C6">
        <w:t>J; or</w:t>
      </w:r>
    </w:p>
    <w:p w:rsidR="003A7A7B" w:rsidRPr="002B30C6" w:rsidRDefault="003A7A7B" w:rsidP="003A7A7B">
      <w:pPr>
        <w:pStyle w:val="paragraphsub"/>
      </w:pPr>
      <w:r w:rsidRPr="002B30C6">
        <w:tab/>
        <w:t>(ii)</w:t>
      </w:r>
      <w:r w:rsidRPr="002B30C6">
        <w:tab/>
        <w:t>a supply to you that was GST</w:t>
      </w:r>
      <w:r w:rsidR="002B30C6">
        <w:noBreakHyphen/>
      </w:r>
      <w:r w:rsidRPr="002B30C6">
        <w:t>free under Subdivision</w:t>
      </w:r>
      <w:r w:rsidR="002B30C6">
        <w:t> </w:t>
      </w:r>
      <w:r w:rsidRPr="002B30C6">
        <w:t>38</w:t>
      </w:r>
      <w:r w:rsidR="002B30C6">
        <w:noBreakHyphen/>
      </w:r>
      <w:r w:rsidRPr="002B30C6">
        <w:t>O; and</w:t>
      </w:r>
    </w:p>
    <w:p w:rsidR="003A7A7B" w:rsidRPr="002B30C6" w:rsidRDefault="003A7A7B" w:rsidP="003A7A7B">
      <w:pPr>
        <w:pStyle w:val="paragraph"/>
      </w:pPr>
      <w:r w:rsidRPr="002B30C6">
        <w:tab/>
        <w:t>(b)</w:t>
      </w:r>
      <w:r w:rsidRPr="002B30C6">
        <w:tab/>
        <w:t xml:space="preserve">the entity was </w:t>
      </w:r>
      <w:r w:rsidR="002B30C6" w:rsidRPr="002B30C6">
        <w:rPr>
          <w:position w:val="6"/>
          <w:sz w:val="16"/>
        </w:rPr>
        <w:t>*</w:t>
      </w:r>
      <w:r w:rsidRPr="002B30C6">
        <w:t xml:space="preserve">registered or </w:t>
      </w:r>
      <w:r w:rsidR="002B30C6" w:rsidRPr="002B30C6">
        <w:rPr>
          <w:position w:val="6"/>
          <w:sz w:val="16"/>
        </w:rPr>
        <w:t>*</w:t>
      </w:r>
      <w:r w:rsidRPr="002B30C6">
        <w:t>required to be registered, at the time of the acquisition; and</w:t>
      </w:r>
    </w:p>
    <w:p w:rsidR="003A7A7B" w:rsidRPr="002B30C6" w:rsidRDefault="003A7A7B" w:rsidP="003A7A7B">
      <w:pPr>
        <w:pStyle w:val="paragraph"/>
      </w:pPr>
      <w:r w:rsidRPr="002B30C6">
        <w:tab/>
        <w:t>(c)</w:t>
      </w:r>
      <w:r w:rsidRPr="002B30C6">
        <w:tab/>
        <w:t xml:space="preserve">none of </w:t>
      </w:r>
      <w:r w:rsidR="002B30C6">
        <w:t>subsections (</w:t>
      </w:r>
      <w:r w:rsidRPr="002B30C6">
        <w:t>1) to (4) applies;</w:t>
      </w:r>
    </w:p>
    <w:p w:rsidR="003A7A7B" w:rsidRPr="002B30C6" w:rsidRDefault="003A7A7B" w:rsidP="003A7A7B">
      <w:pPr>
        <w:pStyle w:val="subsection2"/>
      </w:pPr>
      <w:r w:rsidRPr="002B30C6">
        <w:t xml:space="preserve">the </w:t>
      </w:r>
      <w:r w:rsidRPr="002B30C6">
        <w:rPr>
          <w:b/>
          <w:i/>
        </w:rPr>
        <w:t>margin</w:t>
      </w:r>
      <w:r w:rsidRPr="002B30C6">
        <w:t xml:space="preserve"> for the supply you make is the amount by which the </w:t>
      </w:r>
      <w:r w:rsidR="002B30C6" w:rsidRPr="002B30C6">
        <w:rPr>
          <w:position w:val="6"/>
          <w:sz w:val="16"/>
        </w:rPr>
        <w:t>*</w:t>
      </w:r>
      <w:r w:rsidRPr="002B30C6">
        <w:t>consideration for the supply exceeds:</w:t>
      </w:r>
    </w:p>
    <w:p w:rsidR="003A7A7B" w:rsidRPr="002B30C6" w:rsidRDefault="003A7A7B" w:rsidP="003A7A7B">
      <w:pPr>
        <w:pStyle w:val="paragraph"/>
      </w:pPr>
      <w:r w:rsidRPr="002B30C6">
        <w:tab/>
        <w:t>(d)</w:t>
      </w:r>
      <w:r w:rsidRPr="002B30C6">
        <w:tab/>
        <w:t>if that entity had acquired the interest, unit or lease before 1</w:t>
      </w:r>
      <w:r w:rsidR="002B30C6">
        <w:t> </w:t>
      </w:r>
      <w:r w:rsidRPr="002B30C6">
        <w:t>July 2000 and on that day was registered or required to be registered:</w:t>
      </w:r>
    </w:p>
    <w:p w:rsidR="003A7A7B" w:rsidRPr="002B30C6" w:rsidRDefault="003A7A7B" w:rsidP="003A7A7B">
      <w:pPr>
        <w:pStyle w:val="paragraphsub"/>
      </w:pPr>
      <w:r w:rsidRPr="002B30C6">
        <w:tab/>
        <w:t>(i)</w:t>
      </w:r>
      <w:r w:rsidRPr="002B30C6">
        <w:tab/>
        <w:t xml:space="preserve">if you choose to apply an </w:t>
      </w:r>
      <w:r w:rsidR="002B30C6" w:rsidRPr="002B30C6">
        <w:rPr>
          <w:position w:val="6"/>
          <w:sz w:val="16"/>
        </w:rPr>
        <w:t>*</w:t>
      </w:r>
      <w:r w:rsidRPr="002B30C6">
        <w:t>approved valuation to work out the margin for the supply—an approved valuation of the interest, unit or lease as at 1</w:t>
      </w:r>
      <w:r w:rsidR="002B30C6">
        <w:t> </w:t>
      </w:r>
      <w:r w:rsidRPr="002B30C6">
        <w:t>July 2000; or</w:t>
      </w:r>
    </w:p>
    <w:p w:rsidR="003A7A7B" w:rsidRPr="002B30C6" w:rsidRDefault="003A7A7B" w:rsidP="003A7A7B">
      <w:pPr>
        <w:pStyle w:val="paragraphsub"/>
      </w:pPr>
      <w:r w:rsidRPr="002B30C6">
        <w:lastRenderedPageBreak/>
        <w:tab/>
        <w:t>(ii)</w:t>
      </w:r>
      <w:r w:rsidRPr="002B30C6">
        <w:tab/>
        <w:t xml:space="preserve">if </w:t>
      </w:r>
      <w:r w:rsidR="002B30C6">
        <w:t>subparagraph (</w:t>
      </w:r>
      <w:r w:rsidRPr="002B30C6">
        <w:t xml:space="preserve">i) does not apply—the </w:t>
      </w:r>
      <w:r w:rsidR="002B30C6" w:rsidRPr="002B30C6">
        <w:rPr>
          <w:position w:val="6"/>
          <w:sz w:val="16"/>
        </w:rPr>
        <w:t>*</w:t>
      </w:r>
      <w:r w:rsidRPr="002B30C6">
        <w:t>GST inclusive market value of the interest, unit or lease as at 1</w:t>
      </w:r>
      <w:r w:rsidR="002B30C6">
        <w:t> </w:t>
      </w:r>
      <w:r w:rsidRPr="002B30C6">
        <w:t>July 2000; or</w:t>
      </w:r>
    </w:p>
    <w:p w:rsidR="003A7A7B" w:rsidRPr="002B30C6" w:rsidRDefault="003A7A7B" w:rsidP="003A7A7B">
      <w:pPr>
        <w:pStyle w:val="paragraph"/>
      </w:pPr>
      <w:r w:rsidRPr="002B30C6">
        <w:tab/>
        <w:t>(e)</w:t>
      </w:r>
      <w:r w:rsidRPr="002B30C6">
        <w:tab/>
        <w:t>if that entity had acquired the interest, unit or lease on or after 1</w:t>
      </w:r>
      <w:r w:rsidR="002B30C6">
        <w:t> </w:t>
      </w:r>
      <w:r w:rsidRPr="002B30C6">
        <w:t>July 2000 and had been registered or required to be registered at the time of the acquisition:</w:t>
      </w:r>
    </w:p>
    <w:p w:rsidR="003A7A7B" w:rsidRPr="002B30C6" w:rsidRDefault="003A7A7B" w:rsidP="003A7A7B">
      <w:pPr>
        <w:pStyle w:val="paragraphsub"/>
      </w:pPr>
      <w:r w:rsidRPr="002B30C6">
        <w:tab/>
        <w:t>(i)</w:t>
      </w:r>
      <w:r w:rsidRPr="002B30C6">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2B30C6" w:rsidRDefault="003A7A7B" w:rsidP="003A7A7B">
      <w:pPr>
        <w:pStyle w:val="paragraphsub"/>
      </w:pPr>
      <w:r w:rsidRPr="002B30C6">
        <w:tab/>
        <w:t>(ii)</w:t>
      </w:r>
      <w:r w:rsidRPr="002B30C6">
        <w:tab/>
        <w:t xml:space="preserve">if the entity’s acquisition was for consideration and </w:t>
      </w:r>
      <w:r w:rsidR="002B30C6">
        <w:t>subparagraph (</w:t>
      </w:r>
      <w:r w:rsidRPr="002B30C6">
        <w:t>i) does not apply—that consideration; or</w:t>
      </w:r>
    </w:p>
    <w:p w:rsidR="003A7A7B" w:rsidRPr="002B30C6" w:rsidRDefault="003A7A7B" w:rsidP="003A7A7B">
      <w:pPr>
        <w:pStyle w:val="paragraphsub"/>
      </w:pPr>
      <w:r w:rsidRPr="002B30C6">
        <w:tab/>
        <w:t>(iii)</w:t>
      </w:r>
      <w:r w:rsidRPr="002B30C6">
        <w:tab/>
        <w:t>if the entity’s acquisition was without consideration—the GST inclusive market value of the interest, unit or lease as at the time of the acquisition; or</w:t>
      </w:r>
    </w:p>
    <w:p w:rsidR="003A7A7B" w:rsidRPr="002B30C6" w:rsidRDefault="003A7A7B" w:rsidP="003A7A7B">
      <w:pPr>
        <w:pStyle w:val="paragraph"/>
      </w:pPr>
      <w:r w:rsidRPr="002B30C6">
        <w:tab/>
        <w:t>(f)</w:t>
      </w:r>
      <w:r w:rsidRPr="002B30C6">
        <w:tab/>
        <w:t xml:space="preserve">if that entity had not been registered or required to be registered at the time of the entity’s acquisition of the interest, unit or lease (and </w:t>
      </w:r>
      <w:r w:rsidR="002B30C6">
        <w:t>paragraph (</w:t>
      </w:r>
      <w:r w:rsidRPr="002B30C6">
        <w:t>d) does not apply):</w:t>
      </w:r>
    </w:p>
    <w:p w:rsidR="003A7A7B" w:rsidRPr="002B30C6" w:rsidRDefault="003A7A7B" w:rsidP="003A7A7B">
      <w:pPr>
        <w:pStyle w:val="paragraphsub"/>
      </w:pPr>
      <w:r w:rsidRPr="002B30C6">
        <w:tab/>
        <w:t>(i)</w:t>
      </w:r>
      <w:r w:rsidRPr="002B30C6">
        <w:tab/>
        <w:t>if you choose to apply an approved valuation to work out the margin for the supply—an approved valuation of the interest, unit or lease as at the first day on which the entity was registered or required to be registered; or</w:t>
      </w:r>
    </w:p>
    <w:p w:rsidR="003A7A7B" w:rsidRPr="002B30C6" w:rsidRDefault="003A7A7B" w:rsidP="003A7A7B">
      <w:pPr>
        <w:pStyle w:val="paragraphsub"/>
      </w:pPr>
      <w:r w:rsidRPr="002B30C6">
        <w:tab/>
        <w:t>(ii)</w:t>
      </w:r>
      <w:r w:rsidRPr="002B30C6">
        <w:tab/>
        <w:t xml:space="preserve">if </w:t>
      </w:r>
      <w:r w:rsidR="002B30C6">
        <w:t>subparagraph (</w:t>
      </w:r>
      <w:r w:rsidRPr="002B30C6">
        <w:t>i) does not apply—the GST inclusive market value of the interest, unit or lease as at that day.</w:t>
      </w:r>
    </w:p>
    <w:p w:rsidR="003A7A7B" w:rsidRPr="002B30C6" w:rsidRDefault="003A7A7B" w:rsidP="003A7A7B">
      <w:pPr>
        <w:pStyle w:val="SubsectionHead"/>
      </w:pPr>
      <w:r w:rsidRPr="002B30C6">
        <w:t>Margin for supply of real property acquired from associate</w:t>
      </w:r>
    </w:p>
    <w:p w:rsidR="003A7A7B" w:rsidRPr="002B30C6" w:rsidRDefault="003A7A7B" w:rsidP="003A7A7B">
      <w:pPr>
        <w:pStyle w:val="subsection"/>
      </w:pPr>
      <w:r w:rsidRPr="002B30C6">
        <w:tab/>
        <w:t>(6)</w:t>
      </w:r>
      <w:r w:rsidRPr="002B30C6">
        <w:tab/>
        <w:t>If:</w:t>
      </w:r>
    </w:p>
    <w:p w:rsidR="003A7A7B" w:rsidRPr="002B30C6" w:rsidRDefault="003A7A7B" w:rsidP="003A7A7B">
      <w:pPr>
        <w:pStyle w:val="paragraph"/>
      </w:pPr>
      <w:r w:rsidRPr="002B30C6">
        <w:tab/>
        <w:t>(a)</w:t>
      </w:r>
      <w:r w:rsidRPr="002B30C6">
        <w:tab/>
        <w:t xml:space="preserve">you acquired the interest, unit or lease in question from an entity who was your </w:t>
      </w:r>
      <w:r w:rsidR="002B30C6" w:rsidRPr="002B30C6">
        <w:rPr>
          <w:position w:val="6"/>
          <w:sz w:val="16"/>
        </w:rPr>
        <w:t>*</w:t>
      </w:r>
      <w:r w:rsidRPr="002B30C6">
        <w:t xml:space="preserve">associate, and who was </w:t>
      </w:r>
      <w:r w:rsidR="002B30C6" w:rsidRPr="002B30C6">
        <w:rPr>
          <w:position w:val="6"/>
          <w:sz w:val="16"/>
        </w:rPr>
        <w:t>*</w:t>
      </w:r>
      <w:r w:rsidRPr="002B30C6">
        <w:t xml:space="preserve">registered or </w:t>
      </w:r>
      <w:r w:rsidR="002B30C6" w:rsidRPr="002B30C6">
        <w:rPr>
          <w:position w:val="6"/>
          <w:sz w:val="16"/>
        </w:rPr>
        <w:t>*</w:t>
      </w:r>
      <w:r w:rsidRPr="002B30C6">
        <w:t>required to be registered, at the time of the acquisition; and</w:t>
      </w:r>
    </w:p>
    <w:p w:rsidR="003A7A7B" w:rsidRPr="002B30C6" w:rsidRDefault="003A7A7B" w:rsidP="003A7A7B">
      <w:pPr>
        <w:pStyle w:val="paragraph"/>
      </w:pPr>
      <w:r w:rsidRPr="002B30C6">
        <w:tab/>
        <w:t>(b)</w:t>
      </w:r>
      <w:r w:rsidRPr="002B30C6">
        <w:tab/>
        <w:t xml:space="preserve">the acquisition from your associate was without </w:t>
      </w:r>
      <w:r w:rsidR="002B30C6" w:rsidRPr="002B30C6">
        <w:rPr>
          <w:position w:val="6"/>
          <w:sz w:val="16"/>
        </w:rPr>
        <w:t>*</w:t>
      </w:r>
      <w:r w:rsidRPr="002B30C6">
        <w:t>consideration; and</w:t>
      </w:r>
    </w:p>
    <w:p w:rsidR="003A7A7B" w:rsidRPr="002B30C6" w:rsidRDefault="003A7A7B" w:rsidP="003A7A7B">
      <w:pPr>
        <w:pStyle w:val="paragraph"/>
      </w:pPr>
      <w:r w:rsidRPr="002B30C6">
        <w:tab/>
        <w:t>(c)</w:t>
      </w:r>
      <w:r w:rsidRPr="002B30C6">
        <w:tab/>
        <w:t xml:space="preserve">the supply by your associate was not a </w:t>
      </w:r>
      <w:r w:rsidR="002B30C6" w:rsidRPr="002B30C6">
        <w:rPr>
          <w:position w:val="6"/>
          <w:sz w:val="16"/>
        </w:rPr>
        <w:t>*</w:t>
      </w:r>
      <w:r w:rsidRPr="002B30C6">
        <w:t>taxable supply; and</w:t>
      </w:r>
    </w:p>
    <w:p w:rsidR="003A7A7B" w:rsidRPr="002B30C6" w:rsidRDefault="003A7A7B" w:rsidP="003A7A7B">
      <w:pPr>
        <w:pStyle w:val="paragraph"/>
      </w:pPr>
      <w:r w:rsidRPr="002B30C6">
        <w:lastRenderedPageBreak/>
        <w:tab/>
        <w:t>(d)</w:t>
      </w:r>
      <w:r w:rsidRPr="002B30C6">
        <w:tab/>
        <w:t xml:space="preserve">your associate made the supply in the course or furtherance of an </w:t>
      </w:r>
      <w:r w:rsidR="002B30C6" w:rsidRPr="002B30C6">
        <w:rPr>
          <w:position w:val="6"/>
          <w:sz w:val="16"/>
        </w:rPr>
        <w:t>*</w:t>
      </w:r>
      <w:r w:rsidRPr="002B30C6">
        <w:t xml:space="preserve">enterprise that your associate </w:t>
      </w:r>
      <w:r w:rsidR="002B30C6" w:rsidRPr="002B30C6">
        <w:rPr>
          <w:position w:val="6"/>
          <w:sz w:val="16"/>
        </w:rPr>
        <w:t>*</w:t>
      </w:r>
      <w:r w:rsidRPr="002B30C6">
        <w:t>carried on; and</w:t>
      </w:r>
    </w:p>
    <w:p w:rsidR="003A7A7B" w:rsidRPr="002B30C6" w:rsidRDefault="003A7A7B" w:rsidP="003A7A7B">
      <w:pPr>
        <w:pStyle w:val="paragraph"/>
      </w:pPr>
      <w:r w:rsidRPr="002B30C6">
        <w:tab/>
        <w:t>(e)</w:t>
      </w:r>
      <w:r w:rsidRPr="002B30C6">
        <w:tab/>
        <w:t xml:space="preserve">none of </w:t>
      </w:r>
      <w:r w:rsidR="002B30C6">
        <w:t>subsections (</w:t>
      </w:r>
      <w:r w:rsidRPr="002B30C6">
        <w:t>1) to (5) applies;</w:t>
      </w:r>
    </w:p>
    <w:p w:rsidR="003A7A7B" w:rsidRPr="002B30C6" w:rsidRDefault="003A7A7B" w:rsidP="003A7A7B">
      <w:pPr>
        <w:pStyle w:val="subsection2"/>
      </w:pPr>
      <w:r w:rsidRPr="002B30C6">
        <w:t xml:space="preserve">the </w:t>
      </w:r>
      <w:r w:rsidRPr="002B30C6">
        <w:rPr>
          <w:b/>
          <w:i/>
        </w:rPr>
        <w:t>margin</w:t>
      </w:r>
      <w:r w:rsidRPr="002B30C6">
        <w:t xml:space="preserve"> for the supply you make is the amount by which the consideration for the supply exceeds:</w:t>
      </w:r>
    </w:p>
    <w:p w:rsidR="003A7A7B" w:rsidRPr="002B30C6" w:rsidRDefault="003A7A7B" w:rsidP="003A7A7B">
      <w:pPr>
        <w:pStyle w:val="paragraph"/>
      </w:pPr>
      <w:r w:rsidRPr="002B30C6">
        <w:tab/>
        <w:t>(f)</w:t>
      </w:r>
      <w:r w:rsidRPr="002B30C6">
        <w:tab/>
        <w:t>if your associate had acquired the interest, unit or lease before 1</w:t>
      </w:r>
      <w:r w:rsidR="002B30C6">
        <w:t> </w:t>
      </w:r>
      <w:r w:rsidRPr="002B30C6">
        <w:t>July 2000 and on that day was registered or required to be registered:</w:t>
      </w:r>
    </w:p>
    <w:p w:rsidR="003A7A7B" w:rsidRPr="002B30C6" w:rsidRDefault="003A7A7B" w:rsidP="003A7A7B">
      <w:pPr>
        <w:pStyle w:val="paragraphsub"/>
      </w:pPr>
      <w:r w:rsidRPr="002B30C6">
        <w:tab/>
        <w:t>(i)</w:t>
      </w:r>
      <w:r w:rsidRPr="002B30C6">
        <w:tab/>
        <w:t xml:space="preserve">if you choose to apply an </w:t>
      </w:r>
      <w:r w:rsidR="002B30C6" w:rsidRPr="002B30C6">
        <w:rPr>
          <w:position w:val="6"/>
          <w:sz w:val="16"/>
        </w:rPr>
        <w:t>*</w:t>
      </w:r>
      <w:r w:rsidRPr="002B30C6">
        <w:t>approved valuation to work out the margin for the supply—an approved valuation of the interest, unit or lease as at 1</w:t>
      </w:r>
      <w:r w:rsidR="002B30C6">
        <w:t> </w:t>
      </w:r>
      <w:r w:rsidRPr="002B30C6">
        <w:t>July 2000; or</w:t>
      </w:r>
    </w:p>
    <w:p w:rsidR="003A7A7B" w:rsidRPr="002B30C6" w:rsidRDefault="003A7A7B" w:rsidP="003A7A7B">
      <w:pPr>
        <w:pStyle w:val="paragraphsub"/>
      </w:pPr>
      <w:r w:rsidRPr="002B30C6">
        <w:tab/>
        <w:t>(ii)</w:t>
      </w:r>
      <w:r w:rsidRPr="002B30C6">
        <w:tab/>
        <w:t xml:space="preserve">if </w:t>
      </w:r>
      <w:r w:rsidR="002B30C6">
        <w:t>subparagraph (</w:t>
      </w:r>
      <w:r w:rsidRPr="002B30C6">
        <w:t xml:space="preserve">i) does not apply—the </w:t>
      </w:r>
      <w:r w:rsidR="002B30C6" w:rsidRPr="002B30C6">
        <w:rPr>
          <w:position w:val="6"/>
          <w:sz w:val="16"/>
        </w:rPr>
        <w:t>*</w:t>
      </w:r>
      <w:r w:rsidRPr="002B30C6">
        <w:t>GST inclusive market value of the interest, unit or lease as at 1</w:t>
      </w:r>
      <w:r w:rsidR="002B30C6">
        <w:t> </w:t>
      </w:r>
      <w:r w:rsidRPr="002B30C6">
        <w:t>July 2000; or</w:t>
      </w:r>
    </w:p>
    <w:p w:rsidR="003A7A7B" w:rsidRPr="002B30C6" w:rsidRDefault="003A7A7B" w:rsidP="003A7A7B">
      <w:pPr>
        <w:pStyle w:val="paragraph"/>
      </w:pPr>
      <w:r w:rsidRPr="002B30C6">
        <w:tab/>
        <w:t>(g)</w:t>
      </w:r>
      <w:r w:rsidRPr="002B30C6">
        <w:tab/>
        <w:t>if your associate had acquired the interest, unit or lease on or after 1</w:t>
      </w:r>
      <w:r w:rsidR="002B30C6">
        <w:t> </w:t>
      </w:r>
      <w:r w:rsidRPr="002B30C6">
        <w:t>July 2000 and had been registered or required to be registered at the time of the acquisition:</w:t>
      </w:r>
    </w:p>
    <w:p w:rsidR="003A7A7B" w:rsidRPr="002B30C6" w:rsidRDefault="003A7A7B" w:rsidP="003A7A7B">
      <w:pPr>
        <w:pStyle w:val="paragraphsub"/>
      </w:pPr>
      <w:r w:rsidRPr="002B30C6">
        <w:tab/>
        <w:t>(i)</w:t>
      </w:r>
      <w:r w:rsidRPr="002B30C6">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2B30C6" w:rsidRDefault="003A7A7B" w:rsidP="003A7A7B">
      <w:pPr>
        <w:pStyle w:val="paragraphsub"/>
      </w:pPr>
      <w:r w:rsidRPr="002B30C6">
        <w:tab/>
        <w:t>(ii)</w:t>
      </w:r>
      <w:r w:rsidRPr="002B30C6">
        <w:tab/>
        <w:t xml:space="preserve">if your associate’s acquisition was for consideration and </w:t>
      </w:r>
      <w:r w:rsidR="002B30C6">
        <w:t>subparagraph (</w:t>
      </w:r>
      <w:r w:rsidRPr="002B30C6">
        <w:t>i) does not apply—that consideration; or</w:t>
      </w:r>
    </w:p>
    <w:p w:rsidR="003A7A7B" w:rsidRPr="002B30C6" w:rsidRDefault="003A7A7B" w:rsidP="003A7A7B">
      <w:pPr>
        <w:pStyle w:val="paragraphsub"/>
      </w:pPr>
      <w:r w:rsidRPr="002B30C6">
        <w:tab/>
        <w:t>(iii)</w:t>
      </w:r>
      <w:r w:rsidRPr="002B30C6">
        <w:tab/>
        <w:t>if your associate’s acquisition was without consideration—the GST inclusive market value of the interest, unit or lease at the time of the acquisition; or</w:t>
      </w:r>
    </w:p>
    <w:p w:rsidR="003A7A7B" w:rsidRPr="002B30C6" w:rsidRDefault="003A7A7B" w:rsidP="003A7A7B">
      <w:pPr>
        <w:pStyle w:val="paragraph"/>
      </w:pPr>
      <w:r w:rsidRPr="002B30C6">
        <w:tab/>
        <w:t>(h)</w:t>
      </w:r>
      <w:r w:rsidRPr="002B30C6">
        <w:tab/>
        <w:t xml:space="preserve">if your associate had not been registered or required to be registered at the time of your associate’s acquisition of the interest, unit or lease (and </w:t>
      </w:r>
      <w:r w:rsidR="002B30C6">
        <w:t>paragraph (</w:t>
      </w:r>
      <w:r w:rsidRPr="002B30C6">
        <w:t>f) does not apply):</w:t>
      </w:r>
    </w:p>
    <w:p w:rsidR="003A7A7B" w:rsidRPr="002B30C6" w:rsidRDefault="003A7A7B" w:rsidP="003A7A7B">
      <w:pPr>
        <w:pStyle w:val="paragraphsub"/>
      </w:pPr>
      <w:r w:rsidRPr="002B30C6">
        <w:tab/>
        <w:t>(i)</w:t>
      </w:r>
      <w:r w:rsidRPr="002B30C6">
        <w:tab/>
        <w:t>if you choose to apply an approved valuation to work out the margin for the supply—an approved valuation of the interest, unit or lease as at the first day on which the entity was registered or required to be registered; or</w:t>
      </w:r>
    </w:p>
    <w:p w:rsidR="003A7A7B" w:rsidRPr="002B30C6" w:rsidRDefault="003A7A7B" w:rsidP="003A7A7B">
      <w:pPr>
        <w:pStyle w:val="paragraphsub"/>
      </w:pPr>
      <w:r w:rsidRPr="002B30C6">
        <w:tab/>
        <w:t>(ii)</w:t>
      </w:r>
      <w:r w:rsidRPr="002B30C6">
        <w:tab/>
        <w:t xml:space="preserve">if </w:t>
      </w:r>
      <w:r w:rsidR="002B30C6">
        <w:t>subparagraph (</w:t>
      </w:r>
      <w:r w:rsidRPr="002B30C6">
        <w:t>i) does not apply—the GST inclusive market value of the interest, unit or lease as at that day.</w:t>
      </w:r>
    </w:p>
    <w:p w:rsidR="003A7A7B" w:rsidRPr="002B30C6" w:rsidRDefault="003A7A7B" w:rsidP="003A7A7B">
      <w:pPr>
        <w:pStyle w:val="subsection"/>
      </w:pPr>
      <w:r w:rsidRPr="002B30C6">
        <w:lastRenderedPageBreak/>
        <w:tab/>
        <w:t>(6A)</w:t>
      </w:r>
      <w:r w:rsidRPr="002B30C6">
        <w:tab/>
      </w:r>
      <w:r w:rsidR="002B30C6">
        <w:t>Paragraphs (</w:t>
      </w:r>
      <w:r w:rsidRPr="002B30C6">
        <w:t xml:space="preserve">6)(c) and (d) do not apply if the acquisition from your </w:t>
      </w:r>
      <w:r w:rsidR="002B30C6" w:rsidRPr="002B30C6">
        <w:rPr>
          <w:position w:val="6"/>
          <w:sz w:val="16"/>
        </w:rPr>
        <w:t>*</w:t>
      </w:r>
      <w:r w:rsidRPr="002B30C6">
        <w:t>associate was not by means of a supply by your associate.</w:t>
      </w:r>
    </w:p>
    <w:p w:rsidR="003A7A7B" w:rsidRPr="002B30C6" w:rsidRDefault="003A7A7B" w:rsidP="003A7A7B">
      <w:pPr>
        <w:pStyle w:val="subsection"/>
      </w:pPr>
      <w:r w:rsidRPr="002B30C6">
        <w:tab/>
        <w:t>(6B)</w:t>
      </w:r>
      <w:r w:rsidRPr="002B30C6">
        <w:tab/>
        <w:t xml:space="preserve">To avoid doubt, you cannot be taken, for the purposes of </w:t>
      </w:r>
      <w:r w:rsidR="002B30C6">
        <w:t>paragraph (</w:t>
      </w:r>
      <w:r w:rsidRPr="002B30C6">
        <w:t xml:space="preserve">5)(f) or (6)(h), to be </w:t>
      </w:r>
      <w:r w:rsidR="002B30C6" w:rsidRPr="002B30C6">
        <w:rPr>
          <w:position w:val="6"/>
          <w:sz w:val="16"/>
        </w:rPr>
        <w:t>*</w:t>
      </w:r>
      <w:r w:rsidRPr="002B30C6">
        <w:t xml:space="preserve">registered or </w:t>
      </w:r>
      <w:r w:rsidR="002B30C6" w:rsidRPr="002B30C6">
        <w:rPr>
          <w:position w:val="6"/>
          <w:sz w:val="16"/>
        </w:rPr>
        <w:t>*</w:t>
      </w:r>
      <w:r w:rsidRPr="002B30C6">
        <w:t>required to be registered on a day earlier than 1</w:t>
      </w:r>
      <w:r w:rsidR="002B30C6">
        <w:t> </w:t>
      </w:r>
      <w:r w:rsidRPr="002B30C6">
        <w:t>July 2000.</w:t>
      </w:r>
    </w:p>
    <w:p w:rsidR="00300522" w:rsidRPr="002B30C6" w:rsidRDefault="00300522" w:rsidP="00300522">
      <w:pPr>
        <w:pStyle w:val="subsection"/>
      </w:pPr>
      <w:r w:rsidRPr="002B30C6">
        <w:tab/>
        <w:t>(7)</w:t>
      </w:r>
      <w:r w:rsidRPr="002B30C6">
        <w:tab/>
        <w:t>If:</w:t>
      </w:r>
    </w:p>
    <w:p w:rsidR="00300522" w:rsidRPr="002B30C6" w:rsidRDefault="00300522" w:rsidP="00300522">
      <w:pPr>
        <w:pStyle w:val="paragraph"/>
      </w:pPr>
      <w:r w:rsidRPr="002B30C6">
        <w:tab/>
        <w:t>(a)</w:t>
      </w:r>
      <w:r w:rsidRPr="002B30C6">
        <w:tab/>
        <w:t xml:space="preserve">you acquired the interest, unit or lease in question from an entity who was your </w:t>
      </w:r>
      <w:r w:rsidR="002B30C6" w:rsidRPr="002B30C6">
        <w:rPr>
          <w:position w:val="6"/>
          <w:sz w:val="16"/>
        </w:rPr>
        <w:t>*</w:t>
      </w:r>
      <w:r w:rsidRPr="002B30C6">
        <w:t>associate at the time of the acquisition; and</w:t>
      </w:r>
    </w:p>
    <w:p w:rsidR="00300522" w:rsidRPr="002B30C6" w:rsidRDefault="00300522" w:rsidP="00300522">
      <w:pPr>
        <w:pStyle w:val="paragraph"/>
      </w:pPr>
      <w:r w:rsidRPr="002B30C6">
        <w:tab/>
        <w:t>(b)</w:t>
      </w:r>
      <w:r w:rsidRPr="002B30C6">
        <w:tab/>
        <w:t>none of the other subsections of this section apply;</w:t>
      </w:r>
    </w:p>
    <w:p w:rsidR="00300522" w:rsidRPr="002B30C6" w:rsidRDefault="00300522" w:rsidP="00300522">
      <w:pPr>
        <w:pStyle w:val="subsection2"/>
      </w:pPr>
      <w:r w:rsidRPr="002B30C6">
        <w:t xml:space="preserve">the </w:t>
      </w:r>
      <w:r w:rsidRPr="002B30C6">
        <w:rPr>
          <w:b/>
          <w:i/>
        </w:rPr>
        <w:t>margin</w:t>
      </w:r>
      <w:r w:rsidRPr="002B30C6">
        <w:t xml:space="preserve"> for the supply you make is the amount by which the </w:t>
      </w:r>
      <w:r w:rsidR="002B30C6" w:rsidRPr="002B30C6">
        <w:rPr>
          <w:position w:val="6"/>
          <w:sz w:val="16"/>
        </w:rPr>
        <w:t>*</w:t>
      </w:r>
      <w:r w:rsidRPr="002B30C6">
        <w:t>consideration for the supply exceeds:</w:t>
      </w:r>
    </w:p>
    <w:p w:rsidR="00300522" w:rsidRPr="002B30C6" w:rsidRDefault="00300522" w:rsidP="00300522">
      <w:pPr>
        <w:pStyle w:val="paragraph"/>
      </w:pPr>
      <w:r w:rsidRPr="002B30C6">
        <w:tab/>
        <w:t>(c)</w:t>
      </w:r>
      <w:r w:rsidRPr="002B30C6">
        <w:tab/>
        <w:t>if your acquisition was made before 1</w:t>
      </w:r>
      <w:r w:rsidR="002B30C6">
        <w:t> </w:t>
      </w:r>
      <w:r w:rsidRPr="002B30C6">
        <w:t xml:space="preserve">July 2000—an </w:t>
      </w:r>
      <w:r w:rsidR="002B30C6" w:rsidRPr="002B30C6">
        <w:rPr>
          <w:position w:val="6"/>
          <w:sz w:val="16"/>
        </w:rPr>
        <w:t>*</w:t>
      </w:r>
      <w:r w:rsidRPr="002B30C6">
        <w:t>approved valuation of the interest, unit or lease as at 1</w:t>
      </w:r>
      <w:r w:rsidR="002B30C6">
        <w:t> </w:t>
      </w:r>
      <w:r w:rsidRPr="002B30C6">
        <w:t>July 2000; or</w:t>
      </w:r>
    </w:p>
    <w:p w:rsidR="00300522" w:rsidRPr="002B30C6" w:rsidRDefault="00300522" w:rsidP="00300522">
      <w:pPr>
        <w:pStyle w:val="paragraph"/>
      </w:pPr>
      <w:r w:rsidRPr="002B30C6">
        <w:tab/>
        <w:t>(d)</w:t>
      </w:r>
      <w:r w:rsidRPr="002B30C6">
        <w:tab/>
        <w:t>if your acquisition was made on or after 1</w:t>
      </w:r>
      <w:r w:rsidR="002B30C6">
        <w:t> </w:t>
      </w:r>
      <w:r w:rsidRPr="002B30C6">
        <w:t xml:space="preserve">July 2000—the </w:t>
      </w:r>
      <w:r w:rsidR="002B30C6" w:rsidRPr="002B30C6">
        <w:rPr>
          <w:position w:val="6"/>
          <w:sz w:val="16"/>
        </w:rPr>
        <w:t>*</w:t>
      </w:r>
      <w:r w:rsidRPr="002B30C6">
        <w:t>GST inclusive market value of the interest, unit or lease at the time of the acquisition.</w:t>
      </w:r>
    </w:p>
    <w:p w:rsidR="00300522" w:rsidRPr="002B30C6" w:rsidRDefault="00300522" w:rsidP="00300522">
      <w:pPr>
        <w:pStyle w:val="subsection"/>
      </w:pPr>
      <w:r w:rsidRPr="002B30C6">
        <w:tab/>
        <w:t>(8)</w:t>
      </w:r>
      <w:r w:rsidRPr="002B30C6">
        <w:tab/>
      </w:r>
      <w:r w:rsidR="002B30C6">
        <w:t>Subsection (</w:t>
      </w:r>
      <w:r w:rsidR="003A7A7B" w:rsidRPr="002B30C6">
        <w:t>6) or (7)</w:t>
      </w:r>
      <w:r w:rsidRPr="002B30C6">
        <w:t xml:space="preserve"> applies to an acquisition through a supply made by:</w:t>
      </w:r>
    </w:p>
    <w:p w:rsidR="00300522" w:rsidRPr="002B30C6" w:rsidRDefault="00300522" w:rsidP="00300522">
      <w:pPr>
        <w:pStyle w:val="paragraph"/>
      </w:pPr>
      <w:r w:rsidRPr="002B30C6">
        <w:tab/>
        <w:t>(a)</w:t>
      </w:r>
      <w:r w:rsidRPr="002B30C6">
        <w:tab/>
        <w:t xml:space="preserve">a </w:t>
      </w:r>
      <w:r w:rsidR="002B30C6" w:rsidRPr="002B30C6">
        <w:rPr>
          <w:position w:val="6"/>
          <w:sz w:val="16"/>
        </w:rPr>
        <w:t>*</w:t>
      </w:r>
      <w:r w:rsidRPr="002B30C6">
        <w:t>GST branch; or</w:t>
      </w:r>
    </w:p>
    <w:p w:rsidR="00300522" w:rsidRPr="002B30C6" w:rsidRDefault="00300522" w:rsidP="00300522">
      <w:pPr>
        <w:pStyle w:val="paragraph"/>
      </w:pPr>
      <w:r w:rsidRPr="002B30C6">
        <w:tab/>
        <w:t>(b)</w:t>
      </w:r>
      <w:r w:rsidRPr="002B30C6">
        <w:tab/>
        <w:t>a</w:t>
      </w:r>
      <w:r w:rsidR="002B30C6" w:rsidRPr="002B30C6">
        <w:rPr>
          <w:position w:val="6"/>
          <w:sz w:val="16"/>
        </w:rPr>
        <w:t>*</w:t>
      </w:r>
      <w:r w:rsidRPr="002B30C6">
        <w:t>non</w:t>
      </w:r>
      <w:r w:rsidR="002B30C6">
        <w:noBreakHyphen/>
      </w:r>
      <w:r w:rsidRPr="002B30C6">
        <w:t>profit sub</w:t>
      </w:r>
      <w:r w:rsidR="002B30C6">
        <w:noBreakHyphen/>
      </w:r>
      <w:r w:rsidRPr="002B30C6">
        <w:t>entity; or</w:t>
      </w:r>
    </w:p>
    <w:p w:rsidR="00300522" w:rsidRPr="002B30C6" w:rsidRDefault="00300522" w:rsidP="00300522">
      <w:pPr>
        <w:pStyle w:val="paragraph"/>
      </w:pPr>
      <w:r w:rsidRPr="002B30C6">
        <w:tab/>
        <w:t>(c)</w:t>
      </w:r>
      <w:r w:rsidRPr="002B30C6">
        <w:tab/>
        <w:t xml:space="preserve">a </w:t>
      </w:r>
      <w:r w:rsidR="002B30C6" w:rsidRPr="002B30C6">
        <w:rPr>
          <w:position w:val="6"/>
          <w:sz w:val="16"/>
        </w:rPr>
        <w:t>*</w:t>
      </w:r>
      <w:r w:rsidRPr="002B30C6">
        <w:t>government entity of a kind referred to in section</w:t>
      </w:r>
      <w:r w:rsidR="002B30C6">
        <w:t> </w:t>
      </w:r>
      <w:r w:rsidRPr="002B30C6">
        <w:t>72</w:t>
      </w:r>
      <w:r w:rsidR="002B30C6">
        <w:noBreakHyphen/>
      </w:r>
      <w:r w:rsidRPr="002B30C6">
        <w:t>95 or 72</w:t>
      </w:r>
      <w:r w:rsidR="002B30C6">
        <w:noBreakHyphen/>
      </w:r>
      <w:r w:rsidRPr="002B30C6">
        <w:t>100;</w:t>
      </w:r>
    </w:p>
    <w:p w:rsidR="00300522" w:rsidRPr="002B30C6" w:rsidRDefault="00300522" w:rsidP="00300522">
      <w:pPr>
        <w:pStyle w:val="subsection2"/>
      </w:pPr>
      <w:r w:rsidRPr="002B30C6">
        <w:t>as if Subdivision</w:t>
      </w:r>
      <w:r w:rsidR="002B30C6">
        <w:t> </w:t>
      </w:r>
      <w:r w:rsidRPr="002B30C6">
        <w:t>72</w:t>
      </w:r>
      <w:r w:rsidR="002B30C6">
        <w:noBreakHyphen/>
      </w:r>
      <w:r w:rsidRPr="002B30C6">
        <w:t xml:space="preserve">D affected the operation of </w:t>
      </w:r>
      <w:r w:rsidR="003A7A7B" w:rsidRPr="002B30C6">
        <w:t>that subsection</w:t>
      </w:r>
      <w:r w:rsidRPr="002B30C6">
        <w:t xml:space="preserve"> in the same way that it affects the operation of Division</w:t>
      </w:r>
      <w:r w:rsidR="002B30C6">
        <w:t> </w:t>
      </w:r>
      <w:r w:rsidRPr="002B30C6">
        <w:t>72.</w:t>
      </w:r>
    </w:p>
    <w:p w:rsidR="00300522" w:rsidRPr="002B30C6" w:rsidRDefault="00300522" w:rsidP="00300522">
      <w:pPr>
        <w:pStyle w:val="ActHead5"/>
      </w:pPr>
      <w:bookmarkStart w:id="563" w:name="_Toc485735256"/>
      <w:r w:rsidRPr="002B30C6">
        <w:rPr>
          <w:rStyle w:val="CharSectno"/>
        </w:rPr>
        <w:t>75</w:t>
      </w:r>
      <w:r w:rsidR="002B30C6" w:rsidRPr="002B30C6">
        <w:rPr>
          <w:rStyle w:val="CharSectno"/>
        </w:rPr>
        <w:noBreakHyphen/>
      </w:r>
      <w:r w:rsidRPr="002B30C6">
        <w:rPr>
          <w:rStyle w:val="CharSectno"/>
        </w:rPr>
        <w:t>12</w:t>
      </w:r>
      <w:r w:rsidRPr="002B30C6">
        <w:t xml:space="preserve">  Working out margins to take into account failure to pay full consideration</w:t>
      </w:r>
      <w:bookmarkEnd w:id="563"/>
    </w:p>
    <w:p w:rsidR="00300522" w:rsidRPr="002B30C6" w:rsidRDefault="00300522" w:rsidP="00300522">
      <w:pPr>
        <w:pStyle w:val="subsection"/>
      </w:pPr>
      <w:r w:rsidRPr="002B30C6">
        <w:tab/>
      </w:r>
      <w:r w:rsidRPr="002B30C6">
        <w:tab/>
        <w:t xml:space="preserve">In working out the </w:t>
      </w:r>
      <w:r w:rsidR="002B30C6" w:rsidRPr="002B30C6">
        <w:rPr>
          <w:position w:val="6"/>
          <w:sz w:val="16"/>
        </w:rPr>
        <w:t>*</w:t>
      </w:r>
      <w:r w:rsidRPr="002B30C6">
        <w:t xml:space="preserve">margin for a </w:t>
      </w:r>
      <w:r w:rsidR="002B30C6" w:rsidRPr="002B30C6">
        <w:rPr>
          <w:position w:val="6"/>
          <w:sz w:val="16"/>
        </w:rPr>
        <w:t>*</w:t>
      </w:r>
      <w:r w:rsidRPr="002B30C6">
        <w:t xml:space="preserve">taxable supply of </w:t>
      </w:r>
      <w:r w:rsidR="002B30C6" w:rsidRPr="002B30C6">
        <w:rPr>
          <w:position w:val="6"/>
          <w:sz w:val="16"/>
        </w:rPr>
        <w:t>*</w:t>
      </w:r>
      <w:r w:rsidRPr="002B30C6">
        <w:t xml:space="preserve">real property you make (the </w:t>
      </w:r>
      <w:r w:rsidRPr="002B30C6">
        <w:rPr>
          <w:b/>
          <w:i/>
        </w:rPr>
        <w:t>later supply</w:t>
      </w:r>
      <w:r w:rsidRPr="002B30C6">
        <w:t>), if:</w:t>
      </w:r>
    </w:p>
    <w:p w:rsidR="00300522" w:rsidRPr="002B30C6" w:rsidRDefault="00300522" w:rsidP="00300522">
      <w:pPr>
        <w:pStyle w:val="paragraph"/>
      </w:pPr>
      <w:r w:rsidRPr="002B30C6">
        <w:tab/>
        <w:t>(a)</w:t>
      </w:r>
      <w:r w:rsidRPr="002B30C6">
        <w:tab/>
        <w:t xml:space="preserve">you had acquired the interest, unit or lease in question through a supply (the </w:t>
      </w:r>
      <w:r w:rsidRPr="002B30C6">
        <w:rPr>
          <w:b/>
          <w:i/>
        </w:rPr>
        <w:t>earlier supply</w:t>
      </w:r>
      <w:r w:rsidRPr="002B30C6">
        <w:t>); and</w:t>
      </w:r>
    </w:p>
    <w:p w:rsidR="00300522" w:rsidRPr="002B30C6" w:rsidRDefault="00300522" w:rsidP="00300522">
      <w:pPr>
        <w:pStyle w:val="paragraph"/>
      </w:pPr>
      <w:r w:rsidRPr="002B30C6">
        <w:lastRenderedPageBreak/>
        <w:tab/>
        <w:t>(b)</w:t>
      </w:r>
      <w:r w:rsidRPr="002B30C6">
        <w:tab/>
        <w:t xml:space="preserve">the </w:t>
      </w:r>
      <w:r w:rsidR="002B30C6" w:rsidRPr="002B30C6">
        <w:rPr>
          <w:position w:val="6"/>
          <w:sz w:val="16"/>
        </w:rPr>
        <w:t>*</w:t>
      </w:r>
      <w:r w:rsidRPr="002B30C6">
        <w:t>consideration for:</w:t>
      </w:r>
    </w:p>
    <w:p w:rsidR="00300522" w:rsidRPr="002B30C6" w:rsidRDefault="00300522" w:rsidP="00300522">
      <w:pPr>
        <w:pStyle w:val="paragraphsub"/>
      </w:pPr>
      <w:r w:rsidRPr="002B30C6">
        <w:tab/>
        <w:t>(i)</w:t>
      </w:r>
      <w:r w:rsidRPr="002B30C6">
        <w:tab/>
        <w:t xml:space="preserve">if your acquisition was not an acquisition from a </w:t>
      </w:r>
      <w:r w:rsidR="002B30C6" w:rsidRPr="002B30C6">
        <w:rPr>
          <w:position w:val="6"/>
          <w:sz w:val="16"/>
        </w:rPr>
        <w:t>*</w:t>
      </w:r>
      <w:r w:rsidRPr="002B30C6">
        <w:t xml:space="preserve">member of a </w:t>
      </w:r>
      <w:r w:rsidR="002B30C6" w:rsidRPr="002B30C6">
        <w:rPr>
          <w:position w:val="6"/>
          <w:sz w:val="16"/>
        </w:rPr>
        <w:t>*</w:t>
      </w:r>
      <w:r w:rsidRPr="002B30C6">
        <w:t>GST group of which you were also a member at the time of the acquisition—the earlier supply; or</w:t>
      </w:r>
    </w:p>
    <w:p w:rsidR="00300522" w:rsidRPr="002B30C6" w:rsidRDefault="00300522" w:rsidP="00300522">
      <w:pPr>
        <w:pStyle w:val="paragraphsub"/>
      </w:pPr>
      <w:r w:rsidRPr="002B30C6">
        <w:tab/>
        <w:t>(ii)</w:t>
      </w:r>
      <w:r w:rsidRPr="002B30C6">
        <w:tab/>
        <w:t xml:space="preserve">if your acquisition was such an acquisition—the last supply of the interest, unit or lease at a time when the supplier of that last supply was not, but the </w:t>
      </w:r>
      <w:r w:rsidR="002B30C6" w:rsidRPr="002B30C6">
        <w:rPr>
          <w:position w:val="6"/>
          <w:sz w:val="16"/>
        </w:rPr>
        <w:t>*</w:t>
      </w:r>
      <w:r w:rsidRPr="002B30C6">
        <w:t>recipient of that last supply was, a member of the GST group;</w:t>
      </w:r>
    </w:p>
    <w:p w:rsidR="00300522" w:rsidRPr="002B30C6" w:rsidRDefault="00300522" w:rsidP="00300522">
      <w:pPr>
        <w:pStyle w:val="paragraph"/>
      </w:pPr>
      <w:r w:rsidRPr="002B30C6">
        <w:tab/>
      </w:r>
      <w:r w:rsidRPr="002B30C6">
        <w:tab/>
        <w:t>had not been paid in full at the time of the later supply;</w:t>
      </w:r>
    </w:p>
    <w:p w:rsidR="00300522" w:rsidRPr="002B30C6" w:rsidRDefault="00300522" w:rsidP="00300522">
      <w:pPr>
        <w:pStyle w:val="subsection2"/>
      </w:pPr>
      <w:r w:rsidRPr="002B30C6">
        <w:t xml:space="preserve">treat the amount of the consideration as having been reduced by the amount of unpaid consideration referred to in </w:t>
      </w:r>
      <w:r w:rsidR="002B30C6">
        <w:t>paragraph (</w:t>
      </w:r>
      <w:r w:rsidRPr="002B30C6">
        <w:t>b).</w:t>
      </w:r>
    </w:p>
    <w:p w:rsidR="00300522" w:rsidRPr="002B30C6" w:rsidRDefault="00300522" w:rsidP="00300522">
      <w:pPr>
        <w:pStyle w:val="notetext"/>
      </w:pPr>
      <w:r w:rsidRPr="002B30C6">
        <w:t>Note:</w:t>
      </w:r>
      <w:r w:rsidRPr="002B30C6">
        <w:tab/>
        <w:t>If you subsequently pay more of the consideration for the earlier supply, you may have a decreasing adjustment: see section</w:t>
      </w:r>
      <w:r w:rsidR="002B30C6">
        <w:t> </w:t>
      </w:r>
      <w:r w:rsidRPr="002B30C6">
        <w:t>75</w:t>
      </w:r>
      <w:r w:rsidR="002B30C6">
        <w:noBreakHyphen/>
      </w:r>
      <w:r w:rsidRPr="002B30C6">
        <w:t>27.</w:t>
      </w:r>
    </w:p>
    <w:p w:rsidR="00300522" w:rsidRPr="002B30C6" w:rsidRDefault="00300522" w:rsidP="00300522">
      <w:pPr>
        <w:pStyle w:val="ActHead5"/>
      </w:pPr>
      <w:bookmarkStart w:id="564" w:name="_Toc485735257"/>
      <w:r w:rsidRPr="002B30C6">
        <w:rPr>
          <w:rStyle w:val="CharSectno"/>
        </w:rPr>
        <w:t>75</w:t>
      </w:r>
      <w:r w:rsidR="002B30C6" w:rsidRPr="002B30C6">
        <w:rPr>
          <w:rStyle w:val="CharSectno"/>
        </w:rPr>
        <w:noBreakHyphen/>
      </w:r>
      <w:r w:rsidRPr="002B30C6">
        <w:rPr>
          <w:rStyle w:val="CharSectno"/>
        </w:rPr>
        <w:t>13</w:t>
      </w:r>
      <w:r w:rsidRPr="002B30C6">
        <w:t xml:space="preserve">  Working out margins to take into account supplies to associates</w:t>
      </w:r>
      <w:bookmarkEnd w:id="564"/>
    </w:p>
    <w:p w:rsidR="00300522" w:rsidRPr="002B30C6" w:rsidRDefault="00300522" w:rsidP="00300522">
      <w:pPr>
        <w:pStyle w:val="subsection"/>
      </w:pPr>
      <w:r w:rsidRPr="002B30C6">
        <w:tab/>
      </w:r>
      <w:r w:rsidRPr="002B30C6">
        <w:tab/>
        <w:t xml:space="preserve">In working out the </w:t>
      </w:r>
      <w:r w:rsidR="002B30C6" w:rsidRPr="002B30C6">
        <w:rPr>
          <w:position w:val="6"/>
          <w:sz w:val="16"/>
        </w:rPr>
        <w:t>*</w:t>
      </w:r>
      <w:r w:rsidRPr="002B30C6">
        <w:t xml:space="preserve">margin for a </w:t>
      </w:r>
      <w:r w:rsidR="002B30C6" w:rsidRPr="002B30C6">
        <w:rPr>
          <w:position w:val="6"/>
          <w:sz w:val="16"/>
        </w:rPr>
        <w:t>*</w:t>
      </w:r>
      <w:r w:rsidRPr="002B30C6">
        <w:t xml:space="preserve">taxable supply of </w:t>
      </w:r>
      <w:r w:rsidR="002B30C6" w:rsidRPr="002B30C6">
        <w:rPr>
          <w:position w:val="6"/>
          <w:sz w:val="16"/>
        </w:rPr>
        <w:t>*</w:t>
      </w:r>
      <w:r w:rsidRPr="002B30C6">
        <w:t xml:space="preserve">real property you make to an entity who is your </w:t>
      </w:r>
      <w:r w:rsidR="002B30C6" w:rsidRPr="002B30C6">
        <w:rPr>
          <w:position w:val="6"/>
          <w:sz w:val="16"/>
        </w:rPr>
        <w:t>*</w:t>
      </w:r>
      <w:r w:rsidRPr="002B30C6">
        <w:t xml:space="preserve">associate at the time of the supply, treat the </w:t>
      </w:r>
      <w:r w:rsidR="002B30C6" w:rsidRPr="002B30C6">
        <w:rPr>
          <w:position w:val="6"/>
          <w:sz w:val="16"/>
        </w:rPr>
        <w:t>*</w:t>
      </w:r>
      <w:r w:rsidRPr="002B30C6">
        <w:t>consideration for the supply</w:t>
      </w:r>
      <w:r w:rsidR="003A7A7B" w:rsidRPr="002B30C6">
        <w:t xml:space="preserve"> (whether or not the supply was for consideration)</w:t>
      </w:r>
      <w:r w:rsidRPr="002B30C6">
        <w:t xml:space="preserve"> as if it were the same as the </w:t>
      </w:r>
      <w:r w:rsidR="002B30C6" w:rsidRPr="002B30C6">
        <w:rPr>
          <w:position w:val="6"/>
          <w:sz w:val="16"/>
        </w:rPr>
        <w:t>*</w:t>
      </w:r>
      <w:r w:rsidRPr="002B30C6">
        <w:t>GST inclusive market value of the interest, unit or lease at the time of the supply.</w:t>
      </w:r>
    </w:p>
    <w:p w:rsidR="00300522" w:rsidRPr="002B30C6" w:rsidRDefault="00300522" w:rsidP="00300522">
      <w:pPr>
        <w:pStyle w:val="ActHead5"/>
      </w:pPr>
      <w:bookmarkStart w:id="565" w:name="_Toc485735258"/>
      <w:r w:rsidRPr="002B30C6">
        <w:rPr>
          <w:rStyle w:val="CharSectno"/>
        </w:rPr>
        <w:t>75</w:t>
      </w:r>
      <w:r w:rsidR="002B30C6" w:rsidRPr="002B30C6">
        <w:rPr>
          <w:rStyle w:val="CharSectno"/>
        </w:rPr>
        <w:noBreakHyphen/>
      </w:r>
      <w:r w:rsidRPr="002B30C6">
        <w:rPr>
          <w:rStyle w:val="CharSectno"/>
        </w:rPr>
        <w:t>14</w:t>
      </w:r>
      <w:r w:rsidRPr="002B30C6">
        <w:t xml:space="preserve">  Consideration for acquisition of real property not to include cost of improvements etc.</w:t>
      </w:r>
      <w:bookmarkEnd w:id="565"/>
    </w:p>
    <w:p w:rsidR="00300522" w:rsidRPr="002B30C6" w:rsidRDefault="00300522" w:rsidP="00300522">
      <w:pPr>
        <w:pStyle w:val="subsection"/>
      </w:pPr>
      <w:r w:rsidRPr="002B30C6">
        <w:tab/>
        <w:t>(1)</w:t>
      </w:r>
      <w:r w:rsidRPr="002B30C6">
        <w:tab/>
        <w:t xml:space="preserve">To avoid doubt, in working out the </w:t>
      </w:r>
      <w:r w:rsidR="002B30C6" w:rsidRPr="002B30C6">
        <w:rPr>
          <w:position w:val="6"/>
          <w:sz w:val="16"/>
        </w:rPr>
        <w:t>*</w:t>
      </w:r>
      <w:r w:rsidRPr="002B30C6">
        <w:t xml:space="preserve">consideration for an acquisition for the purposes of applying the </w:t>
      </w:r>
      <w:r w:rsidR="002B30C6" w:rsidRPr="002B30C6">
        <w:rPr>
          <w:position w:val="6"/>
          <w:sz w:val="16"/>
        </w:rPr>
        <w:t>*</w:t>
      </w:r>
      <w:r w:rsidRPr="002B30C6">
        <w:t xml:space="preserve">margin scheme to a </w:t>
      </w:r>
      <w:r w:rsidR="002B30C6" w:rsidRPr="002B30C6">
        <w:rPr>
          <w:position w:val="6"/>
          <w:sz w:val="16"/>
        </w:rPr>
        <w:t>*</w:t>
      </w:r>
      <w:r w:rsidRPr="002B30C6">
        <w:t xml:space="preserve">taxable supply of </w:t>
      </w:r>
      <w:r w:rsidR="002B30C6" w:rsidRPr="002B30C6">
        <w:rPr>
          <w:position w:val="6"/>
          <w:sz w:val="16"/>
        </w:rPr>
        <w:t>*</w:t>
      </w:r>
      <w:r w:rsidRPr="002B30C6">
        <w:t>real property, disregard:</w:t>
      </w:r>
    </w:p>
    <w:p w:rsidR="00300522" w:rsidRPr="002B30C6" w:rsidRDefault="00300522" w:rsidP="00300522">
      <w:pPr>
        <w:pStyle w:val="paragraph"/>
      </w:pPr>
      <w:r w:rsidRPr="002B30C6">
        <w:tab/>
        <w:t>(a)</w:t>
      </w:r>
      <w:r w:rsidRPr="002B30C6">
        <w:tab/>
        <w:t>the cost or value of any other acquisitions that have been made by you, or any work that has been performed, in relation to the real property; and</w:t>
      </w:r>
    </w:p>
    <w:p w:rsidR="00300522" w:rsidRPr="002B30C6" w:rsidRDefault="00300522" w:rsidP="00300522">
      <w:pPr>
        <w:pStyle w:val="paragraph"/>
      </w:pPr>
      <w:r w:rsidRPr="002B30C6">
        <w:tab/>
        <w:t>(b)</w:t>
      </w:r>
      <w:r w:rsidRPr="002B30C6">
        <w:tab/>
        <w:t xml:space="preserve">the cost or value of any other acquisitions that are intended to be made by you, or any work that is intended to be </w:t>
      </w:r>
      <w:r w:rsidRPr="002B30C6">
        <w:lastRenderedPageBreak/>
        <w:t>performed, in relation to the real property after its acquisition;</w:t>
      </w:r>
    </w:p>
    <w:p w:rsidR="00300522" w:rsidRPr="002B30C6" w:rsidRDefault="00300522" w:rsidP="00300522">
      <w:pPr>
        <w:pStyle w:val="subsection2"/>
      </w:pPr>
      <w:r w:rsidRPr="002B30C6">
        <w:t>including acquisitions or work connected with bringing into existence the interest, unit or lease supplied.</w:t>
      </w:r>
    </w:p>
    <w:p w:rsidR="00300522" w:rsidRPr="002B30C6" w:rsidRDefault="00300522" w:rsidP="00300522">
      <w:pPr>
        <w:pStyle w:val="subsection"/>
      </w:pPr>
      <w:r w:rsidRPr="002B30C6">
        <w:tab/>
        <w:t>(2)</w:t>
      </w:r>
      <w:r w:rsidRPr="002B30C6">
        <w:tab/>
        <w:t xml:space="preserve">This section does not affect what constitutes </w:t>
      </w:r>
      <w:r w:rsidR="002B30C6" w:rsidRPr="002B30C6">
        <w:rPr>
          <w:position w:val="6"/>
          <w:sz w:val="16"/>
        </w:rPr>
        <w:t>*</w:t>
      </w:r>
      <w:r w:rsidRPr="002B30C6">
        <w:t xml:space="preserve">consideration for a purpose not connected with applying the </w:t>
      </w:r>
      <w:r w:rsidR="002B30C6" w:rsidRPr="002B30C6">
        <w:rPr>
          <w:position w:val="6"/>
          <w:sz w:val="16"/>
        </w:rPr>
        <w:t>*</w:t>
      </w:r>
      <w:r w:rsidRPr="002B30C6">
        <w:t>margin scheme.</w:t>
      </w:r>
    </w:p>
    <w:p w:rsidR="009678A5" w:rsidRPr="002B30C6" w:rsidRDefault="009678A5" w:rsidP="009678A5">
      <w:pPr>
        <w:pStyle w:val="ActHead5"/>
      </w:pPr>
      <w:bookmarkStart w:id="566" w:name="_Toc485735259"/>
      <w:r w:rsidRPr="002B30C6">
        <w:rPr>
          <w:rStyle w:val="CharSectno"/>
        </w:rPr>
        <w:t>75</w:t>
      </w:r>
      <w:r w:rsidR="002B30C6" w:rsidRPr="002B30C6">
        <w:rPr>
          <w:rStyle w:val="CharSectno"/>
        </w:rPr>
        <w:noBreakHyphen/>
      </w:r>
      <w:r w:rsidRPr="002B30C6">
        <w:rPr>
          <w:rStyle w:val="CharSectno"/>
        </w:rPr>
        <w:t>15</w:t>
      </w:r>
      <w:r w:rsidRPr="002B30C6">
        <w:t xml:space="preserve">  Subdivided real property</w:t>
      </w:r>
      <w:bookmarkEnd w:id="566"/>
    </w:p>
    <w:p w:rsidR="009678A5" w:rsidRPr="002B30C6" w:rsidRDefault="009678A5" w:rsidP="009678A5">
      <w:pPr>
        <w:pStyle w:val="subsection"/>
      </w:pPr>
      <w:r w:rsidRPr="002B30C6">
        <w:tab/>
        <w:t>(1)</w:t>
      </w:r>
      <w:r w:rsidRPr="002B30C6">
        <w:tab/>
        <w:t xml:space="preserve">This section applies if you make a </w:t>
      </w:r>
      <w:r w:rsidR="002B30C6" w:rsidRPr="002B30C6">
        <w:rPr>
          <w:position w:val="6"/>
          <w:sz w:val="16"/>
        </w:rPr>
        <w:t>*</w:t>
      </w:r>
      <w:r w:rsidRPr="002B30C6">
        <w:t xml:space="preserve">taxable supply of </w:t>
      </w:r>
      <w:r w:rsidR="002B30C6" w:rsidRPr="002B30C6">
        <w:rPr>
          <w:position w:val="6"/>
          <w:sz w:val="16"/>
        </w:rPr>
        <w:t>*</w:t>
      </w:r>
      <w:r w:rsidRPr="002B30C6">
        <w:t>real property that relates only to part of the land or premises in which you acquired an interest, unit or lease.</w:t>
      </w:r>
    </w:p>
    <w:p w:rsidR="009678A5" w:rsidRPr="002B30C6" w:rsidRDefault="009678A5" w:rsidP="009678A5">
      <w:pPr>
        <w:pStyle w:val="subsection"/>
      </w:pPr>
      <w:r w:rsidRPr="002B30C6">
        <w:tab/>
        <w:t>(2)</w:t>
      </w:r>
      <w:r w:rsidRPr="002B30C6">
        <w:tab/>
        <w:t>In applying any of sections</w:t>
      </w:r>
      <w:r w:rsidR="002B30C6">
        <w:t> </w:t>
      </w:r>
      <w:r w:rsidRPr="002B30C6">
        <w:t>75</w:t>
      </w:r>
      <w:r w:rsidR="002B30C6">
        <w:noBreakHyphen/>
      </w:r>
      <w:r w:rsidRPr="002B30C6">
        <w:t>10 to 75</w:t>
      </w:r>
      <w:r w:rsidR="002B30C6">
        <w:noBreakHyphen/>
      </w:r>
      <w:r w:rsidRPr="002B30C6">
        <w:t xml:space="preserve">14 in working out the </w:t>
      </w:r>
      <w:r w:rsidR="002B30C6" w:rsidRPr="002B30C6">
        <w:rPr>
          <w:position w:val="6"/>
          <w:sz w:val="16"/>
        </w:rPr>
        <w:t>*</w:t>
      </w:r>
      <w:r w:rsidRPr="002B30C6">
        <w:t xml:space="preserve">margin for the </w:t>
      </w:r>
      <w:r w:rsidR="002B30C6" w:rsidRPr="002B30C6">
        <w:rPr>
          <w:position w:val="6"/>
          <w:sz w:val="16"/>
        </w:rPr>
        <w:t>*</w:t>
      </w:r>
      <w:r w:rsidRPr="002B30C6">
        <w:t>taxable supply, use only the corresponding proportion of the following (as applicable):</w:t>
      </w:r>
    </w:p>
    <w:p w:rsidR="009678A5" w:rsidRPr="002B30C6" w:rsidRDefault="009678A5" w:rsidP="009678A5">
      <w:pPr>
        <w:pStyle w:val="paragraph"/>
      </w:pPr>
      <w:r w:rsidRPr="002B30C6">
        <w:tab/>
        <w:t>(a)</w:t>
      </w:r>
      <w:r w:rsidRPr="002B30C6">
        <w:tab/>
        <w:t xml:space="preserve">the </w:t>
      </w:r>
      <w:r w:rsidR="002B30C6" w:rsidRPr="002B30C6">
        <w:rPr>
          <w:position w:val="6"/>
          <w:sz w:val="16"/>
        </w:rPr>
        <w:t>*</w:t>
      </w:r>
      <w:r w:rsidRPr="002B30C6">
        <w:t>consideration for the acquisition or supply referred to in that section of that interest, unit or lease;</w:t>
      </w:r>
    </w:p>
    <w:p w:rsidR="009678A5" w:rsidRPr="002B30C6" w:rsidRDefault="009678A5" w:rsidP="009678A5">
      <w:pPr>
        <w:pStyle w:val="paragraph"/>
      </w:pPr>
      <w:r w:rsidRPr="002B30C6">
        <w:tab/>
        <w:t>(b)</w:t>
      </w:r>
      <w:r w:rsidRPr="002B30C6">
        <w:tab/>
        <w:t xml:space="preserve">an </w:t>
      </w:r>
      <w:r w:rsidR="002B30C6" w:rsidRPr="002B30C6">
        <w:rPr>
          <w:position w:val="6"/>
          <w:sz w:val="16"/>
        </w:rPr>
        <w:t>*</w:t>
      </w:r>
      <w:r w:rsidRPr="002B30C6">
        <w:t>approved valuation of that interest, unit or lease as at the day referred to in that section;</w:t>
      </w:r>
    </w:p>
    <w:p w:rsidR="009678A5" w:rsidRPr="002B30C6" w:rsidRDefault="009678A5" w:rsidP="009678A5">
      <w:pPr>
        <w:pStyle w:val="paragraph"/>
      </w:pPr>
      <w:r w:rsidRPr="002B30C6">
        <w:tab/>
        <w:t>(c)</w:t>
      </w:r>
      <w:r w:rsidRPr="002B30C6">
        <w:tab/>
        <w:t xml:space="preserve">the </w:t>
      </w:r>
      <w:r w:rsidR="002B30C6" w:rsidRPr="002B30C6">
        <w:rPr>
          <w:position w:val="6"/>
          <w:sz w:val="16"/>
        </w:rPr>
        <w:t>*</w:t>
      </w:r>
      <w:r w:rsidRPr="002B30C6">
        <w:t>GST inclusive market value of that interest, unit or lease as at the day or time referred to in that section.</w:t>
      </w:r>
    </w:p>
    <w:p w:rsidR="009678A5" w:rsidRPr="002B30C6" w:rsidRDefault="009678A5" w:rsidP="009678A5">
      <w:pPr>
        <w:pStyle w:val="notetext"/>
      </w:pPr>
      <w:r w:rsidRPr="002B30C6">
        <w:t>Example 1:</w:t>
      </w:r>
      <w:r w:rsidRPr="002B30C6">
        <w:tab/>
        <w:t>If subsection</w:t>
      </w:r>
      <w:r w:rsidR="002B30C6">
        <w:t> </w:t>
      </w:r>
      <w:r w:rsidRPr="002B30C6">
        <w:t>75</w:t>
      </w:r>
      <w:r w:rsidR="002B30C6">
        <w:noBreakHyphen/>
      </w:r>
      <w:r w:rsidRPr="002B30C6">
        <w:t>11(2) applies, use only the corresponding proportion of an approved valuation of your interest, unit or lease in the unsubdivided property as at 1</w:t>
      </w:r>
      <w:r w:rsidR="002B30C6">
        <w:t> </w:t>
      </w:r>
      <w:r w:rsidRPr="002B30C6">
        <w:t>July 2000.</w:t>
      </w:r>
    </w:p>
    <w:p w:rsidR="009678A5" w:rsidRPr="002B30C6" w:rsidRDefault="009678A5" w:rsidP="009678A5">
      <w:pPr>
        <w:pStyle w:val="notetext"/>
      </w:pPr>
      <w:r w:rsidRPr="002B30C6">
        <w:t>Example 2:</w:t>
      </w:r>
      <w:r w:rsidRPr="002B30C6">
        <w:tab/>
        <w:t>If subparagraph</w:t>
      </w:r>
      <w:r w:rsidR="002B30C6">
        <w:t> </w:t>
      </w:r>
      <w:r w:rsidRPr="002B30C6">
        <w:t>75</w:t>
      </w:r>
      <w:r w:rsidR="002B30C6">
        <w:noBreakHyphen/>
      </w:r>
      <w:r w:rsidRPr="002B30C6">
        <w:t>11(5)(e)(ii) applies, use only the corresponding proportion of the consideration for the acquisition of the interest, unit or lease in the unsubdivided property by the entity that supplied it to you.</w:t>
      </w:r>
    </w:p>
    <w:p w:rsidR="002E0CE3" w:rsidRPr="002B30C6" w:rsidRDefault="002E0CE3" w:rsidP="002E0CE3">
      <w:pPr>
        <w:pStyle w:val="ActHead5"/>
      </w:pPr>
      <w:bookmarkStart w:id="567" w:name="_Toc485735260"/>
      <w:r w:rsidRPr="002B30C6">
        <w:rPr>
          <w:rStyle w:val="CharSectno"/>
        </w:rPr>
        <w:t>75</w:t>
      </w:r>
      <w:r w:rsidR="002B30C6" w:rsidRPr="002B30C6">
        <w:rPr>
          <w:rStyle w:val="CharSectno"/>
        </w:rPr>
        <w:noBreakHyphen/>
      </w:r>
      <w:r w:rsidRPr="002B30C6">
        <w:rPr>
          <w:rStyle w:val="CharSectno"/>
        </w:rPr>
        <w:t>16</w:t>
      </w:r>
      <w:r w:rsidRPr="002B30C6">
        <w:t xml:space="preserve">  Margins for supplies of real property acquired through several acquisitions</w:t>
      </w:r>
      <w:bookmarkEnd w:id="567"/>
    </w:p>
    <w:p w:rsidR="002E0CE3" w:rsidRPr="002B30C6" w:rsidRDefault="002E0CE3" w:rsidP="002E0CE3">
      <w:pPr>
        <w:pStyle w:val="subsection"/>
      </w:pPr>
      <w:r w:rsidRPr="002B30C6">
        <w:tab/>
        <w:t>(1)</w:t>
      </w:r>
      <w:r w:rsidRPr="002B30C6">
        <w:tab/>
        <w:t>If:</w:t>
      </w:r>
    </w:p>
    <w:p w:rsidR="002E0CE3" w:rsidRPr="002B30C6" w:rsidRDefault="002E0CE3" w:rsidP="002E0CE3">
      <w:pPr>
        <w:pStyle w:val="paragraph"/>
      </w:pPr>
      <w:r w:rsidRPr="002B30C6">
        <w:tab/>
        <w:t>(a)</w:t>
      </w:r>
      <w:r w:rsidRPr="002B30C6">
        <w:tab/>
        <w:t xml:space="preserve">you make a </w:t>
      </w:r>
      <w:r w:rsidR="002B30C6" w:rsidRPr="002B30C6">
        <w:rPr>
          <w:position w:val="6"/>
          <w:sz w:val="16"/>
        </w:rPr>
        <w:t>*</w:t>
      </w:r>
      <w:r w:rsidRPr="002B30C6">
        <w:t xml:space="preserve">taxable supply of </w:t>
      </w:r>
      <w:r w:rsidR="002B30C6" w:rsidRPr="002B30C6">
        <w:rPr>
          <w:position w:val="6"/>
          <w:sz w:val="16"/>
        </w:rPr>
        <w:t>*</w:t>
      </w:r>
      <w:r w:rsidRPr="002B30C6">
        <w:t xml:space="preserve">real property under the </w:t>
      </w:r>
      <w:r w:rsidR="002B30C6" w:rsidRPr="002B30C6">
        <w:rPr>
          <w:position w:val="6"/>
          <w:sz w:val="16"/>
        </w:rPr>
        <w:t>*</w:t>
      </w:r>
      <w:r w:rsidRPr="002B30C6">
        <w:t>margin scheme; and</w:t>
      </w:r>
    </w:p>
    <w:p w:rsidR="002E0CE3" w:rsidRPr="002B30C6" w:rsidRDefault="002E0CE3" w:rsidP="002E0CE3">
      <w:pPr>
        <w:pStyle w:val="paragraph"/>
      </w:pPr>
      <w:r w:rsidRPr="002B30C6">
        <w:lastRenderedPageBreak/>
        <w:tab/>
        <w:t>(b)</w:t>
      </w:r>
      <w:r w:rsidRPr="002B30C6">
        <w:tab/>
        <w:t>the interest, unit or lease in question is one that you acquired through 2 or more acquisitions (</w:t>
      </w:r>
      <w:r w:rsidRPr="002B30C6">
        <w:rPr>
          <w:b/>
          <w:i/>
        </w:rPr>
        <w:t>partial acquisitions</w:t>
      </w:r>
      <w:r w:rsidRPr="002B30C6">
        <w:t>); and</w:t>
      </w:r>
    </w:p>
    <w:p w:rsidR="002E0CE3" w:rsidRPr="002B30C6" w:rsidRDefault="002E0CE3" w:rsidP="002E0CE3">
      <w:pPr>
        <w:pStyle w:val="paragraph"/>
      </w:pPr>
      <w:r w:rsidRPr="002B30C6">
        <w:tab/>
        <w:t>(c)</w:t>
      </w:r>
      <w:r w:rsidRPr="002B30C6">
        <w:tab/>
        <w:t xml:space="preserve">one of the following provisions (a </w:t>
      </w:r>
      <w:r w:rsidRPr="002B30C6">
        <w:rPr>
          <w:b/>
          <w:i/>
        </w:rPr>
        <w:t>margin provision</w:t>
      </w:r>
      <w:r w:rsidRPr="002B30C6">
        <w:t>) applies in relation to such a partial acquisition, or would so apply if the partial acquisition had been an acquisition of the whole of the interest, unit or lease:</w:t>
      </w:r>
    </w:p>
    <w:p w:rsidR="002E0CE3" w:rsidRPr="002B30C6" w:rsidRDefault="002E0CE3" w:rsidP="002E0CE3">
      <w:pPr>
        <w:pStyle w:val="paragraphsub"/>
      </w:pPr>
      <w:r w:rsidRPr="002B30C6">
        <w:tab/>
        <w:t>(i)</w:t>
      </w:r>
      <w:r w:rsidRPr="002B30C6">
        <w:tab/>
        <w:t>section</w:t>
      </w:r>
      <w:r w:rsidR="002B30C6">
        <w:t> </w:t>
      </w:r>
      <w:r w:rsidRPr="002B30C6">
        <w:t>75</w:t>
      </w:r>
      <w:r w:rsidR="002B30C6">
        <w:noBreakHyphen/>
      </w:r>
      <w:r w:rsidRPr="002B30C6">
        <w:t>10;</w:t>
      </w:r>
    </w:p>
    <w:p w:rsidR="002E0CE3" w:rsidRPr="002B30C6" w:rsidRDefault="002E0CE3" w:rsidP="002E0CE3">
      <w:pPr>
        <w:pStyle w:val="paragraphsub"/>
      </w:pPr>
      <w:r w:rsidRPr="002B30C6">
        <w:tab/>
        <w:t>(ii)</w:t>
      </w:r>
      <w:r w:rsidRPr="002B30C6">
        <w:tab/>
        <w:t>subsection</w:t>
      </w:r>
      <w:r w:rsidR="002B30C6">
        <w:t> </w:t>
      </w:r>
      <w:r w:rsidRPr="002B30C6">
        <w:t>75</w:t>
      </w:r>
      <w:r w:rsidR="002B30C6">
        <w:noBreakHyphen/>
      </w:r>
      <w:r w:rsidRPr="002B30C6">
        <w:t>11(1), (2), (2A), (2B), (3), (4), (5), (6) or (7);</w:t>
      </w:r>
    </w:p>
    <w:p w:rsidR="002E0CE3" w:rsidRPr="002B30C6" w:rsidRDefault="002E0CE3" w:rsidP="002E0CE3">
      <w:pPr>
        <w:pStyle w:val="subsection2"/>
      </w:pPr>
      <w:r w:rsidRPr="002B30C6">
        <w:t>the margin provision applies, in working out the margin for the supply you make, only to the extent that the supply is connected to the partial acquisition.</w:t>
      </w:r>
    </w:p>
    <w:p w:rsidR="002E0CE3" w:rsidRPr="002B30C6" w:rsidRDefault="002E0CE3" w:rsidP="002E0CE3">
      <w:pPr>
        <w:pStyle w:val="subsection"/>
      </w:pPr>
      <w:r w:rsidRPr="002B30C6">
        <w:tab/>
        <w:t>(2)</w:t>
      </w:r>
      <w:r w:rsidRPr="002B30C6">
        <w:tab/>
        <w:t>The application of a margin provision in relation to one of the partial acquisitions does not prevent that margin provision or a different margin provision applying in relation to another of the partial acquisitions.</w:t>
      </w:r>
    </w:p>
    <w:p w:rsidR="00300522" w:rsidRPr="002B30C6" w:rsidRDefault="00300522" w:rsidP="00300522">
      <w:pPr>
        <w:pStyle w:val="ActHead5"/>
      </w:pPr>
      <w:bookmarkStart w:id="568" w:name="_Toc485735261"/>
      <w:r w:rsidRPr="002B30C6">
        <w:rPr>
          <w:rStyle w:val="CharSectno"/>
        </w:rPr>
        <w:t>75</w:t>
      </w:r>
      <w:r w:rsidR="002B30C6" w:rsidRPr="002B30C6">
        <w:rPr>
          <w:rStyle w:val="CharSectno"/>
        </w:rPr>
        <w:noBreakHyphen/>
      </w:r>
      <w:r w:rsidRPr="002B30C6">
        <w:rPr>
          <w:rStyle w:val="CharSectno"/>
        </w:rPr>
        <w:t>20</w:t>
      </w:r>
      <w:r w:rsidRPr="002B30C6">
        <w:t xml:space="preserve">  Supplies under a margin scheme do not give rise to creditable acquisitions</w:t>
      </w:r>
      <w:bookmarkEnd w:id="568"/>
    </w:p>
    <w:p w:rsidR="00300522" w:rsidRPr="002B30C6" w:rsidRDefault="00300522" w:rsidP="00300522">
      <w:pPr>
        <w:pStyle w:val="subsection"/>
      </w:pPr>
      <w:r w:rsidRPr="002B30C6">
        <w:tab/>
        <w:t>(1)</w:t>
      </w:r>
      <w:r w:rsidRPr="002B30C6">
        <w:tab/>
        <w:t xml:space="preserve">An acquisition of a freehold interest in land, a </w:t>
      </w:r>
      <w:r w:rsidR="002B30C6" w:rsidRPr="002B30C6">
        <w:rPr>
          <w:position w:val="6"/>
          <w:sz w:val="16"/>
          <w:szCs w:val="16"/>
        </w:rPr>
        <w:t>*</w:t>
      </w:r>
      <w:r w:rsidRPr="002B30C6">
        <w:t xml:space="preserve">stratum unit or a </w:t>
      </w:r>
      <w:r w:rsidR="002B30C6" w:rsidRPr="002B30C6">
        <w:rPr>
          <w:position w:val="6"/>
          <w:sz w:val="16"/>
          <w:szCs w:val="16"/>
        </w:rPr>
        <w:t>*</w:t>
      </w:r>
      <w:r w:rsidRPr="002B30C6">
        <w:t>long</w:t>
      </w:r>
      <w:r w:rsidR="002B30C6">
        <w:noBreakHyphen/>
      </w:r>
      <w:r w:rsidRPr="002B30C6">
        <w:t xml:space="preserve">term lease is not a </w:t>
      </w:r>
      <w:r w:rsidR="002B30C6" w:rsidRPr="002B30C6">
        <w:rPr>
          <w:position w:val="6"/>
          <w:sz w:val="16"/>
          <w:szCs w:val="16"/>
        </w:rPr>
        <w:t>*</w:t>
      </w:r>
      <w:r w:rsidRPr="002B30C6">
        <w:t xml:space="preserve">creditable acquisition if the supply of the interest, unit or lease was a </w:t>
      </w:r>
      <w:r w:rsidR="002B30C6" w:rsidRPr="002B30C6">
        <w:rPr>
          <w:position w:val="6"/>
          <w:sz w:val="16"/>
          <w:szCs w:val="16"/>
        </w:rPr>
        <w:t>*</w:t>
      </w:r>
      <w:r w:rsidRPr="002B30C6">
        <w:t xml:space="preserve">taxable supply under the </w:t>
      </w:r>
      <w:r w:rsidR="002B30C6" w:rsidRPr="002B30C6">
        <w:rPr>
          <w:position w:val="6"/>
          <w:sz w:val="16"/>
          <w:szCs w:val="16"/>
        </w:rPr>
        <w:t>*</w:t>
      </w:r>
      <w:r w:rsidRPr="002B30C6">
        <w:t>margin scheme.</w:t>
      </w:r>
    </w:p>
    <w:p w:rsidR="00300522" w:rsidRPr="002B30C6" w:rsidRDefault="00300522" w:rsidP="00300522">
      <w:pPr>
        <w:pStyle w:val="subsection"/>
      </w:pPr>
      <w:r w:rsidRPr="002B30C6">
        <w:tab/>
        <w:t>(2)</w:t>
      </w:r>
      <w:r w:rsidRPr="002B30C6">
        <w:tab/>
        <w:t>This section has effect despite section</w:t>
      </w:r>
      <w:r w:rsidR="002B30C6">
        <w:t> </w:t>
      </w:r>
      <w:r w:rsidRPr="002B30C6">
        <w:t>11</w:t>
      </w:r>
      <w:r w:rsidR="002B30C6">
        <w:noBreakHyphen/>
      </w:r>
      <w:r w:rsidRPr="002B30C6">
        <w:t>5 (which is about what is a creditable acquisition).</w:t>
      </w:r>
    </w:p>
    <w:p w:rsidR="00300522" w:rsidRPr="002B30C6" w:rsidRDefault="00300522" w:rsidP="00300522">
      <w:pPr>
        <w:pStyle w:val="ActHead5"/>
      </w:pPr>
      <w:bookmarkStart w:id="569" w:name="_Toc485735262"/>
      <w:r w:rsidRPr="002B30C6">
        <w:rPr>
          <w:rStyle w:val="CharSectno"/>
        </w:rPr>
        <w:t>75</w:t>
      </w:r>
      <w:r w:rsidR="002B30C6" w:rsidRPr="002B30C6">
        <w:rPr>
          <w:rStyle w:val="CharSectno"/>
        </w:rPr>
        <w:noBreakHyphen/>
      </w:r>
      <w:r w:rsidRPr="002B30C6">
        <w:rPr>
          <w:rStyle w:val="CharSectno"/>
        </w:rPr>
        <w:t>22</w:t>
      </w:r>
      <w:r w:rsidRPr="002B30C6">
        <w:t xml:space="preserve">  Increasing adjustment relating to input tax credit entitlement</w:t>
      </w:r>
      <w:bookmarkEnd w:id="569"/>
    </w:p>
    <w:p w:rsidR="00300522" w:rsidRPr="002B30C6" w:rsidRDefault="00300522" w:rsidP="00300522">
      <w:pPr>
        <w:pStyle w:val="subsection"/>
      </w:pPr>
      <w:r w:rsidRPr="002B30C6">
        <w:tab/>
        <w:t>(1)</w:t>
      </w:r>
      <w:r w:rsidRPr="002B30C6">
        <w:tab/>
        <w:t xml:space="preserve">You have an </w:t>
      </w:r>
      <w:r w:rsidRPr="002B30C6">
        <w:rPr>
          <w:b/>
          <w:i/>
        </w:rPr>
        <w:t>increasing adjustment</w:t>
      </w:r>
      <w:r w:rsidRPr="002B30C6">
        <w:t xml:space="preserve"> if:</w:t>
      </w:r>
    </w:p>
    <w:p w:rsidR="00300522" w:rsidRPr="002B30C6" w:rsidRDefault="00300522" w:rsidP="00300522">
      <w:pPr>
        <w:pStyle w:val="paragraph"/>
      </w:pPr>
      <w:r w:rsidRPr="002B30C6">
        <w:tab/>
        <w:t>(a)</w:t>
      </w:r>
      <w:r w:rsidRPr="002B30C6">
        <w:tab/>
        <w:t xml:space="preserve">you make a </w:t>
      </w:r>
      <w:r w:rsidR="002B30C6" w:rsidRPr="002B30C6">
        <w:rPr>
          <w:position w:val="6"/>
          <w:sz w:val="16"/>
        </w:rPr>
        <w:t>*</w:t>
      </w:r>
      <w:r w:rsidRPr="002B30C6">
        <w:t xml:space="preserve">taxable supply of </w:t>
      </w:r>
      <w:r w:rsidR="002B30C6" w:rsidRPr="002B30C6">
        <w:rPr>
          <w:position w:val="6"/>
          <w:sz w:val="16"/>
        </w:rPr>
        <w:t>*</w:t>
      </w:r>
      <w:r w:rsidRPr="002B30C6">
        <w:t xml:space="preserve">real property under the </w:t>
      </w:r>
      <w:r w:rsidR="002B30C6" w:rsidRPr="002B30C6">
        <w:rPr>
          <w:position w:val="6"/>
          <w:sz w:val="16"/>
        </w:rPr>
        <w:t>*</w:t>
      </w:r>
      <w:r w:rsidRPr="002B30C6">
        <w:t>margin scheme; and</w:t>
      </w:r>
    </w:p>
    <w:p w:rsidR="00300522" w:rsidRPr="002B30C6" w:rsidRDefault="00300522" w:rsidP="00300522">
      <w:pPr>
        <w:pStyle w:val="paragraph"/>
      </w:pPr>
      <w:r w:rsidRPr="002B30C6">
        <w:tab/>
        <w:t>(b)</w:t>
      </w:r>
      <w:r w:rsidRPr="002B30C6">
        <w:tab/>
        <w:t xml:space="preserve">an acquisition that you made of part of the interest, unit or lease in question was made through a supply that was </w:t>
      </w:r>
      <w:r w:rsidR="002B30C6" w:rsidRPr="002B30C6">
        <w:rPr>
          <w:position w:val="6"/>
          <w:sz w:val="16"/>
        </w:rPr>
        <w:t>*</w:t>
      </w:r>
      <w:r w:rsidRPr="002B30C6">
        <w:t>ineligible for the margin scheme; and</w:t>
      </w:r>
    </w:p>
    <w:p w:rsidR="00300522" w:rsidRPr="002B30C6" w:rsidRDefault="00300522" w:rsidP="00300522">
      <w:pPr>
        <w:pStyle w:val="paragraph"/>
      </w:pPr>
      <w:r w:rsidRPr="002B30C6">
        <w:lastRenderedPageBreak/>
        <w:tab/>
        <w:t>(c)</w:t>
      </w:r>
      <w:r w:rsidRPr="002B30C6">
        <w:tab/>
        <w:t>you were, or are, entitled to an input tax credit for the acquisition.</w:t>
      </w:r>
    </w:p>
    <w:p w:rsidR="00300522" w:rsidRPr="002B30C6" w:rsidRDefault="00300522" w:rsidP="00300522">
      <w:pPr>
        <w:pStyle w:val="subsection2"/>
      </w:pPr>
      <w:r w:rsidRPr="002B30C6">
        <w:t xml:space="preserve">The amount of the increasing adjustment is an amount equal to the </w:t>
      </w:r>
      <w:r w:rsidR="002B30C6" w:rsidRPr="002B30C6">
        <w:rPr>
          <w:position w:val="6"/>
          <w:sz w:val="16"/>
        </w:rPr>
        <w:t>*</w:t>
      </w:r>
      <w:r w:rsidRPr="002B30C6">
        <w:t>previously attributed input tax credit amount for the acquisition.</w:t>
      </w:r>
    </w:p>
    <w:p w:rsidR="00300522" w:rsidRPr="002B30C6" w:rsidRDefault="00300522" w:rsidP="00300522">
      <w:pPr>
        <w:pStyle w:val="subsection"/>
      </w:pPr>
      <w:r w:rsidRPr="002B30C6">
        <w:tab/>
        <w:t>(2)</w:t>
      </w:r>
      <w:r w:rsidRPr="002B30C6">
        <w:tab/>
        <w:t xml:space="preserve">You have an </w:t>
      </w:r>
      <w:r w:rsidRPr="002B30C6">
        <w:rPr>
          <w:b/>
          <w:i/>
        </w:rPr>
        <w:t>increasing adjustment</w:t>
      </w:r>
      <w:r w:rsidRPr="002B30C6">
        <w:t xml:space="preserve"> if:</w:t>
      </w:r>
    </w:p>
    <w:p w:rsidR="00300522" w:rsidRPr="002B30C6" w:rsidRDefault="00300522" w:rsidP="00300522">
      <w:pPr>
        <w:pStyle w:val="paragraph"/>
      </w:pPr>
      <w:r w:rsidRPr="002B30C6">
        <w:tab/>
        <w:t>(a)</w:t>
      </w:r>
      <w:r w:rsidRPr="002B30C6">
        <w:tab/>
        <w:t xml:space="preserve">you make a </w:t>
      </w:r>
      <w:r w:rsidR="002B30C6" w:rsidRPr="002B30C6">
        <w:rPr>
          <w:position w:val="6"/>
          <w:sz w:val="16"/>
        </w:rPr>
        <w:t>*</w:t>
      </w:r>
      <w:r w:rsidRPr="002B30C6">
        <w:t xml:space="preserve">taxable supply of </w:t>
      </w:r>
      <w:r w:rsidR="002B30C6" w:rsidRPr="002B30C6">
        <w:rPr>
          <w:position w:val="6"/>
          <w:sz w:val="16"/>
        </w:rPr>
        <w:t>*</w:t>
      </w:r>
      <w:r w:rsidRPr="002B30C6">
        <w:t xml:space="preserve">real property under the </w:t>
      </w:r>
      <w:r w:rsidR="002B30C6" w:rsidRPr="002B30C6">
        <w:rPr>
          <w:position w:val="6"/>
          <w:sz w:val="16"/>
        </w:rPr>
        <w:t>*</w:t>
      </w:r>
      <w:r w:rsidRPr="002B30C6">
        <w:t>margin scheme; and</w:t>
      </w:r>
    </w:p>
    <w:p w:rsidR="00300522" w:rsidRPr="002B30C6" w:rsidRDefault="00300522" w:rsidP="00300522">
      <w:pPr>
        <w:pStyle w:val="paragraph"/>
      </w:pPr>
      <w:r w:rsidRPr="002B30C6">
        <w:tab/>
        <w:t>(b)</w:t>
      </w:r>
      <w:r w:rsidRPr="002B30C6">
        <w:tab/>
        <w:t>you acquired all or part of the interest, unit or lease in question by inheriting it; and</w:t>
      </w:r>
    </w:p>
    <w:p w:rsidR="00300522" w:rsidRPr="002B30C6" w:rsidRDefault="00300522" w:rsidP="00300522">
      <w:pPr>
        <w:pStyle w:val="paragraph"/>
      </w:pPr>
      <w:r w:rsidRPr="002B30C6">
        <w:tab/>
        <w:t>(c)</w:t>
      </w:r>
      <w:r w:rsidRPr="002B30C6">
        <w:tab/>
        <w:t xml:space="preserve">the entity from whom you inherited (the </w:t>
      </w:r>
      <w:r w:rsidRPr="002B30C6">
        <w:rPr>
          <w:b/>
          <w:i/>
        </w:rPr>
        <w:t>deceased</w:t>
      </w:r>
      <w:r w:rsidRPr="002B30C6">
        <w:t xml:space="preserve">) had acquired part of the interest, unit or lease that you inherited through a supply that was </w:t>
      </w:r>
      <w:r w:rsidR="002B30C6" w:rsidRPr="002B30C6">
        <w:rPr>
          <w:position w:val="6"/>
          <w:sz w:val="16"/>
        </w:rPr>
        <w:t>*</w:t>
      </w:r>
      <w:r w:rsidRPr="002B30C6">
        <w:t>ineligible for the margin scheme; and</w:t>
      </w:r>
    </w:p>
    <w:p w:rsidR="00300522" w:rsidRPr="002B30C6" w:rsidRDefault="00300522" w:rsidP="00300522">
      <w:pPr>
        <w:pStyle w:val="paragraph"/>
      </w:pPr>
      <w:r w:rsidRPr="002B30C6">
        <w:tab/>
        <w:t>(d)</w:t>
      </w:r>
      <w:r w:rsidRPr="002B30C6">
        <w:tab/>
        <w:t>the deceased was entitled to an input tax credit for that acquisition.</w:t>
      </w:r>
    </w:p>
    <w:p w:rsidR="00300522" w:rsidRPr="002B30C6" w:rsidRDefault="00300522" w:rsidP="00300522">
      <w:pPr>
        <w:pStyle w:val="subsection2"/>
      </w:pPr>
      <w:r w:rsidRPr="002B30C6">
        <w:t xml:space="preserve">The amount of the increasing adjustment is an amount equal to the </w:t>
      </w:r>
      <w:r w:rsidR="002B30C6" w:rsidRPr="002B30C6">
        <w:rPr>
          <w:position w:val="6"/>
          <w:sz w:val="16"/>
        </w:rPr>
        <w:t>*</w:t>
      </w:r>
      <w:r w:rsidRPr="002B30C6">
        <w:t>previously attributed input tax credit amount for the acquisition.</w:t>
      </w:r>
    </w:p>
    <w:p w:rsidR="002E0CE3" w:rsidRPr="002B30C6" w:rsidRDefault="002E0CE3" w:rsidP="002E0CE3">
      <w:pPr>
        <w:pStyle w:val="subsection"/>
      </w:pPr>
      <w:r w:rsidRPr="002B30C6">
        <w:tab/>
        <w:t>(3)</w:t>
      </w:r>
      <w:r w:rsidRPr="002B30C6">
        <w:tab/>
        <w:t xml:space="preserve">You have an </w:t>
      </w:r>
      <w:r w:rsidRPr="002B30C6">
        <w:rPr>
          <w:b/>
          <w:i/>
        </w:rPr>
        <w:t>increasing adjustment</w:t>
      </w:r>
      <w:r w:rsidRPr="002B30C6">
        <w:t xml:space="preserve"> if:</w:t>
      </w:r>
    </w:p>
    <w:p w:rsidR="002E0CE3" w:rsidRPr="002B30C6" w:rsidRDefault="002E0CE3" w:rsidP="002E0CE3">
      <w:pPr>
        <w:pStyle w:val="paragraph"/>
      </w:pPr>
      <w:r w:rsidRPr="002B30C6">
        <w:tab/>
        <w:t>(a)</w:t>
      </w:r>
      <w:r w:rsidRPr="002B30C6">
        <w:tab/>
        <w:t xml:space="preserve">you make a </w:t>
      </w:r>
      <w:r w:rsidR="002B30C6" w:rsidRPr="002B30C6">
        <w:rPr>
          <w:position w:val="6"/>
          <w:sz w:val="16"/>
        </w:rPr>
        <w:t>*</w:t>
      </w:r>
      <w:r w:rsidRPr="002B30C6">
        <w:t xml:space="preserve">taxable supply of </w:t>
      </w:r>
      <w:r w:rsidR="002B30C6" w:rsidRPr="002B30C6">
        <w:rPr>
          <w:position w:val="6"/>
          <w:sz w:val="16"/>
        </w:rPr>
        <w:t>*</w:t>
      </w:r>
      <w:r w:rsidRPr="002B30C6">
        <w:t xml:space="preserve">real property under the </w:t>
      </w:r>
      <w:r w:rsidR="002B30C6" w:rsidRPr="002B30C6">
        <w:rPr>
          <w:position w:val="6"/>
          <w:sz w:val="16"/>
        </w:rPr>
        <w:t>*</w:t>
      </w:r>
      <w:r w:rsidRPr="002B30C6">
        <w:t>margin scheme; and</w:t>
      </w:r>
    </w:p>
    <w:p w:rsidR="002E0CE3" w:rsidRPr="002B30C6" w:rsidRDefault="002E0CE3" w:rsidP="002E0CE3">
      <w:pPr>
        <w:pStyle w:val="paragraph"/>
      </w:pPr>
      <w:r w:rsidRPr="002B30C6">
        <w:tab/>
        <w:t>(b)</w:t>
      </w:r>
      <w:r w:rsidRPr="002B30C6">
        <w:tab/>
        <w:t xml:space="preserve">an acquisition that you made of part of the interest, unit or lease in question was made through a supply that was </w:t>
      </w:r>
      <w:r w:rsidR="002B30C6" w:rsidRPr="002B30C6">
        <w:rPr>
          <w:position w:val="6"/>
          <w:sz w:val="16"/>
        </w:rPr>
        <w:t>*</w:t>
      </w:r>
      <w:r w:rsidRPr="002B30C6">
        <w:t>ineligible for the margin scheme because of paragraph</w:t>
      </w:r>
      <w:r w:rsidR="002B30C6">
        <w:t> </w:t>
      </w:r>
      <w:r w:rsidRPr="002B30C6">
        <w:t>75</w:t>
      </w:r>
      <w:r w:rsidR="002B30C6">
        <w:noBreakHyphen/>
      </w:r>
      <w:r w:rsidRPr="002B30C6">
        <w:t>5(3)(e), (f) or (g); and</w:t>
      </w:r>
    </w:p>
    <w:p w:rsidR="002E0CE3" w:rsidRPr="002B30C6" w:rsidRDefault="002E0CE3" w:rsidP="002E0CE3">
      <w:pPr>
        <w:pStyle w:val="paragraph"/>
      </w:pPr>
      <w:r w:rsidRPr="002B30C6">
        <w:tab/>
        <w:t>(c)</w:t>
      </w:r>
      <w:r w:rsidRPr="002B30C6">
        <w:tab/>
        <w:t>the entity from whom you made the acquisition had been entitled to an input tax credit for its acquisition.</w:t>
      </w:r>
    </w:p>
    <w:p w:rsidR="002E0CE3" w:rsidRPr="002B30C6" w:rsidRDefault="002E0CE3" w:rsidP="002E0CE3">
      <w:pPr>
        <w:pStyle w:val="subsection"/>
      </w:pPr>
      <w:r w:rsidRPr="002B30C6">
        <w:tab/>
        <w:t>(4)</w:t>
      </w:r>
      <w:r w:rsidRPr="002B30C6">
        <w:tab/>
        <w:t xml:space="preserve">You have an </w:t>
      </w:r>
      <w:r w:rsidRPr="002B30C6">
        <w:rPr>
          <w:b/>
          <w:i/>
        </w:rPr>
        <w:t>increasing adjustment</w:t>
      </w:r>
      <w:r w:rsidRPr="002B30C6">
        <w:t xml:space="preserve"> if:</w:t>
      </w:r>
    </w:p>
    <w:p w:rsidR="002E0CE3" w:rsidRPr="002B30C6" w:rsidRDefault="002E0CE3" w:rsidP="002E0CE3">
      <w:pPr>
        <w:pStyle w:val="paragraph"/>
      </w:pPr>
      <w:r w:rsidRPr="002B30C6">
        <w:tab/>
        <w:t>(a)</w:t>
      </w:r>
      <w:r w:rsidRPr="002B30C6">
        <w:tab/>
        <w:t xml:space="preserve">you make a </w:t>
      </w:r>
      <w:r w:rsidR="002B30C6" w:rsidRPr="002B30C6">
        <w:rPr>
          <w:position w:val="6"/>
          <w:sz w:val="16"/>
        </w:rPr>
        <w:t>*</w:t>
      </w:r>
      <w:r w:rsidRPr="002B30C6">
        <w:t xml:space="preserve">taxable supply of </w:t>
      </w:r>
      <w:r w:rsidR="002B30C6" w:rsidRPr="002B30C6">
        <w:rPr>
          <w:position w:val="6"/>
          <w:sz w:val="16"/>
        </w:rPr>
        <w:t>*</w:t>
      </w:r>
      <w:r w:rsidRPr="002B30C6">
        <w:t xml:space="preserve">real property under the </w:t>
      </w:r>
      <w:r w:rsidR="002B30C6" w:rsidRPr="002B30C6">
        <w:rPr>
          <w:position w:val="6"/>
          <w:sz w:val="16"/>
        </w:rPr>
        <w:t>*</w:t>
      </w:r>
      <w:r w:rsidRPr="002B30C6">
        <w:t>margin scheme; and</w:t>
      </w:r>
    </w:p>
    <w:p w:rsidR="002E0CE3" w:rsidRPr="002B30C6" w:rsidRDefault="002E0CE3" w:rsidP="002E0CE3">
      <w:pPr>
        <w:pStyle w:val="paragraph"/>
      </w:pPr>
      <w:r w:rsidRPr="002B30C6">
        <w:tab/>
        <w:t>(b)</w:t>
      </w:r>
      <w:r w:rsidRPr="002B30C6">
        <w:tab/>
        <w:t>the acquisition that you made of the interest, unit or lease in question:</w:t>
      </w:r>
    </w:p>
    <w:p w:rsidR="002E0CE3" w:rsidRPr="002B30C6" w:rsidRDefault="002E0CE3" w:rsidP="002E0CE3">
      <w:pPr>
        <w:pStyle w:val="paragraphsub"/>
      </w:pPr>
      <w:r w:rsidRPr="002B30C6">
        <w:tab/>
        <w:t>(i)</w:t>
      </w:r>
      <w:r w:rsidRPr="002B30C6">
        <w:tab/>
        <w:t xml:space="preserve">was made through a supply that was </w:t>
      </w:r>
      <w:r w:rsidR="002B30C6" w:rsidRPr="002B30C6">
        <w:rPr>
          <w:position w:val="6"/>
          <w:sz w:val="16"/>
        </w:rPr>
        <w:t>*</w:t>
      </w:r>
      <w:r w:rsidRPr="002B30C6">
        <w:t>GST</w:t>
      </w:r>
      <w:r w:rsidR="002B30C6">
        <w:noBreakHyphen/>
      </w:r>
      <w:r w:rsidRPr="002B30C6">
        <w:t>free under Subdivision</w:t>
      </w:r>
      <w:r w:rsidR="002B30C6">
        <w:t> </w:t>
      </w:r>
      <w:r w:rsidRPr="002B30C6">
        <w:t>38</w:t>
      </w:r>
      <w:r w:rsidR="002B30C6">
        <w:noBreakHyphen/>
      </w:r>
      <w:r w:rsidRPr="002B30C6">
        <w:t>J or Subdivision</w:t>
      </w:r>
      <w:r w:rsidR="002B30C6">
        <w:t> </w:t>
      </w:r>
      <w:r w:rsidRPr="002B30C6">
        <w:t>38</w:t>
      </w:r>
      <w:r w:rsidR="002B30C6">
        <w:noBreakHyphen/>
      </w:r>
      <w:r w:rsidRPr="002B30C6">
        <w:t>O; or</w:t>
      </w:r>
    </w:p>
    <w:p w:rsidR="002E0CE3" w:rsidRPr="002B30C6" w:rsidRDefault="002E0CE3" w:rsidP="002E0CE3">
      <w:pPr>
        <w:pStyle w:val="paragraphsub"/>
      </w:pPr>
      <w:r w:rsidRPr="002B30C6">
        <w:lastRenderedPageBreak/>
        <w:tab/>
        <w:t>(ii)</w:t>
      </w:r>
      <w:r w:rsidRPr="002B30C6">
        <w:tab/>
        <w:t xml:space="preserve">was made through a supply (other than a taxable supply) from your </w:t>
      </w:r>
      <w:r w:rsidR="002B30C6" w:rsidRPr="002B30C6">
        <w:rPr>
          <w:position w:val="6"/>
          <w:sz w:val="16"/>
        </w:rPr>
        <w:t>*</w:t>
      </w:r>
      <w:r w:rsidRPr="002B30C6">
        <w:t xml:space="preserve">associate without </w:t>
      </w:r>
      <w:r w:rsidR="002B30C6" w:rsidRPr="002B30C6">
        <w:rPr>
          <w:position w:val="6"/>
          <w:sz w:val="16"/>
        </w:rPr>
        <w:t>*</w:t>
      </w:r>
      <w:r w:rsidRPr="002B30C6">
        <w:t xml:space="preserve">consideration and in the course or furtherance of an </w:t>
      </w:r>
      <w:r w:rsidR="002B30C6" w:rsidRPr="002B30C6">
        <w:rPr>
          <w:position w:val="6"/>
          <w:sz w:val="16"/>
        </w:rPr>
        <w:t>*</w:t>
      </w:r>
      <w:r w:rsidRPr="002B30C6">
        <w:t xml:space="preserve">enterprise that your associate </w:t>
      </w:r>
      <w:r w:rsidR="002B30C6" w:rsidRPr="002B30C6">
        <w:rPr>
          <w:position w:val="6"/>
          <w:sz w:val="16"/>
        </w:rPr>
        <w:t>*</w:t>
      </w:r>
      <w:r w:rsidRPr="002B30C6">
        <w:t>carried on; or</w:t>
      </w:r>
    </w:p>
    <w:p w:rsidR="002E0CE3" w:rsidRPr="002B30C6" w:rsidRDefault="002E0CE3" w:rsidP="002E0CE3">
      <w:pPr>
        <w:pStyle w:val="paragraphsub"/>
      </w:pPr>
      <w:r w:rsidRPr="002B30C6">
        <w:tab/>
        <w:t>(iii)</w:t>
      </w:r>
      <w:r w:rsidRPr="002B30C6">
        <w:tab/>
        <w:t>was made from your associate but not by means of a supply from your associate; and</w:t>
      </w:r>
    </w:p>
    <w:p w:rsidR="002E0CE3" w:rsidRPr="002B30C6" w:rsidRDefault="002E0CE3" w:rsidP="002E0CE3">
      <w:pPr>
        <w:pStyle w:val="paragraph"/>
      </w:pPr>
      <w:r w:rsidRPr="002B30C6">
        <w:tab/>
        <w:t>(c)</w:t>
      </w:r>
      <w:r w:rsidRPr="002B30C6">
        <w:tab/>
        <w:t>the entity from whom you acquired the interest, unit or lease:</w:t>
      </w:r>
    </w:p>
    <w:p w:rsidR="002E0CE3" w:rsidRPr="002B30C6" w:rsidRDefault="002E0CE3" w:rsidP="002E0CE3">
      <w:pPr>
        <w:pStyle w:val="paragraphsub"/>
      </w:pPr>
      <w:r w:rsidRPr="002B30C6">
        <w:tab/>
        <w:t>(i)</w:t>
      </w:r>
      <w:r w:rsidRPr="002B30C6">
        <w:tab/>
        <w:t xml:space="preserve">acquired part of the interest, unit or lease through a supply that would have been </w:t>
      </w:r>
      <w:r w:rsidR="002B30C6" w:rsidRPr="002B30C6">
        <w:rPr>
          <w:position w:val="6"/>
          <w:sz w:val="16"/>
        </w:rPr>
        <w:t>*</w:t>
      </w:r>
      <w:r w:rsidRPr="002B30C6">
        <w:t>ineligible for the margin scheme if it had been a supply of the whole of the interest, unit or lease; and</w:t>
      </w:r>
    </w:p>
    <w:p w:rsidR="002E0CE3" w:rsidRPr="002B30C6" w:rsidRDefault="002E0CE3" w:rsidP="002E0CE3">
      <w:pPr>
        <w:pStyle w:val="paragraphsub"/>
      </w:pPr>
      <w:r w:rsidRPr="002B30C6">
        <w:tab/>
        <w:t>(ii)</w:t>
      </w:r>
      <w:r w:rsidRPr="002B30C6">
        <w:tab/>
        <w:t>had been entitled to an input tax credit for its acquisition; and</w:t>
      </w:r>
    </w:p>
    <w:p w:rsidR="002E0CE3" w:rsidRPr="002B30C6" w:rsidRDefault="002E0CE3" w:rsidP="002E0CE3">
      <w:pPr>
        <w:pStyle w:val="paragraphsub"/>
      </w:pPr>
      <w:r w:rsidRPr="002B30C6">
        <w:tab/>
        <w:t>(iii)</w:t>
      </w:r>
      <w:r w:rsidRPr="002B30C6">
        <w:tab/>
        <w:t xml:space="preserve">was </w:t>
      </w:r>
      <w:r w:rsidR="002B30C6" w:rsidRPr="002B30C6">
        <w:rPr>
          <w:position w:val="6"/>
          <w:sz w:val="16"/>
        </w:rPr>
        <w:t>*</w:t>
      </w:r>
      <w:r w:rsidRPr="002B30C6">
        <w:t xml:space="preserve">registered or </w:t>
      </w:r>
      <w:r w:rsidR="002B30C6" w:rsidRPr="002B30C6">
        <w:rPr>
          <w:position w:val="6"/>
          <w:sz w:val="16"/>
        </w:rPr>
        <w:t>*</w:t>
      </w:r>
      <w:r w:rsidRPr="002B30C6">
        <w:t>required to be registered, at the time of your acquisition of the interest, unit or lease.</w:t>
      </w:r>
    </w:p>
    <w:p w:rsidR="002E0CE3" w:rsidRPr="002B30C6" w:rsidRDefault="002E0CE3" w:rsidP="002E0CE3">
      <w:pPr>
        <w:pStyle w:val="subsection"/>
      </w:pPr>
      <w:r w:rsidRPr="002B30C6">
        <w:tab/>
        <w:t>(5)</w:t>
      </w:r>
      <w:r w:rsidRPr="002B30C6">
        <w:tab/>
        <w:t xml:space="preserve">The amount of the </w:t>
      </w:r>
      <w:r w:rsidR="002B30C6" w:rsidRPr="002B30C6">
        <w:rPr>
          <w:position w:val="6"/>
          <w:sz w:val="16"/>
        </w:rPr>
        <w:t>*</w:t>
      </w:r>
      <w:r w:rsidRPr="002B30C6">
        <w:t xml:space="preserve">increasing adjustment under </w:t>
      </w:r>
      <w:r w:rsidR="002B30C6">
        <w:t>subsection (</w:t>
      </w:r>
      <w:r w:rsidRPr="002B30C6">
        <w:t xml:space="preserve">3) or (4) is an amount equal to </w:t>
      </w:r>
      <w:r w:rsidRPr="002B30C6">
        <w:rPr>
          <w:position w:val="6"/>
          <w:sz w:val="16"/>
        </w:rPr>
        <w:t>1</w:t>
      </w:r>
      <w:r w:rsidRPr="002B30C6">
        <w:t>/</w:t>
      </w:r>
      <w:r w:rsidRPr="002B30C6">
        <w:rPr>
          <w:sz w:val="16"/>
        </w:rPr>
        <w:t>11</w:t>
      </w:r>
      <w:r w:rsidRPr="002B30C6">
        <w:t xml:space="preserve"> of:</w:t>
      </w:r>
    </w:p>
    <w:p w:rsidR="002E0CE3" w:rsidRPr="002B30C6" w:rsidRDefault="002E0CE3" w:rsidP="002E0CE3">
      <w:pPr>
        <w:pStyle w:val="paragraph"/>
      </w:pPr>
      <w:r w:rsidRPr="002B30C6">
        <w:tab/>
        <w:t>(a)</w:t>
      </w:r>
      <w:r w:rsidRPr="002B30C6">
        <w:tab/>
        <w:t xml:space="preserve">if you choose to apply an </w:t>
      </w:r>
      <w:r w:rsidR="002B30C6" w:rsidRPr="002B30C6">
        <w:rPr>
          <w:position w:val="6"/>
          <w:sz w:val="16"/>
        </w:rPr>
        <w:t>*</w:t>
      </w:r>
      <w:r w:rsidRPr="002B30C6">
        <w:t xml:space="preserve">approved valuation to work out the amount—an approved valuation of the part of the interest, unit or lease referred to in </w:t>
      </w:r>
      <w:r w:rsidR="002B30C6">
        <w:t>paragraph (</w:t>
      </w:r>
      <w:r w:rsidRPr="002B30C6">
        <w:t xml:space="preserve">3)(b) or </w:t>
      </w:r>
      <w:r w:rsidR="002B30C6">
        <w:t>subparagraph (</w:t>
      </w:r>
      <w:r w:rsidRPr="002B30C6">
        <w:t>4)(c)(i) as at the day on which the entity had acquired it; or</w:t>
      </w:r>
    </w:p>
    <w:p w:rsidR="002E0CE3" w:rsidRPr="002B30C6" w:rsidRDefault="002E0CE3" w:rsidP="002E0CE3">
      <w:pPr>
        <w:pStyle w:val="paragraph"/>
      </w:pPr>
      <w:r w:rsidRPr="002B30C6">
        <w:tab/>
        <w:t>(b)</w:t>
      </w:r>
      <w:r w:rsidRPr="002B30C6">
        <w:tab/>
        <w:t xml:space="preserve">otherwise—the </w:t>
      </w:r>
      <w:r w:rsidR="002B30C6" w:rsidRPr="002B30C6">
        <w:rPr>
          <w:position w:val="6"/>
          <w:sz w:val="16"/>
        </w:rPr>
        <w:t>*</w:t>
      </w:r>
      <w:r w:rsidRPr="002B30C6">
        <w:t>consideration for the entity’s acquisition of that part of the interest, unit or lease.</w:t>
      </w:r>
    </w:p>
    <w:p w:rsidR="00300522" w:rsidRPr="002B30C6" w:rsidRDefault="00300522" w:rsidP="00300522">
      <w:pPr>
        <w:pStyle w:val="ActHead5"/>
      </w:pPr>
      <w:bookmarkStart w:id="570" w:name="_Toc485735263"/>
      <w:r w:rsidRPr="002B30C6">
        <w:rPr>
          <w:rStyle w:val="CharSectno"/>
        </w:rPr>
        <w:t>75</w:t>
      </w:r>
      <w:r w:rsidR="002B30C6" w:rsidRPr="002B30C6">
        <w:rPr>
          <w:rStyle w:val="CharSectno"/>
        </w:rPr>
        <w:noBreakHyphen/>
      </w:r>
      <w:r w:rsidRPr="002B30C6">
        <w:rPr>
          <w:rStyle w:val="CharSectno"/>
        </w:rPr>
        <w:t>25</w:t>
      </w:r>
      <w:r w:rsidRPr="002B30C6">
        <w:t xml:space="preserve">  Adjustments relating to bad debts</w:t>
      </w:r>
      <w:bookmarkEnd w:id="570"/>
    </w:p>
    <w:p w:rsidR="00300522" w:rsidRPr="002B30C6" w:rsidRDefault="00300522" w:rsidP="00300522">
      <w:pPr>
        <w:pStyle w:val="subsection"/>
      </w:pPr>
      <w:r w:rsidRPr="002B30C6">
        <w:tab/>
        <w:t>(1)</w:t>
      </w:r>
      <w:r w:rsidRPr="002B30C6">
        <w:tab/>
        <w:t>If:</w:t>
      </w:r>
    </w:p>
    <w:p w:rsidR="00300522" w:rsidRPr="002B30C6" w:rsidRDefault="00300522" w:rsidP="00300522">
      <w:pPr>
        <w:pStyle w:val="paragraph"/>
      </w:pPr>
      <w:r w:rsidRPr="002B30C6">
        <w:tab/>
        <w:t>(a)</w:t>
      </w:r>
      <w:r w:rsidRPr="002B30C6">
        <w:tab/>
        <w:t xml:space="preserve">you have an </w:t>
      </w:r>
      <w:r w:rsidR="002B30C6" w:rsidRPr="002B30C6">
        <w:rPr>
          <w:position w:val="6"/>
          <w:sz w:val="16"/>
          <w:szCs w:val="16"/>
        </w:rPr>
        <w:t>*</w:t>
      </w:r>
      <w:r w:rsidRPr="002B30C6">
        <w:t>adjustment under Division</w:t>
      </w:r>
      <w:r w:rsidR="002B30C6">
        <w:t> </w:t>
      </w:r>
      <w:r w:rsidRPr="002B30C6">
        <w:t xml:space="preserve">21 relating to a supply that you made that is a </w:t>
      </w:r>
      <w:r w:rsidR="002B30C6" w:rsidRPr="002B30C6">
        <w:rPr>
          <w:position w:val="6"/>
          <w:sz w:val="16"/>
          <w:szCs w:val="16"/>
        </w:rPr>
        <w:t>*</w:t>
      </w:r>
      <w:r w:rsidRPr="002B30C6">
        <w:t xml:space="preserve">taxable supply of </w:t>
      </w:r>
      <w:r w:rsidR="002B30C6" w:rsidRPr="002B30C6">
        <w:rPr>
          <w:position w:val="6"/>
          <w:sz w:val="16"/>
          <w:szCs w:val="16"/>
        </w:rPr>
        <w:t>*</w:t>
      </w:r>
      <w:r w:rsidRPr="002B30C6">
        <w:t xml:space="preserve">real property under the </w:t>
      </w:r>
      <w:r w:rsidR="002B30C6" w:rsidRPr="002B30C6">
        <w:rPr>
          <w:position w:val="6"/>
          <w:sz w:val="16"/>
          <w:szCs w:val="16"/>
        </w:rPr>
        <w:t>*</w:t>
      </w:r>
      <w:r w:rsidRPr="002B30C6">
        <w:t>margin scheme; and</w:t>
      </w:r>
    </w:p>
    <w:p w:rsidR="00300522" w:rsidRPr="002B30C6" w:rsidRDefault="00300522" w:rsidP="00300522">
      <w:pPr>
        <w:pStyle w:val="paragraph"/>
      </w:pPr>
      <w:r w:rsidRPr="002B30C6">
        <w:tab/>
        <w:t>(b)</w:t>
      </w:r>
      <w:r w:rsidRPr="002B30C6">
        <w:tab/>
        <w:t xml:space="preserve">the amount of the adjustment would (apart from this section) exceed </w:t>
      </w:r>
      <w:r w:rsidRPr="002B30C6">
        <w:rPr>
          <w:position w:val="6"/>
          <w:sz w:val="16"/>
          <w:szCs w:val="16"/>
        </w:rPr>
        <w:t>1</w:t>
      </w:r>
      <w:r w:rsidRPr="002B30C6">
        <w:t>/</w:t>
      </w:r>
      <w:r w:rsidRPr="002B30C6">
        <w:rPr>
          <w:sz w:val="16"/>
          <w:szCs w:val="16"/>
        </w:rPr>
        <w:t>11</w:t>
      </w:r>
      <w:r w:rsidRPr="002B30C6">
        <w:t xml:space="preserve"> of the </w:t>
      </w:r>
      <w:r w:rsidR="002B30C6" w:rsidRPr="002B30C6">
        <w:rPr>
          <w:position w:val="6"/>
          <w:sz w:val="16"/>
          <w:szCs w:val="16"/>
        </w:rPr>
        <w:t>*</w:t>
      </w:r>
      <w:r w:rsidRPr="002B30C6">
        <w:t>margin for the supply;</w:t>
      </w:r>
    </w:p>
    <w:p w:rsidR="00300522" w:rsidRPr="002B30C6" w:rsidRDefault="00300522" w:rsidP="00300522">
      <w:pPr>
        <w:pStyle w:val="subsection2"/>
      </w:pPr>
      <w:r w:rsidRPr="002B30C6">
        <w:t>the amount of the adjustment i</w:t>
      </w:r>
      <w:smartTag w:uri="urn:schemas-microsoft-com:office:smarttags" w:element="PersonName">
        <w:r w:rsidRPr="002B30C6">
          <w:t xml:space="preserve">s </w:t>
        </w:r>
        <w:r w:rsidRPr="002B30C6">
          <w:rPr>
            <w:position w:val="6"/>
            <w:sz w:val="16"/>
            <w:szCs w:val="16"/>
          </w:rPr>
          <w:t>1</w:t>
        </w:r>
      </w:smartTag>
      <w:r w:rsidRPr="002B30C6">
        <w:t>/</w:t>
      </w:r>
      <w:r w:rsidRPr="002B30C6">
        <w:rPr>
          <w:sz w:val="16"/>
          <w:szCs w:val="16"/>
        </w:rPr>
        <w:t>11</w:t>
      </w:r>
      <w:r w:rsidRPr="002B30C6">
        <w:t xml:space="preserve"> of the margin for the supply.</w:t>
      </w:r>
    </w:p>
    <w:p w:rsidR="00300522" w:rsidRPr="002B30C6" w:rsidRDefault="00300522" w:rsidP="00300522">
      <w:pPr>
        <w:pStyle w:val="subsection"/>
      </w:pPr>
      <w:r w:rsidRPr="002B30C6">
        <w:lastRenderedPageBreak/>
        <w:tab/>
        <w:t>(2)</w:t>
      </w:r>
      <w:r w:rsidRPr="002B30C6">
        <w:tab/>
        <w:t>This section has effect despite sections</w:t>
      </w:r>
      <w:r w:rsidR="002B30C6">
        <w:t> </w:t>
      </w:r>
      <w:r w:rsidRPr="002B30C6">
        <w:t>21</w:t>
      </w:r>
      <w:r w:rsidR="002B30C6">
        <w:noBreakHyphen/>
      </w:r>
      <w:r w:rsidRPr="002B30C6">
        <w:t>5 and 21</w:t>
      </w:r>
      <w:r w:rsidR="002B30C6">
        <w:noBreakHyphen/>
      </w:r>
      <w:r w:rsidRPr="002B30C6">
        <w:t>10 (which are about adjustments for writing off and recovering suppliers’ bad debts).</w:t>
      </w:r>
    </w:p>
    <w:p w:rsidR="00300522" w:rsidRPr="002B30C6" w:rsidRDefault="00300522" w:rsidP="00300522">
      <w:pPr>
        <w:pStyle w:val="ActHead5"/>
      </w:pPr>
      <w:bookmarkStart w:id="571" w:name="_Toc485735264"/>
      <w:r w:rsidRPr="002B30C6">
        <w:rPr>
          <w:rStyle w:val="CharSectno"/>
        </w:rPr>
        <w:t>75</w:t>
      </w:r>
      <w:r w:rsidR="002B30C6" w:rsidRPr="002B30C6">
        <w:rPr>
          <w:rStyle w:val="CharSectno"/>
        </w:rPr>
        <w:noBreakHyphen/>
      </w:r>
      <w:r w:rsidRPr="002B30C6">
        <w:rPr>
          <w:rStyle w:val="CharSectno"/>
        </w:rPr>
        <w:t>27</w:t>
      </w:r>
      <w:r w:rsidRPr="002B30C6">
        <w:t xml:space="preserve">  Decreasing adjustment for later payment of consideration</w:t>
      </w:r>
      <w:bookmarkEnd w:id="571"/>
    </w:p>
    <w:p w:rsidR="00300522" w:rsidRPr="002B30C6" w:rsidRDefault="00300522" w:rsidP="00300522">
      <w:pPr>
        <w:pStyle w:val="subsection"/>
      </w:pPr>
      <w:r w:rsidRPr="002B30C6">
        <w:tab/>
        <w:t>(1)</w:t>
      </w:r>
      <w:r w:rsidRPr="002B30C6">
        <w:tab/>
        <w:t xml:space="preserve">You have a </w:t>
      </w:r>
      <w:r w:rsidRPr="002B30C6">
        <w:rPr>
          <w:b/>
          <w:i/>
        </w:rPr>
        <w:t>decreasing adjustment</w:t>
      </w:r>
      <w:r w:rsidRPr="002B30C6">
        <w:t xml:space="preserve"> if:</w:t>
      </w:r>
    </w:p>
    <w:p w:rsidR="00300522" w:rsidRPr="002B30C6" w:rsidRDefault="00300522" w:rsidP="00300522">
      <w:pPr>
        <w:pStyle w:val="paragraph"/>
      </w:pPr>
      <w:r w:rsidRPr="002B30C6">
        <w:tab/>
        <w:t>(a)</w:t>
      </w:r>
      <w:r w:rsidRPr="002B30C6">
        <w:tab/>
        <w:t>section</w:t>
      </w:r>
      <w:r w:rsidR="002B30C6">
        <w:t> </w:t>
      </w:r>
      <w:r w:rsidRPr="002B30C6">
        <w:t>75</w:t>
      </w:r>
      <w:r w:rsidR="002B30C6">
        <w:noBreakHyphen/>
      </w:r>
      <w:r w:rsidRPr="002B30C6">
        <w:t xml:space="preserve">12 applied to working out the </w:t>
      </w:r>
      <w:r w:rsidR="002B30C6" w:rsidRPr="002B30C6">
        <w:rPr>
          <w:position w:val="6"/>
          <w:sz w:val="16"/>
        </w:rPr>
        <w:t>*</w:t>
      </w:r>
      <w:r w:rsidRPr="002B30C6">
        <w:t xml:space="preserve">margin for a </w:t>
      </w:r>
      <w:r w:rsidR="002B30C6" w:rsidRPr="002B30C6">
        <w:rPr>
          <w:position w:val="6"/>
          <w:sz w:val="16"/>
        </w:rPr>
        <w:t>*</w:t>
      </w:r>
      <w:r w:rsidRPr="002B30C6">
        <w:t xml:space="preserve">taxable supply of </w:t>
      </w:r>
      <w:r w:rsidR="002B30C6" w:rsidRPr="002B30C6">
        <w:rPr>
          <w:position w:val="6"/>
          <w:sz w:val="16"/>
        </w:rPr>
        <w:t>*</w:t>
      </w:r>
      <w:r w:rsidRPr="002B30C6">
        <w:t>real property that you made; and</w:t>
      </w:r>
    </w:p>
    <w:p w:rsidR="00300522" w:rsidRPr="002B30C6" w:rsidRDefault="00300522" w:rsidP="00300522">
      <w:pPr>
        <w:pStyle w:val="paragraph"/>
      </w:pPr>
      <w:r w:rsidRPr="002B30C6">
        <w:tab/>
        <w:t>(b)</w:t>
      </w:r>
      <w:r w:rsidRPr="002B30C6">
        <w:tab/>
        <w:t xml:space="preserve">after you made the supply, a further amount of the </w:t>
      </w:r>
      <w:r w:rsidR="002B30C6" w:rsidRPr="002B30C6">
        <w:rPr>
          <w:position w:val="6"/>
          <w:sz w:val="16"/>
        </w:rPr>
        <w:t>*</w:t>
      </w:r>
      <w:r w:rsidRPr="002B30C6">
        <w:t>consideration was paid for the earlier supply referred to in that section.</w:t>
      </w:r>
    </w:p>
    <w:p w:rsidR="00300522" w:rsidRPr="002B30C6" w:rsidRDefault="00300522" w:rsidP="00300522">
      <w:pPr>
        <w:pStyle w:val="subsection"/>
      </w:pPr>
      <w:r w:rsidRPr="002B30C6">
        <w:tab/>
        <w:t>(2)</w:t>
      </w:r>
      <w:r w:rsidRPr="002B30C6">
        <w:tab/>
        <w:t xml:space="preserve">The amount of the decreasing adjustment is an amount equal to </w:t>
      </w:r>
      <w:r w:rsidRPr="002B30C6">
        <w:rPr>
          <w:position w:val="6"/>
          <w:sz w:val="16"/>
        </w:rPr>
        <w:t>1</w:t>
      </w:r>
      <w:r w:rsidRPr="002B30C6">
        <w:t>/</w:t>
      </w:r>
      <w:r w:rsidRPr="002B30C6">
        <w:rPr>
          <w:sz w:val="16"/>
        </w:rPr>
        <w:t>11</w:t>
      </w:r>
      <w:r w:rsidRPr="002B30C6">
        <w:t xml:space="preserve"> of the further amount of the </w:t>
      </w:r>
      <w:r w:rsidR="002B30C6" w:rsidRPr="002B30C6">
        <w:rPr>
          <w:position w:val="6"/>
          <w:sz w:val="16"/>
        </w:rPr>
        <w:t>*</w:t>
      </w:r>
      <w:r w:rsidRPr="002B30C6">
        <w:t>consideration paid.</w:t>
      </w:r>
    </w:p>
    <w:p w:rsidR="00300522" w:rsidRPr="002B30C6" w:rsidRDefault="00300522" w:rsidP="00300522">
      <w:pPr>
        <w:pStyle w:val="ActHead5"/>
      </w:pPr>
      <w:bookmarkStart w:id="572" w:name="_Toc485735265"/>
      <w:r w:rsidRPr="002B30C6">
        <w:rPr>
          <w:rStyle w:val="CharSectno"/>
        </w:rPr>
        <w:t>75</w:t>
      </w:r>
      <w:r w:rsidR="002B30C6" w:rsidRPr="002B30C6">
        <w:rPr>
          <w:rStyle w:val="CharSectno"/>
        </w:rPr>
        <w:noBreakHyphen/>
      </w:r>
      <w:r w:rsidRPr="002B30C6">
        <w:rPr>
          <w:rStyle w:val="CharSectno"/>
        </w:rPr>
        <w:t>30</w:t>
      </w:r>
      <w:r w:rsidRPr="002B30C6">
        <w:t xml:space="preserve">  Tax invoices not required for supplies of real property under the margin scheme</w:t>
      </w:r>
      <w:bookmarkEnd w:id="572"/>
    </w:p>
    <w:p w:rsidR="00300522" w:rsidRPr="002B30C6" w:rsidRDefault="00300522" w:rsidP="00300522">
      <w:pPr>
        <w:pStyle w:val="subsection"/>
      </w:pPr>
      <w:r w:rsidRPr="002B30C6">
        <w:tab/>
        <w:t>(1)</w:t>
      </w:r>
      <w:r w:rsidRPr="002B30C6">
        <w:tab/>
        <w:t xml:space="preserve">You are not required to issue a </w:t>
      </w:r>
      <w:r w:rsidR="002B30C6" w:rsidRPr="002B30C6">
        <w:rPr>
          <w:position w:val="6"/>
          <w:sz w:val="16"/>
          <w:szCs w:val="16"/>
        </w:rPr>
        <w:t>*</w:t>
      </w:r>
      <w:r w:rsidRPr="002B30C6">
        <w:t xml:space="preserve">tax invoice for a </w:t>
      </w:r>
      <w:r w:rsidR="002B30C6" w:rsidRPr="002B30C6">
        <w:rPr>
          <w:position w:val="6"/>
          <w:sz w:val="16"/>
          <w:szCs w:val="16"/>
        </w:rPr>
        <w:t>*</w:t>
      </w:r>
      <w:r w:rsidRPr="002B30C6">
        <w:t xml:space="preserve">taxable supply that you make that is solely a supply of </w:t>
      </w:r>
      <w:r w:rsidR="002B30C6" w:rsidRPr="002B30C6">
        <w:rPr>
          <w:position w:val="6"/>
          <w:sz w:val="16"/>
          <w:szCs w:val="16"/>
        </w:rPr>
        <w:t>*</w:t>
      </w:r>
      <w:r w:rsidRPr="002B30C6">
        <w:t xml:space="preserve">real property under the </w:t>
      </w:r>
      <w:r w:rsidR="002B30C6" w:rsidRPr="002B30C6">
        <w:rPr>
          <w:position w:val="6"/>
          <w:sz w:val="16"/>
          <w:szCs w:val="16"/>
        </w:rPr>
        <w:t>*</w:t>
      </w:r>
      <w:r w:rsidRPr="002B30C6">
        <w:t>margin scheme.</w:t>
      </w:r>
    </w:p>
    <w:p w:rsidR="00300522" w:rsidRPr="002B30C6" w:rsidRDefault="00300522" w:rsidP="00300522">
      <w:pPr>
        <w:pStyle w:val="subsection"/>
      </w:pPr>
      <w:r w:rsidRPr="002B30C6">
        <w:tab/>
        <w:t>(2)</w:t>
      </w:r>
      <w:r w:rsidRPr="002B30C6">
        <w:tab/>
        <w:t>This section has effect despite section</w:t>
      </w:r>
      <w:r w:rsidR="002B30C6">
        <w:t> </w:t>
      </w:r>
      <w:r w:rsidRPr="002B30C6">
        <w:t>29</w:t>
      </w:r>
      <w:r w:rsidR="002B30C6">
        <w:noBreakHyphen/>
      </w:r>
      <w:r w:rsidRPr="002B30C6">
        <w:t>70 (which is about the requirement to issue tax invoices).</w:t>
      </w:r>
    </w:p>
    <w:p w:rsidR="00300522" w:rsidRPr="002B30C6" w:rsidRDefault="00300522" w:rsidP="00300522">
      <w:pPr>
        <w:pStyle w:val="ActHead5"/>
      </w:pPr>
      <w:bookmarkStart w:id="573" w:name="_Toc485735266"/>
      <w:r w:rsidRPr="002B30C6">
        <w:rPr>
          <w:rStyle w:val="CharSectno"/>
        </w:rPr>
        <w:t>75</w:t>
      </w:r>
      <w:r w:rsidR="002B30C6" w:rsidRPr="002B30C6">
        <w:rPr>
          <w:rStyle w:val="CharSectno"/>
        </w:rPr>
        <w:noBreakHyphen/>
      </w:r>
      <w:r w:rsidRPr="002B30C6">
        <w:rPr>
          <w:rStyle w:val="CharSectno"/>
        </w:rPr>
        <w:t>35</w:t>
      </w:r>
      <w:r w:rsidRPr="002B30C6">
        <w:t xml:space="preserve">  Approved valuations</w:t>
      </w:r>
      <w:bookmarkEnd w:id="573"/>
    </w:p>
    <w:p w:rsidR="00300522" w:rsidRPr="002B30C6" w:rsidRDefault="00300522" w:rsidP="00300522">
      <w:pPr>
        <w:pStyle w:val="subsection"/>
      </w:pPr>
      <w:r w:rsidRPr="002B30C6">
        <w:tab/>
        <w:t>(1)</w:t>
      </w:r>
      <w:r w:rsidRPr="002B30C6">
        <w:tab/>
        <w:t>The Commissioner may, by legislative instrument, determine in writing requirements for making valuations for the purposes of this Division.</w:t>
      </w:r>
    </w:p>
    <w:p w:rsidR="00300522" w:rsidRPr="002B30C6" w:rsidRDefault="00300522" w:rsidP="00300522">
      <w:pPr>
        <w:pStyle w:val="subsection"/>
      </w:pPr>
      <w:r w:rsidRPr="002B30C6">
        <w:tab/>
        <w:t>(2)</w:t>
      </w:r>
      <w:r w:rsidRPr="002B30C6">
        <w:tab/>
        <w:t xml:space="preserve">A valuation made in accordance with those requirements is an </w:t>
      </w:r>
      <w:r w:rsidRPr="002B30C6">
        <w:rPr>
          <w:b/>
          <w:i/>
        </w:rPr>
        <w:t>approved valuation</w:t>
      </w:r>
      <w:r w:rsidRPr="002B30C6">
        <w:t>.</w:t>
      </w:r>
    </w:p>
    <w:p w:rsidR="00300522" w:rsidRPr="002B30C6" w:rsidRDefault="00300522" w:rsidP="00A36DB5">
      <w:pPr>
        <w:pStyle w:val="ActHead3"/>
        <w:pageBreakBefore/>
      </w:pPr>
      <w:bookmarkStart w:id="574" w:name="_Toc485735267"/>
      <w:r w:rsidRPr="002B30C6">
        <w:rPr>
          <w:rStyle w:val="CharDivNo"/>
        </w:rPr>
        <w:lastRenderedPageBreak/>
        <w:t>Division</w:t>
      </w:r>
      <w:r w:rsidR="002B30C6" w:rsidRPr="002B30C6">
        <w:rPr>
          <w:rStyle w:val="CharDivNo"/>
        </w:rPr>
        <w:t> </w:t>
      </w:r>
      <w:r w:rsidRPr="002B30C6">
        <w:rPr>
          <w:rStyle w:val="CharDivNo"/>
        </w:rPr>
        <w:t>78</w:t>
      </w:r>
      <w:r w:rsidRPr="002B30C6">
        <w:t>—</w:t>
      </w:r>
      <w:r w:rsidRPr="002B30C6">
        <w:rPr>
          <w:rStyle w:val="CharDivText"/>
        </w:rPr>
        <w:t>Insurance</w:t>
      </w:r>
      <w:bookmarkEnd w:id="574"/>
    </w:p>
    <w:p w:rsidR="00300522" w:rsidRPr="002B30C6" w:rsidRDefault="00300522" w:rsidP="00300522">
      <w:pPr>
        <w:pStyle w:val="ActHead5"/>
      </w:pPr>
      <w:bookmarkStart w:id="575" w:name="_Toc485735268"/>
      <w:r w:rsidRPr="002B30C6">
        <w:rPr>
          <w:rStyle w:val="CharSectno"/>
        </w:rPr>
        <w:t>78</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575"/>
    </w:p>
    <w:p w:rsidR="00300522" w:rsidRPr="002B30C6" w:rsidRDefault="00300522" w:rsidP="00300522">
      <w:pPr>
        <w:pStyle w:val="BoxText"/>
      </w:pPr>
      <w:r w:rsidRPr="002B30C6">
        <w:t>Stamp duty is not included in working out the GST on insurance premiums. Insurers have decreasing adjustments which enable the net GST on insurance to reflect correctly their margins after settlements of claims are taken into account.</w:t>
      </w:r>
    </w:p>
    <w:p w:rsidR="00300522" w:rsidRPr="002B30C6" w:rsidRDefault="00300522" w:rsidP="00300522">
      <w:pPr>
        <w:pStyle w:val="notetext"/>
        <w:rPr>
          <w:i/>
        </w:rPr>
      </w:pPr>
      <w:r w:rsidRPr="002B30C6">
        <w:t>Note:</w:t>
      </w:r>
      <w:r w:rsidRPr="002B30C6">
        <w:tab/>
        <w:t xml:space="preserve">Payments and supplies under compulsory third party schemes are dealt with in some cases under this </w:t>
      </w:r>
      <w:r w:rsidR="00A53099" w:rsidRPr="002B30C6">
        <w:t>Division</w:t>
      </w:r>
      <w:r w:rsidR="00A36DB5" w:rsidRPr="002B30C6">
        <w:t xml:space="preserve"> </w:t>
      </w:r>
      <w:r w:rsidRPr="002B30C6">
        <w:t>and in others under Division</w:t>
      </w:r>
      <w:r w:rsidR="002B30C6">
        <w:t> </w:t>
      </w:r>
      <w:r w:rsidRPr="002B30C6">
        <w:t>79 or 80.</w:t>
      </w:r>
    </w:p>
    <w:p w:rsidR="00300522" w:rsidRPr="002B30C6" w:rsidRDefault="00300522" w:rsidP="00300522">
      <w:pPr>
        <w:pStyle w:val="TofSectsHeading"/>
      </w:pPr>
      <w:r w:rsidRPr="002B30C6">
        <w:t>Table of Subdivisions</w:t>
      </w:r>
    </w:p>
    <w:p w:rsidR="00300522" w:rsidRPr="002B30C6" w:rsidRDefault="00300522" w:rsidP="00300522">
      <w:pPr>
        <w:pStyle w:val="TofSectsSubdiv"/>
      </w:pPr>
      <w:r w:rsidRPr="002B30C6">
        <w:t>78</w:t>
      </w:r>
      <w:r w:rsidR="002B30C6">
        <w:noBreakHyphen/>
      </w:r>
      <w:r w:rsidRPr="002B30C6">
        <w:t>A</w:t>
      </w:r>
      <w:r w:rsidRPr="002B30C6">
        <w:tab/>
        <w:t>Insurers</w:t>
      </w:r>
    </w:p>
    <w:p w:rsidR="00300522" w:rsidRPr="002B30C6" w:rsidRDefault="00300522" w:rsidP="00300522">
      <w:pPr>
        <w:pStyle w:val="TofSectsSubdiv"/>
      </w:pPr>
      <w:r w:rsidRPr="002B30C6">
        <w:t>78</w:t>
      </w:r>
      <w:r w:rsidR="002B30C6">
        <w:noBreakHyphen/>
      </w:r>
      <w:r w:rsidRPr="002B30C6">
        <w:t>B</w:t>
      </w:r>
      <w:r w:rsidRPr="002B30C6">
        <w:tab/>
        <w:t>Insured entities</w:t>
      </w:r>
    </w:p>
    <w:p w:rsidR="00300522" w:rsidRPr="002B30C6" w:rsidRDefault="00300522" w:rsidP="00300522">
      <w:pPr>
        <w:pStyle w:val="TofSectsSubdiv"/>
      </w:pPr>
      <w:r w:rsidRPr="002B30C6">
        <w:t>78</w:t>
      </w:r>
      <w:r w:rsidR="002B30C6">
        <w:noBreakHyphen/>
      </w:r>
      <w:r w:rsidRPr="002B30C6">
        <w:t>C</w:t>
      </w:r>
      <w:r w:rsidRPr="002B30C6">
        <w:tab/>
        <w:t>Third parties</w:t>
      </w:r>
    </w:p>
    <w:p w:rsidR="00300522" w:rsidRPr="002B30C6" w:rsidRDefault="00300522" w:rsidP="00300522">
      <w:pPr>
        <w:pStyle w:val="TofSectsSubdiv"/>
      </w:pPr>
      <w:r w:rsidRPr="002B30C6">
        <w:t>78</w:t>
      </w:r>
      <w:r w:rsidR="002B30C6">
        <w:noBreakHyphen/>
      </w:r>
      <w:r w:rsidRPr="002B30C6">
        <w:t>D</w:t>
      </w:r>
      <w:r w:rsidRPr="002B30C6">
        <w:tab/>
        <w:t>Insured entities that are not registered etc.</w:t>
      </w:r>
    </w:p>
    <w:p w:rsidR="00300522" w:rsidRPr="002B30C6" w:rsidRDefault="00300522" w:rsidP="00300522">
      <w:pPr>
        <w:pStyle w:val="TofSectsSubdiv"/>
      </w:pPr>
      <w:r w:rsidRPr="002B30C6">
        <w:t>78</w:t>
      </w:r>
      <w:r w:rsidR="002B30C6">
        <w:noBreakHyphen/>
      </w:r>
      <w:r w:rsidRPr="002B30C6">
        <w:t>E</w:t>
      </w:r>
      <w:r w:rsidRPr="002B30C6">
        <w:tab/>
        <w:t>Statutory compensation schemes</w:t>
      </w:r>
    </w:p>
    <w:p w:rsidR="00300522" w:rsidRPr="002B30C6" w:rsidRDefault="00300522" w:rsidP="00300522">
      <w:pPr>
        <w:pStyle w:val="TofSectsSubdiv"/>
      </w:pPr>
      <w:r w:rsidRPr="002B30C6">
        <w:t>78</w:t>
      </w:r>
      <w:r w:rsidR="002B30C6">
        <w:noBreakHyphen/>
      </w:r>
      <w:r w:rsidRPr="002B30C6">
        <w:t>F</w:t>
      </w:r>
      <w:r w:rsidRPr="002B30C6">
        <w:tab/>
        <w:t>Miscellaneous</w:t>
      </w:r>
    </w:p>
    <w:p w:rsidR="00300522" w:rsidRPr="002B30C6" w:rsidRDefault="00300522" w:rsidP="00300522">
      <w:pPr>
        <w:pStyle w:val="ActHead4"/>
      </w:pPr>
      <w:bookmarkStart w:id="576" w:name="_Toc485735269"/>
      <w:r w:rsidRPr="002B30C6">
        <w:rPr>
          <w:rStyle w:val="CharSubdNo"/>
        </w:rPr>
        <w:t>Subdivision</w:t>
      </w:r>
      <w:r w:rsidR="002B30C6" w:rsidRPr="002B30C6">
        <w:rPr>
          <w:rStyle w:val="CharSubdNo"/>
        </w:rPr>
        <w:t> </w:t>
      </w:r>
      <w:r w:rsidRPr="002B30C6">
        <w:rPr>
          <w:rStyle w:val="CharSubdNo"/>
        </w:rPr>
        <w:t>78</w:t>
      </w:r>
      <w:r w:rsidR="002B30C6" w:rsidRPr="002B30C6">
        <w:rPr>
          <w:rStyle w:val="CharSubdNo"/>
        </w:rPr>
        <w:noBreakHyphen/>
      </w:r>
      <w:r w:rsidRPr="002B30C6">
        <w:rPr>
          <w:rStyle w:val="CharSubdNo"/>
        </w:rPr>
        <w:t>A</w:t>
      </w:r>
      <w:r w:rsidRPr="002B30C6">
        <w:t>—</w:t>
      </w:r>
      <w:r w:rsidRPr="002B30C6">
        <w:rPr>
          <w:rStyle w:val="CharSubdText"/>
        </w:rPr>
        <w:t>Insurers</w:t>
      </w:r>
      <w:bookmarkEnd w:id="576"/>
    </w:p>
    <w:p w:rsidR="00300522" w:rsidRPr="002B30C6" w:rsidRDefault="00300522" w:rsidP="00300522">
      <w:pPr>
        <w:pStyle w:val="ActHead5"/>
      </w:pPr>
      <w:bookmarkStart w:id="577" w:name="_Toc485735270"/>
      <w:r w:rsidRPr="002B30C6">
        <w:rPr>
          <w:rStyle w:val="CharSectno"/>
        </w:rPr>
        <w:t>78</w:t>
      </w:r>
      <w:r w:rsidR="002B30C6" w:rsidRPr="002B30C6">
        <w:rPr>
          <w:rStyle w:val="CharSectno"/>
        </w:rPr>
        <w:noBreakHyphen/>
      </w:r>
      <w:r w:rsidRPr="002B30C6">
        <w:rPr>
          <w:rStyle w:val="CharSectno"/>
        </w:rPr>
        <w:t>5</w:t>
      </w:r>
      <w:r w:rsidRPr="002B30C6">
        <w:t xml:space="preserve">  GST on insurance premiums is exclusive of stamp duty</w:t>
      </w:r>
      <w:bookmarkEnd w:id="577"/>
    </w:p>
    <w:p w:rsidR="00300522" w:rsidRPr="002B30C6" w:rsidRDefault="00300522" w:rsidP="00300522">
      <w:pPr>
        <w:pStyle w:val="subsection"/>
      </w:pPr>
      <w:r w:rsidRPr="002B30C6">
        <w:tab/>
        <w:t>(1)</w:t>
      </w:r>
      <w:r w:rsidRPr="002B30C6">
        <w:tab/>
        <w:t xml:space="preserve">The </w:t>
      </w:r>
      <w:r w:rsidR="002B30C6" w:rsidRPr="002B30C6">
        <w:rPr>
          <w:position w:val="6"/>
          <w:sz w:val="16"/>
          <w:szCs w:val="16"/>
        </w:rPr>
        <w:t>*</w:t>
      </w:r>
      <w:r w:rsidRPr="002B30C6">
        <w:t xml:space="preserve">value of a </w:t>
      </w:r>
      <w:r w:rsidR="002B30C6" w:rsidRPr="002B30C6">
        <w:rPr>
          <w:position w:val="6"/>
          <w:sz w:val="16"/>
          <w:szCs w:val="16"/>
        </w:rPr>
        <w:t>*</w:t>
      </w:r>
      <w:r w:rsidRPr="002B30C6">
        <w:t xml:space="preserve">taxable supply of an </w:t>
      </w:r>
      <w:r w:rsidR="002B30C6" w:rsidRPr="002B30C6">
        <w:rPr>
          <w:position w:val="6"/>
          <w:sz w:val="16"/>
          <w:szCs w:val="16"/>
        </w:rPr>
        <w:t>*</w:t>
      </w:r>
      <w:r w:rsidRPr="002B30C6">
        <w:t xml:space="preserve">insurance policy is worked out as if the </w:t>
      </w:r>
      <w:r w:rsidR="002B30C6" w:rsidRPr="002B30C6">
        <w:rPr>
          <w:position w:val="6"/>
          <w:sz w:val="16"/>
          <w:szCs w:val="16"/>
        </w:rPr>
        <w:t>*</w:t>
      </w:r>
      <w:r w:rsidRPr="002B30C6">
        <w:t xml:space="preserve">price of the supply were reduced by the amount of any stamp duty payable under a </w:t>
      </w:r>
      <w:r w:rsidR="002B30C6" w:rsidRPr="002B30C6">
        <w:rPr>
          <w:position w:val="6"/>
          <w:sz w:val="16"/>
          <w:szCs w:val="16"/>
        </w:rPr>
        <w:t>*</w:t>
      </w:r>
      <w:r w:rsidRPr="002B30C6">
        <w:t xml:space="preserve">State law or </w:t>
      </w:r>
      <w:r w:rsidR="002B30C6" w:rsidRPr="002B30C6">
        <w:rPr>
          <w:position w:val="6"/>
          <w:sz w:val="16"/>
          <w:szCs w:val="16"/>
        </w:rPr>
        <w:t>*</w:t>
      </w:r>
      <w:r w:rsidRPr="002B30C6">
        <w:t>Territory law in respect of the supply.</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75 (which is about the value of taxable supplies).</w:t>
      </w:r>
    </w:p>
    <w:p w:rsidR="00300522" w:rsidRPr="002B30C6" w:rsidRDefault="00300522" w:rsidP="00300522">
      <w:pPr>
        <w:pStyle w:val="ActHead5"/>
      </w:pPr>
      <w:bookmarkStart w:id="578" w:name="_Toc485735271"/>
      <w:r w:rsidRPr="002B30C6">
        <w:rPr>
          <w:rStyle w:val="CharSectno"/>
        </w:rPr>
        <w:lastRenderedPageBreak/>
        <w:t>78</w:t>
      </w:r>
      <w:r w:rsidR="002B30C6" w:rsidRPr="002B30C6">
        <w:rPr>
          <w:rStyle w:val="CharSectno"/>
        </w:rPr>
        <w:noBreakHyphen/>
      </w:r>
      <w:r w:rsidRPr="002B30C6">
        <w:rPr>
          <w:rStyle w:val="CharSectno"/>
        </w:rPr>
        <w:t>10</w:t>
      </w:r>
      <w:r w:rsidRPr="002B30C6">
        <w:t xml:space="preserve">  Decreasing adjustments for settlements of insurance claims</w:t>
      </w:r>
      <w:bookmarkEnd w:id="578"/>
    </w:p>
    <w:p w:rsidR="00300522" w:rsidRPr="002B30C6" w:rsidRDefault="00300522" w:rsidP="00300522">
      <w:pPr>
        <w:pStyle w:val="subsection"/>
      </w:pPr>
      <w:r w:rsidRPr="002B30C6">
        <w:tab/>
        <w:t>(1)</w:t>
      </w:r>
      <w:r w:rsidRPr="002B30C6">
        <w:tab/>
        <w:t xml:space="preserve">An insurer has a </w:t>
      </w:r>
      <w:r w:rsidRPr="002B30C6">
        <w:rPr>
          <w:b/>
          <w:bCs/>
          <w:i/>
          <w:iCs/>
        </w:rPr>
        <w:t>decreasing adjustment</w:t>
      </w:r>
      <w:r w:rsidRPr="002B30C6">
        <w:t xml:space="preserve"> if, in settlement of a claim under an </w:t>
      </w:r>
      <w:r w:rsidR="002B30C6" w:rsidRPr="002B30C6">
        <w:rPr>
          <w:position w:val="6"/>
          <w:sz w:val="16"/>
          <w:szCs w:val="16"/>
        </w:rPr>
        <w:t>*</w:t>
      </w:r>
      <w:r w:rsidRPr="002B30C6">
        <w:t>insurance policy, the insurer:</w:t>
      </w:r>
    </w:p>
    <w:p w:rsidR="00300522" w:rsidRPr="002B30C6" w:rsidRDefault="00300522" w:rsidP="00300522">
      <w:pPr>
        <w:pStyle w:val="paragraph"/>
      </w:pPr>
      <w:r w:rsidRPr="002B30C6">
        <w:tab/>
        <w:t>(a)</w:t>
      </w:r>
      <w:r w:rsidRPr="002B30C6">
        <w:tab/>
        <w:t xml:space="preserve">makes a payment of </w:t>
      </w:r>
      <w:r w:rsidR="002B30C6" w:rsidRPr="002B30C6">
        <w:rPr>
          <w:position w:val="6"/>
          <w:sz w:val="16"/>
          <w:szCs w:val="16"/>
        </w:rPr>
        <w:t>*</w:t>
      </w:r>
      <w:r w:rsidRPr="002B30C6">
        <w:t>money; or</w:t>
      </w:r>
    </w:p>
    <w:p w:rsidR="00300522" w:rsidRPr="002B30C6" w:rsidRDefault="00300522" w:rsidP="00300522">
      <w:pPr>
        <w:pStyle w:val="paragraph"/>
      </w:pPr>
      <w:r w:rsidRPr="002B30C6">
        <w:tab/>
        <w:t>(b)</w:t>
      </w:r>
      <w:r w:rsidRPr="002B30C6">
        <w:tab/>
        <w:t>makes a supply; or</w:t>
      </w:r>
    </w:p>
    <w:p w:rsidR="00300522" w:rsidRPr="002B30C6" w:rsidRDefault="00300522" w:rsidP="00300522">
      <w:pPr>
        <w:pStyle w:val="paragraph"/>
      </w:pPr>
      <w:r w:rsidRPr="002B30C6">
        <w:tab/>
        <w:t>(c)</w:t>
      </w:r>
      <w:r w:rsidRPr="002B30C6">
        <w:tab/>
        <w:t>makes both a payment of money and a supply.</w:t>
      </w:r>
    </w:p>
    <w:p w:rsidR="00300522" w:rsidRPr="002B30C6" w:rsidRDefault="00300522" w:rsidP="00300522">
      <w:pPr>
        <w:pStyle w:val="subsection"/>
      </w:pPr>
      <w:r w:rsidRPr="002B30C6">
        <w:tab/>
        <w:t>(2)</w:t>
      </w:r>
      <w:r w:rsidRPr="002B30C6">
        <w:tab/>
        <w:t>However, this section only applies if:</w:t>
      </w:r>
    </w:p>
    <w:p w:rsidR="00300522" w:rsidRPr="002B30C6" w:rsidRDefault="00300522" w:rsidP="00300522">
      <w:pPr>
        <w:pStyle w:val="paragraph"/>
      </w:pPr>
      <w:r w:rsidRPr="002B30C6">
        <w:tab/>
        <w:t>(a)</w:t>
      </w:r>
      <w:r w:rsidRPr="002B30C6">
        <w:tab/>
        <w:t xml:space="preserve">the supply of the </w:t>
      </w:r>
      <w:r w:rsidR="002B30C6" w:rsidRPr="002B30C6">
        <w:rPr>
          <w:position w:val="6"/>
          <w:sz w:val="16"/>
          <w:szCs w:val="16"/>
        </w:rPr>
        <w:t>*</w:t>
      </w:r>
      <w:r w:rsidRPr="002B30C6">
        <w:t xml:space="preserve">insurance policy by the insurer was solely or partly a </w:t>
      </w:r>
      <w:r w:rsidR="002B30C6" w:rsidRPr="002B30C6">
        <w:rPr>
          <w:position w:val="6"/>
          <w:sz w:val="16"/>
          <w:szCs w:val="16"/>
        </w:rPr>
        <w:t>*</w:t>
      </w:r>
      <w:r w:rsidRPr="002B30C6">
        <w:t>taxable supply; and</w:t>
      </w:r>
    </w:p>
    <w:p w:rsidR="00300522" w:rsidRPr="002B30C6" w:rsidRDefault="00300522" w:rsidP="00300522">
      <w:pPr>
        <w:pStyle w:val="paragraph"/>
      </w:pPr>
      <w:r w:rsidRPr="002B30C6">
        <w:tab/>
        <w:t>(b)</w:t>
      </w:r>
      <w:r w:rsidRPr="002B30C6">
        <w:tab/>
        <w:t>either:</w:t>
      </w:r>
    </w:p>
    <w:p w:rsidR="00300522" w:rsidRPr="002B30C6" w:rsidRDefault="00300522" w:rsidP="00300522">
      <w:pPr>
        <w:pStyle w:val="paragraphsub"/>
      </w:pPr>
      <w:r w:rsidRPr="002B30C6">
        <w:tab/>
        <w:t>(i)</w:t>
      </w:r>
      <w:r w:rsidRPr="002B30C6">
        <w:tab/>
        <w:t>there was no entitlement to an input tax credit for the premium paid in relation to the period during which the event giving rise to the claim happened; or</w:t>
      </w:r>
    </w:p>
    <w:p w:rsidR="00300522" w:rsidRPr="002B30C6" w:rsidRDefault="00300522" w:rsidP="00300522">
      <w:pPr>
        <w:pStyle w:val="paragraphsub"/>
      </w:pPr>
      <w:r w:rsidRPr="002B30C6">
        <w:tab/>
        <w:t>(ii)</w:t>
      </w:r>
      <w:r w:rsidRPr="002B30C6">
        <w:tab/>
        <w:t>there was an entitlement to such an input tax credit, but the amount of the input tax credit was less than the GST payable by the insurer for the taxable supply; and</w:t>
      </w:r>
    </w:p>
    <w:p w:rsidR="00300522" w:rsidRPr="002B30C6" w:rsidRDefault="00300522" w:rsidP="00300522">
      <w:pPr>
        <w:pStyle w:val="paragraph"/>
      </w:pPr>
      <w:r w:rsidRPr="002B30C6">
        <w:tab/>
        <w:t>(c)</w:t>
      </w:r>
      <w:r w:rsidRPr="002B30C6">
        <w:tab/>
        <w:t xml:space="preserve">the insurer settles the claim for a </w:t>
      </w:r>
      <w:r w:rsidR="002B30C6" w:rsidRPr="002B30C6">
        <w:rPr>
          <w:position w:val="6"/>
          <w:sz w:val="16"/>
          <w:szCs w:val="16"/>
        </w:rPr>
        <w:t>*</w:t>
      </w:r>
      <w:r w:rsidRPr="002B30C6">
        <w:t>creditable purpose; and</w:t>
      </w:r>
    </w:p>
    <w:p w:rsidR="00300522" w:rsidRPr="002B30C6" w:rsidRDefault="00300522" w:rsidP="00300522">
      <w:pPr>
        <w:pStyle w:val="paragraph"/>
      </w:pPr>
      <w:r w:rsidRPr="002B30C6">
        <w:tab/>
        <w:t>(d)</w:t>
      </w:r>
      <w:r w:rsidRPr="002B30C6">
        <w:tab/>
        <w:t xml:space="preserve">the insurer is </w:t>
      </w:r>
      <w:r w:rsidR="002B30C6" w:rsidRPr="002B30C6">
        <w:rPr>
          <w:position w:val="6"/>
          <w:sz w:val="16"/>
          <w:szCs w:val="16"/>
        </w:rPr>
        <w:t>*</w:t>
      </w:r>
      <w:r w:rsidRPr="002B30C6">
        <w:t xml:space="preserve">registered, or </w:t>
      </w:r>
      <w:r w:rsidR="002B30C6" w:rsidRPr="002B30C6">
        <w:rPr>
          <w:position w:val="6"/>
          <w:sz w:val="16"/>
          <w:szCs w:val="16"/>
        </w:rPr>
        <w:t>*</w:t>
      </w:r>
      <w:r w:rsidRPr="002B30C6">
        <w:t>required to be registered; and</w:t>
      </w:r>
    </w:p>
    <w:p w:rsidR="00300522" w:rsidRPr="002B30C6" w:rsidRDefault="00300522" w:rsidP="00300522">
      <w:pPr>
        <w:pStyle w:val="paragraph"/>
      </w:pPr>
      <w:r w:rsidRPr="002B30C6">
        <w:tab/>
        <w:t>(e)</w:t>
      </w:r>
      <w:r w:rsidRPr="002B30C6">
        <w:tab/>
        <w:t xml:space="preserve">the settlement does not relate solely to one or more </w:t>
      </w:r>
      <w:r w:rsidR="002B30C6" w:rsidRPr="002B30C6">
        <w:rPr>
          <w:position w:val="6"/>
          <w:sz w:val="16"/>
          <w:szCs w:val="16"/>
        </w:rPr>
        <w:t>*</w:t>
      </w:r>
      <w:r w:rsidRPr="002B30C6">
        <w:t>non</w:t>
      </w:r>
      <w:r w:rsidR="002B30C6">
        <w:noBreakHyphen/>
      </w:r>
      <w:r w:rsidRPr="002B30C6">
        <w:t>creditable insurance events.</w:t>
      </w:r>
    </w:p>
    <w:p w:rsidR="00300522" w:rsidRPr="002B30C6" w:rsidRDefault="00300522" w:rsidP="00300522">
      <w:pPr>
        <w:pStyle w:val="subsection"/>
      </w:pPr>
      <w:r w:rsidRPr="002B30C6">
        <w:tab/>
        <w:t>(2A)</w:t>
      </w:r>
      <w:r w:rsidRPr="002B30C6">
        <w:tab/>
        <w:t xml:space="preserve">In working out the amount of an input tax credit for the purposes of </w:t>
      </w:r>
      <w:r w:rsidR="002B30C6">
        <w:t>subparagraph (</w:t>
      </w:r>
      <w:r w:rsidRPr="002B30C6">
        <w:t>2)(b)(ii), disregard sections</w:t>
      </w:r>
      <w:r w:rsidR="002B30C6">
        <w:t> </w:t>
      </w:r>
      <w:r w:rsidRPr="002B30C6">
        <w:t>131</w:t>
      </w:r>
      <w:r w:rsidR="002B30C6">
        <w:noBreakHyphen/>
      </w:r>
      <w:r w:rsidRPr="002B30C6">
        <w:t>40 and 131</w:t>
      </w:r>
      <w:r w:rsidR="002B30C6">
        <w:noBreakHyphen/>
      </w:r>
      <w:r w:rsidRPr="002B30C6">
        <w:t>50 (which are about amounts of input tax credits under the annual apportionment rules).</w:t>
      </w:r>
    </w:p>
    <w:p w:rsidR="00300522" w:rsidRPr="002B30C6" w:rsidRDefault="00300522" w:rsidP="00300522">
      <w:pPr>
        <w:pStyle w:val="subsection"/>
      </w:pPr>
      <w:r w:rsidRPr="002B30C6">
        <w:tab/>
        <w:t>(3)</w:t>
      </w:r>
      <w:r w:rsidRPr="002B30C6">
        <w:tab/>
        <w:t xml:space="preserve">An event is a </w:t>
      </w:r>
      <w:r w:rsidRPr="002B30C6">
        <w:rPr>
          <w:b/>
          <w:bCs/>
          <w:i/>
          <w:iCs/>
        </w:rPr>
        <w:t>non</w:t>
      </w:r>
      <w:r w:rsidR="002B30C6">
        <w:rPr>
          <w:b/>
          <w:bCs/>
          <w:i/>
          <w:iCs/>
        </w:rPr>
        <w:noBreakHyphen/>
      </w:r>
      <w:r w:rsidRPr="002B30C6">
        <w:rPr>
          <w:b/>
          <w:bCs/>
          <w:i/>
          <w:iCs/>
        </w:rPr>
        <w:t>creditable insurance event</w:t>
      </w:r>
      <w:r w:rsidRPr="002B30C6">
        <w:t xml:space="preserve"> if the supply of an </w:t>
      </w:r>
      <w:r w:rsidR="002B30C6" w:rsidRPr="002B30C6">
        <w:rPr>
          <w:position w:val="6"/>
          <w:sz w:val="16"/>
          <w:szCs w:val="16"/>
        </w:rPr>
        <w:t>*</w:t>
      </w:r>
      <w:r w:rsidRPr="002B30C6">
        <w:t xml:space="preserve">insurance policy would not be a </w:t>
      </w:r>
      <w:r w:rsidR="002B30C6" w:rsidRPr="002B30C6">
        <w:rPr>
          <w:position w:val="6"/>
          <w:sz w:val="16"/>
          <w:szCs w:val="16"/>
        </w:rPr>
        <w:t>*</w:t>
      </w:r>
      <w:r w:rsidRPr="002B30C6">
        <w:t>taxable supply if it were only an insurance policy against loss, damage, injury or risk that relates to that event happening.</w:t>
      </w:r>
    </w:p>
    <w:p w:rsidR="00300522" w:rsidRPr="002B30C6" w:rsidRDefault="00300522" w:rsidP="00300522">
      <w:pPr>
        <w:pStyle w:val="ActHead5"/>
      </w:pPr>
      <w:bookmarkStart w:id="579" w:name="_Toc485735272"/>
      <w:r w:rsidRPr="002B30C6">
        <w:rPr>
          <w:rStyle w:val="CharSectno"/>
        </w:rPr>
        <w:lastRenderedPageBreak/>
        <w:t>78</w:t>
      </w:r>
      <w:r w:rsidR="002B30C6" w:rsidRPr="002B30C6">
        <w:rPr>
          <w:rStyle w:val="CharSectno"/>
        </w:rPr>
        <w:noBreakHyphen/>
      </w:r>
      <w:r w:rsidRPr="002B30C6">
        <w:rPr>
          <w:rStyle w:val="CharSectno"/>
        </w:rPr>
        <w:t>15</w:t>
      </w:r>
      <w:r w:rsidRPr="002B30C6">
        <w:t xml:space="preserve">  How to work out the decreasing adjustments</w:t>
      </w:r>
      <w:bookmarkEnd w:id="579"/>
    </w:p>
    <w:p w:rsidR="00300522" w:rsidRPr="002B30C6" w:rsidRDefault="00300522" w:rsidP="00300522">
      <w:pPr>
        <w:pStyle w:val="SubsectionHead"/>
      </w:pPr>
      <w:r w:rsidRPr="002B30C6">
        <w:t>No input tax credit for the premium</w:t>
      </w:r>
    </w:p>
    <w:p w:rsidR="00300522" w:rsidRPr="002B30C6" w:rsidRDefault="00300522" w:rsidP="00300522">
      <w:pPr>
        <w:pStyle w:val="subsection"/>
      </w:pPr>
      <w:r w:rsidRPr="002B30C6">
        <w:tab/>
        <w:t>(1)</w:t>
      </w:r>
      <w:r w:rsidRPr="002B30C6">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2B30C6">
          <w:t xml:space="preserve">s </w:t>
        </w:r>
        <w:r w:rsidRPr="002B30C6">
          <w:rPr>
            <w:position w:val="6"/>
            <w:sz w:val="16"/>
            <w:szCs w:val="16"/>
          </w:rPr>
          <w:t>1</w:t>
        </w:r>
      </w:smartTag>
      <w:r w:rsidRPr="002B30C6">
        <w:t>/</w:t>
      </w:r>
      <w:r w:rsidRPr="002B30C6">
        <w:rPr>
          <w:sz w:val="16"/>
          <w:szCs w:val="16"/>
        </w:rPr>
        <w:t>11</w:t>
      </w:r>
      <w:r w:rsidRPr="002B30C6">
        <w:t xml:space="preserve"> of the </w:t>
      </w:r>
      <w:r w:rsidR="002B30C6" w:rsidRPr="002B30C6">
        <w:rPr>
          <w:position w:val="6"/>
          <w:sz w:val="16"/>
          <w:szCs w:val="16"/>
        </w:rPr>
        <w:t>*</w:t>
      </w:r>
      <w:r w:rsidRPr="002B30C6">
        <w:t>settlement amount.</w:t>
      </w:r>
    </w:p>
    <w:p w:rsidR="00300522" w:rsidRPr="002B30C6" w:rsidRDefault="00300522" w:rsidP="00300522">
      <w:pPr>
        <w:pStyle w:val="SubsectionHead"/>
      </w:pPr>
      <w:r w:rsidRPr="002B30C6">
        <w:t>Partial input tax credit for the premium</w:t>
      </w:r>
    </w:p>
    <w:p w:rsidR="00300522" w:rsidRPr="002B30C6" w:rsidRDefault="00300522" w:rsidP="00300522">
      <w:pPr>
        <w:pStyle w:val="subsection"/>
      </w:pPr>
      <w:r w:rsidRPr="002B30C6">
        <w:tab/>
        <w:t>(2)</w:t>
      </w:r>
      <w:r w:rsidRPr="002B30C6">
        <w:tab/>
        <w:t>If there was an entitlement to such an input tax credit, the amount of the decreasing adjustment is as follows:</w:t>
      </w:r>
    </w:p>
    <w:p w:rsidR="00300522" w:rsidRPr="002B30C6" w:rsidRDefault="00143843" w:rsidP="00A53099">
      <w:pPr>
        <w:pStyle w:val="Formula"/>
        <w:spacing w:before="120" w:after="120"/>
      </w:pPr>
      <w:r w:rsidRPr="002B30C6">
        <w:rPr>
          <w:noProof/>
        </w:rPr>
        <w:drawing>
          <wp:inline distT="0" distB="0" distL="0" distR="0" wp14:anchorId="035A833A" wp14:editId="42690968">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2B30C6" w:rsidRDefault="00300522" w:rsidP="00300522">
      <w:pPr>
        <w:pStyle w:val="subsection2"/>
      </w:pPr>
      <w:r w:rsidRPr="002B30C6">
        <w:t>where:</w:t>
      </w:r>
    </w:p>
    <w:p w:rsidR="00300522" w:rsidRPr="002B30C6" w:rsidRDefault="00300522" w:rsidP="00300522">
      <w:pPr>
        <w:pStyle w:val="Definition"/>
      </w:pPr>
      <w:r w:rsidRPr="002B30C6">
        <w:rPr>
          <w:b/>
          <w:bCs/>
          <w:i/>
          <w:iCs/>
        </w:rPr>
        <w:t>extent of input tax credit</w:t>
      </w:r>
      <w:r w:rsidRPr="002B30C6">
        <w:t xml:space="preserve"> is the amount of the input tax credit expressed as a fraction of the GST payable for the supply of the </w:t>
      </w:r>
      <w:r w:rsidR="002B30C6" w:rsidRPr="002B30C6">
        <w:rPr>
          <w:position w:val="6"/>
          <w:sz w:val="16"/>
          <w:szCs w:val="16"/>
        </w:rPr>
        <w:t>*</w:t>
      </w:r>
      <w:r w:rsidRPr="002B30C6">
        <w:t>insurance policy for the period to which the premium relates.</w:t>
      </w:r>
    </w:p>
    <w:p w:rsidR="00300522" w:rsidRPr="002B30C6" w:rsidRDefault="00300522" w:rsidP="00300522">
      <w:pPr>
        <w:pStyle w:val="notetext"/>
      </w:pPr>
      <w:r w:rsidRPr="002B30C6">
        <w:t>Note:</w:t>
      </w:r>
      <w:r w:rsidRPr="002B30C6">
        <w:tab/>
        <w:t>There is no decreasing adjustment if there is a full input tax credit for the premium paid: see paragraph</w:t>
      </w:r>
      <w:r w:rsidR="002B30C6">
        <w:t> </w:t>
      </w:r>
      <w:r w:rsidRPr="002B30C6">
        <w:t>78</w:t>
      </w:r>
      <w:r w:rsidR="002B30C6">
        <w:noBreakHyphen/>
      </w:r>
      <w:r w:rsidRPr="002B30C6">
        <w:t>10(2)(b).</w:t>
      </w:r>
    </w:p>
    <w:p w:rsidR="00300522" w:rsidRPr="002B30C6" w:rsidRDefault="00300522" w:rsidP="00300522">
      <w:pPr>
        <w:pStyle w:val="SubsectionHead"/>
      </w:pPr>
      <w:r w:rsidRPr="002B30C6">
        <w:t>Non</w:t>
      </w:r>
      <w:r w:rsidR="002B30C6">
        <w:noBreakHyphen/>
      </w:r>
      <w:r w:rsidRPr="002B30C6">
        <w:t>creditable insurance events</w:t>
      </w:r>
    </w:p>
    <w:p w:rsidR="00300522" w:rsidRPr="002B30C6" w:rsidRDefault="00300522" w:rsidP="00300522">
      <w:pPr>
        <w:pStyle w:val="subsection"/>
      </w:pPr>
      <w:r w:rsidRPr="002B30C6">
        <w:tab/>
        <w:t>(3)</w:t>
      </w:r>
      <w:r w:rsidRPr="002B30C6">
        <w:tab/>
        <w:t xml:space="preserve">The amount of the decreasing adjustment under </w:t>
      </w:r>
      <w:r w:rsidR="002B30C6">
        <w:t>subsection (</w:t>
      </w:r>
      <w:r w:rsidRPr="002B30C6">
        <w:t xml:space="preserve">1) or (2) is reduced to the extent (if any) that the settlement relates to one or more </w:t>
      </w:r>
      <w:r w:rsidR="002B30C6" w:rsidRPr="002B30C6">
        <w:rPr>
          <w:position w:val="6"/>
          <w:sz w:val="16"/>
          <w:szCs w:val="16"/>
        </w:rPr>
        <w:t>*</w:t>
      </w:r>
      <w:r w:rsidRPr="002B30C6">
        <w:t>non</w:t>
      </w:r>
      <w:r w:rsidR="002B30C6">
        <w:noBreakHyphen/>
      </w:r>
      <w:r w:rsidRPr="002B30C6">
        <w:t>creditable insurance events.</w:t>
      </w:r>
    </w:p>
    <w:p w:rsidR="00300522" w:rsidRPr="002B30C6" w:rsidRDefault="00300522" w:rsidP="00300522">
      <w:pPr>
        <w:pStyle w:val="SubsectionHead"/>
      </w:pPr>
      <w:r w:rsidRPr="002B30C6">
        <w:t>Settlement amounts</w:t>
      </w:r>
    </w:p>
    <w:p w:rsidR="00300522" w:rsidRPr="002B30C6" w:rsidRDefault="00300522" w:rsidP="00300522">
      <w:pPr>
        <w:pStyle w:val="subsection"/>
      </w:pPr>
      <w:r w:rsidRPr="002B30C6">
        <w:tab/>
        <w:t>(4)</w:t>
      </w:r>
      <w:r w:rsidRPr="002B30C6">
        <w:tab/>
        <w:t xml:space="preserve">The </w:t>
      </w:r>
      <w:r w:rsidRPr="002B30C6">
        <w:rPr>
          <w:b/>
          <w:bCs/>
          <w:i/>
          <w:iCs/>
        </w:rPr>
        <w:t>settlement amount</w:t>
      </w:r>
      <w:r w:rsidRPr="002B30C6">
        <w:t xml:space="preserve"> is worked out using this method statement.</w:t>
      </w:r>
    </w:p>
    <w:p w:rsidR="00300522" w:rsidRPr="002B30C6" w:rsidRDefault="00300522" w:rsidP="00300522">
      <w:pPr>
        <w:pStyle w:val="BoxHeadItalic"/>
        <w:keepNext/>
        <w:keepLines/>
      </w:pPr>
      <w:r w:rsidRPr="002B30C6">
        <w:lastRenderedPageBreak/>
        <w:t>Method statement</w:t>
      </w:r>
    </w:p>
    <w:p w:rsidR="00300522" w:rsidRPr="002B30C6" w:rsidRDefault="00300522" w:rsidP="00300522">
      <w:pPr>
        <w:pStyle w:val="BoxStep"/>
        <w:keepNext/>
        <w:keepLines/>
      </w:pPr>
      <w:r w:rsidRPr="002B30C6">
        <w:rPr>
          <w:iCs/>
        </w:rPr>
        <w:t>Step 1</w:t>
      </w:r>
      <w:r w:rsidRPr="002B30C6">
        <w:t>.</w:t>
      </w:r>
      <w:r w:rsidRPr="002B30C6">
        <w:tab/>
        <w:t xml:space="preserve">Add together: </w:t>
      </w:r>
    </w:p>
    <w:p w:rsidR="00300522" w:rsidRPr="002B30C6" w:rsidRDefault="00300522" w:rsidP="00300522">
      <w:pPr>
        <w:pStyle w:val="BoxPara"/>
      </w:pPr>
      <w:r w:rsidRPr="002B30C6">
        <w:rPr>
          <w:i/>
          <w:iCs/>
        </w:rPr>
        <w:tab/>
      </w:r>
      <w:r w:rsidRPr="002B30C6">
        <w:t>(a)</w:t>
      </w:r>
      <w:r w:rsidRPr="002B30C6">
        <w:tab/>
        <w:t xml:space="preserve">the sum of the payments of </w:t>
      </w:r>
      <w:r w:rsidR="002B30C6" w:rsidRPr="002B30C6">
        <w:rPr>
          <w:position w:val="6"/>
          <w:sz w:val="16"/>
          <w:szCs w:val="16"/>
        </w:rPr>
        <w:t>*</w:t>
      </w:r>
      <w:r w:rsidRPr="002B30C6">
        <w:t xml:space="preserve">money (if any) made in settlement of the claim; and </w:t>
      </w:r>
    </w:p>
    <w:p w:rsidR="00300522" w:rsidRPr="002B30C6" w:rsidRDefault="00300522" w:rsidP="00300522">
      <w:pPr>
        <w:pStyle w:val="BoxPara"/>
        <w:rPr>
          <w:i/>
          <w:iCs/>
        </w:rPr>
      </w:pPr>
      <w:r w:rsidRPr="002B30C6">
        <w:tab/>
        <w:t>(b)</w:t>
      </w:r>
      <w:r w:rsidRPr="002B30C6">
        <w:tab/>
        <w:t xml:space="preserve">the </w:t>
      </w:r>
      <w:r w:rsidR="002B30C6" w:rsidRPr="002B30C6">
        <w:rPr>
          <w:position w:val="6"/>
          <w:sz w:val="16"/>
          <w:szCs w:val="16"/>
        </w:rPr>
        <w:t>*</w:t>
      </w:r>
      <w:r w:rsidRPr="002B30C6">
        <w:t xml:space="preserve">GST inclusive market value of the supplies (if any) made by the insurer in settlement of the claim (other than supplies that would have been </w:t>
      </w:r>
      <w:r w:rsidR="002B30C6" w:rsidRPr="002B30C6">
        <w:rPr>
          <w:position w:val="6"/>
          <w:sz w:val="16"/>
          <w:szCs w:val="16"/>
          <w:vertAlign w:val="superscript"/>
        </w:rPr>
        <w:t>*</w:t>
      </w:r>
      <w:r w:rsidRPr="002B30C6">
        <w:t>taxable supplies but for section</w:t>
      </w:r>
      <w:r w:rsidR="002B30C6">
        <w:t> </w:t>
      </w:r>
      <w:r w:rsidRPr="002B30C6">
        <w:t>78</w:t>
      </w:r>
      <w:r w:rsidR="002B30C6">
        <w:noBreakHyphen/>
      </w:r>
      <w:r w:rsidRPr="002B30C6">
        <w:t>25).</w:t>
      </w:r>
    </w:p>
    <w:p w:rsidR="00300522" w:rsidRPr="002B30C6" w:rsidRDefault="00300522" w:rsidP="00300522">
      <w:pPr>
        <w:pStyle w:val="BoxStep"/>
        <w:keepNext/>
        <w:keepLines/>
      </w:pPr>
      <w:r w:rsidRPr="002B30C6">
        <w:rPr>
          <w:iCs/>
        </w:rPr>
        <w:t>Step 2</w:t>
      </w:r>
      <w:r w:rsidRPr="002B30C6">
        <w:t>.</w:t>
      </w:r>
      <w:r w:rsidRPr="002B30C6">
        <w:tab/>
        <w:t xml:space="preserve">If any payments of excess were made to the insurer under the </w:t>
      </w:r>
      <w:r w:rsidR="002B30C6" w:rsidRPr="002B30C6">
        <w:rPr>
          <w:position w:val="6"/>
          <w:sz w:val="16"/>
          <w:szCs w:val="16"/>
          <w:vertAlign w:val="superscript"/>
        </w:rPr>
        <w:t>*</w:t>
      </w:r>
      <w:r w:rsidRPr="002B30C6">
        <w:t>insurance policy in question, subtract from the step 1 amount the sum of all those payments (except to the extent that they are payments of excess to which section</w:t>
      </w:r>
      <w:r w:rsidR="002B30C6">
        <w:t> </w:t>
      </w:r>
      <w:r w:rsidRPr="002B30C6">
        <w:t>78</w:t>
      </w:r>
      <w:r w:rsidR="002B30C6">
        <w:noBreakHyphen/>
      </w:r>
      <w:r w:rsidRPr="002B30C6">
        <w:t xml:space="preserve">18 applies). </w:t>
      </w:r>
    </w:p>
    <w:p w:rsidR="00300522" w:rsidRPr="002B30C6" w:rsidRDefault="00300522" w:rsidP="00300522">
      <w:pPr>
        <w:pStyle w:val="BoxStep"/>
        <w:keepNext/>
      </w:pPr>
      <w:r w:rsidRPr="002B30C6">
        <w:rPr>
          <w:iCs/>
        </w:rPr>
        <w:t>Step 3</w:t>
      </w:r>
      <w:r w:rsidRPr="002B30C6">
        <w:t>.</w:t>
      </w:r>
      <w:r w:rsidRPr="002B30C6">
        <w:tab/>
        <w:t xml:space="preserve">Multiply the step 1 amount, or (if step 2 applies) the step 2 amount, by the following: </w:t>
      </w:r>
    </w:p>
    <w:p w:rsidR="00300522" w:rsidRPr="002B30C6" w:rsidRDefault="00300522" w:rsidP="00300522">
      <w:pPr>
        <w:pStyle w:val="BoxStep"/>
        <w:keepNext/>
        <w:rPr>
          <w:vertAlign w:val="subscript"/>
        </w:rPr>
      </w:pPr>
      <w:r w:rsidRPr="002B30C6">
        <w:rPr>
          <w:vertAlign w:val="subscript"/>
        </w:rPr>
        <w:tab/>
      </w:r>
      <w:r w:rsidR="00143843" w:rsidRPr="002B30C6">
        <w:rPr>
          <w:noProof/>
          <w:position w:val="-26"/>
          <w:vertAlign w:val="subscript"/>
        </w:rPr>
        <w:drawing>
          <wp:inline distT="0" distB="0" distL="0" distR="0" wp14:anchorId="529AC39B" wp14:editId="164EEF92">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2B30C6" w:rsidRDefault="00300522" w:rsidP="00300522">
      <w:pPr>
        <w:pStyle w:val="BoxStep"/>
      </w:pPr>
      <w:r w:rsidRPr="002B30C6">
        <w:tab/>
        <w:t xml:space="preserve">where: </w:t>
      </w:r>
    </w:p>
    <w:p w:rsidR="00300522" w:rsidRPr="002B30C6" w:rsidRDefault="00300522" w:rsidP="00300522">
      <w:pPr>
        <w:pStyle w:val="BoxStep"/>
      </w:pPr>
      <w:r w:rsidRPr="002B30C6">
        <w:rPr>
          <w:b/>
          <w:bCs/>
          <w:i/>
          <w:iCs/>
        </w:rPr>
        <w:tab/>
        <w:t>extent of input tax credit</w:t>
      </w:r>
      <w:r w:rsidRPr="002B30C6">
        <w:t xml:space="preserve"> has the meaning given by </w:t>
      </w:r>
      <w:r w:rsidR="002B30C6">
        <w:t>subsection (</w:t>
      </w:r>
      <w:r w:rsidRPr="002B30C6">
        <w:t xml:space="preserve">2). </w:t>
      </w:r>
    </w:p>
    <w:p w:rsidR="00300522" w:rsidRPr="002B30C6" w:rsidRDefault="00300522" w:rsidP="00300522">
      <w:pPr>
        <w:pStyle w:val="ActHead5"/>
      </w:pPr>
      <w:bookmarkStart w:id="580" w:name="_Toc485735273"/>
      <w:r w:rsidRPr="002B30C6">
        <w:rPr>
          <w:rStyle w:val="CharSectno"/>
        </w:rPr>
        <w:t>78</w:t>
      </w:r>
      <w:r w:rsidR="002B30C6" w:rsidRPr="002B30C6">
        <w:rPr>
          <w:rStyle w:val="CharSectno"/>
        </w:rPr>
        <w:noBreakHyphen/>
      </w:r>
      <w:r w:rsidRPr="002B30C6">
        <w:rPr>
          <w:rStyle w:val="CharSectno"/>
        </w:rPr>
        <w:t>18</w:t>
      </w:r>
      <w:r w:rsidRPr="002B30C6">
        <w:t xml:space="preserve">  Increasing adjustments for payments of excess under insurance policies</w:t>
      </w:r>
      <w:bookmarkEnd w:id="580"/>
    </w:p>
    <w:p w:rsidR="00300522" w:rsidRPr="002B30C6" w:rsidRDefault="00300522" w:rsidP="00300522">
      <w:pPr>
        <w:pStyle w:val="subsection"/>
      </w:pPr>
      <w:r w:rsidRPr="002B30C6">
        <w:tab/>
        <w:t>(1)</w:t>
      </w:r>
      <w:r w:rsidRPr="002B30C6">
        <w:tab/>
        <w:t xml:space="preserve">An insurer has an </w:t>
      </w:r>
      <w:r w:rsidRPr="002B30C6">
        <w:rPr>
          <w:b/>
          <w:bCs/>
          <w:i/>
          <w:iCs/>
        </w:rPr>
        <w:t>increasing adjustment</w:t>
      </w:r>
      <w:r w:rsidRPr="002B30C6">
        <w:t xml:space="preserve"> if:</w:t>
      </w:r>
    </w:p>
    <w:p w:rsidR="00300522" w:rsidRPr="002B30C6" w:rsidRDefault="00300522" w:rsidP="00300522">
      <w:pPr>
        <w:pStyle w:val="paragraph"/>
      </w:pPr>
      <w:r w:rsidRPr="002B30C6">
        <w:tab/>
        <w:t>(a)</w:t>
      </w:r>
      <w:r w:rsidRPr="002B30C6">
        <w:tab/>
        <w:t xml:space="preserve">there is a payment of an excess to the insurer under an </w:t>
      </w:r>
      <w:r w:rsidR="002B30C6" w:rsidRPr="002B30C6">
        <w:rPr>
          <w:position w:val="6"/>
          <w:sz w:val="16"/>
          <w:szCs w:val="16"/>
        </w:rPr>
        <w:t>*</w:t>
      </w:r>
      <w:r w:rsidRPr="002B30C6">
        <w:t>insurance policy; and</w:t>
      </w:r>
    </w:p>
    <w:p w:rsidR="00300522" w:rsidRPr="002B30C6" w:rsidRDefault="00300522" w:rsidP="00300522">
      <w:pPr>
        <w:pStyle w:val="paragraph"/>
      </w:pPr>
      <w:r w:rsidRPr="002B30C6">
        <w:lastRenderedPageBreak/>
        <w:tab/>
        <w:t>(b)</w:t>
      </w:r>
      <w:r w:rsidRPr="002B30C6">
        <w:tab/>
        <w:t>the insurer makes, or has made, payments or supplies in settlement of a claim under the policy; and</w:t>
      </w:r>
    </w:p>
    <w:p w:rsidR="00300522" w:rsidRPr="002B30C6" w:rsidRDefault="00300522" w:rsidP="00300522">
      <w:pPr>
        <w:pStyle w:val="paragraph"/>
      </w:pPr>
      <w:r w:rsidRPr="002B30C6">
        <w:tab/>
        <w:t>(c)</w:t>
      </w:r>
      <w:r w:rsidRPr="002B30C6">
        <w:tab/>
        <w:t xml:space="preserve">the insurer makes, or has made, </w:t>
      </w:r>
      <w:r w:rsidR="002B30C6" w:rsidRPr="002B30C6">
        <w:rPr>
          <w:position w:val="6"/>
          <w:sz w:val="16"/>
          <w:szCs w:val="16"/>
        </w:rPr>
        <w:t>*</w:t>
      </w:r>
      <w:r w:rsidRPr="002B30C6">
        <w:t xml:space="preserve">creditable acquisitions or </w:t>
      </w:r>
      <w:r w:rsidR="002B30C6" w:rsidRPr="002B30C6">
        <w:rPr>
          <w:position w:val="6"/>
          <w:sz w:val="16"/>
          <w:szCs w:val="16"/>
        </w:rPr>
        <w:t>*</w:t>
      </w:r>
      <w:r w:rsidRPr="002B30C6">
        <w:t>creditable importations directly for the purpose of settling the claim.</w:t>
      </w:r>
    </w:p>
    <w:p w:rsidR="00300522" w:rsidRPr="002B30C6" w:rsidRDefault="00300522" w:rsidP="00300522">
      <w:pPr>
        <w:pStyle w:val="subsection"/>
      </w:pPr>
      <w:r w:rsidRPr="002B30C6">
        <w:tab/>
        <w:t>(2)</w:t>
      </w:r>
      <w:r w:rsidRPr="002B30C6">
        <w:tab/>
        <w:t>The amount of the increasing adjustment i</w:t>
      </w:r>
      <w:smartTag w:uri="urn:schemas-microsoft-com:office:smarttags" w:element="PersonName">
        <w:r w:rsidRPr="002B30C6">
          <w:t xml:space="preserve">s </w:t>
        </w:r>
        <w:r w:rsidRPr="002B30C6">
          <w:rPr>
            <w:position w:val="6"/>
            <w:sz w:val="16"/>
            <w:szCs w:val="16"/>
          </w:rPr>
          <w:t>1</w:t>
        </w:r>
      </w:smartTag>
      <w:r w:rsidRPr="002B30C6">
        <w:t>/</w:t>
      </w:r>
      <w:r w:rsidRPr="002B30C6">
        <w:rPr>
          <w:sz w:val="16"/>
          <w:szCs w:val="16"/>
        </w:rPr>
        <w:t>11</w:t>
      </w:r>
      <w:r w:rsidRPr="002B30C6">
        <w:t xml:space="preserve"> of the amount that represents the extent to which the payment of excess relates to </w:t>
      </w:r>
      <w:r w:rsidR="002B30C6" w:rsidRPr="002B30C6">
        <w:rPr>
          <w:position w:val="6"/>
          <w:sz w:val="16"/>
          <w:szCs w:val="16"/>
        </w:rPr>
        <w:t>*</w:t>
      </w:r>
      <w:r w:rsidRPr="002B30C6">
        <w:t xml:space="preserve">creditable acquisitions and </w:t>
      </w:r>
      <w:r w:rsidR="002B30C6" w:rsidRPr="002B30C6">
        <w:rPr>
          <w:position w:val="6"/>
          <w:sz w:val="16"/>
          <w:szCs w:val="16"/>
        </w:rPr>
        <w:t>*</w:t>
      </w:r>
      <w:r w:rsidRPr="002B30C6">
        <w:t>creditable importations made by the insurer directly for the purpose of settling the claim.</w:t>
      </w:r>
    </w:p>
    <w:p w:rsidR="00300522" w:rsidRPr="002B30C6" w:rsidRDefault="00300522" w:rsidP="00300522">
      <w:pPr>
        <w:pStyle w:val="subsection"/>
      </w:pPr>
      <w:r w:rsidRPr="002B30C6">
        <w:tab/>
        <w:t>(3)</w:t>
      </w:r>
      <w:r w:rsidRPr="002B30C6">
        <w:tab/>
        <w:t xml:space="preserve">An insurer has an </w:t>
      </w:r>
      <w:r w:rsidRPr="002B30C6">
        <w:rPr>
          <w:b/>
          <w:bCs/>
          <w:i/>
          <w:iCs/>
        </w:rPr>
        <w:t>increasing adjustment</w:t>
      </w:r>
      <w:r w:rsidRPr="002B30C6">
        <w:t xml:space="preserve"> if:</w:t>
      </w:r>
    </w:p>
    <w:p w:rsidR="00300522" w:rsidRPr="002B30C6" w:rsidRDefault="00300522" w:rsidP="00300522">
      <w:pPr>
        <w:pStyle w:val="paragraph"/>
      </w:pPr>
      <w:r w:rsidRPr="002B30C6">
        <w:tab/>
        <w:t>(a)</w:t>
      </w:r>
      <w:r w:rsidRPr="002B30C6">
        <w:tab/>
        <w:t xml:space="preserve">there is a payment of an excess to the insurer under an </w:t>
      </w:r>
      <w:r w:rsidR="002B30C6" w:rsidRPr="002B30C6">
        <w:rPr>
          <w:position w:val="6"/>
          <w:sz w:val="16"/>
          <w:szCs w:val="16"/>
        </w:rPr>
        <w:t>*</w:t>
      </w:r>
      <w:r w:rsidRPr="002B30C6">
        <w:t>insurance policy; and</w:t>
      </w:r>
    </w:p>
    <w:p w:rsidR="00300522" w:rsidRPr="002B30C6" w:rsidRDefault="00300522" w:rsidP="00300522">
      <w:pPr>
        <w:pStyle w:val="paragraph"/>
      </w:pPr>
      <w:r w:rsidRPr="002B30C6">
        <w:tab/>
        <w:t>(b)</w:t>
      </w:r>
      <w:r w:rsidRPr="002B30C6">
        <w:tab/>
        <w:t xml:space="preserve">the insurer makes, or has made, </w:t>
      </w:r>
      <w:r w:rsidR="002B30C6" w:rsidRPr="002B30C6">
        <w:rPr>
          <w:position w:val="6"/>
          <w:sz w:val="16"/>
          <w:szCs w:val="16"/>
        </w:rPr>
        <w:t>*</w:t>
      </w:r>
      <w:r w:rsidRPr="002B30C6">
        <w:t xml:space="preserve">creditable acquisitions or </w:t>
      </w:r>
      <w:r w:rsidR="002B30C6" w:rsidRPr="002B30C6">
        <w:rPr>
          <w:position w:val="6"/>
          <w:sz w:val="16"/>
          <w:szCs w:val="16"/>
        </w:rPr>
        <w:t>*</w:t>
      </w:r>
      <w:r w:rsidRPr="002B30C6">
        <w:t>creditable importations directly for the purpose of settling the claim; and</w:t>
      </w:r>
    </w:p>
    <w:p w:rsidR="00300522" w:rsidRPr="002B30C6" w:rsidRDefault="00300522" w:rsidP="00300522">
      <w:pPr>
        <w:pStyle w:val="paragraph"/>
      </w:pPr>
      <w:r w:rsidRPr="002B30C6">
        <w:tab/>
        <w:t>(c)</w:t>
      </w:r>
      <w:r w:rsidRPr="002B30C6">
        <w:tab/>
        <w:t>the insurer has not made any payments or supplies in settlement of the claim.</w:t>
      </w:r>
    </w:p>
    <w:p w:rsidR="00300522" w:rsidRPr="002B30C6" w:rsidRDefault="00300522" w:rsidP="00300522">
      <w:pPr>
        <w:pStyle w:val="subsection2"/>
      </w:pPr>
      <w:r w:rsidRPr="002B30C6">
        <w:t>The amount of the increasing adjustment i</w:t>
      </w:r>
      <w:smartTag w:uri="urn:schemas-microsoft-com:office:smarttags" w:element="PersonName">
        <w:r w:rsidRPr="002B30C6">
          <w:t xml:space="preserve">s </w:t>
        </w:r>
        <w:r w:rsidRPr="002B30C6">
          <w:rPr>
            <w:position w:val="6"/>
            <w:sz w:val="16"/>
            <w:szCs w:val="16"/>
          </w:rPr>
          <w:t>1</w:t>
        </w:r>
      </w:smartTag>
      <w:r w:rsidRPr="002B30C6">
        <w:t>/</w:t>
      </w:r>
      <w:r w:rsidRPr="002B30C6">
        <w:rPr>
          <w:sz w:val="16"/>
          <w:szCs w:val="16"/>
        </w:rPr>
        <w:t>11</w:t>
      </w:r>
      <w:r w:rsidRPr="002B30C6">
        <w:t xml:space="preserve"> of the amount of the payment of the excess.</w:t>
      </w:r>
    </w:p>
    <w:p w:rsidR="00300522" w:rsidRPr="002B30C6" w:rsidRDefault="00300522" w:rsidP="00300522">
      <w:pPr>
        <w:pStyle w:val="ActHead5"/>
      </w:pPr>
      <w:bookmarkStart w:id="581" w:name="_Toc485735274"/>
      <w:r w:rsidRPr="002B30C6">
        <w:rPr>
          <w:rStyle w:val="CharSectno"/>
        </w:rPr>
        <w:t>78</w:t>
      </w:r>
      <w:r w:rsidR="002B30C6" w:rsidRPr="002B30C6">
        <w:rPr>
          <w:rStyle w:val="CharSectno"/>
        </w:rPr>
        <w:noBreakHyphen/>
      </w:r>
      <w:r w:rsidRPr="002B30C6">
        <w:rPr>
          <w:rStyle w:val="CharSectno"/>
        </w:rPr>
        <w:t>20</w:t>
      </w:r>
      <w:r w:rsidRPr="002B30C6">
        <w:t xml:space="preserve">  Settlements of insurance claims do not give rise to creditable acquisitions</w:t>
      </w:r>
      <w:bookmarkEnd w:id="581"/>
    </w:p>
    <w:p w:rsidR="00300522" w:rsidRPr="002B30C6" w:rsidRDefault="00300522" w:rsidP="00300522">
      <w:pPr>
        <w:pStyle w:val="subsection"/>
      </w:pPr>
      <w:r w:rsidRPr="002B30C6">
        <w:tab/>
        <w:t>(1)</w:t>
      </w:r>
      <w:r w:rsidRPr="002B30C6">
        <w:tab/>
        <w:t xml:space="preserve">If, in settlement of a claim under an </w:t>
      </w:r>
      <w:r w:rsidR="002B30C6" w:rsidRPr="002B30C6">
        <w:rPr>
          <w:position w:val="6"/>
          <w:sz w:val="16"/>
          <w:szCs w:val="16"/>
        </w:rPr>
        <w:t>*</w:t>
      </w:r>
      <w:r w:rsidRPr="002B30C6">
        <w:t>insurance policy, an insurer:</w:t>
      </w:r>
    </w:p>
    <w:p w:rsidR="00300522" w:rsidRPr="002B30C6" w:rsidRDefault="00300522" w:rsidP="00300522">
      <w:pPr>
        <w:pStyle w:val="paragraph"/>
      </w:pPr>
      <w:r w:rsidRPr="002B30C6">
        <w:tab/>
        <w:t>(a)</w:t>
      </w:r>
      <w:r w:rsidRPr="002B30C6">
        <w:tab/>
        <w:t xml:space="preserve">makes a payment of </w:t>
      </w:r>
      <w:r w:rsidR="002B30C6" w:rsidRPr="002B30C6">
        <w:rPr>
          <w:position w:val="6"/>
          <w:sz w:val="16"/>
          <w:szCs w:val="16"/>
        </w:rPr>
        <w:t>*</w:t>
      </w:r>
      <w:r w:rsidRPr="002B30C6">
        <w:t>money; or</w:t>
      </w:r>
    </w:p>
    <w:p w:rsidR="00300522" w:rsidRPr="002B30C6" w:rsidRDefault="00300522" w:rsidP="00300522">
      <w:pPr>
        <w:pStyle w:val="paragraph"/>
      </w:pPr>
      <w:r w:rsidRPr="002B30C6">
        <w:tab/>
        <w:t>(b)</w:t>
      </w:r>
      <w:r w:rsidRPr="002B30C6">
        <w:tab/>
        <w:t>makes a supply; or</w:t>
      </w:r>
    </w:p>
    <w:p w:rsidR="00300522" w:rsidRPr="002B30C6" w:rsidRDefault="00300522" w:rsidP="00300522">
      <w:pPr>
        <w:pStyle w:val="paragraph"/>
      </w:pPr>
      <w:r w:rsidRPr="002B30C6">
        <w:tab/>
        <w:t>(c)</w:t>
      </w:r>
      <w:r w:rsidRPr="002B30C6">
        <w:tab/>
        <w:t>makes both a payment of money and a supply;</w:t>
      </w:r>
    </w:p>
    <w:p w:rsidR="00300522" w:rsidRPr="002B30C6" w:rsidRDefault="00300522" w:rsidP="00300522">
      <w:pPr>
        <w:pStyle w:val="subsection2"/>
      </w:pPr>
      <w:r w:rsidRPr="002B30C6">
        <w:t xml:space="preserve">the payment or supply is </w:t>
      </w:r>
      <w:r w:rsidRPr="002B30C6">
        <w:rPr>
          <w:i/>
          <w:iCs/>
        </w:rPr>
        <w:t>not</w:t>
      </w:r>
      <w:r w:rsidRPr="002B30C6">
        <w:t xml:space="preserve"> treated as </w:t>
      </w:r>
      <w:r w:rsidR="002B30C6" w:rsidRPr="002B30C6">
        <w:rPr>
          <w:position w:val="6"/>
          <w:sz w:val="16"/>
          <w:szCs w:val="16"/>
        </w:rPr>
        <w:t>*</w:t>
      </w:r>
      <w:r w:rsidRPr="002B30C6">
        <w:t>consideration for an acquisition made by the insurer.</w:t>
      </w:r>
    </w:p>
    <w:p w:rsidR="00300522" w:rsidRPr="002B30C6" w:rsidRDefault="00300522" w:rsidP="00300522">
      <w:pPr>
        <w:pStyle w:val="subsection"/>
      </w:pPr>
      <w:r w:rsidRPr="002B30C6">
        <w:tab/>
        <w:t>(2)</w:t>
      </w:r>
      <w:r w:rsidRPr="002B30C6">
        <w:tab/>
        <w:t>This section has effect despite section</w:t>
      </w:r>
      <w:r w:rsidR="002B30C6">
        <w:t> </w:t>
      </w:r>
      <w:r w:rsidRPr="002B30C6">
        <w:t>11</w:t>
      </w:r>
      <w:r w:rsidR="002B30C6">
        <w:noBreakHyphen/>
      </w:r>
      <w:r w:rsidRPr="002B30C6">
        <w:t>5 (which is about what is a creditable acquisition).</w:t>
      </w:r>
    </w:p>
    <w:p w:rsidR="00300522" w:rsidRPr="002B30C6" w:rsidRDefault="00300522" w:rsidP="00300522">
      <w:pPr>
        <w:pStyle w:val="ActHead5"/>
      </w:pPr>
      <w:bookmarkStart w:id="582" w:name="_Toc485735275"/>
      <w:r w:rsidRPr="002B30C6">
        <w:rPr>
          <w:rStyle w:val="CharSectno"/>
        </w:rPr>
        <w:lastRenderedPageBreak/>
        <w:t>78</w:t>
      </w:r>
      <w:r w:rsidR="002B30C6" w:rsidRPr="002B30C6">
        <w:rPr>
          <w:rStyle w:val="CharSectno"/>
        </w:rPr>
        <w:noBreakHyphen/>
      </w:r>
      <w:r w:rsidRPr="002B30C6">
        <w:rPr>
          <w:rStyle w:val="CharSectno"/>
        </w:rPr>
        <w:t>25</w:t>
      </w:r>
      <w:r w:rsidRPr="002B30C6">
        <w:t xml:space="preserve">  Supplies in settlement of claims are not taxable supplies</w:t>
      </w:r>
      <w:bookmarkEnd w:id="582"/>
    </w:p>
    <w:p w:rsidR="00300522" w:rsidRPr="002B30C6" w:rsidRDefault="00300522" w:rsidP="00300522">
      <w:pPr>
        <w:pStyle w:val="subsection"/>
      </w:pPr>
      <w:r w:rsidRPr="002B30C6">
        <w:tab/>
        <w:t>(1)</w:t>
      </w:r>
      <w:r w:rsidRPr="002B30C6">
        <w:tab/>
        <w:t xml:space="preserve">A supply that an insurer makes in settlement of a claim under an </w:t>
      </w:r>
      <w:r w:rsidR="002B30C6" w:rsidRPr="002B30C6">
        <w:rPr>
          <w:position w:val="6"/>
          <w:sz w:val="16"/>
          <w:szCs w:val="16"/>
        </w:rPr>
        <w:t>*</w:t>
      </w:r>
      <w:r w:rsidRPr="002B30C6">
        <w:t xml:space="preserve">insurance policy is not a </w:t>
      </w:r>
      <w:r w:rsidR="002B30C6" w:rsidRPr="002B30C6">
        <w:rPr>
          <w:position w:val="6"/>
          <w:sz w:val="16"/>
          <w:szCs w:val="16"/>
        </w:rPr>
        <w:t>*</w:t>
      </w:r>
      <w:r w:rsidRPr="002B30C6">
        <w:t>taxable supply.</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5 (which is about what are taxable supplies).</w:t>
      </w:r>
    </w:p>
    <w:p w:rsidR="00300522" w:rsidRPr="002B30C6" w:rsidRDefault="00300522" w:rsidP="00300522">
      <w:pPr>
        <w:pStyle w:val="ActHead5"/>
      </w:pPr>
      <w:bookmarkStart w:id="583" w:name="_Toc485735276"/>
      <w:r w:rsidRPr="002B30C6">
        <w:rPr>
          <w:rStyle w:val="CharSectno"/>
        </w:rPr>
        <w:t>78</w:t>
      </w:r>
      <w:r w:rsidR="002B30C6" w:rsidRPr="002B30C6">
        <w:rPr>
          <w:rStyle w:val="CharSectno"/>
        </w:rPr>
        <w:noBreakHyphen/>
      </w:r>
      <w:r w:rsidRPr="002B30C6">
        <w:rPr>
          <w:rStyle w:val="CharSectno"/>
        </w:rPr>
        <w:t>30</w:t>
      </w:r>
      <w:r w:rsidRPr="002B30C6">
        <w:t xml:space="preserve">  Acquisitions by insurers in the course of settling claims under non</w:t>
      </w:r>
      <w:r w:rsidR="002B30C6">
        <w:noBreakHyphen/>
      </w:r>
      <w:r w:rsidRPr="002B30C6">
        <w:t>taxable policies</w:t>
      </w:r>
      <w:bookmarkEnd w:id="583"/>
    </w:p>
    <w:p w:rsidR="00300522" w:rsidRPr="002B30C6" w:rsidRDefault="00300522" w:rsidP="00300522">
      <w:pPr>
        <w:pStyle w:val="subsection"/>
      </w:pPr>
      <w:r w:rsidRPr="002B30C6">
        <w:tab/>
        <w:t>(1)</w:t>
      </w:r>
      <w:r w:rsidRPr="002B30C6">
        <w:tab/>
        <w:t xml:space="preserve">An acquisition is not a </w:t>
      </w:r>
      <w:r w:rsidR="002B30C6" w:rsidRPr="002B30C6">
        <w:rPr>
          <w:position w:val="6"/>
          <w:sz w:val="16"/>
          <w:szCs w:val="16"/>
        </w:rPr>
        <w:t>*</w:t>
      </w:r>
      <w:r w:rsidRPr="002B30C6">
        <w:t>creditable acquisition if:</w:t>
      </w:r>
    </w:p>
    <w:p w:rsidR="00300522" w:rsidRPr="002B30C6" w:rsidRDefault="00300522" w:rsidP="00300522">
      <w:pPr>
        <w:pStyle w:val="paragraph"/>
      </w:pPr>
      <w:r w:rsidRPr="002B30C6">
        <w:tab/>
        <w:t>(a)</w:t>
      </w:r>
      <w:r w:rsidRPr="002B30C6">
        <w:tab/>
        <w:t>the insurer makes the acquisition:</w:t>
      </w:r>
    </w:p>
    <w:p w:rsidR="00300522" w:rsidRPr="002B30C6" w:rsidRDefault="00300522" w:rsidP="00300522">
      <w:pPr>
        <w:pStyle w:val="paragraphsub"/>
      </w:pPr>
      <w:r w:rsidRPr="002B30C6">
        <w:tab/>
        <w:t>(i)</w:t>
      </w:r>
      <w:r w:rsidRPr="002B30C6">
        <w:tab/>
        <w:t xml:space="preserve">to the extent that the acquisition is an acquisition of goods—solely for the purpose of supplying the goods in the course of settling a claim under an </w:t>
      </w:r>
      <w:r w:rsidR="002B30C6" w:rsidRPr="002B30C6">
        <w:rPr>
          <w:position w:val="6"/>
          <w:sz w:val="16"/>
          <w:szCs w:val="16"/>
        </w:rPr>
        <w:t>*</w:t>
      </w:r>
      <w:r w:rsidRPr="002B30C6">
        <w:t>insurance policy; or</w:t>
      </w:r>
    </w:p>
    <w:p w:rsidR="00300522" w:rsidRPr="002B30C6" w:rsidRDefault="00300522" w:rsidP="00300522">
      <w:pPr>
        <w:pStyle w:val="paragraphsub"/>
      </w:pPr>
      <w:r w:rsidRPr="002B30C6">
        <w:tab/>
        <w:t>(ii)</w:t>
      </w:r>
      <w:r w:rsidRPr="002B30C6">
        <w:tab/>
        <w:t xml:space="preserve">otherwise—solely for a purpose directly related to settling a particular claim under an </w:t>
      </w:r>
      <w:r w:rsidR="002B30C6" w:rsidRPr="002B30C6">
        <w:rPr>
          <w:position w:val="6"/>
          <w:sz w:val="16"/>
          <w:szCs w:val="16"/>
        </w:rPr>
        <w:t>*</w:t>
      </w:r>
      <w:r w:rsidRPr="002B30C6">
        <w:t>insurance policy; and</w:t>
      </w:r>
    </w:p>
    <w:p w:rsidR="00300522" w:rsidRPr="002B30C6" w:rsidRDefault="00300522" w:rsidP="00300522">
      <w:pPr>
        <w:pStyle w:val="paragraph"/>
      </w:pPr>
      <w:r w:rsidRPr="002B30C6">
        <w:tab/>
        <w:t>(b)</w:t>
      </w:r>
      <w:r w:rsidRPr="002B30C6">
        <w:tab/>
        <w:t xml:space="preserve">the supply of the insurance policy by the insurer was </w:t>
      </w:r>
      <w:r w:rsidR="002B30C6" w:rsidRPr="002B30C6">
        <w:rPr>
          <w:position w:val="6"/>
          <w:sz w:val="16"/>
          <w:szCs w:val="16"/>
        </w:rPr>
        <w:t>*</w:t>
      </w:r>
      <w:r w:rsidRPr="002B30C6">
        <w:t>GST</w:t>
      </w:r>
      <w:r w:rsidR="002B30C6">
        <w:noBreakHyphen/>
      </w:r>
      <w:r w:rsidRPr="002B30C6">
        <w:t>free.</w:t>
      </w:r>
    </w:p>
    <w:p w:rsidR="00300522" w:rsidRPr="002B30C6" w:rsidRDefault="00300522" w:rsidP="00300522">
      <w:pPr>
        <w:pStyle w:val="subsection"/>
      </w:pPr>
      <w:r w:rsidRPr="002B30C6">
        <w:tab/>
        <w:t>(2)</w:t>
      </w:r>
      <w:r w:rsidRPr="002B30C6">
        <w:tab/>
        <w:t>This section has effect despite section</w:t>
      </w:r>
      <w:r w:rsidR="002B30C6">
        <w:t> </w:t>
      </w:r>
      <w:r w:rsidRPr="002B30C6">
        <w:t>11</w:t>
      </w:r>
      <w:r w:rsidR="002B30C6">
        <w:noBreakHyphen/>
      </w:r>
      <w:r w:rsidRPr="002B30C6">
        <w:t>5 (which is about what is a creditable acquisition).</w:t>
      </w:r>
    </w:p>
    <w:p w:rsidR="00300522" w:rsidRPr="002B30C6" w:rsidRDefault="00300522" w:rsidP="00300522">
      <w:pPr>
        <w:pStyle w:val="ActHead5"/>
      </w:pPr>
      <w:bookmarkStart w:id="584" w:name="_Toc485735277"/>
      <w:r w:rsidRPr="002B30C6">
        <w:rPr>
          <w:rStyle w:val="CharSectno"/>
        </w:rPr>
        <w:t>78</w:t>
      </w:r>
      <w:r w:rsidR="002B30C6" w:rsidRPr="002B30C6">
        <w:rPr>
          <w:rStyle w:val="CharSectno"/>
        </w:rPr>
        <w:noBreakHyphen/>
      </w:r>
      <w:r w:rsidRPr="002B30C6">
        <w:rPr>
          <w:rStyle w:val="CharSectno"/>
        </w:rPr>
        <w:t>35</w:t>
      </w:r>
      <w:r w:rsidRPr="002B30C6">
        <w:t xml:space="preserve">  Taxable supplies relating to rights of subrogation</w:t>
      </w:r>
      <w:bookmarkEnd w:id="584"/>
    </w:p>
    <w:p w:rsidR="00300522" w:rsidRPr="002B30C6" w:rsidRDefault="00300522" w:rsidP="00300522">
      <w:pPr>
        <w:pStyle w:val="subsection"/>
      </w:pPr>
      <w:r w:rsidRPr="002B30C6">
        <w:tab/>
        <w:t>(1)</w:t>
      </w:r>
      <w:r w:rsidRPr="002B30C6">
        <w:tab/>
        <w:t xml:space="preserve">If, in settlement of a claim made by an insurer in the insurer’s exercising of rights of subrogation in respect of an </w:t>
      </w:r>
      <w:r w:rsidR="002B30C6" w:rsidRPr="002B30C6">
        <w:rPr>
          <w:position w:val="6"/>
          <w:sz w:val="16"/>
          <w:szCs w:val="16"/>
        </w:rPr>
        <w:t>*</w:t>
      </w:r>
      <w:r w:rsidRPr="002B30C6">
        <w:t>insurance policy, an entity that is not insured under the policy:</w:t>
      </w:r>
    </w:p>
    <w:p w:rsidR="00300522" w:rsidRPr="002B30C6" w:rsidRDefault="00300522" w:rsidP="00300522">
      <w:pPr>
        <w:pStyle w:val="paragraph"/>
      </w:pPr>
      <w:r w:rsidRPr="002B30C6">
        <w:tab/>
        <w:t>(a)</w:t>
      </w:r>
      <w:r w:rsidRPr="002B30C6">
        <w:tab/>
        <w:t xml:space="preserve">makes a payment of </w:t>
      </w:r>
      <w:r w:rsidR="002B30C6" w:rsidRPr="002B30C6">
        <w:rPr>
          <w:position w:val="6"/>
          <w:sz w:val="16"/>
          <w:szCs w:val="16"/>
        </w:rPr>
        <w:t>*</w:t>
      </w:r>
      <w:r w:rsidRPr="002B30C6">
        <w:t>money; or</w:t>
      </w:r>
    </w:p>
    <w:p w:rsidR="00300522" w:rsidRPr="002B30C6" w:rsidRDefault="00300522" w:rsidP="00300522">
      <w:pPr>
        <w:pStyle w:val="paragraph"/>
      </w:pPr>
      <w:r w:rsidRPr="002B30C6">
        <w:tab/>
        <w:t>(b)</w:t>
      </w:r>
      <w:r w:rsidRPr="002B30C6">
        <w:tab/>
        <w:t>makes a supply; or</w:t>
      </w:r>
    </w:p>
    <w:p w:rsidR="00300522" w:rsidRPr="002B30C6" w:rsidRDefault="00300522" w:rsidP="00300522">
      <w:pPr>
        <w:pStyle w:val="paragraph"/>
      </w:pPr>
      <w:r w:rsidRPr="002B30C6">
        <w:tab/>
        <w:t>(c)</w:t>
      </w:r>
      <w:r w:rsidRPr="002B30C6">
        <w:tab/>
        <w:t>makes both a payment of money and a supply;</w:t>
      </w:r>
    </w:p>
    <w:p w:rsidR="00300522" w:rsidRPr="002B30C6" w:rsidRDefault="00300522" w:rsidP="00300522">
      <w:pPr>
        <w:pStyle w:val="subsection2"/>
      </w:pPr>
      <w:r w:rsidRPr="002B30C6">
        <w:t xml:space="preserve">the payment or supply is </w:t>
      </w:r>
      <w:r w:rsidRPr="002B30C6">
        <w:rPr>
          <w:i/>
          <w:iCs/>
        </w:rPr>
        <w:t>not</w:t>
      </w:r>
      <w:r w:rsidRPr="002B30C6">
        <w:t xml:space="preserve"> treated as </w:t>
      </w:r>
      <w:r w:rsidR="002B30C6" w:rsidRPr="002B30C6">
        <w:rPr>
          <w:position w:val="6"/>
          <w:sz w:val="16"/>
          <w:szCs w:val="16"/>
        </w:rPr>
        <w:t>*</w:t>
      </w:r>
      <w:r w:rsidRPr="002B30C6">
        <w:t>consideration for a supply made by the insurer (whether or not the payment or supply is made to the insurer) or by the entity insured.</w:t>
      </w:r>
    </w:p>
    <w:p w:rsidR="00300522" w:rsidRPr="002B30C6" w:rsidRDefault="00300522" w:rsidP="00300522">
      <w:pPr>
        <w:pStyle w:val="subsection"/>
      </w:pPr>
      <w:r w:rsidRPr="002B30C6">
        <w:lastRenderedPageBreak/>
        <w:tab/>
        <w:t>(2)</w:t>
      </w:r>
      <w:r w:rsidRPr="002B30C6">
        <w:tab/>
        <w:t>This section has effect despite section</w:t>
      </w:r>
      <w:r w:rsidR="002B30C6">
        <w:t> </w:t>
      </w:r>
      <w:r w:rsidRPr="002B30C6">
        <w:t>9</w:t>
      </w:r>
      <w:r w:rsidR="002B30C6">
        <w:noBreakHyphen/>
      </w:r>
      <w:r w:rsidRPr="002B30C6">
        <w:t>15 (which is about consideration).</w:t>
      </w:r>
    </w:p>
    <w:p w:rsidR="00300522" w:rsidRPr="002B30C6" w:rsidRDefault="00300522" w:rsidP="00300522">
      <w:pPr>
        <w:pStyle w:val="ActHead5"/>
      </w:pPr>
      <w:bookmarkStart w:id="585" w:name="_Toc485735278"/>
      <w:r w:rsidRPr="002B30C6">
        <w:rPr>
          <w:rStyle w:val="CharSectno"/>
        </w:rPr>
        <w:t>78</w:t>
      </w:r>
      <w:r w:rsidR="002B30C6" w:rsidRPr="002B30C6">
        <w:rPr>
          <w:rStyle w:val="CharSectno"/>
        </w:rPr>
        <w:noBreakHyphen/>
      </w:r>
      <w:r w:rsidRPr="002B30C6">
        <w:rPr>
          <w:rStyle w:val="CharSectno"/>
        </w:rPr>
        <w:t>40</w:t>
      </w:r>
      <w:r w:rsidRPr="002B30C6">
        <w:t xml:space="preserve">  Adjustment events relating to decreasing adjustments under this Division</w:t>
      </w:r>
      <w:bookmarkEnd w:id="585"/>
    </w:p>
    <w:p w:rsidR="00300522" w:rsidRPr="002B30C6" w:rsidRDefault="00300522" w:rsidP="00300522">
      <w:pPr>
        <w:pStyle w:val="subsection"/>
      </w:pPr>
      <w:r w:rsidRPr="002B30C6">
        <w:tab/>
        <w:t>(1)</w:t>
      </w:r>
      <w:r w:rsidRPr="002B30C6">
        <w:tab/>
        <w:t>Division</w:t>
      </w:r>
      <w:r w:rsidR="002B30C6">
        <w:t> </w:t>
      </w:r>
      <w:r w:rsidRPr="002B30C6">
        <w:t xml:space="preserve">19 applies in relation to a </w:t>
      </w:r>
      <w:r w:rsidR="002B30C6" w:rsidRPr="002B30C6">
        <w:rPr>
          <w:position w:val="6"/>
          <w:sz w:val="16"/>
          <w:szCs w:val="16"/>
        </w:rPr>
        <w:t>*</w:t>
      </w:r>
      <w:r w:rsidRPr="002B30C6">
        <w:t xml:space="preserve">decreasing adjustment that an insurer has under this </w:t>
      </w:r>
      <w:r w:rsidR="00A53099" w:rsidRPr="002B30C6">
        <w:t>Division</w:t>
      </w:r>
      <w:r w:rsidR="00A36DB5" w:rsidRPr="002B30C6">
        <w:t xml:space="preserve"> </w:t>
      </w:r>
      <w:r w:rsidRPr="002B30C6">
        <w:t>as if:</w:t>
      </w:r>
    </w:p>
    <w:p w:rsidR="00300522" w:rsidRPr="002B30C6" w:rsidRDefault="00300522" w:rsidP="00300522">
      <w:pPr>
        <w:pStyle w:val="paragraph"/>
      </w:pPr>
      <w:r w:rsidRPr="002B30C6">
        <w:tab/>
        <w:t>(a)</w:t>
      </w:r>
      <w:r w:rsidRPr="002B30C6">
        <w:tab/>
        <w:t>the adjustment were an input tax credit; and</w:t>
      </w:r>
    </w:p>
    <w:p w:rsidR="00300522" w:rsidRPr="002B30C6" w:rsidRDefault="00300522" w:rsidP="00300522">
      <w:pPr>
        <w:pStyle w:val="paragraph"/>
      </w:pPr>
      <w:r w:rsidRPr="002B30C6">
        <w:tab/>
        <w:t>(b)</w:t>
      </w:r>
      <w:r w:rsidRPr="002B30C6">
        <w:tab/>
        <w:t xml:space="preserve">the settlement of the claim to which the adjustment relates were a </w:t>
      </w:r>
      <w:r w:rsidR="002B30C6" w:rsidRPr="002B30C6">
        <w:rPr>
          <w:position w:val="6"/>
          <w:sz w:val="16"/>
          <w:szCs w:val="16"/>
        </w:rPr>
        <w:t>*</w:t>
      </w:r>
      <w:r w:rsidRPr="002B30C6">
        <w:t>creditable acquisition that the insurer made; and</w:t>
      </w:r>
    </w:p>
    <w:p w:rsidR="00300522" w:rsidRPr="002B30C6" w:rsidRDefault="00300522" w:rsidP="00300522">
      <w:pPr>
        <w:pStyle w:val="paragraph"/>
      </w:pPr>
      <w:r w:rsidRPr="002B30C6">
        <w:tab/>
        <w:t>(c)</w:t>
      </w:r>
      <w:r w:rsidRPr="002B30C6">
        <w:tab/>
        <w:t xml:space="preserve">any payment or supply made by another entity, in settlement of a claim made by an insurer in the insurer’s exercising of rights of subrogation in respect of the </w:t>
      </w:r>
      <w:r w:rsidR="002B30C6" w:rsidRPr="002B30C6">
        <w:rPr>
          <w:position w:val="6"/>
          <w:sz w:val="16"/>
          <w:szCs w:val="16"/>
        </w:rPr>
        <w:t>*</w:t>
      </w:r>
      <w:r w:rsidRPr="002B30C6">
        <w:t xml:space="preserve">insurance policy in question, were a reduction in the </w:t>
      </w:r>
      <w:r w:rsidR="002B30C6" w:rsidRPr="002B30C6">
        <w:rPr>
          <w:position w:val="6"/>
          <w:sz w:val="16"/>
          <w:szCs w:val="16"/>
        </w:rPr>
        <w:t>*</w:t>
      </w:r>
      <w:r w:rsidRPr="002B30C6">
        <w:t>consideration for the acquisition.</w:t>
      </w:r>
    </w:p>
    <w:p w:rsidR="00300522" w:rsidRPr="002B30C6" w:rsidRDefault="00300522" w:rsidP="00F26F26">
      <w:pPr>
        <w:pStyle w:val="subsection"/>
        <w:keepNext/>
        <w:keepLines/>
      </w:pPr>
      <w:r w:rsidRPr="002B30C6">
        <w:tab/>
        <w:t>(2)</w:t>
      </w:r>
      <w:r w:rsidRPr="002B30C6">
        <w:tab/>
      </w:r>
      <w:r w:rsidR="002B30C6">
        <w:t>Paragraph (</w:t>
      </w:r>
      <w:r w:rsidRPr="002B30C6">
        <w:t xml:space="preserve">1)(c) does not apply to a payment by another entity in relation to which an </w:t>
      </w:r>
      <w:r w:rsidR="002B30C6" w:rsidRPr="002B30C6">
        <w:rPr>
          <w:position w:val="6"/>
          <w:sz w:val="16"/>
        </w:rPr>
        <w:t>*</w:t>
      </w:r>
      <w:r w:rsidRPr="002B30C6">
        <w:t>increasing adjustment arises under section</w:t>
      </w:r>
      <w:r w:rsidR="002B30C6">
        <w:t> </w:t>
      </w:r>
      <w:r w:rsidRPr="002B30C6">
        <w:t>80</w:t>
      </w:r>
      <w:r w:rsidR="002B30C6">
        <w:noBreakHyphen/>
      </w:r>
      <w:r w:rsidRPr="002B30C6">
        <w:t>30 or 80</w:t>
      </w:r>
      <w:r w:rsidR="002B30C6">
        <w:noBreakHyphen/>
      </w:r>
      <w:r w:rsidRPr="002B30C6">
        <w:t>70 (which are about settlement sharing arrangements).</w:t>
      </w:r>
    </w:p>
    <w:p w:rsidR="00300522" w:rsidRPr="002B30C6" w:rsidRDefault="00300522" w:rsidP="00300522">
      <w:pPr>
        <w:pStyle w:val="ActHead5"/>
      </w:pPr>
      <w:bookmarkStart w:id="586" w:name="_Toc485735279"/>
      <w:r w:rsidRPr="002B30C6">
        <w:rPr>
          <w:rStyle w:val="CharSectno"/>
        </w:rPr>
        <w:t>78</w:t>
      </w:r>
      <w:r w:rsidR="002B30C6" w:rsidRPr="002B30C6">
        <w:rPr>
          <w:rStyle w:val="CharSectno"/>
        </w:rPr>
        <w:noBreakHyphen/>
      </w:r>
      <w:r w:rsidRPr="002B30C6">
        <w:rPr>
          <w:rStyle w:val="CharSectno"/>
        </w:rPr>
        <w:t>42</w:t>
      </w:r>
      <w:r w:rsidRPr="002B30C6">
        <w:t xml:space="preserve">  Adjustment events relating to increasing adjustments under section</w:t>
      </w:r>
      <w:r w:rsidR="002B30C6">
        <w:t> </w:t>
      </w:r>
      <w:r w:rsidRPr="002B30C6">
        <w:t>78</w:t>
      </w:r>
      <w:r w:rsidR="002B30C6">
        <w:noBreakHyphen/>
      </w:r>
      <w:r w:rsidRPr="002B30C6">
        <w:t>18</w:t>
      </w:r>
      <w:bookmarkEnd w:id="586"/>
    </w:p>
    <w:p w:rsidR="00300522" w:rsidRPr="002B30C6" w:rsidRDefault="00300522" w:rsidP="00300522">
      <w:pPr>
        <w:pStyle w:val="subsection"/>
      </w:pPr>
      <w:r w:rsidRPr="002B30C6">
        <w:tab/>
      </w:r>
      <w:r w:rsidRPr="002B30C6">
        <w:tab/>
        <w:t>Division</w:t>
      </w:r>
      <w:r w:rsidR="002B30C6">
        <w:t> </w:t>
      </w:r>
      <w:r w:rsidRPr="002B30C6">
        <w:t xml:space="preserve">19 applies in relation to an </w:t>
      </w:r>
      <w:r w:rsidR="002B30C6" w:rsidRPr="002B30C6">
        <w:rPr>
          <w:position w:val="6"/>
          <w:sz w:val="16"/>
          <w:szCs w:val="16"/>
        </w:rPr>
        <w:t>*</w:t>
      </w:r>
      <w:r w:rsidRPr="002B30C6">
        <w:t>increasing adjustment that an insurer has under section</w:t>
      </w:r>
      <w:r w:rsidR="002B30C6">
        <w:t> </w:t>
      </w:r>
      <w:r w:rsidRPr="002B30C6">
        <w:t>78</w:t>
      </w:r>
      <w:r w:rsidR="002B30C6">
        <w:noBreakHyphen/>
      </w:r>
      <w:r w:rsidRPr="002B30C6">
        <w:t>18 as if:</w:t>
      </w:r>
    </w:p>
    <w:p w:rsidR="00300522" w:rsidRPr="002B30C6" w:rsidRDefault="00300522" w:rsidP="00300522">
      <w:pPr>
        <w:pStyle w:val="paragraph"/>
      </w:pPr>
      <w:r w:rsidRPr="002B30C6">
        <w:tab/>
        <w:t>(a)</w:t>
      </w:r>
      <w:r w:rsidRPr="002B30C6">
        <w:tab/>
        <w:t xml:space="preserve">payments of excess under an </w:t>
      </w:r>
      <w:r w:rsidR="002B30C6" w:rsidRPr="002B30C6">
        <w:rPr>
          <w:position w:val="6"/>
          <w:sz w:val="16"/>
          <w:szCs w:val="16"/>
        </w:rPr>
        <w:t>*</w:t>
      </w:r>
      <w:r w:rsidRPr="002B30C6">
        <w:t xml:space="preserve">insurance policy to which the adjustment relates were </w:t>
      </w:r>
      <w:r w:rsidR="002B30C6" w:rsidRPr="002B30C6">
        <w:rPr>
          <w:position w:val="6"/>
          <w:sz w:val="16"/>
          <w:szCs w:val="16"/>
        </w:rPr>
        <w:t>*</w:t>
      </w:r>
      <w:r w:rsidRPr="002B30C6">
        <w:t xml:space="preserve">consideration for a </w:t>
      </w:r>
      <w:r w:rsidR="002B30C6" w:rsidRPr="002B30C6">
        <w:rPr>
          <w:position w:val="6"/>
          <w:sz w:val="16"/>
          <w:szCs w:val="16"/>
        </w:rPr>
        <w:t>*</w:t>
      </w:r>
      <w:r w:rsidRPr="002B30C6">
        <w:t>taxable supply that the insurer made; and</w:t>
      </w:r>
    </w:p>
    <w:p w:rsidR="00300522" w:rsidRPr="002B30C6" w:rsidRDefault="00300522" w:rsidP="00300522">
      <w:pPr>
        <w:pStyle w:val="paragraph"/>
      </w:pPr>
      <w:r w:rsidRPr="002B30C6">
        <w:tab/>
        <w:t>(b)</w:t>
      </w:r>
      <w:r w:rsidRPr="002B30C6">
        <w:tab/>
        <w:t>the adjustment were the GST payable on the taxable supply; and</w:t>
      </w:r>
    </w:p>
    <w:p w:rsidR="00300522" w:rsidRPr="002B30C6" w:rsidRDefault="00300522" w:rsidP="00300522">
      <w:pPr>
        <w:pStyle w:val="paragraph"/>
      </w:pPr>
      <w:r w:rsidRPr="002B30C6">
        <w:tab/>
        <w:t>(c)</w:t>
      </w:r>
      <w:r w:rsidRPr="002B30C6">
        <w:tab/>
        <w:t>any refund of that payment of excess made by the insurer were a reduction in the consideration for the supply.</w:t>
      </w:r>
    </w:p>
    <w:p w:rsidR="00300522" w:rsidRPr="002B30C6" w:rsidRDefault="00300522" w:rsidP="00300522">
      <w:pPr>
        <w:pStyle w:val="ActHead4"/>
      </w:pPr>
      <w:bookmarkStart w:id="587" w:name="_Toc485735280"/>
      <w:r w:rsidRPr="002B30C6">
        <w:rPr>
          <w:rStyle w:val="CharSubdNo"/>
        </w:rPr>
        <w:lastRenderedPageBreak/>
        <w:t>Subdivision</w:t>
      </w:r>
      <w:r w:rsidR="002B30C6" w:rsidRPr="002B30C6">
        <w:rPr>
          <w:rStyle w:val="CharSubdNo"/>
        </w:rPr>
        <w:t> </w:t>
      </w:r>
      <w:r w:rsidRPr="002B30C6">
        <w:rPr>
          <w:rStyle w:val="CharSubdNo"/>
        </w:rPr>
        <w:t>78</w:t>
      </w:r>
      <w:r w:rsidR="002B30C6" w:rsidRPr="002B30C6">
        <w:rPr>
          <w:rStyle w:val="CharSubdNo"/>
        </w:rPr>
        <w:noBreakHyphen/>
      </w:r>
      <w:r w:rsidRPr="002B30C6">
        <w:rPr>
          <w:rStyle w:val="CharSubdNo"/>
        </w:rPr>
        <w:t>B</w:t>
      </w:r>
      <w:r w:rsidRPr="002B30C6">
        <w:t>—</w:t>
      </w:r>
      <w:r w:rsidRPr="002B30C6">
        <w:rPr>
          <w:rStyle w:val="CharSubdText"/>
        </w:rPr>
        <w:t>Insured entities etc.</w:t>
      </w:r>
      <w:bookmarkEnd w:id="587"/>
    </w:p>
    <w:p w:rsidR="00300522" w:rsidRPr="002B30C6" w:rsidRDefault="00300522" w:rsidP="00300522">
      <w:pPr>
        <w:pStyle w:val="ActHead5"/>
      </w:pPr>
      <w:bookmarkStart w:id="588" w:name="_Toc485735281"/>
      <w:r w:rsidRPr="002B30C6">
        <w:rPr>
          <w:rStyle w:val="CharSectno"/>
        </w:rPr>
        <w:t>78</w:t>
      </w:r>
      <w:r w:rsidR="002B30C6" w:rsidRPr="002B30C6">
        <w:rPr>
          <w:rStyle w:val="CharSectno"/>
        </w:rPr>
        <w:noBreakHyphen/>
      </w:r>
      <w:r w:rsidRPr="002B30C6">
        <w:rPr>
          <w:rStyle w:val="CharSectno"/>
        </w:rPr>
        <w:t>45</w:t>
      </w:r>
      <w:r w:rsidRPr="002B30C6">
        <w:t xml:space="preserve">  Settlements of insurance claims do not give rise to taxable supplies</w:t>
      </w:r>
      <w:bookmarkEnd w:id="588"/>
    </w:p>
    <w:p w:rsidR="00300522" w:rsidRPr="002B30C6" w:rsidRDefault="00300522" w:rsidP="00300522">
      <w:pPr>
        <w:pStyle w:val="subsection"/>
      </w:pPr>
      <w:r w:rsidRPr="002B30C6">
        <w:tab/>
        <w:t>(1)</w:t>
      </w:r>
      <w:r w:rsidRPr="002B30C6">
        <w:tab/>
        <w:t xml:space="preserve">If, in settlement of a claim under an </w:t>
      </w:r>
      <w:r w:rsidR="002B30C6" w:rsidRPr="002B30C6">
        <w:rPr>
          <w:position w:val="6"/>
          <w:sz w:val="16"/>
          <w:szCs w:val="16"/>
        </w:rPr>
        <w:t>*</w:t>
      </w:r>
      <w:r w:rsidRPr="002B30C6">
        <w:t>insurance policy, an insurer:</w:t>
      </w:r>
    </w:p>
    <w:p w:rsidR="00300522" w:rsidRPr="002B30C6" w:rsidRDefault="00300522" w:rsidP="00300522">
      <w:pPr>
        <w:pStyle w:val="paragraph"/>
      </w:pPr>
      <w:r w:rsidRPr="002B30C6">
        <w:tab/>
        <w:t>(a)</w:t>
      </w:r>
      <w:r w:rsidRPr="002B30C6">
        <w:tab/>
        <w:t xml:space="preserve">makes a payment of </w:t>
      </w:r>
      <w:r w:rsidR="002B30C6" w:rsidRPr="002B30C6">
        <w:rPr>
          <w:position w:val="6"/>
          <w:sz w:val="16"/>
          <w:szCs w:val="16"/>
        </w:rPr>
        <w:t>*</w:t>
      </w:r>
      <w:r w:rsidRPr="002B30C6">
        <w:t>money; or</w:t>
      </w:r>
    </w:p>
    <w:p w:rsidR="00300522" w:rsidRPr="002B30C6" w:rsidRDefault="00300522" w:rsidP="00300522">
      <w:pPr>
        <w:pStyle w:val="paragraph"/>
      </w:pPr>
      <w:r w:rsidRPr="002B30C6">
        <w:tab/>
        <w:t>(b)</w:t>
      </w:r>
      <w:r w:rsidRPr="002B30C6">
        <w:tab/>
        <w:t>makes a supply; or</w:t>
      </w:r>
    </w:p>
    <w:p w:rsidR="00300522" w:rsidRPr="002B30C6" w:rsidRDefault="00300522" w:rsidP="00300522">
      <w:pPr>
        <w:pStyle w:val="paragraph"/>
      </w:pPr>
      <w:r w:rsidRPr="002B30C6">
        <w:tab/>
        <w:t>(c)</w:t>
      </w:r>
      <w:r w:rsidRPr="002B30C6">
        <w:tab/>
        <w:t>makes both a payment of money and a supply;</w:t>
      </w:r>
    </w:p>
    <w:p w:rsidR="00300522" w:rsidRPr="002B30C6" w:rsidRDefault="00300522" w:rsidP="00300522">
      <w:pPr>
        <w:pStyle w:val="subsection2"/>
      </w:pPr>
      <w:r w:rsidRPr="002B30C6">
        <w:t xml:space="preserve">the payment or supply is </w:t>
      </w:r>
      <w:r w:rsidRPr="002B30C6">
        <w:rPr>
          <w:i/>
          <w:iCs/>
        </w:rPr>
        <w:t>not</w:t>
      </w:r>
      <w:r w:rsidRPr="002B30C6">
        <w:t xml:space="preserve"> treated as </w:t>
      </w:r>
      <w:r w:rsidR="002B30C6" w:rsidRPr="002B30C6">
        <w:rPr>
          <w:position w:val="6"/>
          <w:sz w:val="16"/>
          <w:szCs w:val="16"/>
        </w:rPr>
        <w:t>*</w:t>
      </w:r>
      <w:r w:rsidRPr="002B30C6">
        <w:t>consideration for a supply made by the entity insured, or by any entity (other than the entity insured) that was entitled to an input tax credit for the premium paid for the insurance policy.</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15 (which is about consideration).</w:t>
      </w:r>
    </w:p>
    <w:p w:rsidR="00300522" w:rsidRPr="002B30C6" w:rsidRDefault="00300522" w:rsidP="00300522">
      <w:pPr>
        <w:pStyle w:val="ActHead5"/>
      </w:pPr>
      <w:bookmarkStart w:id="589" w:name="_Toc485735282"/>
      <w:r w:rsidRPr="002B30C6">
        <w:rPr>
          <w:rStyle w:val="CharSectno"/>
        </w:rPr>
        <w:t>78</w:t>
      </w:r>
      <w:r w:rsidR="002B30C6" w:rsidRPr="002B30C6">
        <w:rPr>
          <w:rStyle w:val="CharSectno"/>
        </w:rPr>
        <w:noBreakHyphen/>
      </w:r>
      <w:r w:rsidRPr="002B30C6">
        <w:rPr>
          <w:rStyle w:val="CharSectno"/>
        </w:rPr>
        <w:t>50</w:t>
      </w:r>
      <w:r w:rsidRPr="002B30C6">
        <w:t xml:space="preserve">  Settlements of insurance claims give rise to taxable supplies if entitlement to input tax credits is not disclosed</w:t>
      </w:r>
      <w:bookmarkEnd w:id="589"/>
    </w:p>
    <w:p w:rsidR="00300522" w:rsidRPr="002B30C6" w:rsidRDefault="00300522" w:rsidP="00300522">
      <w:pPr>
        <w:pStyle w:val="subsection"/>
      </w:pPr>
      <w:r w:rsidRPr="002B30C6">
        <w:tab/>
        <w:t>(1)</w:t>
      </w:r>
      <w:r w:rsidRPr="002B30C6">
        <w:tab/>
        <w:t>However, the payment or supply</w:t>
      </w:r>
      <w:r w:rsidRPr="002B30C6">
        <w:rPr>
          <w:i/>
          <w:iCs/>
        </w:rPr>
        <w:t xml:space="preserve"> is</w:t>
      </w:r>
      <w:r w:rsidRPr="002B30C6">
        <w:t xml:space="preserve"> treated as </w:t>
      </w:r>
      <w:r w:rsidR="002B30C6" w:rsidRPr="002B30C6">
        <w:rPr>
          <w:position w:val="6"/>
          <w:sz w:val="16"/>
          <w:szCs w:val="16"/>
        </w:rPr>
        <w:t>*</w:t>
      </w:r>
      <w:r w:rsidRPr="002B30C6">
        <w:t>consideration for a supply made by an entity if:</w:t>
      </w:r>
    </w:p>
    <w:p w:rsidR="00300522" w:rsidRPr="002B30C6" w:rsidRDefault="00300522" w:rsidP="00300522">
      <w:pPr>
        <w:pStyle w:val="paragraph"/>
      </w:pPr>
      <w:r w:rsidRPr="002B30C6">
        <w:tab/>
        <w:t>(a)</w:t>
      </w:r>
      <w:r w:rsidRPr="002B30C6">
        <w:tab/>
        <w:t xml:space="preserve">the entity paid all or a part of the premium, for the </w:t>
      </w:r>
      <w:r w:rsidR="002B30C6" w:rsidRPr="002B30C6">
        <w:rPr>
          <w:position w:val="6"/>
          <w:sz w:val="16"/>
          <w:szCs w:val="16"/>
        </w:rPr>
        <w:t>*</w:t>
      </w:r>
      <w:r w:rsidRPr="002B30C6">
        <w:t>insurance policy, relating to the period during which the event giving rise to the claim happened; and</w:t>
      </w:r>
    </w:p>
    <w:p w:rsidR="00300522" w:rsidRPr="002B30C6" w:rsidRDefault="00300522" w:rsidP="00300522">
      <w:pPr>
        <w:pStyle w:val="paragraph"/>
      </w:pPr>
      <w:r w:rsidRPr="002B30C6">
        <w:tab/>
        <w:t>(b)</w:t>
      </w:r>
      <w:r w:rsidRPr="002B30C6">
        <w:tab/>
        <w:t xml:space="preserve">the entity, or the </w:t>
      </w:r>
      <w:r w:rsidR="002B30C6" w:rsidRPr="002B30C6">
        <w:rPr>
          <w:position w:val="6"/>
          <w:sz w:val="16"/>
          <w:szCs w:val="16"/>
        </w:rPr>
        <w:t>*</w:t>
      </w:r>
      <w:r w:rsidRPr="002B30C6">
        <w:t xml:space="preserve">representative member of the </w:t>
      </w:r>
      <w:r w:rsidR="002B30C6" w:rsidRPr="002B30C6">
        <w:rPr>
          <w:position w:val="6"/>
          <w:sz w:val="16"/>
          <w:szCs w:val="16"/>
        </w:rPr>
        <w:t>*</w:t>
      </w:r>
      <w:r w:rsidRPr="002B30C6">
        <w:t xml:space="preserve">GST group of which the entity is a </w:t>
      </w:r>
      <w:r w:rsidR="002B30C6" w:rsidRPr="002B30C6">
        <w:rPr>
          <w:position w:val="6"/>
          <w:sz w:val="16"/>
          <w:szCs w:val="16"/>
        </w:rPr>
        <w:t>*</w:t>
      </w:r>
      <w:r w:rsidRPr="002B30C6">
        <w:t>member, was entitled to an input tax credit for the premium it paid; and</w:t>
      </w:r>
    </w:p>
    <w:p w:rsidR="00300522" w:rsidRPr="002B30C6" w:rsidRDefault="00300522" w:rsidP="00300522">
      <w:pPr>
        <w:pStyle w:val="paragraph"/>
      </w:pPr>
      <w:r w:rsidRPr="002B30C6">
        <w:tab/>
        <w:t>(c)</w:t>
      </w:r>
      <w:r w:rsidRPr="002B30C6">
        <w:tab/>
        <w:t>the entity:</w:t>
      </w:r>
    </w:p>
    <w:p w:rsidR="00300522" w:rsidRPr="002B30C6" w:rsidRDefault="00300522" w:rsidP="00300522">
      <w:pPr>
        <w:pStyle w:val="paragraphsub"/>
      </w:pPr>
      <w:r w:rsidRPr="002B30C6">
        <w:tab/>
        <w:t>(i)</w:t>
      </w:r>
      <w:r w:rsidRPr="002B30C6">
        <w:tab/>
        <w:t>did not, at or before the time a claim was first made under the insurance policy since the last payment of a premium, inform the insurer of the entitlement to an input tax credit for the premium it paid; or</w:t>
      </w:r>
    </w:p>
    <w:p w:rsidR="00300522" w:rsidRPr="002B30C6" w:rsidRDefault="00300522" w:rsidP="00300522">
      <w:pPr>
        <w:pStyle w:val="paragraphsub"/>
      </w:pPr>
      <w:r w:rsidRPr="002B30C6">
        <w:tab/>
        <w:t>(ii)</w:t>
      </w:r>
      <w:r w:rsidRPr="002B30C6">
        <w:tab/>
        <w:t>in informing the insurer of the entitlement at or before that time, understated its extent; and</w:t>
      </w:r>
    </w:p>
    <w:p w:rsidR="00300522" w:rsidRPr="002B30C6" w:rsidRDefault="00300522" w:rsidP="00300522">
      <w:pPr>
        <w:pStyle w:val="paragraph"/>
      </w:pPr>
      <w:r w:rsidRPr="002B30C6">
        <w:lastRenderedPageBreak/>
        <w:tab/>
        <w:t>(d)</w:t>
      </w:r>
      <w:r w:rsidRPr="002B30C6">
        <w:tab/>
        <w:t xml:space="preserve">the insurance policy was not issued under a </w:t>
      </w:r>
      <w:r w:rsidR="002B30C6" w:rsidRPr="002B30C6">
        <w:rPr>
          <w:position w:val="6"/>
          <w:sz w:val="16"/>
        </w:rPr>
        <w:t>*</w:t>
      </w:r>
      <w:r w:rsidRPr="002B30C6">
        <w:t>compulsory third party scheme.</w:t>
      </w:r>
    </w:p>
    <w:p w:rsidR="00300522" w:rsidRPr="002B30C6" w:rsidRDefault="00300522" w:rsidP="00300522">
      <w:pPr>
        <w:pStyle w:val="subsection2"/>
      </w:pPr>
      <w:r w:rsidRPr="002B30C6">
        <w:t>It does not matter whether that entity is the entity insured, or whether the payment or supply is made to that entity or any other entity.</w:t>
      </w:r>
    </w:p>
    <w:p w:rsidR="00300522" w:rsidRPr="002B30C6" w:rsidRDefault="00300522" w:rsidP="00300522">
      <w:pPr>
        <w:pStyle w:val="subsection"/>
      </w:pPr>
      <w:r w:rsidRPr="002B30C6">
        <w:tab/>
        <w:t>(2)</w:t>
      </w:r>
      <w:r w:rsidRPr="002B30C6">
        <w:tab/>
        <w:t xml:space="preserve">The extent to which the payment or supply is treated as </w:t>
      </w:r>
      <w:r w:rsidR="002B30C6" w:rsidRPr="002B30C6">
        <w:rPr>
          <w:position w:val="6"/>
          <w:sz w:val="16"/>
          <w:szCs w:val="16"/>
        </w:rPr>
        <w:t>*</w:t>
      </w:r>
      <w:r w:rsidRPr="002B30C6">
        <w:t>consideration is the extent of the entitlement, or the extent to which the entitlement was understated, as the case requires.</w:t>
      </w:r>
    </w:p>
    <w:p w:rsidR="00300522" w:rsidRPr="002B30C6" w:rsidRDefault="00300522" w:rsidP="00300522">
      <w:pPr>
        <w:pStyle w:val="subsection"/>
      </w:pPr>
      <w:r w:rsidRPr="002B30C6">
        <w:tab/>
        <w:t>(2A)</w:t>
      </w:r>
      <w:r w:rsidRPr="002B30C6">
        <w:tab/>
        <w:t xml:space="preserve">In working out, for the purposes of </w:t>
      </w:r>
      <w:r w:rsidR="002B30C6">
        <w:t>subparagraph (</w:t>
      </w:r>
      <w:r w:rsidRPr="002B30C6">
        <w:t xml:space="preserve">1)(c)(ii) or </w:t>
      </w:r>
      <w:r w:rsidR="002B30C6">
        <w:t>subsection (</w:t>
      </w:r>
      <w:r w:rsidRPr="002B30C6">
        <w:t>2), whether an entitlement to an input tax credit has been understated, or the extent of the understatement, disregard sections</w:t>
      </w:r>
      <w:r w:rsidR="002B30C6">
        <w:t> </w:t>
      </w:r>
      <w:r w:rsidRPr="002B30C6">
        <w:t>131</w:t>
      </w:r>
      <w:r w:rsidR="002B30C6">
        <w:noBreakHyphen/>
      </w:r>
      <w:r w:rsidRPr="002B30C6">
        <w:t>40 and 131</w:t>
      </w:r>
      <w:r w:rsidR="002B30C6">
        <w:noBreakHyphen/>
      </w:r>
      <w:r w:rsidRPr="002B30C6">
        <w:t>50 (which are about amounts of input tax credits under the annual apportionment rules).</w:t>
      </w:r>
    </w:p>
    <w:p w:rsidR="00300522" w:rsidRPr="002B30C6" w:rsidRDefault="00300522" w:rsidP="00300522">
      <w:pPr>
        <w:pStyle w:val="subsection"/>
      </w:pPr>
      <w:r w:rsidRPr="002B30C6">
        <w:tab/>
        <w:t>(3)</w:t>
      </w:r>
      <w:r w:rsidRPr="002B30C6">
        <w:tab/>
        <w:t xml:space="preserve">The supply made by the entity is a </w:t>
      </w:r>
      <w:r w:rsidRPr="002B30C6">
        <w:rPr>
          <w:b/>
          <w:bCs/>
          <w:i/>
          <w:iCs/>
        </w:rPr>
        <w:t>taxable supply</w:t>
      </w:r>
      <w:r w:rsidRPr="002B30C6">
        <w:t xml:space="preserve"> whether or not the entity is </w:t>
      </w:r>
      <w:r w:rsidR="002B30C6" w:rsidRPr="002B30C6">
        <w:rPr>
          <w:position w:val="6"/>
          <w:sz w:val="16"/>
          <w:szCs w:val="16"/>
        </w:rPr>
        <w:t>*</w:t>
      </w:r>
      <w:r w:rsidRPr="002B30C6">
        <w:t xml:space="preserve">registered, or </w:t>
      </w:r>
      <w:r w:rsidR="002B30C6" w:rsidRPr="002B30C6">
        <w:rPr>
          <w:position w:val="6"/>
          <w:sz w:val="16"/>
          <w:szCs w:val="16"/>
        </w:rPr>
        <w:t>*</w:t>
      </w:r>
      <w:r w:rsidRPr="002B30C6">
        <w:t>required to be registered, at the time of the settlement or at the time of the payment or supply by the insurer.</w:t>
      </w:r>
    </w:p>
    <w:p w:rsidR="00300522" w:rsidRPr="002B30C6" w:rsidRDefault="00300522" w:rsidP="00300522">
      <w:pPr>
        <w:pStyle w:val="notetext"/>
      </w:pPr>
      <w:r w:rsidRPr="002B30C6">
        <w:t>Note:</w:t>
      </w:r>
      <w:r w:rsidRPr="002B30C6">
        <w:tab/>
        <w:t>Subdivision</w:t>
      </w:r>
      <w:r w:rsidR="002B30C6">
        <w:t> </w:t>
      </w:r>
      <w:r w:rsidRPr="002B30C6">
        <w:t>78</w:t>
      </w:r>
      <w:r w:rsidR="002B30C6">
        <w:noBreakHyphen/>
      </w:r>
      <w:r w:rsidRPr="002B30C6">
        <w:t>D deals with how GST applies to the taxable supply if the insured entity is not registered, or required to be registered.</w:t>
      </w:r>
    </w:p>
    <w:p w:rsidR="00300522" w:rsidRPr="002B30C6" w:rsidRDefault="00300522" w:rsidP="00300522">
      <w:pPr>
        <w:pStyle w:val="subsection"/>
      </w:pPr>
      <w:r w:rsidRPr="002B30C6">
        <w:tab/>
        <w:t>(4)</w:t>
      </w:r>
      <w:r w:rsidRPr="002B30C6">
        <w:tab/>
        <w:t>This section has effect despite section</w:t>
      </w:r>
      <w:r w:rsidR="002B30C6">
        <w:t> </w:t>
      </w:r>
      <w:r w:rsidRPr="002B30C6">
        <w:t>9</w:t>
      </w:r>
      <w:r w:rsidR="002B30C6">
        <w:noBreakHyphen/>
      </w:r>
      <w:r w:rsidRPr="002B30C6">
        <w:t xml:space="preserve">5 (which is about what are taxable supplies) and </w:t>
      </w:r>
      <w:r w:rsidR="00682F4D" w:rsidRPr="002B30C6">
        <w:t>section</w:t>
      </w:r>
      <w:r w:rsidR="002B30C6">
        <w:t> </w:t>
      </w:r>
      <w:r w:rsidR="00682F4D" w:rsidRPr="002B30C6">
        <w:t>9</w:t>
      </w:r>
      <w:r w:rsidR="002B30C6">
        <w:noBreakHyphen/>
      </w:r>
      <w:r w:rsidR="00682F4D" w:rsidRPr="002B30C6">
        <w:t>17</w:t>
      </w:r>
      <w:r w:rsidRPr="002B30C6">
        <w:t xml:space="preserve"> (which is about consideration).</w:t>
      </w:r>
    </w:p>
    <w:p w:rsidR="00300522" w:rsidRPr="002B30C6" w:rsidRDefault="00300522" w:rsidP="00300522">
      <w:pPr>
        <w:pStyle w:val="ActHead5"/>
      </w:pPr>
      <w:bookmarkStart w:id="590" w:name="_Toc485735283"/>
      <w:r w:rsidRPr="002B30C6">
        <w:rPr>
          <w:rStyle w:val="CharSectno"/>
        </w:rPr>
        <w:t>78</w:t>
      </w:r>
      <w:r w:rsidR="002B30C6" w:rsidRPr="002B30C6">
        <w:rPr>
          <w:rStyle w:val="CharSectno"/>
        </w:rPr>
        <w:noBreakHyphen/>
      </w:r>
      <w:r w:rsidRPr="002B30C6">
        <w:rPr>
          <w:rStyle w:val="CharSectno"/>
        </w:rPr>
        <w:t>55</w:t>
      </w:r>
      <w:r w:rsidRPr="002B30C6">
        <w:t xml:space="preserve">  Payments of excess under insurance policies are not consideration for supplies</w:t>
      </w:r>
      <w:bookmarkEnd w:id="590"/>
    </w:p>
    <w:p w:rsidR="00300522" w:rsidRPr="002B30C6" w:rsidRDefault="00300522" w:rsidP="00300522">
      <w:pPr>
        <w:pStyle w:val="subsection"/>
      </w:pPr>
      <w:r w:rsidRPr="002B30C6">
        <w:tab/>
        <w:t>(1)</w:t>
      </w:r>
      <w:r w:rsidRPr="002B30C6">
        <w:tab/>
        <w:t xml:space="preserve">The making of any payment by an entity is not treated as </w:t>
      </w:r>
      <w:r w:rsidR="002B30C6" w:rsidRPr="002B30C6">
        <w:rPr>
          <w:position w:val="6"/>
          <w:sz w:val="16"/>
          <w:szCs w:val="16"/>
        </w:rPr>
        <w:t>*</w:t>
      </w:r>
      <w:r w:rsidRPr="002B30C6">
        <w:t xml:space="preserve">consideration for a supply, to the entity or any other entity, to the extent that the payment is the payment of an excess to the insurer under an </w:t>
      </w:r>
      <w:r w:rsidR="002B30C6" w:rsidRPr="002B30C6">
        <w:rPr>
          <w:position w:val="6"/>
          <w:sz w:val="16"/>
          <w:szCs w:val="16"/>
        </w:rPr>
        <w:t>*</w:t>
      </w:r>
      <w:r w:rsidRPr="002B30C6">
        <w:t>insurance policy.</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15 (which is about consideration).</w:t>
      </w:r>
    </w:p>
    <w:p w:rsidR="00300522" w:rsidRPr="002B30C6" w:rsidRDefault="00300522" w:rsidP="00300522">
      <w:pPr>
        <w:pStyle w:val="ActHead5"/>
      </w:pPr>
      <w:bookmarkStart w:id="591" w:name="_Toc485735284"/>
      <w:r w:rsidRPr="002B30C6">
        <w:rPr>
          <w:rStyle w:val="CharSectno"/>
        </w:rPr>
        <w:lastRenderedPageBreak/>
        <w:t>78</w:t>
      </w:r>
      <w:r w:rsidR="002B30C6" w:rsidRPr="002B30C6">
        <w:rPr>
          <w:rStyle w:val="CharSectno"/>
        </w:rPr>
        <w:noBreakHyphen/>
      </w:r>
      <w:r w:rsidRPr="002B30C6">
        <w:rPr>
          <w:rStyle w:val="CharSectno"/>
        </w:rPr>
        <w:t>60</w:t>
      </w:r>
      <w:r w:rsidRPr="002B30C6">
        <w:t xml:space="preserve">  Supplies of goods to insurers in the course of settling claims</w:t>
      </w:r>
      <w:bookmarkEnd w:id="591"/>
    </w:p>
    <w:p w:rsidR="00300522" w:rsidRPr="002B30C6" w:rsidRDefault="00300522" w:rsidP="00300522">
      <w:pPr>
        <w:pStyle w:val="subsection"/>
      </w:pPr>
      <w:r w:rsidRPr="002B30C6">
        <w:tab/>
        <w:t>(1)</w:t>
      </w:r>
      <w:r w:rsidRPr="002B30C6">
        <w:tab/>
        <w:t xml:space="preserve">A supply of goods is not a </w:t>
      </w:r>
      <w:r w:rsidR="002B30C6" w:rsidRPr="002B30C6">
        <w:rPr>
          <w:position w:val="6"/>
          <w:sz w:val="16"/>
          <w:szCs w:val="16"/>
        </w:rPr>
        <w:t>*</w:t>
      </w:r>
      <w:r w:rsidRPr="002B30C6">
        <w:t>taxable supply</w:t>
      </w:r>
      <w:r w:rsidRPr="002B30C6">
        <w:rPr>
          <w:b/>
          <w:bCs/>
          <w:i/>
          <w:iCs/>
        </w:rPr>
        <w:t xml:space="preserve"> </w:t>
      </w:r>
      <w:r w:rsidRPr="002B30C6">
        <w:t xml:space="preserve">if it is </w:t>
      </w:r>
      <w:r w:rsidRPr="002B30C6">
        <w:rPr>
          <w:i/>
          <w:iCs/>
        </w:rPr>
        <w:t>solely</w:t>
      </w:r>
      <w:r w:rsidRPr="002B30C6">
        <w:t xml:space="preserve"> a supply made under an </w:t>
      </w:r>
      <w:r w:rsidR="002B30C6" w:rsidRPr="002B30C6">
        <w:rPr>
          <w:position w:val="6"/>
          <w:sz w:val="16"/>
          <w:szCs w:val="16"/>
        </w:rPr>
        <w:t>*</w:t>
      </w:r>
      <w:r w:rsidRPr="002B30C6">
        <w:t>insurance policy to an insurer in the course of settling a claim under the policy.</w:t>
      </w:r>
    </w:p>
    <w:p w:rsidR="00300522" w:rsidRPr="002B30C6" w:rsidRDefault="00300522" w:rsidP="00300522">
      <w:pPr>
        <w:pStyle w:val="subsection"/>
      </w:pPr>
      <w:r w:rsidRPr="002B30C6">
        <w:tab/>
        <w:t>(2)</w:t>
      </w:r>
      <w:r w:rsidRPr="002B30C6">
        <w:tab/>
        <w:t xml:space="preserve">In working out the </w:t>
      </w:r>
      <w:r w:rsidRPr="002B30C6">
        <w:rPr>
          <w:b/>
          <w:bCs/>
          <w:i/>
          <w:iCs/>
        </w:rPr>
        <w:t>value</w:t>
      </w:r>
      <w:r w:rsidRPr="002B30C6">
        <w:t xml:space="preserve"> of a </w:t>
      </w:r>
      <w:r w:rsidR="002B30C6" w:rsidRPr="002B30C6">
        <w:rPr>
          <w:position w:val="6"/>
          <w:sz w:val="16"/>
          <w:szCs w:val="16"/>
        </w:rPr>
        <w:t>*</w:t>
      </w:r>
      <w:r w:rsidRPr="002B30C6">
        <w:t xml:space="preserve">taxable supply that is </w:t>
      </w:r>
      <w:r w:rsidRPr="002B30C6">
        <w:rPr>
          <w:i/>
          <w:iCs/>
        </w:rPr>
        <w:t>partly</w:t>
      </w:r>
      <w:r w:rsidRPr="002B30C6">
        <w:t xml:space="preserve"> a supply of goods made under an </w:t>
      </w:r>
      <w:r w:rsidR="002B30C6" w:rsidRPr="002B30C6">
        <w:rPr>
          <w:position w:val="6"/>
          <w:sz w:val="16"/>
          <w:szCs w:val="16"/>
        </w:rPr>
        <w:t>*</w:t>
      </w:r>
      <w:r w:rsidRPr="002B30C6">
        <w:t xml:space="preserve">insurance policy to an insurer in the course of settling a claim under the policy, disregard the </w:t>
      </w:r>
      <w:r w:rsidR="002B30C6" w:rsidRPr="002B30C6">
        <w:rPr>
          <w:position w:val="6"/>
          <w:sz w:val="16"/>
          <w:szCs w:val="16"/>
        </w:rPr>
        <w:t>*</w:t>
      </w:r>
      <w:r w:rsidRPr="002B30C6">
        <w:t>consideration to the extent that it relates to the supply of those goods.</w:t>
      </w:r>
    </w:p>
    <w:p w:rsidR="00300522" w:rsidRPr="002B30C6" w:rsidRDefault="00300522" w:rsidP="00300522">
      <w:pPr>
        <w:pStyle w:val="subsection"/>
      </w:pPr>
      <w:r w:rsidRPr="002B30C6">
        <w:tab/>
        <w:t>(3)</w:t>
      </w:r>
      <w:r w:rsidRPr="002B30C6">
        <w:tab/>
        <w:t>This section has effect despite section</w:t>
      </w:r>
      <w:r w:rsidR="002B30C6">
        <w:t> </w:t>
      </w:r>
      <w:r w:rsidRPr="002B30C6">
        <w:t>9</w:t>
      </w:r>
      <w:r w:rsidR="002B30C6">
        <w:noBreakHyphen/>
      </w:r>
      <w:r w:rsidRPr="002B30C6">
        <w:t>5 (which is about what are taxable supplies) and section</w:t>
      </w:r>
      <w:r w:rsidR="002B30C6">
        <w:t> </w:t>
      </w:r>
      <w:r w:rsidRPr="002B30C6">
        <w:t>9</w:t>
      </w:r>
      <w:r w:rsidR="002B30C6">
        <w:noBreakHyphen/>
      </w:r>
      <w:r w:rsidRPr="002B30C6">
        <w:t>75 (which is about the value of taxable supplies).</w:t>
      </w:r>
    </w:p>
    <w:p w:rsidR="00300522" w:rsidRPr="002B30C6" w:rsidRDefault="00300522" w:rsidP="00300522">
      <w:pPr>
        <w:pStyle w:val="ActHead4"/>
      </w:pPr>
      <w:bookmarkStart w:id="592" w:name="_Toc485735285"/>
      <w:r w:rsidRPr="002B30C6">
        <w:rPr>
          <w:rStyle w:val="CharSubdNo"/>
        </w:rPr>
        <w:t>Subdivision</w:t>
      </w:r>
      <w:r w:rsidR="002B30C6" w:rsidRPr="002B30C6">
        <w:rPr>
          <w:rStyle w:val="CharSubdNo"/>
        </w:rPr>
        <w:t> </w:t>
      </w:r>
      <w:r w:rsidRPr="002B30C6">
        <w:rPr>
          <w:rStyle w:val="CharSubdNo"/>
        </w:rPr>
        <w:t>78</w:t>
      </w:r>
      <w:r w:rsidR="002B30C6" w:rsidRPr="002B30C6">
        <w:rPr>
          <w:rStyle w:val="CharSubdNo"/>
        </w:rPr>
        <w:noBreakHyphen/>
      </w:r>
      <w:r w:rsidRPr="002B30C6">
        <w:rPr>
          <w:rStyle w:val="CharSubdNo"/>
        </w:rPr>
        <w:t>C</w:t>
      </w:r>
      <w:r w:rsidRPr="002B30C6">
        <w:t>—</w:t>
      </w:r>
      <w:r w:rsidRPr="002B30C6">
        <w:rPr>
          <w:rStyle w:val="CharSubdText"/>
        </w:rPr>
        <w:t>Third parties</w:t>
      </w:r>
      <w:bookmarkEnd w:id="592"/>
    </w:p>
    <w:p w:rsidR="00300522" w:rsidRPr="002B30C6" w:rsidRDefault="00300522" w:rsidP="00300522">
      <w:pPr>
        <w:pStyle w:val="ActHead5"/>
      </w:pPr>
      <w:bookmarkStart w:id="593" w:name="_Toc485735286"/>
      <w:r w:rsidRPr="002B30C6">
        <w:rPr>
          <w:rStyle w:val="CharSectno"/>
        </w:rPr>
        <w:t>78</w:t>
      </w:r>
      <w:r w:rsidR="002B30C6" w:rsidRPr="002B30C6">
        <w:rPr>
          <w:rStyle w:val="CharSectno"/>
        </w:rPr>
        <w:noBreakHyphen/>
      </w:r>
      <w:r w:rsidRPr="002B30C6">
        <w:rPr>
          <w:rStyle w:val="CharSectno"/>
        </w:rPr>
        <w:t>65</w:t>
      </w:r>
      <w:r w:rsidRPr="002B30C6">
        <w:t xml:space="preserve">  Payments etc. to third parties by insurers</w:t>
      </w:r>
      <w:bookmarkEnd w:id="593"/>
    </w:p>
    <w:p w:rsidR="00300522" w:rsidRPr="002B30C6" w:rsidRDefault="00300522" w:rsidP="00300522">
      <w:pPr>
        <w:pStyle w:val="subsection"/>
      </w:pPr>
      <w:r w:rsidRPr="002B30C6">
        <w:tab/>
        <w:t>(1)</w:t>
      </w:r>
      <w:r w:rsidRPr="002B30C6">
        <w:tab/>
        <w:t xml:space="preserve">The making of any payment by an insurer to an entity is not treated as </w:t>
      </w:r>
      <w:r w:rsidR="002B30C6" w:rsidRPr="002B30C6">
        <w:rPr>
          <w:position w:val="6"/>
          <w:sz w:val="16"/>
          <w:szCs w:val="16"/>
        </w:rPr>
        <w:t>*</w:t>
      </w:r>
      <w:r w:rsidRPr="002B30C6">
        <w:t>consideration for a supply to the insurer by the entity, to the extent that:</w:t>
      </w:r>
    </w:p>
    <w:p w:rsidR="00300522" w:rsidRPr="002B30C6" w:rsidRDefault="00300522" w:rsidP="00300522">
      <w:pPr>
        <w:pStyle w:val="paragraph"/>
      </w:pPr>
      <w:r w:rsidRPr="002B30C6">
        <w:tab/>
        <w:t>(a)</w:t>
      </w:r>
      <w:r w:rsidRPr="002B30C6">
        <w:tab/>
        <w:t xml:space="preserve">the payment is made in settlement of a claim under an </w:t>
      </w:r>
      <w:r w:rsidR="002B30C6" w:rsidRPr="002B30C6">
        <w:rPr>
          <w:position w:val="6"/>
          <w:sz w:val="16"/>
          <w:szCs w:val="16"/>
        </w:rPr>
        <w:t>*</w:t>
      </w:r>
      <w:r w:rsidRPr="002B30C6">
        <w:t>insurance policy under which the entity is not insured; and</w:t>
      </w:r>
    </w:p>
    <w:p w:rsidR="00300522" w:rsidRPr="002B30C6" w:rsidRDefault="00300522" w:rsidP="00300522">
      <w:pPr>
        <w:pStyle w:val="paragraph"/>
      </w:pPr>
      <w:r w:rsidRPr="002B30C6">
        <w:tab/>
        <w:t>(b)</w:t>
      </w:r>
      <w:r w:rsidRPr="002B30C6">
        <w:tab/>
        <w:t>the payment is to discharge a liability owed to that entity by the entity insured.</w:t>
      </w:r>
    </w:p>
    <w:p w:rsidR="00300522" w:rsidRPr="002B30C6" w:rsidRDefault="00300522" w:rsidP="00300522">
      <w:pPr>
        <w:pStyle w:val="subsection"/>
      </w:pPr>
      <w:r w:rsidRPr="002B30C6">
        <w:tab/>
        <w:t>(2)</w:t>
      </w:r>
      <w:r w:rsidRPr="002B30C6">
        <w:tab/>
        <w:t>The making of any supply by an insurer to an entity:</w:t>
      </w:r>
    </w:p>
    <w:p w:rsidR="00300522" w:rsidRPr="002B30C6" w:rsidRDefault="00300522" w:rsidP="00300522">
      <w:pPr>
        <w:pStyle w:val="paragraph"/>
      </w:pPr>
      <w:r w:rsidRPr="002B30C6">
        <w:tab/>
        <w:t>(a)</w:t>
      </w:r>
      <w:r w:rsidRPr="002B30C6">
        <w:tab/>
        <w:t xml:space="preserve">is not to be treated as a </w:t>
      </w:r>
      <w:r w:rsidR="002B30C6" w:rsidRPr="002B30C6">
        <w:rPr>
          <w:position w:val="6"/>
          <w:sz w:val="16"/>
          <w:szCs w:val="16"/>
        </w:rPr>
        <w:t>*</w:t>
      </w:r>
      <w:r w:rsidRPr="002B30C6">
        <w:t>taxable supply by the insurer; and</w:t>
      </w:r>
    </w:p>
    <w:p w:rsidR="00300522" w:rsidRPr="002B30C6" w:rsidRDefault="00300522" w:rsidP="00300522">
      <w:pPr>
        <w:pStyle w:val="paragraph"/>
      </w:pPr>
      <w:r w:rsidRPr="002B30C6">
        <w:tab/>
        <w:t>(b)</w:t>
      </w:r>
      <w:r w:rsidRPr="002B30C6">
        <w:tab/>
        <w:t xml:space="preserve">is not to be treated as </w:t>
      </w:r>
      <w:r w:rsidR="002B30C6" w:rsidRPr="002B30C6">
        <w:rPr>
          <w:position w:val="6"/>
          <w:sz w:val="16"/>
          <w:szCs w:val="16"/>
        </w:rPr>
        <w:t>*</w:t>
      </w:r>
      <w:r w:rsidRPr="002B30C6">
        <w:t>consideration for a supply to the insurer by the entity, or any other entity;</w:t>
      </w:r>
    </w:p>
    <w:p w:rsidR="00300522" w:rsidRPr="002B30C6" w:rsidRDefault="00300522" w:rsidP="00300522">
      <w:pPr>
        <w:pStyle w:val="subsection2"/>
      </w:pPr>
      <w:r w:rsidRPr="002B30C6">
        <w:t>to the extent that:</w:t>
      </w:r>
    </w:p>
    <w:p w:rsidR="00300522" w:rsidRPr="002B30C6" w:rsidRDefault="00300522" w:rsidP="00300522">
      <w:pPr>
        <w:pStyle w:val="paragraph"/>
      </w:pPr>
      <w:r w:rsidRPr="002B30C6">
        <w:tab/>
        <w:t>(c)</w:t>
      </w:r>
      <w:r w:rsidRPr="002B30C6">
        <w:tab/>
        <w:t xml:space="preserve">the supply is made in settlement of a claim under an </w:t>
      </w:r>
      <w:r w:rsidR="002B30C6" w:rsidRPr="002B30C6">
        <w:rPr>
          <w:position w:val="6"/>
          <w:sz w:val="16"/>
          <w:szCs w:val="16"/>
        </w:rPr>
        <w:t>*</w:t>
      </w:r>
      <w:r w:rsidRPr="002B30C6">
        <w:t>insurance policy under which the entity is not insured; and</w:t>
      </w:r>
    </w:p>
    <w:p w:rsidR="00300522" w:rsidRPr="002B30C6" w:rsidRDefault="00300522" w:rsidP="00300522">
      <w:pPr>
        <w:pStyle w:val="paragraph"/>
      </w:pPr>
      <w:r w:rsidRPr="002B30C6">
        <w:tab/>
        <w:t>(d)</w:t>
      </w:r>
      <w:r w:rsidRPr="002B30C6">
        <w:tab/>
        <w:t>the supply is to discharge a liability owed to that entity by the entity insured.</w:t>
      </w:r>
    </w:p>
    <w:p w:rsidR="00300522" w:rsidRPr="002B30C6" w:rsidRDefault="00300522" w:rsidP="00300522">
      <w:pPr>
        <w:pStyle w:val="subsection"/>
      </w:pPr>
      <w:r w:rsidRPr="002B30C6">
        <w:lastRenderedPageBreak/>
        <w:tab/>
        <w:t>(3)</w:t>
      </w:r>
      <w:r w:rsidRPr="002B30C6">
        <w:tab/>
        <w:t>This section has effect despite section</w:t>
      </w:r>
      <w:r w:rsidR="002B30C6">
        <w:t> </w:t>
      </w:r>
      <w:r w:rsidRPr="002B30C6">
        <w:t>9</w:t>
      </w:r>
      <w:r w:rsidR="002B30C6">
        <w:noBreakHyphen/>
      </w:r>
      <w:r w:rsidRPr="002B30C6">
        <w:t>5 (which is about what are taxable supplies) and section</w:t>
      </w:r>
      <w:r w:rsidR="002B30C6">
        <w:t> </w:t>
      </w:r>
      <w:r w:rsidRPr="002B30C6">
        <w:t>9</w:t>
      </w:r>
      <w:r w:rsidR="002B30C6">
        <w:noBreakHyphen/>
      </w:r>
      <w:r w:rsidRPr="002B30C6">
        <w:t>15 (which is about consideration).</w:t>
      </w:r>
    </w:p>
    <w:p w:rsidR="00300522" w:rsidRPr="002B30C6" w:rsidRDefault="00300522" w:rsidP="00300522">
      <w:pPr>
        <w:pStyle w:val="ActHead5"/>
      </w:pPr>
      <w:bookmarkStart w:id="594" w:name="_Toc485735287"/>
      <w:r w:rsidRPr="002B30C6">
        <w:rPr>
          <w:rStyle w:val="CharSectno"/>
        </w:rPr>
        <w:t>78</w:t>
      </w:r>
      <w:r w:rsidR="002B30C6" w:rsidRPr="002B30C6">
        <w:rPr>
          <w:rStyle w:val="CharSectno"/>
        </w:rPr>
        <w:noBreakHyphen/>
      </w:r>
      <w:r w:rsidRPr="002B30C6">
        <w:rPr>
          <w:rStyle w:val="CharSectno"/>
        </w:rPr>
        <w:t>70</w:t>
      </w:r>
      <w:r w:rsidRPr="002B30C6">
        <w:t xml:space="preserve">  Payments etc. to third parties by insured entities</w:t>
      </w:r>
      <w:bookmarkEnd w:id="594"/>
    </w:p>
    <w:p w:rsidR="00300522" w:rsidRPr="002B30C6" w:rsidRDefault="00300522" w:rsidP="00300522">
      <w:pPr>
        <w:pStyle w:val="subsection"/>
      </w:pPr>
      <w:r w:rsidRPr="002B30C6">
        <w:tab/>
        <w:t>(1)</w:t>
      </w:r>
      <w:r w:rsidRPr="002B30C6">
        <w:tab/>
        <w:t xml:space="preserve">The making of any payment by an entity to another entity is not to be treated as </w:t>
      </w:r>
      <w:r w:rsidR="002B30C6" w:rsidRPr="002B30C6">
        <w:rPr>
          <w:position w:val="6"/>
          <w:sz w:val="16"/>
          <w:szCs w:val="16"/>
        </w:rPr>
        <w:t>*</w:t>
      </w:r>
      <w:r w:rsidRPr="002B30C6">
        <w:t>consideration for a supply to the entity by that other entity, to the extent that:</w:t>
      </w:r>
    </w:p>
    <w:p w:rsidR="00300522" w:rsidRPr="002B30C6" w:rsidRDefault="00300522" w:rsidP="00300522">
      <w:pPr>
        <w:pStyle w:val="paragraph"/>
      </w:pPr>
      <w:r w:rsidRPr="002B30C6">
        <w:tab/>
        <w:t>(a)</w:t>
      </w:r>
      <w:r w:rsidRPr="002B30C6">
        <w:tab/>
        <w:t>the payment is to discharge a liability of the entity to that other entity; and</w:t>
      </w:r>
    </w:p>
    <w:p w:rsidR="00300522" w:rsidRPr="002B30C6" w:rsidRDefault="00300522" w:rsidP="00300522">
      <w:pPr>
        <w:pStyle w:val="paragraph"/>
      </w:pPr>
      <w:r w:rsidRPr="002B30C6">
        <w:tab/>
        <w:t>(b)</w:t>
      </w:r>
      <w:r w:rsidRPr="002B30C6">
        <w:tab/>
        <w:t xml:space="preserve">the payment is covered by a settlement of a claim under an </w:t>
      </w:r>
      <w:r w:rsidR="002B30C6" w:rsidRPr="002B30C6">
        <w:rPr>
          <w:position w:val="6"/>
          <w:sz w:val="16"/>
          <w:szCs w:val="16"/>
        </w:rPr>
        <w:t>*</w:t>
      </w:r>
      <w:r w:rsidRPr="002B30C6">
        <w:t>insurance policy under which the entity was insured against that liability.</w:t>
      </w:r>
    </w:p>
    <w:p w:rsidR="00300522" w:rsidRPr="002B30C6" w:rsidRDefault="00300522" w:rsidP="00300522">
      <w:pPr>
        <w:pStyle w:val="subsection"/>
      </w:pPr>
      <w:r w:rsidRPr="002B30C6">
        <w:tab/>
        <w:t>(2)</w:t>
      </w:r>
      <w:r w:rsidRPr="002B30C6">
        <w:tab/>
        <w:t>The making of any supply by an entity to another entity:</w:t>
      </w:r>
    </w:p>
    <w:p w:rsidR="00300522" w:rsidRPr="002B30C6" w:rsidRDefault="00300522" w:rsidP="00300522">
      <w:pPr>
        <w:pStyle w:val="paragraph"/>
      </w:pPr>
      <w:r w:rsidRPr="002B30C6">
        <w:tab/>
        <w:t>(a)</w:t>
      </w:r>
      <w:r w:rsidRPr="002B30C6">
        <w:tab/>
        <w:t xml:space="preserve">is not to be treated as a </w:t>
      </w:r>
      <w:r w:rsidR="002B30C6" w:rsidRPr="002B30C6">
        <w:rPr>
          <w:position w:val="6"/>
          <w:sz w:val="16"/>
          <w:szCs w:val="16"/>
        </w:rPr>
        <w:t>*</w:t>
      </w:r>
      <w:r w:rsidRPr="002B30C6">
        <w:t>taxable supply by the entity; and</w:t>
      </w:r>
    </w:p>
    <w:p w:rsidR="00300522" w:rsidRPr="002B30C6" w:rsidRDefault="00300522" w:rsidP="00300522">
      <w:pPr>
        <w:pStyle w:val="paragraph"/>
      </w:pPr>
      <w:r w:rsidRPr="002B30C6">
        <w:tab/>
        <w:t>(b)</w:t>
      </w:r>
      <w:r w:rsidRPr="002B30C6">
        <w:tab/>
        <w:t xml:space="preserve">is not to be treated as </w:t>
      </w:r>
      <w:r w:rsidR="002B30C6" w:rsidRPr="002B30C6">
        <w:rPr>
          <w:position w:val="6"/>
          <w:sz w:val="16"/>
          <w:szCs w:val="16"/>
        </w:rPr>
        <w:t>*</w:t>
      </w:r>
      <w:r w:rsidRPr="002B30C6">
        <w:t>consideration for a supply to the entity by that other, or any other, entity;</w:t>
      </w:r>
    </w:p>
    <w:p w:rsidR="00300522" w:rsidRPr="002B30C6" w:rsidRDefault="00300522" w:rsidP="00300522">
      <w:pPr>
        <w:pStyle w:val="subsection2"/>
      </w:pPr>
      <w:r w:rsidRPr="002B30C6">
        <w:t>to the extent that:</w:t>
      </w:r>
    </w:p>
    <w:p w:rsidR="00300522" w:rsidRPr="002B30C6" w:rsidRDefault="00300522" w:rsidP="00300522">
      <w:pPr>
        <w:pStyle w:val="paragraph"/>
      </w:pPr>
      <w:r w:rsidRPr="002B30C6">
        <w:tab/>
        <w:t>(c)</w:t>
      </w:r>
      <w:r w:rsidRPr="002B30C6">
        <w:tab/>
        <w:t>the supply is to discharge a liability of the entity to that other entity; and</w:t>
      </w:r>
    </w:p>
    <w:p w:rsidR="00300522" w:rsidRPr="002B30C6" w:rsidRDefault="00300522" w:rsidP="00300522">
      <w:pPr>
        <w:pStyle w:val="paragraph"/>
      </w:pPr>
      <w:r w:rsidRPr="002B30C6">
        <w:tab/>
        <w:t>(d)</w:t>
      </w:r>
      <w:r w:rsidRPr="002B30C6">
        <w:tab/>
        <w:t xml:space="preserve">the supply is covered by a settlement of a claim under an </w:t>
      </w:r>
      <w:r w:rsidR="002B30C6" w:rsidRPr="002B30C6">
        <w:rPr>
          <w:position w:val="6"/>
          <w:sz w:val="16"/>
          <w:szCs w:val="16"/>
        </w:rPr>
        <w:t>*</w:t>
      </w:r>
      <w:r w:rsidRPr="002B30C6">
        <w:t>insurance policy under which the entity was insured against that liability.</w:t>
      </w:r>
    </w:p>
    <w:p w:rsidR="00300522" w:rsidRPr="002B30C6" w:rsidRDefault="00300522" w:rsidP="00300522">
      <w:pPr>
        <w:pStyle w:val="subsection"/>
      </w:pPr>
      <w:r w:rsidRPr="002B30C6">
        <w:tab/>
        <w:t>(3)</w:t>
      </w:r>
      <w:r w:rsidRPr="002B30C6">
        <w:tab/>
        <w:t>This section has effect despite section</w:t>
      </w:r>
      <w:r w:rsidR="002B30C6">
        <w:t> </w:t>
      </w:r>
      <w:r w:rsidRPr="002B30C6">
        <w:t>9</w:t>
      </w:r>
      <w:r w:rsidR="002B30C6">
        <w:noBreakHyphen/>
      </w:r>
      <w:r w:rsidRPr="002B30C6">
        <w:t>5 (which is about what are taxable supplies) and section</w:t>
      </w:r>
      <w:r w:rsidR="002B30C6">
        <w:t> </w:t>
      </w:r>
      <w:r w:rsidRPr="002B30C6">
        <w:t>9</w:t>
      </w:r>
      <w:r w:rsidR="002B30C6">
        <w:noBreakHyphen/>
      </w:r>
      <w:r w:rsidRPr="002B30C6">
        <w:t>15 (which is about consideration).</w:t>
      </w:r>
    </w:p>
    <w:p w:rsidR="00300522" w:rsidRPr="002B30C6" w:rsidRDefault="00300522" w:rsidP="00300522">
      <w:pPr>
        <w:pStyle w:val="ActHead5"/>
      </w:pPr>
      <w:bookmarkStart w:id="595" w:name="_Toc485735288"/>
      <w:r w:rsidRPr="002B30C6">
        <w:rPr>
          <w:rStyle w:val="CharSectno"/>
        </w:rPr>
        <w:t>78</w:t>
      </w:r>
      <w:r w:rsidR="002B30C6" w:rsidRPr="002B30C6">
        <w:rPr>
          <w:rStyle w:val="CharSectno"/>
        </w:rPr>
        <w:noBreakHyphen/>
      </w:r>
      <w:r w:rsidRPr="002B30C6">
        <w:rPr>
          <w:rStyle w:val="CharSectno"/>
        </w:rPr>
        <w:t>75</w:t>
      </w:r>
      <w:r w:rsidRPr="002B30C6">
        <w:t xml:space="preserve">  Creditable acquisitions relating to rights of subrogation</w:t>
      </w:r>
      <w:bookmarkEnd w:id="595"/>
    </w:p>
    <w:p w:rsidR="00300522" w:rsidRPr="002B30C6" w:rsidRDefault="00300522" w:rsidP="00300522">
      <w:pPr>
        <w:pStyle w:val="subsection"/>
      </w:pPr>
      <w:r w:rsidRPr="002B30C6">
        <w:tab/>
        <w:t>(1)</w:t>
      </w:r>
      <w:r w:rsidRPr="002B30C6">
        <w:tab/>
        <w:t xml:space="preserve">If, in settlement of a claim made by an insurer in the insurer’s exercising of rights of subrogation in respect of an </w:t>
      </w:r>
      <w:r w:rsidR="002B30C6" w:rsidRPr="002B30C6">
        <w:rPr>
          <w:position w:val="6"/>
          <w:sz w:val="16"/>
          <w:szCs w:val="16"/>
        </w:rPr>
        <w:t>*</w:t>
      </w:r>
      <w:r w:rsidRPr="002B30C6">
        <w:t>insurance policy, an entity that is not insured under the policy:</w:t>
      </w:r>
    </w:p>
    <w:p w:rsidR="00300522" w:rsidRPr="002B30C6" w:rsidRDefault="00300522" w:rsidP="00300522">
      <w:pPr>
        <w:pStyle w:val="paragraph"/>
      </w:pPr>
      <w:r w:rsidRPr="002B30C6">
        <w:tab/>
        <w:t>(a)</w:t>
      </w:r>
      <w:r w:rsidRPr="002B30C6">
        <w:tab/>
        <w:t xml:space="preserve">makes a payment of </w:t>
      </w:r>
      <w:r w:rsidR="002B30C6" w:rsidRPr="002B30C6">
        <w:rPr>
          <w:position w:val="6"/>
          <w:sz w:val="16"/>
          <w:szCs w:val="16"/>
        </w:rPr>
        <w:t>*</w:t>
      </w:r>
      <w:r w:rsidRPr="002B30C6">
        <w:t>money; or</w:t>
      </w:r>
    </w:p>
    <w:p w:rsidR="00300522" w:rsidRPr="002B30C6" w:rsidRDefault="00300522" w:rsidP="00300522">
      <w:pPr>
        <w:pStyle w:val="paragraph"/>
      </w:pPr>
      <w:r w:rsidRPr="002B30C6">
        <w:tab/>
        <w:t>(b)</w:t>
      </w:r>
      <w:r w:rsidRPr="002B30C6">
        <w:tab/>
        <w:t>makes a supply; or</w:t>
      </w:r>
    </w:p>
    <w:p w:rsidR="00300522" w:rsidRPr="002B30C6" w:rsidRDefault="00300522" w:rsidP="00300522">
      <w:pPr>
        <w:pStyle w:val="paragraph"/>
      </w:pPr>
      <w:r w:rsidRPr="002B30C6">
        <w:tab/>
        <w:t>(c)</w:t>
      </w:r>
      <w:r w:rsidRPr="002B30C6">
        <w:tab/>
        <w:t>makes both a payment of money and a supply;</w:t>
      </w:r>
    </w:p>
    <w:p w:rsidR="00300522" w:rsidRPr="002B30C6" w:rsidRDefault="00300522" w:rsidP="00300522">
      <w:pPr>
        <w:pStyle w:val="subsection2"/>
      </w:pPr>
      <w:r w:rsidRPr="002B30C6">
        <w:lastRenderedPageBreak/>
        <w:t xml:space="preserve">the payment or supply is </w:t>
      </w:r>
      <w:r w:rsidRPr="002B30C6">
        <w:rPr>
          <w:i/>
          <w:iCs/>
        </w:rPr>
        <w:t>not</w:t>
      </w:r>
      <w:r w:rsidRPr="002B30C6">
        <w:t xml:space="preserve"> treated as </w:t>
      </w:r>
      <w:r w:rsidR="002B30C6" w:rsidRPr="002B30C6">
        <w:rPr>
          <w:position w:val="6"/>
          <w:sz w:val="16"/>
          <w:szCs w:val="16"/>
        </w:rPr>
        <w:t>*</w:t>
      </w:r>
      <w:r w:rsidRPr="002B30C6">
        <w:t>consideration for an acquisition made by the entity.</w:t>
      </w:r>
    </w:p>
    <w:p w:rsidR="00300522" w:rsidRPr="002B30C6" w:rsidRDefault="00300522" w:rsidP="00300522">
      <w:pPr>
        <w:pStyle w:val="subsection"/>
      </w:pPr>
      <w:r w:rsidRPr="002B30C6">
        <w:tab/>
        <w:t>(2)</w:t>
      </w:r>
      <w:r w:rsidRPr="002B30C6">
        <w:tab/>
        <w:t>This section has effect despite section</w:t>
      </w:r>
      <w:r w:rsidR="002B30C6">
        <w:t> </w:t>
      </w:r>
      <w:r w:rsidRPr="002B30C6">
        <w:t>11</w:t>
      </w:r>
      <w:r w:rsidR="002B30C6">
        <w:noBreakHyphen/>
      </w:r>
      <w:r w:rsidRPr="002B30C6">
        <w:t>5 (which is about what is a creditable acquisition).</w:t>
      </w:r>
    </w:p>
    <w:p w:rsidR="00300522" w:rsidRPr="002B30C6" w:rsidRDefault="00300522" w:rsidP="00300522">
      <w:pPr>
        <w:pStyle w:val="ActHead4"/>
      </w:pPr>
      <w:bookmarkStart w:id="596" w:name="_Toc485735289"/>
      <w:r w:rsidRPr="002B30C6">
        <w:rPr>
          <w:rStyle w:val="CharSubdNo"/>
        </w:rPr>
        <w:t>Subdivision</w:t>
      </w:r>
      <w:r w:rsidR="002B30C6" w:rsidRPr="002B30C6">
        <w:rPr>
          <w:rStyle w:val="CharSubdNo"/>
        </w:rPr>
        <w:t> </w:t>
      </w:r>
      <w:r w:rsidRPr="002B30C6">
        <w:rPr>
          <w:rStyle w:val="CharSubdNo"/>
        </w:rPr>
        <w:t>78</w:t>
      </w:r>
      <w:r w:rsidR="002B30C6" w:rsidRPr="002B30C6">
        <w:rPr>
          <w:rStyle w:val="CharSubdNo"/>
        </w:rPr>
        <w:noBreakHyphen/>
      </w:r>
      <w:r w:rsidRPr="002B30C6">
        <w:rPr>
          <w:rStyle w:val="CharSubdNo"/>
        </w:rPr>
        <w:t>D</w:t>
      </w:r>
      <w:r w:rsidRPr="002B30C6">
        <w:t>—</w:t>
      </w:r>
      <w:r w:rsidRPr="002B30C6">
        <w:rPr>
          <w:rStyle w:val="CharSubdText"/>
        </w:rPr>
        <w:t>Insured entities that are not registered etc.</w:t>
      </w:r>
      <w:bookmarkEnd w:id="596"/>
    </w:p>
    <w:p w:rsidR="00300522" w:rsidRPr="002B30C6" w:rsidRDefault="00300522" w:rsidP="00300522">
      <w:pPr>
        <w:pStyle w:val="ActHead5"/>
      </w:pPr>
      <w:bookmarkStart w:id="597" w:name="_Toc485735290"/>
      <w:r w:rsidRPr="002B30C6">
        <w:rPr>
          <w:rStyle w:val="CharSectno"/>
        </w:rPr>
        <w:t>78</w:t>
      </w:r>
      <w:r w:rsidR="002B30C6" w:rsidRPr="002B30C6">
        <w:rPr>
          <w:rStyle w:val="CharSectno"/>
        </w:rPr>
        <w:noBreakHyphen/>
      </w:r>
      <w:r w:rsidRPr="002B30C6">
        <w:rPr>
          <w:rStyle w:val="CharSectno"/>
        </w:rPr>
        <w:t>80</w:t>
      </w:r>
      <w:r w:rsidRPr="002B30C6">
        <w:t xml:space="preserve">  Net amounts</w:t>
      </w:r>
      <w:bookmarkEnd w:id="597"/>
    </w:p>
    <w:p w:rsidR="00300522" w:rsidRPr="002B30C6" w:rsidRDefault="00300522" w:rsidP="00300522">
      <w:pPr>
        <w:pStyle w:val="subsection"/>
      </w:pPr>
      <w:r w:rsidRPr="002B30C6">
        <w:tab/>
        <w:t>(1)</w:t>
      </w:r>
      <w:r w:rsidRPr="002B30C6">
        <w:tab/>
        <w:t xml:space="preserve">If an entity insured under an </w:t>
      </w:r>
      <w:r w:rsidR="002B30C6" w:rsidRPr="002B30C6">
        <w:rPr>
          <w:position w:val="6"/>
          <w:sz w:val="16"/>
          <w:szCs w:val="16"/>
        </w:rPr>
        <w:t>*</w:t>
      </w:r>
      <w:r w:rsidRPr="002B30C6">
        <w:t xml:space="preserve">insurance policy is not </w:t>
      </w:r>
      <w:r w:rsidR="002B30C6" w:rsidRPr="002B30C6">
        <w:rPr>
          <w:position w:val="6"/>
          <w:sz w:val="16"/>
          <w:szCs w:val="16"/>
        </w:rPr>
        <w:t>*</w:t>
      </w:r>
      <w:r w:rsidRPr="002B30C6">
        <w:t xml:space="preserve">registered or </w:t>
      </w:r>
      <w:r w:rsidR="002B30C6" w:rsidRPr="002B30C6">
        <w:rPr>
          <w:position w:val="6"/>
          <w:sz w:val="16"/>
          <w:szCs w:val="16"/>
        </w:rPr>
        <w:t>*</w:t>
      </w:r>
      <w:r w:rsidRPr="002B30C6">
        <w:t xml:space="preserve">required to be registered, it does not have a </w:t>
      </w:r>
      <w:r w:rsidR="002B30C6" w:rsidRPr="002B30C6">
        <w:rPr>
          <w:position w:val="6"/>
          <w:sz w:val="16"/>
          <w:szCs w:val="16"/>
        </w:rPr>
        <w:t>*</w:t>
      </w:r>
      <w:r w:rsidRPr="002B30C6">
        <w:t>net amount under Part</w:t>
      </w:r>
      <w:r w:rsidR="002B30C6">
        <w:t> </w:t>
      </w:r>
      <w:r w:rsidRPr="002B30C6">
        <w:t>2</w:t>
      </w:r>
      <w:r w:rsidR="002B30C6">
        <w:noBreakHyphen/>
      </w:r>
      <w:r w:rsidRPr="002B30C6">
        <w:t xml:space="preserve">4 merely because it makes a </w:t>
      </w:r>
      <w:r w:rsidR="002B30C6" w:rsidRPr="002B30C6">
        <w:rPr>
          <w:position w:val="6"/>
          <w:sz w:val="16"/>
          <w:szCs w:val="16"/>
        </w:rPr>
        <w:t>*</w:t>
      </w:r>
      <w:r w:rsidRPr="002B30C6">
        <w:t>taxable supply under section</w:t>
      </w:r>
      <w:r w:rsidR="002B30C6">
        <w:t> </w:t>
      </w:r>
      <w:r w:rsidRPr="002B30C6">
        <w:t>78</w:t>
      </w:r>
      <w:r w:rsidR="002B30C6">
        <w:noBreakHyphen/>
      </w:r>
      <w:r w:rsidRPr="002B30C6">
        <w:t>50.</w:t>
      </w:r>
    </w:p>
    <w:p w:rsidR="00300522" w:rsidRPr="002B30C6" w:rsidRDefault="00300522" w:rsidP="00300522">
      <w:pPr>
        <w:pStyle w:val="subsection"/>
      </w:pPr>
      <w:r w:rsidRPr="002B30C6">
        <w:tab/>
        <w:t>(2)</w:t>
      </w:r>
      <w:r w:rsidRPr="002B30C6">
        <w:tab/>
        <w:t xml:space="preserve">This section does not prevent an </w:t>
      </w:r>
      <w:r w:rsidR="002B30C6" w:rsidRPr="002B30C6">
        <w:rPr>
          <w:position w:val="6"/>
          <w:sz w:val="16"/>
          <w:szCs w:val="16"/>
        </w:rPr>
        <w:t>*</w:t>
      </w:r>
      <w:r w:rsidRPr="002B30C6">
        <w:t xml:space="preserve">adjustment arising that relates to such a supply, but the entity cannot have a </w:t>
      </w:r>
      <w:r w:rsidR="002B30C6" w:rsidRPr="002B30C6">
        <w:rPr>
          <w:position w:val="6"/>
          <w:sz w:val="16"/>
          <w:szCs w:val="16"/>
        </w:rPr>
        <w:t>*</w:t>
      </w:r>
      <w:r w:rsidRPr="002B30C6">
        <w:t xml:space="preserve">decreasing adjustment unless it is </w:t>
      </w:r>
      <w:r w:rsidR="002B30C6" w:rsidRPr="002B30C6">
        <w:rPr>
          <w:position w:val="6"/>
          <w:sz w:val="16"/>
          <w:szCs w:val="16"/>
        </w:rPr>
        <w:t>*</w:t>
      </w:r>
      <w:r w:rsidRPr="002B30C6">
        <w:t xml:space="preserve">registered or </w:t>
      </w:r>
      <w:r w:rsidR="002B30C6" w:rsidRPr="002B30C6">
        <w:rPr>
          <w:position w:val="6"/>
          <w:sz w:val="16"/>
          <w:szCs w:val="16"/>
        </w:rPr>
        <w:t>*</w:t>
      </w:r>
      <w:r w:rsidRPr="002B30C6">
        <w:t>required to be registered.</w:t>
      </w:r>
    </w:p>
    <w:p w:rsidR="00300522" w:rsidRPr="002B30C6" w:rsidRDefault="00300522" w:rsidP="00300522">
      <w:pPr>
        <w:pStyle w:val="subsection"/>
      </w:pPr>
      <w:r w:rsidRPr="002B30C6">
        <w:tab/>
        <w:t>(3)</w:t>
      </w:r>
      <w:r w:rsidRPr="002B30C6">
        <w:tab/>
        <w:t>This section has effect despite Division</w:t>
      </w:r>
      <w:r w:rsidR="002B30C6">
        <w:t> </w:t>
      </w:r>
      <w:r w:rsidRPr="002B30C6">
        <w:t>17 (which is about net amounts and adjustments).</w:t>
      </w:r>
    </w:p>
    <w:p w:rsidR="00300522" w:rsidRPr="002B30C6" w:rsidRDefault="00300522" w:rsidP="00300522">
      <w:pPr>
        <w:pStyle w:val="ActHead5"/>
      </w:pPr>
      <w:bookmarkStart w:id="598" w:name="_Toc485735291"/>
      <w:r w:rsidRPr="002B30C6">
        <w:rPr>
          <w:rStyle w:val="CharSectno"/>
        </w:rPr>
        <w:t>78</w:t>
      </w:r>
      <w:r w:rsidR="002B30C6" w:rsidRPr="002B30C6">
        <w:rPr>
          <w:rStyle w:val="CharSectno"/>
        </w:rPr>
        <w:noBreakHyphen/>
      </w:r>
      <w:r w:rsidRPr="002B30C6">
        <w:rPr>
          <w:rStyle w:val="CharSectno"/>
        </w:rPr>
        <w:t>85</w:t>
      </w:r>
      <w:r w:rsidRPr="002B30C6">
        <w:t xml:space="preserve">  GST returns</w:t>
      </w:r>
      <w:bookmarkEnd w:id="598"/>
    </w:p>
    <w:p w:rsidR="00300522" w:rsidRPr="002B30C6" w:rsidRDefault="00300522" w:rsidP="00300522">
      <w:pPr>
        <w:pStyle w:val="subsection"/>
      </w:pPr>
      <w:r w:rsidRPr="002B30C6">
        <w:tab/>
        <w:t>(1)</w:t>
      </w:r>
      <w:r w:rsidRPr="002B30C6">
        <w:tab/>
        <w:t>If, during a month:</w:t>
      </w:r>
    </w:p>
    <w:p w:rsidR="00300522" w:rsidRPr="002B30C6" w:rsidRDefault="00300522" w:rsidP="00300522">
      <w:pPr>
        <w:pStyle w:val="paragraph"/>
      </w:pPr>
      <w:r w:rsidRPr="002B30C6">
        <w:tab/>
        <w:t>(a)</w:t>
      </w:r>
      <w:r w:rsidRPr="002B30C6">
        <w:tab/>
        <w:t xml:space="preserve">an entity makes any </w:t>
      </w:r>
      <w:r w:rsidR="002B30C6" w:rsidRPr="002B30C6">
        <w:rPr>
          <w:position w:val="6"/>
          <w:sz w:val="16"/>
          <w:szCs w:val="16"/>
        </w:rPr>
        <w:t>*</w:t>
      </w:r>
      <w:r w:rsidRPr="002B30C6">
        <w:t>taxable supplies under section</w:t>
      </w:r>
      <w:r w:rsidR="002B30C6">
        <w:t> </w:t>
      </w:r>
      <w:r w:rsidRPr="002B30C6">
        <w:t>78</w:t>
      </w:r>
      <w:r w:rsidR="002B30C6">
        <w:noBreakHyphen/>
      </w:r>
      <w:r w:rsidRPr="002B30C6">
        <w:t>50; or</w:t>
      </w:r>
    </w:p>
    <w:p w:rsidR="00300522" w:rsidRPr="002B30C6" w:rsidRDefault="00300522" w:rsidP="00300522">
      <w:pPr>
        <w:pStyle w:val="paragraph"/>
      </w:pPr>
      <w:r w:rsidRPr="002B30C6">
        <w:tab/>
        <w:t>(b)</w:t>
      </w:r>
      <w:r w:rsidRPr="002B30C6">
        <w:tab/>
        <w:t xml:space="preserve">an entity has any </w:t>
      </w:r>
      <w:r w:rsidR="002B30C6" w:rsidRPr="002B30C6">
        <w:rPr>
          <w:position w:val="6"/>
          <w:sz w:val="16"/>
          <w:szCs w:val="16"/>
        </w:rPr>
        <w:t>*</w:t>
      </w:r>
      <w:r w:rsidRPr="002B30C6">
        <w:t>increasing adjustments that arise in relation to any such supplies (whether made in that month or a previous month);</w:t>
      </w:r>
    </w:p>
    <w:p w:rsidR="00300522" w:rsidRPr="002B30C6" w:rsidRDefault="00300522" w:rsidP="00300522">
      <w:pPr>
        <w:pStyle w:val="subsection2"/>
      </w:pPr>
      <w:r w:rsidRPr="002B30C6">
        <w:t xml:space="preserve">and the entity is not </w:t>
      </w:r>
      <w:r w:rsidR="002B30C6" w:rsidRPr="002B30C6">
        <w:rPr>
          <w:position w:val="6"/>
          <w:sz w:val="16"/>
          <w:szCs w:val="16"/>
        </w:rPr>
        <w:t>*</w:t>
      </w:r>
      <w:r w:rsidRPr="002B30C6">
        <w:t xml:space="preserve">registered or </w:t>
      </w:r>
      <w:r w:rsidR="002B30C6" w:rsidRPr="002B30C6">
        <w:rPr>
          <w:position w:val="6"/>
          <w:sz w:val="16"/>
          <w:szCs w:val="16"/>
        </w:rPr>
        <w:t>*</w:t>
      </w:r>
      <w:r w:rsidRPr="002B30C6">
        <w:t xml:space="preserve">required to be registered during that month, it must give to the Commissioner a </w:t>
      </w:r>
      <w:r w:rsidR="002B30C6" w:rsidRPr="002B30C6">
        <w:rPr>
          <w:position w:val="6"/>
          <w:sz w:val="16"/>
          <w:szCs w:val="16"/>
        </w:rPr>
        <w:t>*</w:t>
      </w:r>
      <w:r w:rsidRPr="002B30C6">
        <w:t>GST return, within 21 days after the end of the month, relating to those supplies it made in that month and those adjustments.</w:t>
      </w:r>
    </w:p>
    <w:p w:rsidR="00300522" w:rsidRPr="002B30C6" w:rsidRDefault="00300522" w:rsidP="00300522">
      <w:pPr>
        <w:pStyle w:val="subsection"/>
      </w:pPr>
      <w:r w:rsidRPr="002B30C6">
        <w:tab/>
        <w:t>(3)</w:t>
      </w:r>
      <w:r w:rsidRPr="002B30C6">
        <w:tab/>
        <w:t>This section has effect despite sections</w:t>
      </w:r>
      <w:r w:rsidR="002B30C6">
        <w:t> </w:t>
      </w:r>
      <w:r w:rsidRPr="002B30C6">
        <w:t>31</w:t>
      </w:r>
      <w:r w:rsidR="002B30C6">
        <w:noBreakHyphen/>
      </w:r>
      <w:r w:rsidRPr="002B30C6">
        <w:t>5 and 31</w:t>
      </w:r>
      <w:r w:rsidR="002B30C6">
        <w:noBreakHyphen/>
      </w:r>
      <w:r w:rsidRPr="002B30C6">
        <w:t>10 (which are about giving GST returns).</w:t>
      </w:r>
    </w:p>
    <w:p w:rsidR="00300522" w:rsidRPr="002B30C6" w:rsidRDefault="00300522" w:rsidP="00300522">
      <w:pPr>
        <w:pStyle w:val="ActHead5"/>
      </w:pPr>
      <w:bookmarkStart w:id="599" w:name="_Toc485735292"/>
      <w:r w:rsidRPr="002B30C6">
        <w:rPr>
          <w:rStyle w:val="CharSectno"/>
        </w:rPr>
        <w:lastRenderedPageBreak/>
        <w:t>78</w:t>
      </w:r>
      <w:r w:rsidR="002B30C6" w:rsidRPr="002B30C6">
        <w:rPr>
          <w:rStyle w:val="CharSectno"/>
        </w:rPr>
        <w:noBreakHyphen/>
      </w:r>
      <w:r w:rsidRPr="002B30C6">
        <w:rPr>
          <w:rStyle w:val="CharSectno"/>
        </w:rPr>
        <w:t>90</w:t>
      </w:r>
      <w:r w:rsidRPr="002B30C6">
        <w:t xml:space="preserve">  Payments of GST</w:t>
      </w:r>
      <w:bookmarkEnd w:id="599"/>
    </w:p>
    <w:p w:rsidR="0091511B" w:rsidRPr="002B30C6" w:rsidRDefault="0091511B" w:rsidP="0091511B">
      <w:pPr>
        <w:pStyle w:val="subsection"/>
      </w:pPr>
      <w:r w:rsidRPr="002B30C6">
        <w:tab/>
        <w:t>(1)</w:t>
      </w:r>
      <w:r w:rsidRPr="002B30C6">
        <w:tab/>
        <w:t xml:space="preserve">An entity that is not </w:t>
      </w:r>
      <w:r w:rsidR="002B30C6" w:rsidRPr="002B30C6">
        <w:rPr>
          <w:position w:val="6"/>
          <w:sz w:val="16"/>
        </w:rPr>
        <w:t>*</w:t>
      </w:r>
      <w:r w:rsidRPr="002B30C6">
        <w:t xml:space="preserve">registered or </w:t>
      </w:r>
      <w:r w:rsidR="002B30C6" w:rsidRPr="002B30C6">
        <w:rPr>
          <w:position w:val="6"/>
          <w:sz w:val="16"/>
        </w:rPr>
        <w:t>*</w:t>
      </w:r>
      <w:r w:rsidRPr="002B30C6">
        <w:t>required to be registered during a particular month must pay to the Commissioner:</w:t>
      </w:r>
    </w:p>
    <w:p w:rsidR="0091511B" w:rsidRPr="002B30C6" w:rsidRDefault="0091511B" w:rsidP="0091511B">
      <w:pPr>
        <w:pStyle w:val="paragraph"/>
      </w:pPr>
      <w:r w:rsidRPr="002B30C6">
        <w:tab/>
        <w:t>(a)</w:t>
      </w:r>
      <w:r w:rsidRPr="002B30C6">
        <w:tab/>
        <w:t xml:space="preserve">amounts of </w:t>
      </w:r>
      <w:r w:rsidR="002B30C6" w:rsidRPr="002B30C6">
        <w:rPr>
          <w:position w:val="6"/>
          <w:sz w:val="16"/>
        </w:rPr>
        <w:t>*</w:t>
      </w:r>
      <w:r w:rsidRPr="002B30C6">
        <w:t xml:space="preserve">assessed GST on </w:t>
      </w:r>
      <w:r w:rsidR="002B30C6" w:rsidRPr="002B30C6">
        <w:rPr>
          <w:position w:val="6"/>
          <w:sz w:val="16"/>
        </w:rPr>
        <w:t>*</w:t>
      </w:r>
      <w:r w:rsidRPr="002B30C6">
        <w:t>taxable supplies under section</w:t>
      </w:r>
      <w:r w:rsidR="002B30C6">
        <w:t> </w:t>
      </w:r>
      <w:r w:rsidRPr="002B30C6">
        <w:t>78</w:t>
      </w:r>
      <w:r w:rsidR="002B30C6">
        <w:noBreakHyphen/>
      </w:r>
      <w:r w:rsidRPr="002B30C6">
        <w:t>50 that it makes during that month; and</w:t>
      </w:r>
    </w:p>
    <w:p w:rsidR="0091511B" w:rsidRPr="002B30C6" w:rsidRDefault="0091511B" w:rsidP="0091511B">
      <w:pPr>
        <w:pStyle w:val="paragraph"/>
      </w:pPr>
      <w:r w:rsidRPr="002B30C6">
        <w:tab/>
        <w:t>(b)</w:t>
      </w:r>
      <w:r w:rsidRPr="002B30C6">
        <w:tab/>
      </w:r>
      <w:r w:rsidR="002B30C6" w:rsidRPr="002B30C6">
        <w:rPr>
          <w:position w:val="6"/>
          <w:sz w:val="16"/>
        </w:rPr>
        <w:t>*</w:t>
      </w:r>
      <w:r w:rsidRPr="002B30C6">
        <w:t xml:space="preserve">assessed amounts of </w:t>
      </w:r>
      <w:r w:rsidR="002B30C6" w:rsidRPr="002B30C6">
        <w:rPr>
          <w:position w:val="6"/>
          <w:sz w:val="16"/>
        </w:rPr>
        <w:t>*</w:t>
      </w:r>
      <w:r w:rsidRPr="002B30C6">
        <w:t>increasing adjustments that it has that arise, during that month, in relation to supplies that are taxable supplies under section</w:t>
      </w:r>
      <w:r w:rsidR="002B30C6">
        <w:t> </w:t>
      </w:r>
      <w:r w:rsidRPr="002B30C6">
        <w:t>78</w:t>
      </w:r>
      <w:r w:rsidR="002B30C6">
        <w:noBreakHyphen/>
      </w:r>
      <w:r w:rsidRPr="002B30C6">
        <w:t>50.</w:t>
      </w:r>
    </w:p>
    <w:p w:rsidR="0091511B" w:rsidRPr="002B30C6" w:rsidRDefault="0091511B" w:rsidP="0091511B">
      <w:pPr>
        <w:pStyle w:val="subsection"/>
      </w:pPr>
      <w:r w:rsidRPr="002B30C6">
        <w:tab/>
        <w:t>(1A)</w:t>
      </w:r>
      <w:r w:rsidRPr="002B30C6">
        <w:tab/>
        <w:t>The entity must pay each amount:</w:t>
      </w:r>
    </w:p>
    <w:p w:rsidR="0091511B" w:rsidRPr="002B30C6" w:rsidRDefault="0091511B" w:rsidP="0091511B">
      <w:pPr>
        <w:pStyle w:val="paragraph"/>
      </w:pPr>
      <w:r w:rsidRPr="002B30C6">
        <w:tab/>
        <w:t>(a)</w:t>
      </w:r>
      <w:r w:rsidRPr="002B30C6">
        <w:tab/>
        <w:t>on or before the later of:</w:t>
      </w:r>
    </w:p>
    <w:p w:rsidR="0091511B" w:rsidRPr="002B30C6" w:rsidRDefault="0091511B" w:rsidP="0091511B">
      <w:pPr>
        <w:pStyle w:val="paragraphsub"/>
      </w:pPr>
      <w:r w:rsidRPr="002B30C6">
        <w:tab/>
        <w:t>(i)</w:t>
      </w:r>
      <w:r w:rsidRPr="002B30C6">
        <w:tab/>
        <w:t>the 21st day after the end of the month; and</w:t>
      </w:r>
    </w:p>
    <w:p w:rsidR="0091511B" w:rsidRPr="002B30C6" w:rsidRDefault="0091511B" w:rsidP="0091511B">
      <w:pPr>
        <w:pStyle w:val="paragraphsub"/>
      </w:pPr>
      <w:r w:rsidRPr="002B30C6">
        <w:tab/>
        <w:t>(ii)</w:t>
      </w:r>
      <w:r w:rsidRPr="002B30C6">
        <w:tab/>
        <w:t xml:space="preserve">the day the Commissioner gives notice of the relevant </w:t>
      </w:r>
      <w:r w:rsidR="002B30C6" w:rsidRPr="002B30C6">
        <w:rPr>
          <w:position w:val="6"/>
          <w:sz w:val="16"/>
        </w:rPr>
        <w:t>*</w:t>
      </w:r>
      <w:r w:rsidRPr="002B30C6">
        <w:t>assessment to the entity under section</w:t>
      </w:r>
      <w:r w:rsidR="002B30C6">
        <w:t> </w:t>
      </w:r>
      <w:r w:rsidRPr="002B30C6">
        <w:t>155</w:t>
      </w:r>
      <w:r w:rsidR="002B30C6">
        <w:noBreakHyphen/>
      </w:r>
      <w:r w:rsidRPr="002B30C6">
        <w:t>10 in Schedule</w:t>
      </w:r>
      <w:r w:rsidR="002B30C6">
        <w:t> </w:t>
      </w:r>
      <w:r w:rsidRPr="002B30C6">
        <w:t xml:space="preserve">1 to the </w:t>
      </w:r>
      <w:r w:rsidRPr="002B30C6">
        <w:rPr>
          <w:i/>
        </w:rPr>
        <w:t>Taxation Administration Act 1953</w:t>
      </w:r>
      <w:r w:rsidRPr="002B30C6">
        <w:t>; and</w:t>
      </w:r>
    </w:p>
    <w:p w:rsidR="0091511B" w:rsidRPr="002B30C6" w:rsidRDefault="0091511B" w:rsidP="0091511B">
      <w:pPr>
        <w:pStyle w:val="paragraph"/>
      </w:pPr>
      <w:r w:rsidRPr="002B30C6">
        <w:tab/>
        <w:t>(b)</w:t>
      </w:r>
      <w:r w:rsidRPr="002B30C6">
        <w:tab/>
        <w:t>at the place and in the manner specified by the Commissioner.</w:t>
      </w:r>
    </w:p>
    <w:p w:rsidR="00300522" w:rsidRPr="002B30C6" w:rsidRDefault="00300522" w:rsidP="00300522">
      <w:pPr>
        <w:pStyle w:val="subsection"/>
      </w:pPr>
      <w:r w:rsidRPr="002B30C6">
        <w:tab/>
        <w:t>(2)</w:t>
      </w:r>
      <w:r w:rsidRPr="002B30C6">
        <w:tab/>
        <w:t>This section has effect despite Division</w:t>
      </w:r>
      <w:r w:rsidR="002B30C6">
        <w:t> </w:t>
      </w:r>
      <w:r w:rsidRPr="002B30C6">
        <w:t>33 (which is about payments of GST).</w:t>
      </w:r>
    </w:p>
    <w:p w:rsidR="00300522" w:rsidRPr="002B30C6" w:rsidRDefault="00300522" w:rsidP="00300522">
      <w:pPr>
        <w:pStyle w:val="ActHead4"/>
      </w:pPr>
      <w:bookmarkStart w:id="600" w:name="_Toc485735293"/>
      <w:r w:rsidRPr="002B30C6">
        <w:rPr>
          <w:rStyle w:val="CharSubdNo"/>
        </w:rPr>
        <w:t>Subdivision</w:t>
      </w:r>
      <w:r w:rsidR="002B30C6" w:rsidRPr="002B30C6">
        <w:rPr>
          <w:rStyle w:val="CharSubdNo"/>
        </w:rPr>
        <w:t> </w:t>
      </w:r>
      <w:r w:rsidRPr="002B30C6">
        <w:rPr>
          <w:rStyle w:val="CharSubdNo"/>
        </w:rPr>
        <w:t>78</w:t>
      </w:r>
      <w:r w:rsidR="002B30C6" w:rsidRPr="002B30C6">
        <w:rPr>
          <w:rStyle w:val="CharSubdNo"/>
        </w:rPr>
        <w:noBreakHyphen/>
      </w:r>
      <w:r w:rsidRPr="002B30C6">
        <w:rPr>
          <w:rStyle w:val="CharSubdNo"/>
        </w:rPr>
        <w:t>E</w:t>
      </w:r>
      <w:r w:rsidRPr="002B30C6">
        <w:t>—</w:t>
      </w:r>
      <w:r w:rsidRPr="002B30C6">
        <w:rPr>
          <w:rStyle w:val="CharSubdText"/>
        </w:rPr>
        <w:t>Statutory compensation schemes</w:t>
      </w:r>
      <w:bookmarkEnd w:id="600"/>
    </w:p>
    <w:p w:rsidR="00300522" w:rsidRPr="002B30C6" w:rsidRDefault="00300522" w:rsidP="00300522">
      <w:pPr>
        <w:pStyle w:val="ActHead5"/>
      </w:pPr>
      <w:bookmarkStart w:id="601" w:name="_Toc485735294"/>
      <w:r w:rsidRPr="002B30C6">
        <w:rPr>
          <w:rStyle w:val="CharSectno"/>
        </w:rPr>
        <w:t>78</w:t>
      </w:r>
      <w:r w:rsidR="002B30C6" w:rsidRPr="002B30C6">
        <w:rPr>
          <w:rStyle w:val="CharSectno"/>
        </w:rPr>
        <w:noBreakHyphen/>
      </w:r>
      <w:r w:rsidRPr="002B30C6">
        <w:rPr>
          <w:rStyle w:val="CharSectno"/>
        </w:rPr>
        <w:t>95</w:t>
      </w:r>
      <w:r w:rsidRPr="002B30C6">
        <w:t xml:space="preserve">  GST on premiums etc. under statutory compensation schemes is exclusive of stamp duty</w:t>
      </w:r>
      <w:bookmarkEnd w:id="601"/>
    </w:p>
    <w:p w:rsidR="00300522" w:rsidRPr="002B30C6" w:rsidRDefault="00300522" w:rsidP="00300522">
      <w:pPr>
        <w:pStyle w:val="subsection"/>
      </w:pPr>
      <w:r w:rsidRPr="002B30C6">
        <w:tab/>
        <w:t>(1)</w:t>
      </w:r>
      <w:r w:rsidRPr="002B30C6">
        <w:tab/>
        <w:t xml:space="preserve">The </w:t>
      </w:r>
      <w:r w:rsidR="002B30C6" w:rsidRPr="002B30C6">
        <w:rPr>
          <w:position w:val="6"/>
          <w:sz w:val="16"/>
          <w:szCs w:val="16"/>
        </w:rPr>
        <w:t>*</w:t>
      </w:r>
      <w:r w:rsidRPr="002B30C6">
        <w:t xml:space="preserve">value of a </w:t>
      </w:r>
      <w:r w:rsidR="002B30C6" w:rsidRPr="002B30C6">
        <w:rPr>
          <w:position w:val="6"/>
          <w:sz w:val="16"/>
          <w:szCs w:val="16"/>
        </w:rPr>
        <w:t>*</w:t>
      </w:r>
      <w:r w:rsidRPr="002B30C6">
        <w:t xml:space="preserve">taxable supply of membership of, or participation in, a </w:t>
      </w:r>
      <w:r w:rsidR="002B30C6" w:rsidRPr="002B30C6">
        <w:rPr>
          <w:position w:val="6"/>
          <w:sz w:val="16"/>
          <w:szCs w:val="16"/>
        </w:rPr>
        <w:t>*</w:t>
      </w:r>
      <w:r w:rsidRPr="002B30C6">
        <w:t xml:space="preserve">statutory compensation scheme is worked out as if the </w:t>
      </w:r>
      <w:r w:rsidR="002B30C6" w:rsidRPr="002B30C6">
        <w:rPr>
          <w:position w:val="6"/>
          <w:sz w:val="16"/>
          <w:szCs w:val="16"/>
        </w:rPr>
        <w:t>*</w:t>
      </w:r>
      <w:r w:rsidRPr="002B30C6">
        <w:t xml:space="preserve">price of the supply were reduced by the amount of any stamp duty payable under a </w:t>
      </w:r>
      <w:r w:rsidR="002B30C6" w:rsidRPr="002B30C6">
        <w:rPr>
          <w:position w:val="6"/>
          <w:sz w:val="16"/>
          <w:szCs w:val="16"/>
        </w:rPr>
        <w:t>*</w:t>
      </w:r>
      <w:r w:rsidRPr="002B30C6">
        <w:t xml:space="preserve">State law or </w:t>
      </w:r>
      <w:r w:rsidR="002B30C6" w:rsidRPr="002B30C6">
        <w:rPr>
          <w:position w:val="6"/>
          <w:sz w:val="16"/>
          <w:szCs w:val="16"/>
        </w:rPr>
        <w:t>*</w:t>
      </w:r>
      <w:r w:rsidRPr="002B30C6">
        <w:t>Territory law in respect of the supply.</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75 (which is about the value of taxable supplies).</w:t>
      </w:r>
    </w:p>
    <w:p w:rsidR="00300522" w:rsidRPr="002B30C6" w:rsidRDefault="00300522" w:rsidP="00300522">
      <w:pPr>
        <w:pStyle w:val="ActHead5"/>
      </w:pPr>
      <w:bookmarkStart w:id="602" w:name="_Toc485735295"/>
      <w:r w:rsidRPr="002B30C6">
        <w:rPr>
          <w:rStyle w:val="CharSectno"/>
        </w:rPr>
        <w:lastRenderedPageBreak/>
        <w:t>78</w:t>
      </w:r>
      <w:r w:rsidR="002B30C6" w:rsidRPr="002B30C6">
        <w:rPr>
          <w:rStyle w:val="CharSectno"/>
        </w:rPr>
        <w:noBreakHyphen/>
      </w:r>
      <w:r w:rsidRPr="002B30C6">
        <w:rPr>
          <w:rStyle w:val="CharSectno"/>
        </w:rPr>
        <w:t>100</w:t>
      </w:r>
      <w:r w:rsidRPr="002B30C6">
        <w:t xml:space="preserve">  Settlements of claims for compensation under statutory compensation schemes</w:t>
      </w:r>
      <w:bookmarkEnd w:id="602"/>
    </w:p>
    <w:p w:rsidR="00300522" w:rsidRPr="002B30C6" w:rsidRDefault="00300522" w:rsidP="00300522">
      <w:pPr>
        <w:pStyle w:val="subsection"/>
      </w:pPr>
      <w:r w:rsidRPr="002B30C6">
        <w:tab/>
        <w:t>(1)</w:t>
      </w:r>
      <w:r w:rsidRPr="002B30C6">
        <w:tab/>
      </w:r>
      <w:r w:rsidR="00FC5746" w:rsidRPr="002B30C6">
        <w:t>Subsection</w:t>
      </w:r>
      <w:r w:rsidR="002B30C6">
        <w:t> </w:t>
      </w:r>
      <w:r w:rsidR="00FC5746" w:rsidRPr="002B30C6">
        <w:t>38</w:t>
      </w:r>
      <w:r w:rsidR="002B30C6">
        <w:noBreakHyphen/>
      </w:r>
      <w:r w:rsidR="00FC5746" w:rsidRPr="002B30C6">
        <w:t xml:space="preserve">60(1) and this </w:t>
      </w:r>
      <w:r w:rsidR="00A53099" w:rsidRPr="002B30C6">
        <w:t>Division</w:t>
      </w:r>
      <w:r w:rsidR="00A36DB5" w:rsidRPr="002B30C6">
        <w:t xml:space="preserve"> </w:t>
      </w:r>
      <w:r w:rsidR="00FC5746" w:rsidRPr="002B30C6">
        <w:t>apply</w:t>
      </w:r>
      <w:r w:rsidRPr="002B30C6">
        <w:t xml:space="preserve"> in relation to a payment or supply made in settlement of a claim for compensation under a </w:t>
      </w:r>
      <w:r w:rsidR="002B30C6" w:rsidRPr="002B30C6">
        <w:rPr>
          <w:position w:val="6"/>
          <w:sz w:val="16"/>
          <w:szCs w:val="16"/>
        </w:rPr>
        <w:t>*</w:t>
      </w:r>
      <w:r w:rsidRPr="002B30C6">
        <w:t xml:space="preserve">statutory compensation scheme in the same way that </w:t>
      </w:r>
      <w:r w:rsidR="00A329EF" w:rsidRPr="002B30C6">
        <w:t>they apply</w:t>
      </w:r>
      <w:r w:rsidRPr="002B30C6">
        <w:t xml:space="preserve"> to a payment or supply made in settlement of a claim under an </w:t>
      </w:r>
      <w:r w:rsidR="002B30C6" w:rsidRPr="002B30C6">
        <w:rPr>
          <w:position w:val="6"/>
          <w:sz w:val="16"/>
          <w:szCs w:val="16"/>
        </w:rPr>
        <w:t>*</w:t>
      </w:r>
      <w:r w:rsidRPr="002B30C6">
        <w:t>insurance policy.</w:t>
      </w:r>
    </w:p>
    <w:p w:rsidR="00A329EF" w:rsidRPr="002B30C6" w:rsidRDefault="00A329EF" w:rsidP="00A329EF">
      <w:pPr>
        <w:pStyle w:val="notetext"/>
      </w:pPr>
      <w:r w:rsidRPr="002B30C6">
        <w:t>Note:</w:t>
      </w:r>
      <w:r w:rsidRPr="002B30C6">
        <w:tab/>
        <w:t>Subsection</w:t>
      </w:r>
      <w:r w:rsidR="002B30C6">
        <w:t> </w:t>
      </w:r>
      <w:r w:rsidRPr="002B30C6">
        <w:t>38</w:t>
      </w:r>
      <w:r w:rsidR="002B30C6">
        <w:noBreakHyphen/>
      </w:r>
      <w:r w:rsidRPr="002B30C6">
        <w:t>60(1) provides that certain supplies to insurers are GST</w:t>
      </w:r>
      <w:r w:rsidR="002B30C6">
        <w:noBreakHyphen/>
      </w:r>
      <w:r w:rsidRPr="002B30C6">
        <w:t>free.</w:t>
      </w:r>
    </w:p>
    <w:p w:rsidR="00300522" w:rsidRPr="002B30C6" w:rsidRDefault="00300522" w:rsidP="00300522">
      <w:pPr>
        <w:pStyle w:val="subsection"/>
      </w:pPr>
      <w:r w:rsidRPr="002B30C6">
        <w:tab/>
        <w:t>(2)</w:t>
      </w:r>
      <w:r w:rsidRPr="002B30C6">
        <w:tab/>
        <w:t xml:space="preserve">For the purposes of the application of </w:t>
      </w:r>
      <w:r w:rsidR="00DD030A" w:rsidRPr="002B30C6">
        <w:t>subsection</w:t>
      </w:r>
      <w:r w:rsidR="002B30C6">
        <w:t> </w:t>
      </w:r>
      <w:r w:rsidR="00DD030A" w:rsidRPr="002B30C6">
        <w:t>38</w:t>
      </w:r>
      <w:r w:rsidR="002B30C6">
        <w:noBreakHyphen/>
      </w:r>
      <w:r w:rsidR="00DD030A" w:rsidRPr="002B30C6">
        <w:t xml:space="preserve">60(1) and this </w:t>
      </w:r>
      <w:r w:rsidR="00A53099" w:rsidRPr="002B30C6">
        <w:t>Division</w:t>
      </w:r>
      <w:r w:rsidR="00A36DB5" w:rsidRPr="002B30C6">
        <w:t xml:space="preserve"> </w:t>
      </w:r>
      <w:r w:rsidRPr="002B30C6">
        <w:t>in relation to such a payment or supply:</w:t>
      </w:r>
    </w:p>
    <w:p w:rsidR="00300522" w:rsidRPr="002B30C6" w:rsidRDefault="00300522" w:rsidP="00300522">
      <w:pPr>
        <w:pStyle w:val="paragraph"/>
      </w:pPr>
      <w:r w:rsidRPr="002B30C6">
        <w:tab/>
        <w:t>(a)</w:t>
      </w:r>
      <w:r w:rsidRPr="002B30C6">
        <w:tab/>
        <w:t xml:space="preserve">the claim for compensation under the scheme is treated as a claim under an </w:t>
      </w:r>
      <w:r w:rsidR="002B30C6" w:rsidRPr="002B30C6">
        <w:rPr>
          <w:position w:val="6"/>
          <w:sz w:val="16"/>
          <w:szCs w:val="16"/>
        </w:rPr>
        <w:t>*</w:t>
      </w:r>
      <w:r w:rsidRPr="002B30C6">
        <w:t>insurance policy; and</w:t>
      </w:r>
    </w:p>
    <w:p w:rsidR="00300522" w:rsidRPr="002B30C6" w:rsidRDefault="00300522" w:rsidP="00300522">
      <w:pPr>
        <w:pStyle w:val="paragraph"/>
      </w:pPr>
      <w:r w:rsidRPr="002B30C6">
        <w:tab/>
        <w:t>(b)</w:t>
      </w:r>
      <w:r w:rsidRPr="002B30C6">
        <w:tab/>
        <w:t>the entity operating the scheme is treated as the insurer; and</w:t>
      </w:r>
    </w:p>
    <w:p w:rsidR="00300522" w:rsidRPr="002B30C6" w:rsidRDefault="00300522" w:rsidP="00300522">
      <w:pPr>
        <w:pStyle w:val="paragraph"/>
      </w:pPr>
      <w:r w:rsidRPr="002B30C6">
        <w:tab/>
        <w:t>(c)</w:t>
      </w:r>
      <w:r w:rsidRPr="002B30C6">
        <w:tab/>
        <w:t>an entity is treated as the entity insured if:</w:t>
      </w:r>
    </w:p>
    <w:p w:rsidR="00300522" w:rsidRPr="002B30C6" w:rsidRDefault="00300522" w:rsidP="00300522">
      <w:pPr>
        <w:pStyle w:val="paragraphsub"/>
      </w:pPr>
      <w:r w:rsidRPr="002B30C6">
        <w:tab/>
        <w:t>(i)</w:t>
      </w:r>
      <w:r w:rsidRPr="002B30C6">
        <w:tab/>
        <w:t>the entity’s payment of premiums, contributions or similar payments under the scheme, or payment of levy in connection with the scheme; or</w:t>
      </w:r>
    </w:p>
    <w:p w:rsidR="00300522" w:rsidRPr="002B30C6" w:rsidRDefault="00300522" w:rsidP="00300522">
      <w:pPr>
        <w:pStyle w:val="paragraphsub"/>
      </w:pPr>
      <w:r w:rsidRPr="002B30C6">
        <w:tab/>
        <w:t>(ii)</w:t>
      </w:r>
      <w:r w:rsidRPr="002B30C6">
        <w:tab/>
        <w:t>the entity’s liability to pay premiums, contributions or similar payments under the scheme, or liability to pay levy in connection with the scheme;</w:t>
      </w:r>
    </w:p>
    <w:p w:rsidR="00300522" w:rsidRPr="002B30C6" w:rsidRDefault="00300522" w:rsidP="00300522">
      <w:pPr>
        <w:pStyle w:val="paragraph"/>
      </w:pPr>
      <w:r w:rsidRPr="002B30C6">
        <w:tab/>
      </w:r>
      <w:r w:rsidRPr="002B30C6">
        <w:tab/>
        <w:t>enabled the claim for compensation to arise; and</w:t>
      </w:r>
    </w:p>
    <w:p w:rsidR="00300522" w:rsidRPr="002B30C6" w:rsidRDefault="00300522" w:rsidP="00300522">
      <w:pPr>
        <w:pStyle w:val="paragraph"/>
      </w:pPr>
      <w:r w:rsidRPr="002B30C6">
        <w:tab/>
        <w:t>(ca)</w:t>
      </w:r>
      <w:r w:rsidRPr="002B30C6">
        <w:tab/>
        <w:t xml:space="preserve">those payments that that entity makes or is liable to make are treated as a premium it has paid; and </w:t>
      </w:r>
    </w:p>
    <w:p w:rsidR="00300522" w:rsidRPr="002B30C6" w:rsidRDefault="00300522" w:rsidP="00300522">
      <w:pPr>
        <w:pStyle w:val="paragraph"/>
      </w:pPr>
      <w:r w:rsidRPr="002B30C6">
        <w:tab/>
        <w:t>(d)</w:t>
      </w:r>
      <w:r w:rsidRPr="002B30C6">
        <w:tab/>
        <w:t xml:space="preserve">the supply of membership of, or participation in, the scheme is treated as the supply of an </w:t>
      </w:r>
      <w:r w:rsidR="002B30C6" w:rsidRPr="002B30C6">
        <w:rPr>
          <w:position w:val="6"/>
          <w:sz w:val="16"/>
          <w:szCs w:val="16"/>
        </w:rPr>
        <w:t>*</w:t>
      </w:r>
      <w:r w:rsidRPr="002B30C6">
        <w:t>insurance policy.</w:t>
      </w:r>
    </w:p>
    <w:p w:rsidR="00300522" w:rsidRPr="002B30C6" w:rsidRDefault="00300522" w:rsidP="00300522">
      <w:pPr>
        <w:pStyle w:val="subsection"/>
      </w:pPr>
      <w:r w:rsidRPr="002B30C6">
        <w:tab/>
        <w:t>(3)</w:t>
      </w:r>
      <w:r w:rsidRPr="002B30C6">
        <w:tab/>
        <w:t xml:space="preserve">However, if the entity treated as the entity insured: </w:t>
      </w:r>
    </w:p>
    <w:p w:rsidR="00300522" w:rsidRPr="002B30C6" w:rsidRDefault="00300522" w:rsidP="00300522">
      <w:pPr>
        <w:pStyle w:val="paragraph"/>
      </w:pPr>
      <w:r w:rsidRPr="002B30C6">
        <w:tab/>
        <w:t>(a)</w:t>
      </w:r>
      <w:r w:rsidRPr="002B30C6">
        <w:tab/>
        <w:t xml:space="preserve">is liable to make payments referred to in </w:t>
      </w:r>
      <w:r w:rsidR="002B30C6">
        <w:t>paragraph (</w:t>
      </w:r>
      <w:r w:rsidRPr="002B30C6">
        <w:t xml:space="preserve">2)(c); and </w:t>
      </w:r>
    </w:p>
    <w:p w:rsidR="00300522" w:rsidRPr="002B30C6" w:rsidRDefault="00300522" w:rsidP="00300522">
      <w:pPr>
        <w:pStyle w:val="paragraph"/>
      </w:pPr>
      <w:r w:rsidRPr="002B30C6">
        <w:tab/>
        <w:t>(b)</w:t>
      </w:r>
      <w:r w:rsidRPr="002B30C6">
        <w:tab/>
        <w:t xml:space="preserve">has not made all those payments; </w:t>
      </w:r>
    </w:p>
    <w:p w:rsidR="00300522" w:rsidRPr="002B30C6" w:rsidRDefault="00300522" w:rsidP="00300522">
      <w:pPr>
        <w:pStyle w:val="subsection2"/>
      </w:pPr>
      <w:r w:rsidRPr="002B30C6">
        <w:t>for the purposes of sections</w:t>
      </w:r>
      <w:r w:rsidR="002B30C6">
        <w:t> </w:t>
      </w:r>
      <w:r w:rsidRPr="002B30C6">
        <w:t>78</w:t>
      </w:r>
      <w:r w:rsidR="002B30C6">
        <w:noBreakHyphen/>
      </w:r>
      <w:r w:rsidRPr="002B30C6">
        <w:t>10 and 78</w:t>
      </w:r>
      <w:r w:rsidR="002B30C6">
        <w:noBreakHyphen/>
      </w:r>
      <w:r w:rsidRPr="002B30C6">
        <w:t xml:space="preserve">15, the entity’s entitlement to an input tax credit for the premium paid is taken to </w:t>
      </w:r>
      <w:r w:rsidRPr="002B30C6">
        <w:lastRenderedPageBreak/>
        <w:t xml:space="preserve">be what its entitlement would have been if it had made all those payments. </w:t>
      </w:r>
    </w:p>
    <w:p w:rsidR="00300522" w:rsidRPr="002B30C6" w:rsidRDefault="00300522" w:rsidP="00300522">
      <w:pPr>
        <w:pStyle w:val="ActHead5"/>
      </w:pPr>
      <w:bookmarkStart w:id="603" w:name="_Toc485735296"/>
      <w:r w:rsidRPr="002B30C6">
        <w:rPr>
          <w:rStyle w:val="CharSectno"/>
        </w:rPr>
        <w:t>78</w:t>
      </w:r>
      <w:r w:rsidR="002B30C6" w:rsidRPr="002B30C6">
        <w:rPr>
          <w:rStyle w:val="CharSectno"/>
        </w:rPr>
        <w:noBreakHyphen/>
      </w:r>
      <w:r w:rsidRPr="002B30C6">
        <w:rPr>
          <w:rStyle w:val="CharSectno"/>
        </w:rPr>
        <w:t>105</w:t>
      </w:r>
      <w:r w:rsidRPr="002B30C6">
        <w:t xml:space="preserve">  Meaning of </w:t>
      </w:r>
      <w:r w:rsidRPr="002B30C6">
        <w:rPr>
          <w:i/>
          <w:iCs/>
        </w:rPr>
        <w:t>statutory compensation scheme</w:t>
      </w:r>
      <w:bookmarkEnd w:id="603"/>
    </w:p>
    <w:p w:rsidR="00300522" w:rsidRPr="002B30C6" w:rsidRDefault="00300522" w:rsidP="00300522">
      <w:pPr>
        <w:pStyle w:val="subsection"/>
      </w:pPr>
      <w:r w:rsidRPr="002B30C6">
        <w:tab/>
      </w:r>
      <w:r w:rsidRPr="002B30C6">
        <w:tab/>
        <w:t xml:space="preserve">A </w:t>
      </w:r>
      <w:r w:rsidRPr="002B30C6">
        <w:rPr>
          <w:b/>
          <w:bCs/>
          <w:i/>
          <w:iCs/>
        </w:rPr>
        <w:t>statutory compensation scheme</w:t>
      </w:r>
      <w:r w:rsidRPr="002B30C6">
        <w:t xml:space="preserve"> is a scheme or arrangement:</w:t>
      </w:r>
    </w:p>
    <w:p w:rsidR="00300522" w:rsidRPr="002B30C6" w:rsidRDefault="00300522" w:rsidP="00300522">
      <w:pPr>
        <w:pStyle w:val="paragraph"/>
      </w:pPr>
      <w:r w:rsidRPr="002B30C6">
        <w:tab/>
        <w:t>(a)</w:t>
      </w:r>
      <w:r w:rsidRPr="002B30C6">
        <w:tab/>
        <w:t xml:space="preserve">that is established by an </w:t>
      </w:r>
      <w:r w:rsidR="002B30C6" w:rsidRPr="002B30C6">
        <w:rPr>
          <w:position w:val="6"/>
          <w:sz w:val="16"/>
          <w:szCs w:val="16"/>
        </w:rPr>
        <w:t>*</w:t>
      </w:r>
      <w:r w:rsidRPr="002B30C6">
        <w:t>Australian law; and</w:t>
      </w:r>
    </w:p>
    <w:p w:rsidR="00300522" w:rsidRPr="002B30C6" w:rsidRDefault="00300522" w:rsidP="00300522">
      <w:pPr>
        <w:pStyle w:val="paragraph"/>
      </w:pPr>
      <w:r w:rsidRPr="002B30C6">
        <w:tab/>
        <w:t>(b)</w:t>
      </w:r>
      <w:r w:rsidRPr="002B30C6">
        <w:tab/>
        <w:t>under which compensation is payable for particular kinds of injury, loss or damage; and</w:t>
      </w:r>
    </w:p>
    <w:p w:rsidR="00300522" w:rsidRPr="002B30C6" w:rsidRDefault="00300522" w:rsidP="00300522">
      <w:pPr>
        <w:pStyle w:val="paragraph"/>
      </w:pPr>
      <w:r w:rsidRPr="002B30C6">
        <w:tab/>
        <w:t>(c)</w:t>
      </w:r>
      <w:r w:rsidRPr="002B30C6">
        <w:tab/>
        <w:t>that is specified in the regulations, or that is of a kind specified in the regulations;</w:t>
      </w:r>
    </w:p>
    <w:p w:rsidR="00300522" w:rsidRPr="002B30C6" w:rsidRDefault="00300522" w:rsidP="00300522">
      <w:pPr>
        <w:pStyle w:val="subsection2"/>
      </w:pPr>
      <w:r w:rsidRPr="002B30C6">
        <w:t xml:space="preserve">but does not include a </w:t>
      </w:r>
      <w:r w:rsidR="002B30C6" w:rsidRPr="002B30C6">
        <w:rPr>
          <w:position w:val="6"/>
          <w:sz w:val="16"/>
        </w:rPr>
        <w:t>*</w:t>
      </w:r>
      <w:r w:rsidRPr="002B30C6">
        <w:t>compulsory third party scheme.</w:t>
      </w:r>
    </w:p>
    <w:p w:rsidR="00300522" w:rsidRPr="002B30C6" w:rsidRDefault="00300522" w:rsidP="00300522">
      <w:pPr>
        <w:pStyle w:val="notetext"/>
      </w:pPr>
      <w:r w:rsidRPr="002B30C6">
        <w:t>Note:</w:t>
      </w:r>
      <w:r w:rsidRPr="002B30C6">
        <w:tab/>
        <w:t>Divisions</w:t>
      </w:r>
      <w:r w:rsidR="002B30C6">
        <w:t> </w:t>
      </w:r>
      <w:r w:rsidRPr="002B30C6">
        <w:t>79 and 80 deal with compulsory third party schemes.</w:t>
      </w:r>
    </w:p>
    <w:p w:rsidR="00300522" w:rsidRPr="002B30C6" w:rsidRDefault="00300522" w:rsidP="00300522">
      <w:pPr>
        <w:pStyle w:val="ActHead4"/>
      </w:pPr>
      <w:bookmarkStart w:id="604" w:name="_Toc485735297"/>
      <w:r w:rsidRPr="002B30C6">
        <w:rPr>
          <w:rStyle w:val="CharSubdNo"/>
        </w:rPr>
        <w:t>Subdivision</w:t>
      </w:r>
      <w:r w:rsidR="002B30C6" w:rsidRPr="002B30C6">
        <w:rPr>
          <w:rStyle w:val="CharSubdNo"/>
        </w:rPr>
        <w:t> </w:t>
      </w:r>
      <w:r w:rsidRPr="002B30C6">
        <w:rPr>
          <w:rStyle w:val="CharSubdNo"/>
        </w:rPr>
        <w:t>78</w:t>
      </w:r>
      <w:r w:rsidR="002B30C6" w:rsidRPr="002B30C6">
        <w:rPr>
          <w:rStyle w:val="CharSubdNo"/>
        </w:rPr>
        <w:noBreakHyphen/>
      </w:r>
      <w:r w:rsidRPr="002B30C6">
        <w:rPr>
          <w:rStyle w:val="CharSubdNo"/>
        </w:rPr>
        <w:t>F</w:t>
      </w:r>
      <w:r w:rsidRPr="002B30C6">
        <w:t>—</w:t>
      </w:r>
      <w:r w:rsidRPr="002B30C6">
        <w:rPr>
          <w:rStyle w:val="CharSubdText"/>
        </w:rPr>
        <w:t>Miscellaneous</w:t>
      </w:r>
      <w:bookmarkEnd w:id="604"/>
    </w:p>
    <w:p w:rsidR="00300522" w:rsidRPr="002B30C6" w:rsidRDefault="00300522" w:rsidP="00300522">
      <w:pPr>
        <w:pStyle w:val="ActHead5"/>
      </w:pPr>
      <w:bookmarkStart w:id="605" w:name="_Toc485735298"/>
      <w:r w:rsidRPr="002B30C6">
        <w:rPr>
          <w:rStyle w:val="CharSectno"/>
        </w:rPr>
        <w:t>78</w:t>
      </w:r>
      <w:r w:rsidR="002B30C6" w:rsidRPr="002B30C6">
        <w:rPr>
          <w:rStyle w:val="CharSectno"/>
        </w:rPr>
        <w:noBreakHyphen/>
      </w:r>
      <w:r w:rsidRPr="002B30C6">
        <w:rPr>
          <w:rStyle w:val="CharSectno"/>
        </w:rPr>
        <w:t>110</w:t>
      </w:r>
      <w:r w:rsidRPr="002B30C6">
        <w:t xml:space="preserve">  Effect of judgments and court orders</w:t>
      </w:r>
      <w:bookmarkEnd w:id="605"/>
    </w:p>
    <w:p w:rsidR="00300522" w:rsidRPr="002B30C6" w:rsidRDefault="00300522" w:rsidP="00300522">
      <w:pPr>
        <w:pStyle w:val="subsection"/>
      </w:pPr>
      <w:r w:rsidRPr="002B30C6">
        <w:tab/>
      </w:r>
      <w:r w:rsidRPr="002B30C6">
        <w:tab/>
        <w:t>If:</w:t>
      </w:r>
    </w:p>
    <w:p w:rsidR="00300522" w:rsidRPr="002B30C6" w:rsidRDefault="00300522" w:rsidP="00300522">
      <w:pPr>
        <w:pStyle w:val="paragraph"/>
      </w:pPr>
      <w:r w:rsidRPr="002B30C6">
        <w:tab/>
        <w:t>(a)</w:t>
      </w:r>
      <w:r w:rsidRPr="002B30C6">
        <w:tab/>
        <w:t>in compliance with a judgment or order of a court relating to:</w:t>
      </w:r>
    </w:p>
    <w:p w:rsidR="00300522" w:rsidRPr="002B30C6" w:rsidRDefault="00300522" w:rsidP="00300522">
      <w:pPr>
        <w:pStyle w:val="paragraphsub"/>
      </w:pPr>
      <w:r w:rsidRPr="002B30C6">
        <w:tab/>
        <w:t>(i)</w:t>
      </w:r>
      <w:r w:rsidRPr="002B30C6">
        <w:tab/>
        <w:t xml:space="preserve">a claim under an </w:t>
      </w:r>
      <w:r w:rsidR="002B30C6" w:rsidRPr="002B30C6">
        <w:rPr>
          <w:position w:val="6"/>
          <w:sz w:val="16"/>
          <w:szCs w:val="16"/>
        </w:rPr>
        <w:t>*</w:t>
      </w:r>
      <w:r w:rsidRPr="002B30C6">
        <w:t>insurance policy; or</w:t>
      </w:r>
    </w:p>
    <w:p w:rsidR="00300522" w:rsidRPr="002B30C6" w:rsidRDefault="00300522" w:rsidP="00300522">
      <w:pPr>
        <w:pStyle w:val="paragraphsub"/>
      </w:pPr>
      <w:r w:rsidRPr="002B30C6">
        <w:tab/>
        <w:t>(ii)</w:t>
      </w:r>
      <w:r w:rsidRPr="002B30C6">
        <w:tab/>
        <w:t>a claim by an insurer in exercising rights of subrogation in respect of an insurance policy; or</w:t>
      </w:r>
    </w:p>
    <w:p w:rsidR="00300522" w:rsidRPr="002B30C6" w:rsidRDefault="00300522" w:rsidP="00300522">
      <w:pPr>
        <w:pStyle w:val="paragraphsub"/>
      </w:pPr>
      <w:r w:rsidRPr="002B30C6">
        <w:tab/>
        <w:t>(iii)</w:t>
      </w:r>
      <w:r w:rsidRPr="002B30C6">
        <w:tab/>
        <w:t xml:space="preserve">a claim for compensation under a </w:t>
      </w:r>
      <w:r w:rsidR="002B30C6" w:rsidRPr="002B30C6">
        <w:rPr>
          <w:position w:val="6"/>
          <w:sz w:val="16"/>
          <w:szCs w:val="16"/>
        </w:rPr>
        <w:t>*</w:t>
      </w:r>
      <w:r w:rsidRPr="002B30C6">
        <w:t>statutory compensation scheme;</w:t>
      </w:r>
    </w:p>
    <w:p w:rsidR="00300522" w:rsidRPr="002B30C6" w:rsidRDefault="00300522" w:rsidP="00300522">
      <w:pPr>
        <w:pStyle w:val="paragraph"/>
      </w:pPr>
      <w:r w:rsidRPr="002B30C6">
        <w:tab/>
      </w:r>
      <w:r w:rsidRPr="002B30C6">
        <w:tab/>
        <w:t xml:space="preserve">an entity makes a payment of </w:t>
      </w:r>
      <w:r w:rsidR="002B30C6" w:rsidRPr="002B30C6">
        <w:rPr>
          <w:position w:val="6"/>
          <w:sz w:val="16"/>
          <w:szCs w:val="16"/>
        </w:rPr>
        <w:t>*</w:t>
      </w:r>
      <w:r w:rsidRPr="002B30C6">
        <w:t>money, makes a supply, or makes both a payment of money and a supply; and</w:t>
      </w:r>
    </w:p>
    <w:p w:rsidR="00300522" w:rsidRPr="002B30C6" w:rsidRDefault="00300522" w:rsidP="00300522">
      <w:pPr>
        <w:pStyle w:val="paragraph"/>
      </w:pPr>
      <w:r w:rsidRPr="002B30C6">
        <w:tab/>
        <w:t>(b)</w:t>
      </w:r>
      <w:r w:rsidRPr="002B30C6">
        <w:tab/>
        <w:t>had the payment or supply been made in the absence of such a judgment or order, it would have been a payment or supply made in settlement of the claim;</w:t>
      </w:r>
    </w:p>
    <w:p w:rsidR="00300522" w:rsidRPr="002B30C6" w:rsidRDefault="00300522" w:rsidP="00300522">
      <w:pPr>
        <w:pStyle w:val="subsection2"/>
      </w:pPr>
      <w:r w:rsidRPr="002B30C6">
        <w:t>the payment or supply is treated as having been made in settlement of the claim.</w:t>
      </w:r>
    </w:p>
    <w:p w:rsidR="00300522" w:rsidRPr="002B30C6" w:rsidRDefault="00300522" w:rsidP="00300522">
      <w:pPr>
        <w:pStyle w:val="ActHead5"/>
      </w:pPr>
      <w:bookmarkStart w:id="606" w:name="_Toc485735299"/>
      <w:r w:rsidRPr="002B30C6">
        <w:rPr>
          <w:rStyle w:val="CharSectno"/>
        </w:rPr>
        <w:lastRenderedPageBreak/>
        <w:t>78</w:t>
      </w:r>
      <w:r w:rsidR="002B30C6" w:rsidRPr="002B30C6">
        <w:rPr>
          <w:rStyle w:val="CharSectno"/>
        </w:rPr>
        <w:noBreakHyphen/>
      </w:r>
      <w:r w:rsidRPr="002B30C6">
        <w:rPr>
          <w:rStyle w:val="CharSectno"/>
        </w:rPr>
        <w:t>115</w:t>
      </w:r>
      <w:r w:rsidRPr="002B30C6">
        <w:t xml:space="preserve">  Exclusion of certain Commonwealth, State or Territory insurance schemes</w:t>
      </w:r>
      <w:bookmarkEnd w:id="606"/>
    </w:p>
    <w:p w:rsidR="00300522" w:rsidRPr="002B30C6" w:rsidRDefault="00300522" w:rsidP="00300522">
      <w:pPr>
        <w:pStyle w:val="subsection"/>
      </w:pPr>
      <w:r w:rsidRPr="002B30C6">
        <w:tab/>
      </w:r>
      <w:r w:rsidRPr="002B30C6">
        <w:tab/>
        <w:t xml:space="preserve">This </w:t>
      </w:r>
      <w:r w:rsidR="00A53099" w:rsidRPr="002B30C6">
        <w:t>Division</w:t>
      </w:r>
      <w:r w:rsidR="00A36DB5" w:rsidRPr="002B30C6">
        <w:t xml:space="preserve"> </w:t>
      </w:r>
      <w:r w:rsidRPr="002B30C6">
        <w:t>(other than sections</w:t>
      </w:r>
      <w:r w:rsidR="002B30C6">
        <w:t> </w:t>
      </w:r>
      <w:r w:rsidRPr="002B30C6">
        <w:t>78</w:t>
      </w:r>
      <w:r w:rsidR="002B30C6">
        <w:noBreakHyphen/>
      </w:r>
      <w:r w:rsidRPr="002B30C6">
        <w:t>5 and 78</w:t>
      </w:r>
      <w:r w:rsidR="002B30C6">
        <w:noBreakHyphen/>
      </w:r>
      <w:r w:rsidRPr="002B30C6">
        <w:t xml:space="preserve">95) does not apply to an </w:t>
      </w:r>
      <w:r w:rsidR="002B30C6" w:rsidRPr="002B30C6">
        <w:rPr>
          <w:position w:val="6"/>
          <w:sz w:val="16"/>
          <w:szCs w:val="16"/>
        </w:rPr>
        <w:t>*</w:t>
      </w:r>
      <w:r w:rsidRPr="002B30C6">
        <w:t>insurance policy, or to a payment or supply made in settlement of a claim made under an insurance policy, if:</w:t>
      </w:r>
    </w:p>
    <w:p w:rsidR="00300522" w:rsidRPr="002B30C6" w:rsidRDefault="00300522" w:rsidP="00300522">
      <w:pPr>
        <w:pStyle w:val="paragraph"/>
      </w:pPr>
      <w:r w:rsidRPr="002B30C6">
        <w:tab/>
        <w:t>(a)</w:t>
      </w:r>
      <w:r w:rsidRPr="002B30C6">
        <w:tab/>
        <w:t xml:space="preserve">the policy was supplied under a scheme for insurance, or a </w:t>
      </w:r>
      <w:r w:rsidR="002B30C6" w:rsidRPr="002B30C6">
        <w:rPr>
          <w:position w:val="6"/>
          <w:sz w:val="16"/>
          <w:szCs w:val="16"/>
        </w:rPr>
        <w:t>*</w:t>
      </w:r>
      <w:r w:rsidRPr="002B30C6">
        <w:t xml:space="preserve">statutory compensation scheme, established by an </w:t>
      </w:r>
      <w:r w:rsidR="002B30C6" w:rsidRPr="002B30C6">
        <w:rPr>
          <w:position w:val="6"/>
          <w:sz w:val="16"/>
          <w:szCs w:val="16"/>
        </w:rPr>
        <w:t>*</w:t>
      </w:r>
      <w:r w:rsidRPr="002B30C6">
        <w:t>Australian law; and</w:t>
      </w:r>
    </w:p>
    <w:p w:rsidR="00300522" w:rsidRPr="002B30C6" w:rsidRDefault="00300522" w:rsidP="00300522">
      <w:pPr>
        <w:pStyle w:val="paragraph"/>
      </w:pPr>
      <w:r w:rsidRPr="002B30C6">
        <w:tab/>
        <w:t>(b)</w:t>
      </w:r>
      <w:r w:rsidRPr="002B30C6">
        <w:tab/>
        <w:t>that scheme is of a kind specified in the regulations.</w:t>
      </w:r>
    </w:p>
    <w:p w:rsidR="00300522" w:rsidRPr="002B30C6" w:rsidRDefault="00300522" w:rsidP="00300522">
      <w:pPr>
        <w:pStyle w:val="ActHead5"/>
      </w:pPr>
      <w:bookmarkStart w:id="607" w:name="_Toc485735300"/>
      <w:r w:rsidRPr="002B30C6">
        <w:rPr>
          <w:rStyle w:val="CharSectno"/>
        </w:rPr>
        <w:t>78</w:t>
      </w:r>
      <w:r w:rsidR="002B30C6" w:rsidRPr="002B30C6">
        <w:rPr>
          <w:rStyle w:val="CharSectno"/>
        </w:rPr>
        <w:noBreakHyphen/>
      </w:r>
      <w:r w:rsidRPr="002B30C6">
        <w:rPr>
          <w:rStyle w:val="CharSectno"/>
        </w:rPr>
        <w:t>118</w:t>
      </w:r>
      <w:r w:rsidRPr="002B30C6">
        <w:t xml:space="preserve">  Portfolio transfers</w:t>
      </w:r>
      <w:bookmarkEnd w:id="607"/>
    </w:p>
    <w:p w:rsidR="00300522" w:rsidRPr="002B30C6" w:rsidRDefault="00300522" w:rsidP="00300522">
      <w:pPr>
        <w:pStyle w:val="subsection"/>
      </w:pPr>
      <w:r w:rsidRPr="002B30C6">
        <w:tab/>
        <w:t>(1)</w:t>
      </w:r>
      <w:r w:rsidRPr="002B30C6">
        <w:tab/>
        <w:t xml:space="preserve">If an insurer (the </w:t>
      </w:r>
      <w:r w:rsidRPr="002B30C6">
        <w:rPr>
          <w:b/>
          <w:bCs/>
          <w:i/>
          <w:iCs/>
        </w:rPr>
        <w:t>first insurer</w:t>
      </w:r>
      <w:r w:rsidRPr="002B30C6">
        <w:t>) enters into an arrangement, in the nature of a portfolio transfer, with another insurer for the other insurer:</w:t>
      </w:r>
    </w:p>
    <w:p w:rsidR="00300522" w:rsidRPr="002B30C6" w:rsidRDefault="00300522" w:rsidP="00300522">
      <w:pPr>
        <w:pStyle w:val="paragraph"/>
      </w:pPr>
      <w:r w:rsidRPr="002B30C6">
        <w:tab/>
        <w:t>(a)</w:t>
      </w:r>
      <w:r w:rsidRPr="002B30C6">
        <w:tab/>
        <w:t xml:space="preserve">to act as the insurer in relation to an </w:t>
      </w:r>
      <w:r w:rsidR="002B30C6" w:rsidRPr="002B30C6">
        <w:rPr>
          <w:position w:val="6"/>
          <w:sz w:val="16"/>
          <w:szCs w:val="16"/>
        </w:rPr>
        <w:t>*</w:t>
      </w:r>
      <w:r w:rsidRPr="002B30C6">
        <w:t>insurance policy; or</w:t>
      </w:r>
    </w:p>
    <w:p w:rsidR="00300522" w:rsidRPr="002B30C6" w:rsidRDefault="00300522" w:rsidP="00300522">
      <w:pPr>
        <w:pStyle w:val="paragraph"/>
      </w:pPr>
      <w:r w:rsidRPr="002B30C6">
        <w:tab/>
        <w:t>(b)</w:t>
      </w:r>
      <w:r w:rsidRPr="002B30C6">
        <w:tab/>
        <w:t>to meet the first insurer’s liabilities arising under an insurance policy;</w:t>
      </w:r>
    </w:p>
    <w:p w:rsidR="00300522" w:rsidRPr="002B30C6" w:rsidRDefault="00535311" w:rsidP="00300522">
      <w:pPr>
        <w:pStyle w:val="subsection2"/>
      </w:pPr>
      <w:r w:rsidRPr="002B30C6">
        <w:t>subsection</w:t>
      </w:r>
      <w:r w:rsidR="002B30C6">
        <w:t> </w:t>
      </w:r>
      <w:r w:rsidRPr="002B30C6">
        <w:t>38</w:t>
      </w:r>
      <w:r w:rsidR="002B30C6">
        <w:noBreakHyphen/>
      </w:r>
      <w:r w:rsidRPr="002B30C6">
        <w:t xml:space="preserve">60(1) and this </w:t>
      </w:r>
      <w:r w:rsidR="00A53099" w:rsidRPr="002B30C6">
        <w:t>Division</w:t>
      </w:r>
      <w:r w:rsidR="00A36DB5" w:rsidRPr="002B30C6">
        <w:t xml:space="preserve"> </w:t>
      </w:r>
      <w:r w:rsidRPr="002B30C6">
        <w:t>apply</w:t>
      </w:r>
      <w:r w:rsidR="00300522" w:rsidRPr="002B30C6">
        <w:t>, from the time the arrangement takes effect, as if the other insurer were an insurer in relation to the policy.</w:t>
      </w:r>
    </w:p>
    <w:p w:rsidR="003C019F" w:rsidRPr="002B30C6" w:rsidRDefault="003C019F" w:rsidP="003C019F">
      <w:pPr>
        <w:pStyle w:val="notetext"/>
      </w:pPr>
      <w:r w:rsidRPr="002B30C6">
        <w:t>Note:</w:t>
      </w:r>
      <w:r w:rsidRPr="002B30C6">
        <w:tab/>
        <w:t>Subsection</w:t>
      </w:r>
      <w:r w:rsidR="002B30C6">
        <w:t> </w:t>
      </w:r>
      <w:r w:rsidRPr="002B30C6">
        <w:t>38</w:t>
      </w:r>
      <w:r w:rsidR="002B30C6">
        <w:noBreakHyphen/>
      </w:r>
      <w:r w:rsidRPr="002B30C6">
        <w:t>60(1) provides that certain supplies to insurers are GST</w:t>
      </w:r>
      <w:r w:rsidR="002B30C6">
        <w:noBreakHyphen/>
      </w:r>
      <w:r w:rsidRPr="002B30C6">
        <w:t>free.</w:t>
      </w:r>
    </w:p>
    <w:p w:rsidR="00300522" w:rsidRPr="002B30C6" w:rsidRDefault="00300522" w:rsidP="00300522">
      <w:pPr>
        <w:pStyle w:val="subsection"/>
      </w:pPr>
      <w:r w:rsidRPr="002B30C6">
        <w:tab/>
        <w:t>(2)</w:t>
      </w:r>
      <w:r w:rsidRPr="002B30C6">
        <w:tab/>
        <w:t xml:space="preserve">Without limiting </w:t>
      </w:r>
      <w:r w:rsidR="002B30C6">
        <w:t>subsection (</w:t>
      </w:r>
      <w:r w:rsidRPr="002B30C6">
        <w:t>1):</w:t>
      </w:r>
    </w:p>
    <w:p w:rsidR="00300522" w:rsidRPr="002B30C6" w:rsidRDefault="00300522" w:rsidP="00300522">
      <w:pPr>
        <w:pStyle w:val="paragraph"/>
      </w:pPr>
      <w:r w:rsidRPr="002B30C6">
        <w:tab/>
        <w:t>(a)</w:t>
      </w:r>
      <w:r w:rsidRPr="002B30C6">
        <w:tab/>
        <w:t xml:space="preserve">anything done after that time by the other insurer that, if it had been done by the first insurer, would have been done under the policy is taken, for the purposes of </w:t>
      </w:r>
      <w:r w:rsidR="001C4ACE" w:rsidRPr="002B30C6">
        <w:t>subsection</w:t>
      </w:r>
      <w:r w:rsidR="002B30C6">
        <w:t> </w:t>
      </w:r>
      <w:r w:rsidR="001C4ACE" w:rsidRPr="002B30C6">
        <w:t>38</w:t>
      </w:r>
      <w:r w:rsidR="002B30C6">
        <w:noBreakHyphen/>
      </w:r>
      <w:r w:rsidR="001C4ACE" w:rsidRPr="002B30C6">
        <w:t>60(1) and this Division</w:t>
      </w:r>
      <w:r w:rsidRPr="002B30C6">
        <w:t>, to have been done by the other insurer under the policy; and</w:t>
      </w:r>
    </w:p>
    <w:p w:rsidR="00300522" w:rsidRPr="002B30C6" w:rsidRDefault="00300522" w:rsidP="00300522">
      <w:pPr>
        <w:pStyle w:val="paragraph"/>
      </w:pPr>
      <w:r w:rsidRPr="002B30C6">
        <w:tab/>
        <w:t>(b)</w:t>
      </w:r>
      <w:r w:rsidRPr="002B30C6">
        <w:tab/>
        <w:t>sections</w:t>
      </w:r>
      <w:r w:rsidR="002B30C6">
        <w:t> </w:t>
      </w:r>
      <w:r w:rsidRPr="002B30C6">
        <w:t>78</w:t>
      </w:r>
      <w:r w:rsidR="002B30C6">
        <w:noBreakHyphen/>
      </w:r>
      <w:r w:rsidRPr="002B30C6">
        <w:t>10 and 78</w:t>
      </w:r>
      <w:r w:rsidR="002B30C6">
        <w:noBreakHyphen/>
      </w:r>
      <w:r w:rsidRPr="002B30C6">
        <w:t>30 apply as if the other insurer were the insurer that supplied the policy; and</w:t>
      </w:r>
    </w:p>
    <w:p w:rsidR="00300522" w:rsidRPr="002B30C6" w:rsidRDefault="00300522" w:rsidP="00300522">
      <w:pPr>
        <w:pStyle w:val="paragraph"/>
      </w:pPr>
      <w:r w:rsidRPr="002B30C6">
        <w:tab/>
        <w:t>(c)</w:t>
      </w:r>
      <w:r w:rsidRPr="002B30C6">
        <w:tab/>
        <w:t>section</w:t>
      </w:r>
      <w:r w:rsidR="002B30C6">
        <w:t> </w:t>
      </w:r>
      <w:r w:rsidRPr="002B30C6">
        <w:t>78</w:t>
      </w:r>
      <w:r w:rsidR="002B30C6">
        <w:noBreakHyphen/>
      </w:r>
      <w:r w:rsidRPr="002B30C6">
        <w:t>18 applies as if the insurer that settles the claim referred to in paragraph</w:t>
      </w:r>
      <w:r w:rsidR="002B30C6">
        <w:t> </w:t>
      </w:r>
      <w:r w:rsidRPr="002B30C6">
        <w:t>78</w:t>
      </w:r>
      <w:r w:rsidR="002B30C6">
        <w:noBreakHyphen/>
      </w:r>
      <w:r w:rsidRPr="002B30C6">
        <w:t>18(1)(b) or (3)(b</w:t>
      </w:r>
      <w:r w:rsidR="00A53099" w:rsidRPr="002B30C6">
        <w:t>) (a</w:t>
      </w:r>
      <w:r w:rsidRPr="002B30C6">
        <w:t xml:space="preserve">s the case requires) has the </w:t>
      </w:r>
      <w:r w:rsidR="002B30C6" w:rsidRPr="002B30C6">
        <w:rPr>
          <w:position w:val="6"/>
          <w:sz w:val="16"/>
          <w:szCs w:val="16"/>
        </w:rPr>
        <w:t>*</w:t>
      </w:r>
      <w:r w:rsidRPr="002B30C6">
        <w:t xml:space="preserve">increasing adjustment under that section, </w:t>
      </w:r>
      <w:r w:rsidRPr="002B30C6">
        <w:lastRenderedPageBreak/>
        <w:t>regardless of which insurer was paid the excess to which the adjustment relates.</w:t>
      </w:r>
    </w:p>
    <w:p w:rsidR="00300522" w:rsidRPr="002B30C6" w:rsidRDefault="00300522" w:rsidP="00300522">
      <w:pPr>
        <w:pStyle w:val="ActHead5"/>
      </w:pPr>
      <w:bookmarkStart w:id="608" w:name="_Toc485735301"/>
      <w:r w:rsidRPr="002B30C6">
        <w:rPr>
          <w:rStyle w:val="CharSectno"/>
        </w:rPr>
        <w:t>78</w:t>
      </w:r>
      <w:r w:rsidR="002B30C6" w:rsidRPr="002B30C6">
        <w:rPr>
          <w:rStyle w:val="CharSectno"/>
        </w:rPr>
        <w:noBreakHyphen/>
      </w:r>
      <w:r w:rsidRPr="002B30C6">
        <w:rPr>
          <w:rStyle w:val="CharSectno"/>
        </w:rPr>
        <w:t>120</w:t>
      </w:r>
      <w:r w:rsidRPr="002B30C6">
        <w:t xml:space="preserve">  HIH rescue package</w:t>
      </w:r>
      <w:bookmarkEnd w:id="608"/>
    </w:p>
    <w:p w:rsidR="00300522" w:rsidRPr="002B30C6" w:rsidRDefault="00300522" w:rsidP="00300522">
      <w:pPr>
        <w:pStyle w:val="subsection"/>
      </w:pPr>
      <w:r w:rsidRPr="002B30C6">
        <w:tab/>
        <w:t>(1)</w:t>
      </w:r>
      <w:r w:rsidRPr="002B30C6">
        <w:tab/>
        <w:t xml:space="preserve">If a payment of </w:t>
      </w:r>
      <w:r w:rsidR="002B30C6" w:rsidRPr="002B30C6">
        <w:rPr>
          <w:position w:val="6"/>
          <w:sz w:val="16"/>
          <w:szCs w:val="16"/>
        </w:rPr>
        <w:t>*</w:t>
      </w:r>
      <w:r w:rsidRPr="002B30C6">
        <w:t xml:space="preserve">money, a supply or both a payment of money and a supply are received by an entity from an </w:t>
      </w:r>
      <w:r w:rsidR="002B30C6" w:rsidRPr="002B30C6">
        <w:rPr>
          <w:position w:val="6"/>
          <w:sz w:val="16"/>
          <w:szCs w:val="16"/>
        </w:rPr>
        <w:t>*</w:t>
      </w:r>
      <w:r w:rsidRPr="002B30C6">
        <w:t xml:space="preserve">HIH rescue entity as </w:t>
      </w:r>
      <w:r w:rsidR="002B30C6" w:rsidRPr="002B30C6">
        <w:rPr>
          <w:position w:val="6"/>
          <w:sz w:val="16"/>
          <w:szCs w:val="16"/>
        </w:rPr>
        <w:t>*</w:t>
      </w:r>
      <w:r w:rsidRPr="002B30C6">
        <w:t>consideration for:</w:t>
      </w:r>
    </w:p>
    <w:p w:rsidR="00300522" w:rsidRPr="002B30C6" w:rsidRDefault="00300522" w:rsidP="00300522">
      <w:pPr>
        <w:pStyle w:val="paragraph"/>
      </w:pPr>
      <w:r w:rsidRPr="002B30C6">
        <w:tab/>
        <w:t>(a)</w:t>
      </w:r>
      <w:r w:rsidRPr="002B30C6">
        <w:tab/>
        <w:t xml:space="preserve">the entity transferring or surrendering rights under an </w:t>
      </w:r>
      <w:r w:rsidR="002B30C6" w:rsidRPr="002B30C6">
        <w:rPr>
          <w:position w:val="6"/>
          <w:sz w:val="16"/>
          <w:szCs w:val="16"/>
        </w:rPr>
        <w:t>*</w:t>
      </w:r>
      <w:r w:rsidRPr="002B30C6">
        <w:t xml:space="preserve">insurance policy held with an </w:t>
      </w:r>
      <w:r w:rsidR="002B30C6" w:rsidRPr="002B30C6">
        <w:rPr>
          <w:position w:val="6"/>
          <w:sz w:val="16"/>
          <w:szCs w:val="16"/>
        </w:rPr>
        <w:t>*</w:t>
      </w:r>
      <w:r w:rsidRPr="002B30C6">
        <w:t>HIH company; or</w:t>
      </w:r>
    </w:p>
    <w:p w:rsidR="00300522" w:rsidRPr="002B30C6" w:rsidRDefault="00300522" w:rsidP="00300522">
      <w:pPr>
        <w:pStyle w:val="paragraph"/>
      </w:pPr>
      <w:r w:rsidRPr="002B30C6">
        <w:tab/>
        <w:t>(b)</w:t>
      </w:r>
      <w:r w:rsidRPr="002B30C6">
        <w:tab/>
        <w:t>the entity transferring or surrendering rights against another entity that is insured under an insurance policy held with an HIH company; or</w:t>
      </w:r>
    </w:p>
    <w:p w:rsidR="00300522" w:rsidRPr="002B30C6" w:rsidRDefault="00300522" w:rsidP="00300522">
      <w:pPr>
        <w:pStyle w:val="paragraph"/>
      </w:pPr>
      <w:r w:rsidRPr="002B30C6">
        <w:tab/>
        <w:t>(c)</w:t>
      </w:r>
      <w:r w:rsidRPr="002B30C6">
        <w:tab/>
        <w:t>the entity transferring or surrendering rights against another entity in relation to a matter in relation to which the entity also has or had rights under an insurance policy held with an HIH company;</w:t>
      </w:r>
    </w:p>
    <w:p w:rsidR="00300522" w:rsidRPr="002B30C6" w:rsidRDefault="00300522" w:rsidP="00300522">
      <w:pPr>
        <w:pStyle w:val="subsection2"/>
      </w:pPr>
      <w:r w:rsidRPr="002B30C6">
        <w:t xml:space="preserve">this </w:t>
      </w:r>
      <w:r w:rsidR="00A53099" w:rsidRPr="002B30C6">
        <w:t>Division</w:t>
      </w:r>
      <w:r w:rsidR="00A36DB5" w:rsidRPr="002B30C6">
        <w:t xml:space="preserve"> </w:t>
      </w:r>
      <w:r w:rsidRPr="002B30C6">
        <w:t>(other than sections</w:t>
      </w:r>
      <w:r w:rsidR="002B30C6">
        <w:t> </w:t>
      </w:r>
      <w:r w:rsidRPr="002B30C6">
        <w:t>78</w:t>
      </w:r>
      <w:r w:rsidR="002B30C6">
        <w:noBreakHyphen/>
      </w:r>
      <w:r w:rsidRPr="002B30C6">
        <w:t>10, 78</w:t>
      </w:r>
      <w:r w:rsidR="002B30C6">
        <w:noBreakHyphen/>
      </w:r>
      <w:r w:rsidRPr="002B30C6">
        <w:t>15 and 78</w:t>
      </w:r>
      <w:r w:rsidR="002B30C6">
        <w:noBreakHyphen/>
      </w:r>
      <w:r w:rsidRPr="002B30C6">
        <w:t>40) applies to the payment or supply as if the HIH rescue entity made the payment or supply as the insurer in settlement of a claim under the insurance policy.</w:t>
      </w:r>
    </w:p>
    <w:p w:rsidR="00300522" w:rsidRPr="002B30C6" w:rsidRDefault="00300522" w:rsidP="00F6332C">
      <w:pPr>
        <w:pStyle w:val="subsection"/>
        <w:keepNext/>
        <w:keepLines/>
      </w:pPr>
      <w:r w:rsidRPr="002B30C6">
        <w:tab/>
        <w:t>(2)</w:t>
      </w:r>
      <w:r w:rsidRPr="002B30C6">
        <w:tab/>
        <w:t>In particular:</w:t>
      </w:r>
    </w:p>
    <w:p w:rsidR="00300522" w:rsidRPr="002B30C6" w:rsidRDefault="00300522" w:rsidP="00300522">
      <w:pPr>
        <w:pStyle w:val="paragraph"/>
      </w:pPr>
      <w:r w:rsidRPr="002B30C6">
        <w:tab/>
        <w:t>(a)</w:t>
      </w:r>
      <w:r w:rsidRPr="002B30C6">
        <w:tab/>
        <w:t xml:space="preserve">this </w:t>
      </w:r>
      <w:r w:rsidR="00A53099" w:rsidRPr="002B30C6">
        <w:t>Division</w:t>
      </w:r>
      <w:r w:rsidR="00A36DB5" w:rsidRPr="002B30C6">
        <w:t xml:space="preserve"> </w:t>
      </w:r>
      <w:r w:rsidRPr="002B30C6">
        <w:t>(other than sections</w:t>
      </w:r>
      <w:r w:rsidR="002B30C6">
        <w:t> </w:t>
      </w:r>
      <w:r w:rsidRPr="002B30C6">
        <w:t>78</w:t>
      </w:r>
      <w:r w:rsidR="002B30C6">
        <w:noBreakHyphen/>
      </w:r>
      <w:r w:rsidRPr="002B30C6">
        <w:t>10, 78</w:t>
      </w:r>
      <w:r w:rsidR="002B30C6">
        <w:noBreakHyphen/>
      </w:r>
      <w:r w:rsidRPr="002B30C6">
        <w:t>15 and 78</w:t>
      </w:r>
      <w:r w:rsidR="002B30C6">
        <w:noBreakHyphen/>
      </w:r>
      <w:r w:rsidRPr="002B30C6">
        <w:t>40, subsection</w:t>
      </w:r>
      <w:r w:rsidR="002B30C6">
        <w:t> </w:t>
      </w:r>
      <w:r w:rsidRPr="002B30C6">
        <w:t>78</w:t>
      </w:r>
      <w:r w:rsidR="002B30C6">
        <w:noBreakHyphen/>
      </w:r>
      <w:r w:rsidRPr="002B30C6">
        <w:t>50(1) and this section) applies as if:</w:t>
      </w:r>
    </w:p>
    <w:p w:rsidR="00300522" w:rsidRPr="002B30C6" w:rsidRDefault="00300522" w:rsidP="00300522">
      <w:pPr>
        <w:pStyle w:val="paragraphsub"/>
      </w:pPr>
      <w:r w:rsidRPr="002B30C6">
        <w:tab/>
        <w:t>(i)</w:t>
      </w:r>
      <w:r w:rsidRPr="002B30C6">
        <w:tab/>
        <w:t xml:space="preserve">references to an insurer were references to the </w:t>
      </w:r>
      <w:r w:rsidR="002B30C6" w:rsidRPr="002B30C6">
        <w:rPr>
          <w:position w:val="6"/>
          <w:sz w:val="16"/>
          <w:szCs w:val="16"/>
        </w:rPr>
        <w:t>*</w:t>
      </w:r>
      <w:r w:rsidRPr="002B30C6">
        <w:t>HIH rescue entity; and</w:t>
      </w:r>
    </w:p>
    <w:p w:rsidR="00300522" w:rsidRPr="002B30C6" w:rsidRDefault="00300522" w:rsidP="00300522">
      <w:pPr>
        <w:pStyle w:val="paragraphsub"/>
      </w:pPr>
      <w:r w:rsidRPr="002B30C6">
        <w:tab/>
        <w:t>(ii)</w:t>
      </w:r>
      <w:r w:rsidRPr="002B30C6">
        <w:tab/>
        <w:t xml:space="preserve">references to a claim under an </w:t>
      </w:r>
      <w:r w:rsidR="002B30C6" w:rsidRPr="002B30C6">
        <w:rPr>
          <w:position w:val="6"/>
          <w:sz w:val="16"/>
          <w:szCs w:val="16"/>
        </w:rPr>
        <w:t>*</w:t>
      </w:r>
      <w:r w:rsidRPr="002B30C6">
        <w:t>insurance policy were references to a request or claim to the HIH rescue entity for such a payment or supply; and</w:t>
      </w:r>
    </w:p>
    <w:p w:rsidR="00300522" w:rsidRPr="002B30C6" w:rsidRDefault="00300522" w:rsidP="00300522">
      <w:pPr>
        <w:pStyle w:val="paragraphsub"/>
      </w:pPr>
      <w:r w:rsidRPr="002B30C6">
        <w:tab/>
        <w:t>(iii)</w:t>
      </w:r>
      <w:r w:rsidRPr="002B30C6">
        <w:tab/>
        <w:t>references to a settlement of such a claim were references to the agreement to make such a payment or supply as consideration for the transfer or surrender; and</w:t>
      </w:r>
    </w:p>
    <w:p w:rsidR="00300522" w:rsidRPr="002B30C6" w:rsidRDefault="00300522" w:rsidP="00300522">
      <w:pPr>
        <w:pStyle w:val="paragraph"/>
      </w:pPr>
      <w:r w:rsidRPr="002B30C6">
        <w:tab/>
        <w:t>(b)</w:t>
      </w:r>
      <w:r w:rsidRPr="002B30C6">
        <w:tab/>
        <w:t>sections</w:t>
      </w:r>
      <w:r w:rsidR="002B30C6">
        <w:t> </w:t>
      </w:r>
      <w:r w:rsidRPr="002B30C6">
        <w:t>78</w:t>
      </w:r>
      <w:r w:rsidR="002B30C6">
        <w:noBreakHyphen/>
      </w:r>
      <w:r w:rsidRPr="002B30C6">
        <w:t>18, 78</w:t>
      </w:r>
      <w:r w:rsidR="002B30C6">
        <w:noBreakHyphen/>
      </w:r>
      <w:r w:rsidRPr="002B30C6">
        <w:t>42 and 78</w:t>
      </w:r>
      <w:r w:rsidR="002B30C6">
        <w:noBreakHyphen/>
      </w:r>
      <w:r w:rsidRPr="002B30C6">
        <w:t>55 apply as if references in those sections to payments of excess to the insurer under the policy were references to payments to the HIH rescue entity corresponding to such payments of excess; and</w:t>
      </w:r>
    </w:p>
    <w:p w:rsidR="00300522" w:rsidRPr="002B30C6" w:rsidRDefault="00300522" w:rsidP="00300522">
      <w:pPr>
        <w:pStyle w:val="paragraph"/>
      </w:pPr>
      <w:r w:rsidRPr="002B30C6">
        <w:lastRenderedPageBreak/>
        <w:tab/>
        <w:t>(c)</w:t>
      </w:r>
      <w:r w:rsidRPr="002B30C6">
        <w:tab/>
        <w:t>section</w:t>
      </w:r>
      <w:r w:rsidR="002B30C6">
        <w:t> </w:t>
      </w:r>
      <w:r w:rsidRPr="002B30C6">
        <w:t>78</w:t>
      </w:r>
      <w:r w:rsidR="002B30C6">
        <w:noBreakHyphen/>
      </w:r>
      <w:r w:rsidRPr="002B30C6">
        <w:t>30 applies as if references in that section to settling a claim were references to providing the consideration for the transfer or surrender; and</w:t>
      </w:r>
    </w:p>
    <w:p w:rsidR="00300522" w:rsidRPr="002B30C6" w:rsidRDefault="00300522" w:rsidP="00300522">
      <w:pPr>
        <w:pStyle w:val="paragraph"/>
      </w:pPr>
      <w:r w:rsidRPr="002B30C6">
        <w:tab/>
        <w:t>(d)</w:t>
      </w:r>
      <w:r w:rsidRPr="002B30C6">
        <w:tab/>
        <w:t>section</w:t>
      </w:r>
      <w:r w:rsidR="002B30C6">
        <w:t> </w:t>
      </w:r>
      <w:r w:rsidRPr="002B30C6">
        <w:t>78</w:t>
      </w:r>
      <w:r w:rsidR="002B30C6">
        <w:noBreakHyphen/>
      </w:r>
      <w:r w:rsidRPr="002B30C6">
        <w:t xml:space="preserve">100 applies as if references in that section to a claim for compensation under a </w:t>
      </w:r>
      <w:r w:rsidR="002B30C6" w:rsidRPr="002B30C6">
        <w:rPr>
          <w:position w:val="6"/>
          <w:sz w:val="16"/>
          <w:szCs w:val="16"/>
        </w:rPr>
        <w:t>*</w:t>
      </w:r>
      <w:r w:rsidRPr="002B30C6">
        <w:t>statutory compensation scheme were references to a claim made to the HIH rescue entity corresponding to a claim for compensation under the scheme.</w:t>
      </w:r>
    </w:p>
    <w:p w:rsidR="00300522" w:rsidRPr="002B30C6" w:rsidRDefault="00300522" w:rsidP="00300522">
      <w:pPr>
        <w:pStyle w:val="subsection"/>
      </w:pPr>
      <w:r w:rsidRPr="002B30C6">
        <w:tab/>
        <w:t>(3)</w:t>
      </w:r>
      <w:r w:rsidRPr="002B30C6">
        <w:tab/>
        <w:t>This section does not affect the operation of sections</w:t>
      </w:r>
      <w:r w:rsidR="002B30C6">
        <w:t> </w:t>
      </w:r>
      <w:r w:rsidRPr="002B30C6">
        <w:t>78</w:t>
      </w:r>
      <w:r w:rsidR="002B30C6">
        <w:noBreakHyphen/>
      </w:r>
      <w:r w:rsidRPr="002B30C6">
        <w:t>10, 78</w:t>
      </w:r>
      <w:r w:rsidR="002B30C6">
        <w:noBreakHyphen/>
      </w:r>
      <w:r w:rsidRPr="002B30C6">
        <w:t>15 and 78</w:t>
      </w:r>
      <w:r w:rsidR="002B30C6">
        <w:noBreakHyphen/>
      </w:r>
      <w:r w:rsidRPr="002B30C6">
        <w:t>40.</w:t>
      </w:r>
    </w:p>
    <w:p w:rsidR="00300522" w:rsidRPr="002B30C6" w:rsidRDefault="00300522" w:rsidP="00A36DB5">
      <w:pPr>
        <w:pStyle w:val="ActHead3"/>
        <w:pageBreakBefore/>
      </w:pPr>
      <w:bookmarkStart w:id="609" w:name="_Toc485735302"/>
      <w:r w:rsidRPr="002B30C6">
        <w:rPr>
          <w:rStyle w:val="CharDivNo"/>
        </w:rPr>
        <w:lastRenderedPageBreak/>
        <w:t>Division</w:t>
      </w:r>
      <w:r w:rsidR="002B30C6" w:rsidRPr="002B30C6">
        <w:rPr>
          <w:rStyle w:val="CharDivNo"/>
        </w:rPr>
        <w:t> </w:t>
      </w:r>
      <w:r w:rsidRPr="002B30C6">
        <w:rPr>
          <w:rStyle w:val="CharDivNo"/>
        </w:rPr>
        <w:t>79</w:t>
      </w:r>
      <w:r w:rsidRPr="002B30C6">
        <w:t>—</w:t>
      </w:r>
      <w:r w:rsidRPr="002B30C6">
        <w:rPr>
          <w:rStyle w:val="CharDivText"/>
        </w:rPr>
        <w:t>Compulsory third party schemes</w:t>
      </w:r>
      <w:bookmarkEnd w:id="609"/>
    </w:p>
    <w:p w:rsidR="00300522" w:rsidRPr="002B30C6" w:rsidRDefault="00300522" w:rsidP="00300522">
      <w:pPr>
        <w:pStyle w:val="ActHead5"/>
      </w:pPr>
      <w:bookmarkStart w:id="610" w:name="_Toc485735303"/>
      <w:r w:rsidRPr="002B30C6">
        <w:rPr>
          <w:rStyle w:val="CharSectno"/>
        </w:rPr>
        <w:t>79</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610"/>
    </w:p>
    <w:p w:rsidR="00300522" w:rsidRPr="002B30C6" w:rsidRDefault="00300522" w:rsidP="00300522">
      <w:pPr>
        <w:pStyle w:val="BoxText"/>
      </w:pPr>
      <w:r w:rsidRPr="002B30C6">
        <w:t>Operators of compulsory third party schemes have adjustments which enable the net GST on the schemes to reflect correctly their margins after settlements of claims and other payments and supplies under the schemes are taken into account.</w:t>
      </w:r>
    </w:p>
    <w:p w:rsidR="00300522" w:rsidRPr="002B30C6" w:rsidRDefault="00300522" w:rsidP="00300522">
      <w:pPr>
        <w:pStyle w:val="BoxText"/>
      </w:pPr>
      <w:r w:rsidRPr="002B30C6">
        <w:t>The normal application of Division</w:t>
      </w:r>
      <w:r w:rsidR="002B30C6">
        <w:t> </w:t>
      </w:r>
      <w:r w:rsidRPr="002B30C6">
        <w:t>78 to some insurance policy payments and supplies under the schemes is modified (see Subdivision</w:t>
      </w:r>
      <w:r w:rsidR="002B30C6">
        <w:t> </w:t>
      </w:r>
      <w:r w:rsidRPr="002B30C6">
        <w:t>79</w:t>
      </w:r>
      <w:r w:rsidR="002B30C6">
        <w:noBreakHyphen/>
      </w:r>
      <w:r w:rsidRPr="002B30C6">
        <w:t xml:space="preserve">A). That </w:t>
      </w:r>
      <w:r w:rsidR="00A53099" w:rsidRPr="002B30C6">
        <w:t>Division</w:t>
      </w:r>
      <w:r w:rsidR="00A36DB5" w:rsidRPr="002B30C6">
        <w:t xml:space="preserve"> </w:t>
      </w:r>
      <w:r w:rsidRPr="002B30C6">
        <w:t>is also extended so that it applies in a modified form to payments and supplies connected with, but not under, insurance policies (see Subdivision</w:t>
      </w:r>
      <w:r w:rsidR="002B30C6">
        <w:t> </w:t>
      </w:r>
      <w:r w:rsidRPr="002B30C6">
        <w:t>79</w:t>
      </w:r>
      <w:r w:rsidR="002B30C6">
        <w:noBreakHyphen/>
      </w:r>
      <w:r w:rsidRPr="002B30C6">
        <w:t>B). For other settlements, and payments, provisions similar to Division</w:t>
      </w:r>
      <w:r w:rsidR="002B30C6">
        <w:t> </w:t>
      </w:r>
      <w:r w:rsidRPr="002B30C6">
        <w:t>78 apply (see Subdivision</w:t>
      </w:r>
      <w:r w:rsidR="002B30C6">
        <w:t> </w:t>
      </w:r>
      <w:r w:rsidRPr="002B30C6">
        <w:t>79</w:t>
      </w:r>
      <w:r w:rsidR="002B30C6">
        <w:noBreakHyphen/>
      </w:r>
      <w:r w:rsidRPr="002B30C6">
        <w:t>C). Certain adjustments are worked out using an “applicable average input tax credit fraction” (see Subdivision</w:t>
      </w:r>
      <w:r w:rsidR="002B30C6">
        <w:t> </w:t>
      </w:r>
      <w:r w:rsidRPr="002B30C6">
        <w:t>79</w:t>
      </w:r>
      <w:r w:rsidR="002B30C6">
        <w:noBreakHyphen/>
      </w:r>
      <w:r w:rsidRPr="002B30C6">
        <w:t>D).</w:t>
      </w:r>
    </w:p>
    <w:p w:rsidR="00300522" w:rsidRPr="002B30C6" w:rsidRDefault="00300522" w:rsidP="00300522">
      <w:pPr>
        <w:pStyle w:val="notetext"/>
      </w:pPr>
      <w:r w:rsidRPr="002B30C6">
        <w:t>Note:</w:t>
      </w:r>
      <w:r w:rsidRPr="002B30C6">
        <w:tab/>
        <w:t>Division</w:t>
      </w:r>
      <w:r w:rsidR="002B30C6">
        <w:t> </w:t>
      </w:r>
      <w:r w:rsidRPr="002B30C6">
        <w:t>80 deals with use of settlement sharing arrangements by the operators of compulsory third party schemes.</w:t>
      </w:r>
    </w:p>
    <w:p w:rsidR="00300522" w:rsidRPr="002B30C6" w:rsidRDefault="00300522" w:rsidP="00300522">
      <w:pPr>
        <w:pStyle w:val="TofSectsHeading"/>
      </w:pPr>
      <w:r w:rsidRPr="002B30C6">
        <w:t>Table of Subdivisions</w:t>
      </w:r>
    </w:p>
    <w:p w:rsidR="00300522" w:rsidRPr="002B30C6" w:rsidRDefault="00300522" w:rsidP="00300522">
      <w:pPr>
        <w:pStyle w:val="TofSectsSubdiv"/>
      </w:pPr>
      <w:r w:rsidRPr="002B30C6">
        <w:t>79</w:t>
      </w:r>
      <w:r w:rsidR="002B30C6">
        <w:noBreakHyphen/>
      </w:r>
      <w:r w:rsidRPr="002B30C6">
        <w:t>A</w:t>
      </w:r>
      <w:r w:rsidRPr="002B30C6">
        <w:tab/>
        <w:t>Modified application of Division</w:t>
      </w:r>
      <w:r w:rsidR="002B30C6">
        <w:t> </w:t>
      </w:r>
      <w:r w:rsidRPr="002B30C6">
        <w:t>78 to certain compulsory third party scheme payments and supplies under insurance policies</w:t>
      </w:r>
    </w:p>
    <w:p w:rsidR="00300522" w:rsidRPr="002B30C6" w:rsidRDefault="00300522" w:rsidP="00300522">
      <w:pPr>
        <w:pStyle w:val="TofSectsSubdiv"/>
      </w:pPr>
      <w:r w:rsidRPr="002B30C6">
        <w:t>79</w:t>
      </w:r>
      <w:r w:rsidR="002B30C6">
        <w:noBreakHyphen/>
      </w:r>
      <w:r w:rsidRPr="002B30C6">
        <w:t>B</w:t>
      </w:r>
      <w:r w:rsidRPr="002B30C6">
        <w:tab/>
        <w:t>Extension of Division</w:t>
      </w:r>
      <w:r w:rsidR="002B30C6">
        <w:t> </w:t>
      </w:r>
      <w:r w:rsidRPr="002B30C6">
        <w:t>78 to cover certain compulsory third party scheme payments and supplies connected with, but not under, insurance policies</w:t>
      </w:r>
    </w:p>
    <w:p w:rsidR="00300522" w:rsidRPr="002B30C6" w:rsidRDefault="00300522" w:rsidP="00300522">
      <w:pPr>
        <w:pStyle w:val="TofSectsSubdiv"/>
      </w:pPr>
      <w:r w:rsidRPr="002B30C6">
        <w:t>79</w:t>
      </w:r>
      <w:r w:rsidR="002B30C6">
        <w:noBreakHyphen/>
      </w:r>
      <w:r w:rsidRPr="002B30C6">
        <w:t>C</w:t>
      </w:r>
      <w:r w:rsidRPr="002B30C6">
        <w:tab/>
        <w:t>Other payments and supplies under compulsory third party schemes</w:t>
      </w:r>
    </w:p>
    <w:p w:rsidR="00300522" w:rsidRPr="002B30C6" w:rsidRDefault="00300522" w:rsidP="00300522">
      <w:pPr>
        <w:pStyle w:val="TofSectsSubdiv"/>
      </w:pPr>
      <w:r w:rsidRPr="002B30C6">
        <w:t>79</w:t>
      </w:r>
      <w:r w:rsidR="002B30C6">
        <w:noBreakHyphen/>
      </w:r>
      <w:r w:rsidRPr="002B30C6">
        <w:t>D</w:t>
      </w:r>
      <w:r w:rsidRPr="002B30C6">
        <w:tab/>
        <w:t>Compulsory third party scheme decreasing adjustments worked out using applicable average input tax credit fraction</w:t>
      </w:r>
    </w:p>
    <w:p w:rsidR="00300522" w:rsidRPr="002B30C6" w:rsidRDefault="00300522" w:rsidP="00300522">
      <w:pPr>
        <w:pStyle w:val="ActHead4"/>
      </w:pPr>
      <w:bookmarkStart w:id="611" w:name="_Toc485735304"/>
      <w:r w:rsidRPr="002B30C6">
        <w:rPr>
          <w:rStyle w:val="CharSubdNo"/>
        </w:rPr>
        <w:lastRenderedPageBreak/>
        <w:t>Subdivision</w:t>
      </w:r>
      <w:r w:rsidR="002B30C6" w:rsidRPr="002B30C6">
        <w:rPr>
          <w:rStyle w:val="CharSubdNo"/>
        </w:rPr>
        <w:t> </w:t>
      </w:r>
      <w:r w:rsidRPr="002B30C6">
        <w:rPr>
          <w:rStyle w:val="CharSubdNo"/>
        </w:rPr>
        <w:t>79</w:t>
      </w:r>
      <w:r w:rsidR="002B30C6" w:rsidRPr="002B30C6">
        <w:rPr>
          <w:rStyle w:val="CharSubdNo"/>
        </w:rPr>
        <w:noBreakHyphen/>
      </w:r>
      <w:r w:rsidRPr="002B30C6">
        <w:rPr>
          <w:rStyle w:val="CharSubdNo"/>
        </w:rPr>
        <w:t>A</w:t>
      </w:r>
      <w:r w:rsidRPr="002B30C6">
        <w:t>—</w:t>
      </w:r>
      <w:r w:rsidRPr="002B30C6">
        <w:rPr>
          <w:rStyle w:val="CharSubdText"/>
        </w:rPr>
        <w:t>Modified application of Division</w:t>
      </w:r>
      <w:r w:rsidR="002B30C6" w:rsidRPr="002B30C6">
        <w:rPr>
          <w:rStyle w:val="CharSubdText"/>
        </w:rPr>
        <w:t> </w:t>
      </w:r>
      <w:r w:rsidRPr="002B30C6">
        <w:rPr>
          <w:rStyle w:val="CharSubdText"/>
        </w:rPr>
        <w:t>78 to certain compulsory third party scheme payments and supplies under insurance policies</w:t>
      </w:r>
      <w:bookmarkEnd w:id="611"/>
    </w:p>
    <w:p w:rsidR="00300522" w:rsidRPr="002B30C6" w:rsidRDefault="00300522" w:rsidP="00300522">
      <w:pPr>
        <w:pStyle w:val="ActHead5"/>
      </w:pPr>
      <w:bookmarkStart w:id="612" w:name="_Toc485735305"/>
      <w:r w:rsidRPr="002B30C6">
        <w:rPr>
          <w:rStyle w:val="CharSectno"/>
        </w:rPr>
        <w:t>79</w:t>
      </w:r>
      <w:r w:rsidR="002B30C6" w:rsidRPr="002B30C6">
        <w:rPr>
          <w:rStyle w:val="CharSectno"/>
        </w:rPr>
        <w:noBreakHyphen/>
      </w:r>
      <w:r w:rsidRPr="002B30C6">
        <w:rPr>
          <w:rStyle w:val="CharSectno"/>
        </w:rPr>
        <w:t>5</w:t>
      </w:r>
      <w:r w:rsidRPr="002B30C6">
        <w:t xml:space="preserve">  Application of sections</w:t>
      </w:r>
      <w:r w:rsidR="002B30C6">
        <w:t> </w:t>
      </w:r>
      <w:r w:rsidRPr="002B30C6">
        <w:t>78</w:t>
      </w:r>
      <w:r w:rsidR="002B30C6">
        <w:noBreakHyphen/>
      </w:r>
      <w:r w:rsidRPr="002B30C6">
        <w:t>10 and 78</w:t>
      </w:r>
      <w:r w:rsidR="002B30C6">
        <w:noBreakHyphen/>
      </w:r>
      <w:r w:rsidRPr="002B30C6">
        <w:t>15 (about decreasing adjustments) where premium selection test is satisfied</w:t>
      </w:r>
      <w:bookmarkEnd w:id="612"/>
    </w:p>
    <w:p w:rsidR="00300522" w:rsidRPr="002B30C6" w:rsidRDefault="00300522" w:rsidP="00300522">
      <w:pPr>
        <w:pStyle w:val="subsection"/>
      </w:pPr>
      <w:r w:rsidRPr="002B30C6">
        <w:tab/>
        <w:t>(1)</w:t>
      </w:r>
      <w:r w:rsidRPr="002B30C6">
        <w:tab/>
        <w:t>This section applies to a payment or supply if:</w:t>
      </w:r>
    </w:p>
    <w:p w:rsidR="00300522" w:rsidRPr="002B30C6" w:rsidRDefault="00300522" w:rsidP="00300522">
      <w:pPr>
        <w:pStyle w:val="paragraph"/>
      </w:pPr>
      <w:r w:rsidRPr="002B30C6">
        <w:tab/>
        <w:t>(a)</w:t>
      </w:r>
      <w:r w:rsidRPr="002B30C6">
        <w:tab/>
        <w:t xml:space="preserve">it is a payment or supply made under a </w:t>
      </w:r>
      <w:r w:rsidR="002B30C6" w:rsidRPr="002B30C6">
        <w:rPr>
          <w:position w:val="6"/>
          <w:sz w:val="16"/>
        </w:rPr>
        <w:t>*</w:t>
      </w:r>
      <w:r w:rsidRPr="002B30C6">
        <w:t>compulsory third party scheme; and</w:t>
      </w:r>
    </w:p>
    <w:p w:rsidR="00300522" w:rsidRPr="002B30C6" w:rsidRDefault="00300522" w:rsidP="00300522">
      <w:pPr>
        <w:pStyle w:val="paragraph"/>
      </w:pPr>
      <w:r w:rsidRPr="002B30C6">
        <w:tab/>
        <w:t>(b)</w:t>
      </w:r>
      <w:r w:rsidRPr="002B30C6">
        <w:tab/>
        <w:t xml:space="preserve">the payment or supply is made in settlement of a claim under an </w:t>
      </w:r>
      <w:r w:rsidR="002B30C6" w:rsidRPr="002B30C6">
        <w:rPr>
          <w:position w:val="6"/>
          <w:sz w:val="16"/>
        </w:rPr>
        <w:t>*</w:t>
      </w:r>
      <w:r w:rsidRPr="002B30C6">
        <w:t>insurance policy; and</w:t>
      </w:r>
    </w:p>
    <w:p w:rsidR="00300522" w:rsidRPr="002B30C6" w:rsidRDefault="00300522" w:rsidP="00300522">
      <w:pPr>
        <w:pStyle w:val="paragraph"/>
      </w:pPr>
      <w:r w:rsidRPr="002B30C6">
        <w:tab/>
        <w:t>(c)</w:t>
      </w:r>
      <w:r w:rsidRPr="002B30C6">
        <w:tab/>
        <w:t xml:space="preserve">the </w:t>
      </w:r>
      <w:r w:rsidR="002B30C6" w:rsidRPr="002B30C6">
        <w:rPr>
          <w:position w:val="6"/>
          <w:sz w:val="16"/>
        </w:rPr>
        <w:t>*</w:t>
      </w:r>
      <w:r w:rsidRPr="002B30C6">
        <w:t>premium selection test is satisfied; and</w:t>
      </w:r>
    </w:p>
    <w:p w:rsidR="00300522" w:rsidRPr="002B30C6" w:rsidRDefault="00300522" w:rsidP="00300522">
      <w:pPr>
        <w:pStyle w:val="paragraph"/>
      </w:pPr>
      <w:r w:rsidRPr="002B30C6">
        <w:tab/>
        <w:t>(d)</w:t>
      </w:r>
      <w:r w:rsidRPr="002B30C6">
        <w:tab/>
        <w:t>the payment or supply is not a payment or supply to which section</w:t>
      </w:r>
      <w:r w:rsidR="002B30C6">
        <w:t> </w:t>
      </w:r>
      <w:r w:rsidRPr="002B30C6">
        <w:t>79</w:t>
      </w:r>
      <w:r w:rsidR="002B30C6">
        <w:noBreakHyphen/>
      </w:r>
      <w:r w:rsidRPr="002B30C6">
        <w:t>15</w:t>
      </w:r>
      <w:r w:rsidRPr="002B30C6">
        <w:rPr>
          <w:b/>
          <w:i/>
        </w:rPr>
        <w:t xml:space="preserve"> </w:t>
      </w:r>
      <w:r w:rsidRPr="002B30C6">
        <w:t>(about sole operator elections) applies.</w:t>
      </w:r>
    </w:p>
    <w:p w:rsidR="00300522" w:rsidRPr="002B30C6" w:rsidRDefault="00300522" w:rsidP="00300522">
      <w:pPr>
        <w:pStyle w:val="SubsectionHead"/>
      </w:pPr>
      <w:r w:rsidRPr="002B30C6">
        <w:t>Premium selection test</w:t>
      </w:r>
    </w:p>
    <w:p w:rsidR="00300522" w:rsidRPr="002B30C6" w:rsidRDefault="00300522" w:rsidP="00300522">
      <w:pPr>
        <w:pStyle w:val="subsection"/>
      </w:pPr>
      <w:r w:rsidRPr="002B30C6">
        <w:tab/>
        <w:t>(2)</w:t>
      </w:r>
      <w:r w:rsidRPr="002B30C6">
        <w:tab/>
        <w:t xml:space="preserve">The </w:t>
      </w:r>
      <w:r w:rsidRPr="002B30C6">
        <w:rPr>
          <w:b/>
          <w:i/>
        </w:rPr>
        <w:t>premium selection test is satisfied</w:t>
      </w:r>
      <w:r w:rsidRPr="002B30C6">
        <w:t xml:space="preserve"> if the amount of the premium or premiums for the policy resulted from:</w:t>
      </w:r>
    </w:p>
    <w:p w:rsidR="00300522" w:rsidRPr="002B30C6" w:rsidRDefault="00300522" w:rsidP="00300522">
      <w:pPr>
        <w:pStyle w:val="paragraph"/>
      </w:pPr>
      <w:r w:rsidRPr="002B30C6">
        <w:tab/>
        <w:t>(a)</w:t>
      </w:r>
      <w:r w:rsidRPr="002B30C6">
        <w:tab/>
        <w:t xml:space="preserve">an </w:t>
      </w:r>
      <w:r w:rsidR="002B30C6" w:rsidRPr="002B30C6">
        <w:rPr>
          <w:position w:val="6"/>
          <w:sz w:val="16"/>
        </w:rPr>
        <w:t>*</w:t>
      </w:r>
      <w:r w:rsidRPr="002B30C6">
        <w:t xml:space="preserve">operator of the </w:t>
      </w:r>
      <w:r w:rsidR="002B30C6" w:rsidRPr="002B30C6">
        <w:rPr>
          <w:position w:val="6"/>
          <w:sz w:val="16"/>
        </w:rPr>
        <w:t>*</w:t>
      </w:r>
      <w:r w:rsidRPr="002B30C6">
        <w:t>compulsory third party scheme offering a number of different premium amounts to the entity liable to pay the premium or premiums; and</w:t>
      </w:r>
    </w:p>
    <w:p w:rsidR="00300522" w:rsidRPr="002B30C6" w:rsidRDefault="00300522" w:rsidP="00300522">
      <w:pPr>
        <w:pStyle w:val="paragraph"/>
      </w:pPr>
      <w:r w:rsidRPr="002B30C6">
        <w:tab/>
        <w:t>(b)</w:t>
      </w:r>
      <w:r w:rsidRPr="002B30C6">
        <w:tab/>
        <w:t>that entity selecting a premium amount:</w:t>
      </w:r>
    </w:p>
    <w:p w:rsidR="00300522" w:rsidRPr="002B30C6" w:rsidRDefault="00300522" w:rsidP="00300522">
      <w:pPr>
        <w:pStyle w:val="paragraphsub"/>
      </w:pPr>
      <w:r w:rsidRPr="002B30C6">
        <w:tab/>
        <w:t>(i)</w:t>
      </w:r>
      <w:r w:rsidRPr="002B30C6">
        <w:tab/>
        <w:t>that was offered on the basis that there would be an entitlement to an input tax credit for some or all of the amount; or</w:t>
      </w:r>
    </w:p>
    <w:p w:rsidR="00300522" w:rsidRPr="002B30C6" w:rsidRDefault="00300522" w:rsidP="00300522">
      <w:pPr>
        <w:pStyle w:val="paragraphsub"/>
      </w:pPr>
      <w:r w:rsidRPr="002B30C6">
        <w:tab/>
        <w:t>(ii)</w:t>
      </w:r>
      <w:r w:rsidRPr="002B30C6">
        <w:tab/>
        <w:t>that was offered on the basis that there would be no entitlement to an input tax credit for any of the amount.</w:t>
      </w:r>
    </w:p>
    <w:p w:rsidR="00300522" w:rsidRPr="002B30C6" w:rsidRDefault="00300522" w:rsidP="00300522">
      <w:pPr>
        <w:pStyle w:val="SubsectionHead"/>
      </w:pPr>
      <w:r w:rsidRPr="002B30C6">
        <w:t>Input tax credit entitlement</w:t>
      </w:r>
    </w:p>
    <w:p w:rsidR="00300522" w:rsidRPr="002B30C6" w:rsidRDefault="00300522" w:rsidP="00300522">
      <w:pPr>
        <w:pStyle w:val="subsection"/>
      </w:pPr>
      <w:r w:rsidRPr="002B30C6">
        <w:tab/>
        <w:t>(3)</w:t>
      </w:r>
      <w:r w:rsidRPr="002B30C6">
        <w:tab/>
        <w:t xml:space="preserve">If </w:t>
      </w:r>
      <w:r w:rsidR="002B30C6">
        <w:t>subparagraph (</w:t>
      </w:r>
      <w:r w:rsidRPr="002B30C6">
        <w:t>2)(b)(i) applies, then, for the purposes of sections</w:t>
      </w:r>
      <w:r w:rsidR="002B30C6">
        <w:t> </w:t>
      </w:r>
      <w:r w:rsidRPr="002B30C6">
        <w:t>78</w:t>
      </w:r>
      <w:r w:rsidR="002B30C6">
        <w:noBreakHyphen/>
      </w:r>
      <w:r w:rsidRPr="002B30C6">
        <w:t>10 and 78</w:t>
      </w:r>
      <w:r w:rsidR="002B30C6">
        <w:noBreakHyphen/>
      </w:r>
      <w:r w:rsidRPr="002B30C6">
        <w:t>15:</w:t>
      </w:r>
    </w:p>
    <w:p w:rsidR="00300522" w:rsidRPr="002B30C6" w:rsidRDefault="00300522" w:rsidP="00300522">
      <w:pPr>
        <w:pStyle w:val="paragraph"/>
      </w:pPr>
      <w:r w:rsidRPr="002B30C6">
        <w:lastRenderedPageBreak/>
        <w:tab/>
        <w:t>(a)</w:t>
      </w:r>
      <w:r w:rsidRPr="002B30C6">
        <w:tab/>
        <w:t>there is taken to be an entitlement to an input tax credit for the premium paid in relation to the period during which the event giving rise to the claim happened; and</w:t>
      </w:r>
    </w:p>
    <w:p w:rsidR="00300522" w:rsidRPr="002B30C6" w:rsidRDefault="00300522" w:rsidP="00300522">
      <w:pPr>
        <w:pStyle w:val="paragraph"/>
      </w:pPr>
      <w:r w:rsidRPr="002B30C6">
        <w:tab/>
        <w:t>(b)</w:t>
      </w:r>
      <w:r w:rsidRPr="002B30C6">
        <w:tab/>
        <w:t xml:space="preserve">if the supply of the insurance policy was solely or partly a </w:t>
      </w:r>
      <w:r w:rsidR="002B30C6" w:rsidRPr="002B30C6">
        <w:rPr>
          <w:position w:val="6"/>
          <w:sz w:val="16"/>
        </w:rPr>
        <w:t>*</w:t>
      </w:r>
      <w:r w:rsidRPr="002B30C6">
        <w:t xml:space="preserve">taxable supply—the amount of the input tax credit is taken to equal the GST payable by the </w:t>
      </w:r>
      <w:r w:rsidR="002B30C6" w:rsidRPr="002B30C6">
        <w:rPr>
          <w:position w:val="6"/>
          <w:sz w:val="16"/>
        </w:rPr>
        <w:t>*</w:t>
      </w:r>
      <w:r w:rsidRPr="002B30C6">
        <w:t>operator for the taxable supply.</w:t>
      </w:r>
    </w:p>
    <w:p w:rsidR="00300522" w:rsidRPr="002B30C6" w:rsidRDefault="00300522" w:rsidP="00300522">
      <w:pPr>
        <w:pStyle w:val="SubsectionHead"/>
      </w:pPr>
      <w:r w:rsidRPr="002B30C6">
        <w:t>No input tax credit entitlement</w:t>
      </w:r>
    </w:p>
    <w:p w:rsidR="00300522" w:rsidRPr="002B30C6" w:rsidRDefault="00300522" w:rsidP="00300522">
      <w:pPr>
        <w:pStyle w:val="subsection"/>
      </w:pPr>
      <w:r w:rsidRPr="002B30C6">
        <w:tab/>
        <w:t>(4)</w:t>
      </w:r>
      <w:r w:rsidRPr="002B30C6">
        <w:tab/>
        <w:t xml:space="preserve">If </w:t>
      </w:r>
      <w:r w:rsidR="002B30C6">
        <w:t>subparagraph (</w:t>
      </w:r>
      <w:r w:rsidRPr="002B30C6">
        <w:t>2)(b)(ii) applies, then, for the purposes of sections</w:t>
      </w:r>
      <w:r w:rsidR="002B30C6">
        <w:t> </w:t>
      </w:r>
      <w:r w:rsidRPr="002B30C6">
        <w:t>78</w:t>
      </w:r>
      <w:r w:rsidR="002B30C6">
        <w:noBreakHyphen/>
      </w:r>
      <w:r w:rsidRPr="002B30C6">
        <w:t>10 and 78</w:t>
      </w:r>
      <w:r w:rsidR="002B30C6">
        <w:noBreakHyphen/>
      </w:r>
      <w:r w:rsidRPr="002B30C6">
        <w:t>15, there is taken to be no entitlement to an input tax credit for the premium paid in relation to the period during which the event giving rise to the claim happened.</w:t>
      </w:r>
    </w:p>
    <w:p w:rsidR="00300522" w:rsidRPr="002B30C6" w:rsidRDefault="00300522" w:rsidP="00300522">
      <w:pPr>
        <w:pStyle w:val="ActHead5"/>
      </w:pPr>
      <w:bookmarkStart w:id="613" w:name="_Toc485735306"/>
      <w:r w:rsidRPr="002B30C6">
        <w:rPr>
          <w:rStyle w:val="CharSectno"/>
        </w:rPr>
        <w:t>79</w:t>
      </w:r>
      <w:r w:rsidR="002B30C6" w:rsidRPr="002B30C6">
        <w:rPr>
          <w:rStyle w:val="CharSectno"/>
        </w:rPr>
        <w:noBreakHyphen/>
      </w:r>
      <w:r w:rsidRPr="002B30C6">
        <w:rPr>
          <w:rStyle w:val="CharSectno"/>
        </w:rPr>
        <w:t>10</w:t>
      </w:r>
      <w:r w:rsidRPr="002B30C6">
        <w:t xml:space="preserve">  Adjustment where operator becomes aware that correct input tax credit situation differs from basis on which premium selection test was satisfied</w:t>
      </w:r>
      <w:bookmarkEnd w:id="613"/>
    </w:p>
    <w:p w:rsidR="00300522" w:rsidRPr="002B30C6" w:rsidRDefault="00300522" w:rsidP="00300522">
      <w:pPr>
        <w:pStyle w:val="SubsectionHead"/>
      </w:pPr>
      <w:r w:rsidRPr="002B30C6">
        <w:t>Decreasing adjustment</w:t>
      </w:r>
    </w:p>
    <w:p w:rsidR="00300522" w:rsidRPr="002B30C6" w:rsidRDefault="00300522" w:rsidP="00300522">
      <w:pPr>
        <w:pStyle w:val="subsection"/>
      </w:pPr>
      <w:r w:rsidRPr="002B30C6">
        <w:tab/>
        <w:t>(1)</w:t>
      </w:r>
      <w:r w:rsidRPr="002B30C6">
        <w:tab/>
        <w:t>If:</w:t>
      </w:r>
    </w:p>
    <w:p w:rsidR="00300522" w:rsidRPr="002B30C6" w:rsidRDefault="00300522" w:rsidP="00300522">
      <w:pPr>
        <w:pStyle w:val="paragraph"/>
      </w:pPr>
      <w:r w:rsidRPr="002B30C6">
        <w:tab/>
        <w:t>(a)</w:t>
      </w:r>
      <w:r w:rsidRPr="002B30C6">
        <w:tab/>
        <w:t>subsection</w:t>
      </w:r>
      <w:r w:rsidR="002B30C6">
        <w:t> </w:t>
      </w:r>
      <w:r w:rsidRPr="002B30C6">
        <w:t>79</w:t>
      </w:r>
      <w:r w:rsidR="002B30C6">
        <w:noBreakHyphen/>
      </w:r>
      <w:r w:rsidRPr="002B30C6">
        <w:t>5(3) applies to a payment or supply; and</w:t>
      </w:r>
    </w:p>
    <w:p w:rsidR="00300522" w:rsidRPr="002B30C6" w:rsidRDefault="00300522" w:rsidP="00300522">
      <w:pPr>
        <w:pStyle w:val="paragraph"/>
      </w:pPr>
      <w:r w:rsidRPr="002B30C6">
        <w:tab/>
        <w:t>(b)</w:t>
      </w:r>
      <w:r w:rsidRPr="002B30C6">
        <w:tab/>
        <w:t xml:space="preserve">after the </w:t>
      </w:r>
      <w:r w:rsidR="002B30C6" w:rsidRPr="002B30C6">
        <w:rPr>
          <w:position w:val="6"/>
          <w:sz w:val="16"/>
        </w:rPr>
        <w:t>*</w:t>
      </w:r>
      <w:r w:rsidRPr="002B30C6">
        <w:t xml:space="preserve">premium selection test was satisfied, the </w:t>
      </w:r>
      <w:r w:rsidR="002B30C6" w:rsidRPr="002B30C6">
        <w:rPr>
          <w:position w:val="6"/>
          <w:sz w:val="16"/>
        </w:rPr>
        <w:t>*</w:t>
      </w:r>
      <w:r w:rsidRPr="002B30C6">
        <w:t>operator became or becomes aware that there was actually no entitlement to an input tax credit for any of the amount of the premium or premiums paid in relation to the period during which the event giving rise to the claim happened; and</w:t>
      </w:r>
    </w:p>
    <w:p w:rsidR="00300522" w:rsidRPr="002B30C6" w:rsidRDefault="00300522" w:rsidP="00300522">
      <w:pPr>
        <w:pStyle w:val="paragraph"/>
      </w:pPr>
      <w:r w:rsidRPr="002B30C6">
        <w:tab/>
        <w:t>(c)</w:t>
      </w:r>
      <w:r w:rsidRPr="002B30C6">
        <w:tab/>
        <w:t>if subsection</w:t>
      </w:r>
      <w:r w:rsidR="002B30C6">
        <w:t> </w:t>
      </w:r>
      <w:r w:rsidRPr="002B30C6">
        <w:t>79</w:t>
      </w:r>
      <w:r w:rsidR="002B30C6">
        <w:noBreakHyphen/>
      </w:r>
      <w:r w:rsidRPr="002B30C6">
        <w:t xml:space="preserve">5(4) had applied, the operator would have been entitled to a </w:t>
      </w:r>
      <w:r w:rsidR="002B30C6" w:rsidRPr="002B30C6">
        <w:rPr>
          <w:position w:val="6"/>
          <w:sz w:val="16"/>
        </w:rPr>
        <w:t>*</w:t>
      </w:r>
      <w:r w:rsidRPr="002B30C6">
        <w:t xml:space="preserve">decreasing adjustment (the </w:t>
      </w:r>
      <w:r w:rsidRPr="002B30C6">
        <w:rPr>
          <w:b/>
          <w:i/>
        </w:rPr>
        <w:t>notional decreasing adjustment</w:t>
      </w:r>
      <w:r w:rsidRPr="002B30C6">
        <w:t>);</w:t>
      </w:r>
    </w:p>
    <w:p w:rsidR="00300522" w:rsidRPr="002B30C6" w:rsidRDefault="00300522" w:rsidP="00300522">
      <w:pPr>
        <w:pStyle w:val="subsection2"/>
      </w:pPr>
      <w:r w:rsidRPr="002B30C6">
        <w:t>then:</w:t>
      </w:r>
    </w:p>
    <w:p w:rsidR="00300522" w:rsidRPr="002B30C6" w:rsidRDefault="00300522" w:rsidP="00300522">
      <w:pPr>
        <w:pStyle w:val="paragraph"/>
      </w:pPr>
      <w:r w:rsidRPr="002B30C6">
        <w:tab/>
        <w:t>(d)</w:t>
      </w:r>
      <w:r w:rsidRPr="002B30C6">
        <w:tab/>
        <w:t xml:space="preserve">the operator has a </w:t>
      </w:r>
      <w:r w:rsidRPr="002B30C6">
        <w:rPr>
          <w:b/>
          <w:i/>
        </w:rPr>
        <w:t>decreasing adjustment</w:t>
      </w:r>
      <w:r w:rsidRPr="002B30C6">
        <w:t xml:space="preserve"> whose amount is, subject to </w:t>
      </w:r>
      <w:r w:rsidR="002B30C6">
        <w:t>paragraph (</w:t>
      </w:r>
      <w:r w:rsidRPr="002B30C6">
        <w:t>e), equal to the notional decreasing adjustment; and</w:t>
      </w:r>
    </w:p>
    <w:p w:rsidR="00300522" w:rsidRPr="002B30C6" w:rsidRDefault="00300522" w:rsidP="00300522">
      <w:pPr>
        <w:pStyle w:val="paragraph"/>
      </w:pPr>
      <w:r w:rsidRPr="002B30C6">
        <w:tab/>
        <w:t>(e)</w:t>
      </w:r>
      <w:r w:rsidRPr="002B30C6">
        <w:tab/>
        <w:t xml:space="preserve">if one or more </w:t>
      </w:r>
      <w:r w:rsidR="002B30C6" w:rsidRPr="002B30C6">
        <w:rPr>
          <w:position w:val="6"/>
          <w:sz w:val="16"/>
        </w:rPr>
        <w:t>*</w:t>
      </w:r>
      <w:r w:rsidRPr="002B30C6">
        <w:t xml:space="preserve">increasing adjustments (each being a </w:t>
      </w:r>
      <w:r w:rsidRPr="002B30C6">
        <w:rPr>
          <w:b/>
          <w:i/>
        </w:rPr>
        <w:t>notional section</w:t>
      </w:r>
      <w:r w:rsidR="002B30C6">
        <w:rPr>
          <w:b/>
          <w:i/>
        </w:rPr>
        <w:t> </w:t>
      </w:r>
      <w:r w:rsidRPr="002B30C6">
        <w:rPr>
          <w:b/>
          <w:i/>
        </w:rPr>
        <w:t>78</w:t>
      </w:r>
      <w:r w:rsidR="002B30C6">
        <w:rPr>
          <w:b/>
          <w:i/>
        </w:rPr>
        <w:noBreakHyphen/>
      </w:r>
      <w:r w:rsidRPr="002B30C6">
        <w:rPr>
          <w:b/>
          <w:i/>
        </w:rPr>
        <w:t>40 increasing adjustment</w:t>
      </w:r>
      <w:r w:rsidRPr="002B30C6">
        <w:t xml:space="preserve">) would have arisen, </w:t>
      </w:r>
      <w:r w:rsidRPr="002B30C6">
        <w:lastRenderedPageBreak/>
        <w:t xml:space="preserve">before the decreasing adjustment under </w:t>
      </w:r>
      <w:r w:rsidR="002B30C6">
        <w:t>paragraph (</w:t>
      </w:r>
      <w:r w:rsidRPr="002B30C6">
        <w:t>d) arose, under Division</w:t>
      </w:r>
      <w:r w:rsidR="002B30C6">
        <w:t> </w:t>
      </w:r>
      <w:r w:rsidRPr="002B30C6">
        <w:t>19 because of section</w:t>
      </w:r>
      <w:r w:rsidR="002B30C6">
        <w:t> </w:t>
      </w:r>
      <w:r w:rsidRPr="002B30C6">
        <w:t>78</w:t>
      </w:r>
      <w:r w:rsidR="002B30C6">
        <w:noBreakHyphen/>
      </w:r>
      <w:r w:rsidRPr="002B30C6">
        <w:t xml:space="preserve">40 applying in relation to the notional decreasing adjustment, the amount of the decreasing adjustment under </w:t>
      </w:r>
      <w:r w:rsidR="002B30C6">
        <w:t>paragraph (</w:t>
      </w:r>
      <w:r w:rsidRPr="002B30C6">
        <w:t>d) is reduced by the sum of the notional section</w:t>
      </w:r>
      <w:r w:rsidR="002B30C6">
        <w:t> </w:t>
      </w:r>
      <w:r w:rsidRPr="002B30C6">
        <w:t>78</w:t>
      </w:r>
      <w:r w:rsidR="002B30C6">
        <w:noBreakHyphen/>
      </w:r>
      <w:r w:rsidRPr="002B30C6">
        <w:t>40 increasing adjustments; and</w:t>
      </w:r>
    </w:p>
    <w:p w:rsidR="00300522" w:rsidRPr="002B30C6" w:rsidRDefault="00300522" w:rsidP="00300522">
      <w:pPr>
        <w:pStyle w:val="paragraph"/>
      </w:pPr>
      <w:r w:rsidRPr="002B30C6">
        <w:tab/>
        <w:t>(f)</w:t>
      </w:r>
      <w:r w:rsidRPr="002B30C6">
        <w:tab/>
        <w:t>for the purposes of applying section</w:t>
      </w:r>
      <w:r w:rsidR="002B30C6">
        <w:t> </w:t>
      </w:r>
      <w:r w:rsidRPr="002B30C6">
        <w:t>78</w:t>
      </w:r>
      <w:r w:rsidR="002B30C6">
        <w:noBreakHyphen/>
      </w:r>
      <w:r w:rsidRPr="002B30C6">
        <w:t>40 after the decreasing adjustment arises under this subsection, that decreasing adjustment is taken to arise under Division</w:t>
      </w:r>
      <w:r w:rsidR="002B30C6">
        <w:t> </w:t>
      </w:r>
      <w:r w:rsidRPr="002B30C6">
        <w:t>78.</w:t>
      </w:r>
    </w:p>
    <w:p w:rsidR="00300522" w:rsidRPr="002B30C6" w:rsidRDefault="00300522" w:rsidP="00300522">
      <w:pPr>
        <w:pStyle w:val="SubsectionHead"/>
      </w:pPr>
      <w:r w:rsidRPr="002B30C6">
        <w:t>Increasing adjustment</w:t>
      </w:r>
    </w:p>
    <w:p w:rsidR="00300522" w:rsidRPr="002B30C6" w:rsidRDefault="00300522" w:rsidP="00300522">
      <w:pPr>
        <w:pStyle w:val="subsection"/>
      </w:pPr>
      <w:r w:rsidRPr="002B30C6">
        <w:tab/>
        <w:t>(2)</w:t>
      </w:r>
      <w:r w:rsidRPr="002B30C6">
        <w:tab/>
        <w:t>If:</w:t>
      </w:r>
    </w:p>
    <w:p w:rsidR="00300522" w:rsidRPr="002B30C6" w:rsidRDefault="00300522" w:rsidP="00300522">
      <w:pPr>
        <w:pStyle w:val="paragraph"/>
      </w:pPr>
      <w:r w:rsidRPr="002B30C6">
        <w:tab/>
        <w:t>(a)</w:t>
      </w:r>
      <w:r w:rsidRPr="002B30C6">
        <w:tab/>
        <w:t>subsection</w:t>
      </w:r>
      <w:r w:rsidR="002B30C6">
        <w:t> </w:t>
      </w:r>
      <w:r w:rsidRPr="002B30C6">
        <w:t>79</w:t>
      </w:r>
      <w:r w:rsidR="002B30C6">
        <w:noBreakHyphen/>
      </w:r>
      <w:r w:rsidRPr="002B30C6">
        <w:t>5(4) applies to a payment or supply; and</w:t>
      </w:r>
    </w:p>
    <w:p w:rsidR="00300522" w:rsidRPr="002B30C6" w:rsidRDefault="00300522" w:rsidP="00300522">
      <w:pPr>
        <w:pStyle w:val="paragraph"/>
      </w:pPr>
      <w:r w:rsidRPr="002B30C6">
        <w:tab/>
        <w:t>(b)</w:t>
      </w:r>
      <w:r w:rsidRPr="002B30C6">
        <w:tab/>
        <w:t xml:space="preserve">as a result, the </w:t>
      </w:r>
      <w:r w:rsidR="002B30C6" w:rsidRPr="002B30C6">
        <w:rPr>
          <w:position w:val="6"/>
          <w:sz w:val="16"/>
        </w:rPr>
        <w:t>*</w:t>
      </w:r>
      <w:r w:rsidRPr="002B30C6">
        <w:t xml:space="preserve">operator has a </w:t>
      </w:r>
      <w:r w:rsidR="002B30C6" w:rsidRPr="002B30C6">
        <w:rPr>
          <w:position w:val="6"/>
          <w:sz w:val="16"/>
        </w:rPr>
        <w:t>*</w:t>
      </w:r>
      <w:r w:rsidRPr="002B30C6">
        <w:t>decreasing adjustment (the original decreasing adjustment); and</w:t>
      </w:r>
    </w:p>
    <w:p w:rsidR="00300522" w:rsidRPr="002B30C6" w:rsidRDefault="00300522" w:rsidP="00300522">
      <w:pPr>
        <w:pStyle w:val="paragraph"/>
      </w:pPr>
      <w:r w:rsidRPr="002B30C6">
        <w:tab/>
        <w:t>(c)</w:t>
      </w:r>
      <w:r w:rsidRPr="002B30C6">
        <w:tab/>
        <w:t xml:space="preserve">after the </w:t>
      </w:r>
      <w:r w:rsidR="002B30C6" w:rsidRPr="002B30C6">
        <w:rPr>
          <w:position w:val="6"/>
          <w:sz w:val="16"/>
        </w:rPr>
        <w:t>*</w:t>
      </w:r>
      <w:r w:rsidRPr="002B30C6">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2B30C6" w:rsidRDefault="00300522" w:rsidP="00300522">
      <w:pPr>
        <w:pStyle w:val="subsection2"/>
      </w:pPr>
      <w:r w:rsidRPr="002B30C6">
        <w:t>then:</w:t>
      </w:r>
    </w:p>
    <w:p w:rsidR="00300522" w:rsidRPr="002B30C6" w:rsidRDefault="00300522" w:rsidP="00300522">
      <w:pPr>
        <w:pStyle w:val="paragraph"/>
      </w:pPr>
      <w:r w:rsidRPr="002B30C6">
        <w:tab/>
        <w:t>(d)</w:t>
      </w:r>
      <w:r w:rsidRPr="002B30C6">
        <w:tab/>
        <w:t xml:space="preserve">the operator has an </w:t>
      </w:r>
      <w:r w:rsidRPr="002B30C6">
        <w:rPr>
          <w:b/>
          <w:i/>
        </w:rPr>
        <w:t>increasing adjustment</w:t>
      </w:r>
      <w:r w:rsidRPr="002B30C6">
        <w:t xml:space="preserve"> whose amount is, subject to </w:t>
      </w:r>
      <w:r w:rsidR="002B30C6">
        <w:t>paragraph (</w:t>
      </w:r>
      <w:r w:rsidRPr="002B30C6">
        <w:t>e), equal to the original decreasing adjustment; and</w:t>
      </w:r>
    </w:p>
    <w:p w:rsidR="00300522" w:rsidRPr="002B30C6" w:rsidRDefault="00300522" w:rsidP="00300522">
      <w:pPr>
        <w:pStyle w:val="paragraph"/>
      </w:pPr>
      <w:r w:rsidRPr="002B30C6">
        <w:tab/>
        <w:t>(e)</w:t>
      </w:r>
      <w:r w:rsidRPr="002B30C6">
        <w:tab/>
        <w:t xml:space="preserve">if one or more </w:t>
      </w:r>
      <w:r w:rsidR="002B30C6" w:rsidRPr="002B30C6">
        <w:rPr>
          <w:position w:val="6"/>
          <w:sz w:val="16"/>
        </w:rPr>
        <w:t>*</w:t>
      </w:r>
      <w:r w:rsidRPr="002B30C6">
        <w:t xml:space="preserve">increasing adjustments (each being a </w:t>
      </w:r>
      <w:r w:rsidRPr="002B30C6">
        <w:rPr>
          <w:b/>
          <w:i/>
        </w:rPr>
        <w:t>section</w:t>
      </w:r>
      <w:r w:rsidR="002B30C6">
        <w:rPr>
          <w:b/>
          <w:i/>
        </w:rPr>
        <w:t> </w:t>
      </w:r>
      <w:r w:rsidRPr="002B30C6">
        <w:rPr>
          <w:b/>
          <w:i/>
        </w:rPr>
        <w:t>78</w:t>
      </w:r>
      <w:r w:rsidR="002B30C6">
        <w:rPr>
          <w:b/>
          <w:i/>
        </w:rPr>
        <w:noBreakHyphen/>
      </w:r>
      <w:r w:rsidRPr="002B30C6">
        <w:rPr>
          <w:b/>
          <w:i/>
        </w:rPr>
        <w:t>40 increasing adjustment</w:t>
      </w:r>
      <w:r w:rsidRPr="002B30C6">
        <w:t xml:space="preserve">) arose, before the increasing adjustment under </w:t>
      </w:r>
      <w:r w:rsidR="002B30C6">
        <w:t>paragraph (</w:t>
      </w:r>
      <w:r w:rsidRPr="002B30C6">
        <w:t>d) arose, under Division</w:t>
      </w:r>
      <w:r w:rsidR="002B30C6">
        <w:t> </w:t>
      </w:r>
      <w:r w:rsidRPr="002B30C6">
        <w:t>19 because of section</w:t>
      </w:r>
      <w:r w:rsidR="002B30C6">
        <w:t> </w:t>
      </w:r>
      <w:r w:rsidRPr="002B30C6">
        <w:t>78</w:t>
      </w:r>
      <w:r w:rsidR="002B30C6">
        <w:noBreakHyphen/>
      </w:r>
      <w:r w:rsidRPr="002B30C6">
        <w:t xml:space="preserve">40 applying in relation to the original decreasing adjustment, the amount of the increasing adjustment under </w:t>
      </w:r>
      <w:r w:rsidR="002B30C6">
        <w:t>paragraph (</w:t>
      </w:r>
      <w:r w:rsidRPr="002B30C6">
        <w:t>d) is reduced by the sum of the section</w:t>
      </w:r>
      <w:r w:rsidR="002B30C6">
        <w:t> </w:t>
      </w:r>
      <w:r w:rsidRPr="002B30C6">
        <w:t>78</w:t>
      </w:r>
      <w:r w:rsidR="002B30C6">
        <w:noBreakHyphen/>
      </w:r>
      <w:r w:rsidRPr="002B30C6">
        <w:t>40 increasing adjustments; and</w:t>
      </w:r>
    </w:p>
    <w:p w:rsidR="00300522" w:rsidRPr="002B30C6" w:rsidRDefault="00300522" w:rsidP="00300522">
      <w:pPr>
        <w:pStyle w:val="paragraph"/>
      </w:pPr>
      <w:r w:rsidRPr="002B30C6">
        <w:tab/>
        <w:t>(f)</w:t>
      </w:r>
      <w:r w:rsidRPr="002B30C6">
        <w:tab/>
        <w:t xml:space="preserve">after the increasing adjustment arises under </w:t>
      </w:r>
      <w:r w:rsidR="002B30C6">
        <w:t>paragraph (</w:t>
      </w:r>
      <w:r w:rsidRPr="002B30C6">
        <w:t>d), no adjustment arises under Division</w:t>
      </w:r>
      <w:r w:rsidR="002B30C6">
        <w:t> </w:t>
      </w:r>
      <w:r w:rsidRPr="002B30C6">
        <w:t>19 because of section</w:t>
      </w:r>
      <w:r w:rsidR="002B30C6">
        <w:t> </w:t>
      </w:r>
      <w:r w:rsidRPr="002B30C6">
        <w:t>78</w:t>
      </w:r>
      <w:r w:rsidR="002B30C6">
        <w:noBreakHyphen/>
      </w:r>
      <w:r w:rsidRPr="002B30C6">
        <w:t>40 applying in relation to the original decreasing adjustment.</w:t>
      </w:r>
    </w:p>
    <w:p w:rsidR="00300522" w:rsidRPr="002B30C6" w:rsidRDefault="00300522" w:rsidP="00300522">
      <w:pPr>
        <w:pStyle w:val="ActHead5"/>
      </w:pPr>
      <w:bookmarkStart w:id="614" w:name="_Toc485735307"/>
      <w:r w:rsidRPr="002B30C6">
        <w:rPr>
          <w:rStyle w:val="CharSectno"/>
        </w:rPr>
        <w:lastRenderedPageBreak/>
        <w:t>79</w:t>
      </w:r>
      <w:r w:rsidR="002B30C6" w:rsidRPr="002B30C6">
        <w:rPr>
          <w:rStyle w:val="CharSectno"/>
        </w:rPr>
        <w:noBreakHyphen/>
      </w:r>
      <w:r w:rsidRPr="002B30C6">
        <w:rPr>
          <w:rStyle w:val="CharSectno"/>
        </w:rPr>
        <w:t>15</w:t>
      </w:r>
      <w:r w:rsidRPr="002B30C6">
        <w:t xml:space="preserve">  Application of sections</w:t>
      </w:r>
      <w:r w:rsidR="002B30C6">
        <w:t> </w:t>
      </w:r>
      <w:r w:rsidRPr="002B30C6">
        <w:t>78</w:t>
      </w:r>
      <w:r w:rsidR="002B30C6">
        <w:noBreakHyphen/>
      </w:r>
      <w:r w:rsidRPr="002B30C6">
        <w:t>10 and 78</w:t>
      </w:r>
      <w:r w:rsidR="002B30C6">
        <w:noBreakHyphen/>
      </w:r>
      <w:r w:rsidRPr="002B30C6">
        <w:t>15 (about decreasing adjustments) where sole operator election to use average input tax credit entitlement</w:t>
      </w:r>
      <w:bookmarkEnd w:id="614"/>
    </w:p>
    <w:p w:rsidR="00300522" w:rsidRPr="002B30C6" w:rsidRDefault="00300522" w:rsidP="00300522">
      <w:pPr>
        <w:pStyle w:val="subsection"/>
      </w:pPr>
      <w:r w:rsidRPr="002B30C6">
        <w:tab/>
        <w:t>(1)</w:t>
      </w:r>
      <w:r w:rsidRPr="002B30C6">
        <w:tab/>
        <w:t>This section applies to a payment or supply if:</w:t>
      </w:r>
    </w:p>
    <w:p w:rsidR="00300522" w:rsidRPr="002B30C6" w:rsidRDefault="00300522" w:rsidP="00300522">
      <w:pPr>
        <w:pStyle w:val="paragraph"/>
      </w:pPr>
      <w:r w:rsidRPr="002B30C6">
        <w:tab/>
        <w:t>(a)</w:t>
      </w:r>
      <w:r w:rsidRPr="002B30C6">
        <w:tab/>
        <w:t xml:space="preserve">it is a payment or supply made under a </w:t>
      </w:r>
      <w:r w:rsidR="002B30C6" w:rsidRPr="002B30C6">
        <w:rPr>
          <w:position w:val="6"/>
          <w:sz w:val="16"/>
        </w:rPr>
        <w:t>*</w:t>
      </w:r>
      <w:r w:rsidRPr="002B30C6">
        <w:t>compulsory third party scheme; and</w:t>
      </w:r>
    </w:p>
    <w:p w:rsidR="00300522" w:rsidRPr="002B30C6" w:rsidRDefault="00300522" w:rsidP="00300522">
      <w:pPr>
        <w:pStyle w:val="paragraph"/>
      </w:pPr>
      <w:r w:rsidRPr="002B30C6">
        <w:tab/>
        <w:t>(b)</w:t>
      </w:r>
      <w:r w:rsidRPr="002B30C6">
        <w:tab/>
        <w:t xml:space="preserve">the payment or supply is made in settlement of a claim under an </w:t>
      </w:r>
      <w:r w:rsidR="002B30C6" w:rsidRPr="002B30C6">
        <w:rPr>
          <w:position w:val="6"/>
          <w:sz w:val="16"/>
        </w:rPr>
        <w:t>*</w:t>
      </w:r>
      <w:r w:rsidRPr="002B30C6">
        <w:t>insurance policy; and</w:t>
      </w:r>
    </w:p>
    <w:p w:rsidR="00300522" w:rsidRPr="002B30C6" w:rsidRDefault="00300522" w:rsidP="00300522">
      <w:pPr>
        <w:pStyle w:val="paragraph"/>
      </w:pPr>
      <w:r w:rsidRPr="002B30C6">
        <w:tab/>
        <w:t>(c)</w:t>
      </w:r>
      <w:r w:rsidRPr="002B30C6">
        <w:tab/>
        <w:t xml:space="preserve">there is only one </w:t>
      </w:r>
      <w:r w:rsidR="002B30C6" w:rsidRPr="002B30C6">
        <w:rPr>
          <w:position w:val="6"/>
          <w:sz w:val="16"/>
        </w:rPr>
        <w:t>*</w:t>
      </w:r>
      <w:r w:rsidRPr="002B30C6">
        <w:t>operator who issues insurance policies under the scheme; and</w:t>
      </w:r>
    </w:p>
    <w:p w:rsidR="00300522" w:rsidRPr="002B30C6" w:rsidRDefault="00300522" w:rsidP="00300522">
      <w:pPr>
        <w:pStyle w:val="paragraph"/>
      </w:pPr>
      <w:r w:rsidRPr="002B30C6">
        <w:tab/>
        <w:t>(d)</w:t>
      </w:r>
      <w:r w:rsidRPr="002B30C6">
        <w:tab/>
        <w:t>assuming the requirements of paragraph</w:t>
      </w:r>
      <w:r w:rsidR="002B30C6">
        <w:t> </w:t>
      </w:r>
      <w:r w:rsidRPr="002B30C6">
        <w:t>78</w:t>
      </w:r>
      <w:r w:rsidR="002B30C6">
        <w:noBreakHyphen/>
      </w:r>
      <w:r w:rsidRPr="002B30C6">
        <w:t xml:space="preserve">10(2)(b) were satisfied, the operator would have a </w:t>
      </w:r>
      <w:r w:rsidR="002B30C6" w:rsidRPr="002B30C6">
        <w:rPr>
          <w:position w:val="6"/>
          <w:sz w:val="16"/>
        </w:rPr>
        <w:t>*</w:t>
      </w:r>
      <w:r w:rsidRPr="002B30C6">
        <w:t>decreasing adjustment under section</w:t>
      </w:r>
      <w:r w:rsidR="002B30C6">
        <w:t> </w:t>
      </w:r>
      <w:r w:rsidRPr="002B30C6">
        <w:t>78</w:t>
      </w:r>
      <w:r w:rsidR="002B30C6">
        <w:noBreakHyphen/>
      </w:r>
      <w:r w:rsidRPr="002B30C6">
        <w:t>10 in respect of the payment or supply; and</w:t>
      </w:r>
    </w:p>
    <w:p w:rsidR="00300522" w:rsidRPr="002B30C6" w:rsidRDefault="00300522" w:rsidP="00300522">
      <w:pPr>
        <w:pStyle w:val="paragraph"/>
      </w:pPr>
      <w:r w:rsidRPr="002B30C6">
        <w:tab/>
        <w:t>(e)</w:t>
      </w:r>
      <w:r w:rsidRPr="002B30C6">
        <w:tab/>
        <w:t xml:space="preserve">an election under </w:t>
      </w:r>
      <w:r w:rsidR="002B30C6">
        <w:t>subsection (</w:t>
      </w:r>
      <w:r w:rsidRPr="002B30C6">
        <w:t xml:space="preserve">4) is in force during the </w:t>
      </w:r>
      <w:r w:rsidR="002B30C6" w:rsidRPr="002B30C6">
        <w:rPr>
          <w:position w:val="6"/>
          <w:sz w:val="16"/>
        </w:rPr>
        <w:t>*</w:t>
      </w:r>
      <w:r w:rsidRPr="002B30C6">
        <w:t>financial year in which the payment or supply is made.</w:t>
      </w:r>
    </w:p>
    <w:p w:rsidR="00300522" w:rsidRPr="002B30C6" w:rsidRDefault="00300522" w:rsidP="00300522">
      <w:pPr>
        <w:pStyle w:val="subsection"/>
      </w:pPr>
      <w:r w:rsidRPr="002B30C6">
        <w:tab/>
        <w:t>(2)</w:t>
      </w:r>
      <w:r w:rsidRPr="002B30C6">
        <w:tab/>
        <w:t>For the purposes of section</w:t>
      </w:r>
      <w:r w:rsidR="002B30C6">
        <w:t> </w:t>
      </w:r>
      <w:r w:rsidRPr="002B30C6">
        <w:t>78</w:t>
      </w:r>
      <w:r w:rsidR="002B30C6">
        <w:noBreakHyphen/>
      </w:r>
      <w:r w:rsidRPr="002B30C6">
        <w:t xml:space="preserve">10, the </w:t>
      </w:r>
      <w:r w:rsidR="002B30C6" w:rsidRPr="002B30C6">
        <w:rPr>
          <w:position w:val="6"/>
          <w:sz w:val="16"/>
        </w:rPr>
        <w:t>*</w:t>
      </w:r>
      <w:r w:rsidRPr="002B30C6">
        <w:t xml:space="preserve">operator has a </w:t>
      </w:r>
      <w:r w:rsidR="002B30C6" w:rsidRPr="002B30C6">
        <w:rPr>
          <w:position w:val="6"/>
          <w:sz w:val="16"/>
        </w:rPr>
        <w:t>*</w:t>
      </w:r>
      <w:r w:rsidRPr="002B30C6">
        <w:t>decreasing adjustment under that section in relation to the payment or supply.</w:t>
      </w:r>
    </w:p>
    <w:p w:rsidR="00300522" w:rsidRPr="002B30C6" w:rsidRDefault="00300522" w:rsidP="00300522">
      <w:pPr>
        <w:pStyle w:val="subsection"/>
      </w:pPr>
      <w:r w:rsidRPr="002B30C6">
        <w:tab/>
        <w:t>(3)</w:t>
      </w:r>
      <w:r w:rsidRPr="002B30C6">
        <w:tab/>
        <w:t>Section</w:t>
      </w:r>
      <w:r w:rsidR="002B30C6">
        <w:t> </w:t>
      </w:r>
      <w:r w:rsidRPr="002B30C6">
        <w:t>78</w:t>
      </w:r>
      <w:r w:rsidR="002B30C6">
        <w:noBreakHyphen/>
      </w:r>
      <w:r w:rsidRPr="002B30C6">
        <w:t xml:space="preserve">15 does not apply to the </w:t>
      </w:r>
      <w:r w:rsidR="002B30C6" w:rsidRPr="002B30C6">
        <w:rPr>
          <w:position w:val="6"/>
          <w:sz w:val="16"/>
        </w:rPr>
        <w:t>*</w:t>
      </w:r>
      <w:r w:rsidRPr="002B30C6">
        <w:t xml:space="preserve">decreasing adjustment, but its amount is instead worked out using the applicable </w:t>
      </w:r>
      <w:r w:rsidR="002B30C6" w:rsidRPr="002B30C6">
        <w:rPr>
          <w:position w:val="6"/>
          <w:sz w:val="16"/>
        </w:rPr>
        <w:t>*</w:t>
      </w:r>
      <w:r w:rsidRPr="002B30C6">
        <w:t>average input tax credit fraction (see section</w:t>
      </w:r>
      <w:r w:rsidR="002B30C6">
        <w:t> </w:t>
      </w:r>
      <w:r w:rsidRPr="002B30C6">
        <w:t>79</w:t>
      </w:r>
      <w:r w:rsidR="002B30C6">
        <w:noBreakHyphen/>
      </w:r>
      <w:r w:rsidRPr="002B30C6">
        <w:t>95).</w:t>
      </w:r>
    </w:p>
    <w:p w:rsidR="00300522" w:rsidRPr="002B30C6" w:rsidRDefault="00300522" w:rsidP="00300522">
      <w:pPr>
        <w:pStyle w:val="subsection"/>
      </w:pPr>
      <w:r w:rsidRPr="002B30C6">
        <w:tab/>
        <w:t>(4)</w:t>
      </w:r>
      <w:r w:rsidRPr="002B30C6">
        <w:tab/>
        <w:t xml:space="preserve">The </w:t>
      </w:r>
      <w:r w:rsidR="002B30C6" w:rsidRPr="002B30C6">
        <w:rPr>
          <w:position w:val="6"/>
          <w:sz w:val="16"/>
        </w:rPr>
        <w:t>*</w:t>
      </w:r>
      <w:r w:rsidRPr="002B30C6">
        <w:t xml:space="preserve">operator may, in writing, elect that, from the start of a specified </w:t>
      </w:r>
      <w:r w:rsidR="002B30C6" w:rsidRPr="002B30C6">
        <w:rPr>
          <w:position w:val="6"/>
          <w:sz w:val="16"/>
        </w:rPr>
        <w:t>*</w:t>
      </w:r>
      <w:r w:rsidRPr="002B30C6">
        <w:t xml:space="preserve">financial year, any </w:t>
      </w:r>
      <w:r w:rsidR="002B30C6" w:rsidRPr="002B30C6">
        <w:rPr>
          <w:position w:val="6"/>
          <w:sz w:val="16"/>
        </w:rPr>
        <w:t>*</w:t>
      </w:r>
      <w:r w:rsidRPr="002B30C6">
        <w:t>decreasing adjustment in relation to all payments or supplies:</w:t>
      </w:r>
    </w:p>
    <w:p w:rsidR="00300522" w:rsidRPr="002B30C6" w:rsidRDefault="00300522" w:rsidP="00300522">
      <w:pPr>
        <w:pStyle w:val="paragraph"/>
      </w:pPr>
      <w:r w:rsidRPr="002B30C6">
        <w:tab/>
        <w:t>(a)</w:t>
      </w:r>
      <w:r w:rsidRPr="002B30C6">
        <w:tab/>
        <w:t>that are made during the financial year; and</w:t>
      </w:r>
    </w:p>
    <w:p w:rsidR="00300522" w:rsidRPr="002B30C6" w:rsidRDefault="00300522" w:rsidP="00300522">
      <w:pPr>
        <w:pStyle w:val="paragraph"/>
      </w:pPr>
      <w:r w:rsidRPr="002B30C6">
        <w:tab/>
        <w:t>(b)</w:t>
      </w:r>
      <w:r w:rsidRPr="002B30C6">
        <w:tab/>
        <w:t xml:space="preserve">to which </w:t>
      </w:r>
      <w:r w:rsidR="002B30C6">
        <w:t>paragraphs (</w:t>
      </w:r>
      <w:r w:rsidRPr="002B30C6">
        <w:t>1)(a), (b), (c) and (d) apply;</w:t>
      </w:r>
    </w:p>
    <w:p w:rsidR="00300522" w:rsidRPr="002B30C6" w:rsidRDefault="00300522" w:rsidP="00300522">
      <w:pPr>
        <w:pStyle w:val="subsection2"/>
      </w:pPr>
      <w:r w:rsidRPr="002B30C6">
        <w:t xml:space="preserve">are to be worked out using the applicable </w:t>
      </w:r>
      <w:r w:rsidR="002B30C6" w:rsidRPr="002B30C6">
        <w:rPr>
          <w:position w:val="6"/>
          <w:sz w:val="16"/>
        </w:rPr>
        <w:t>*</w:t>
      </w:r>
      <w:r w:rsidRPr="002B30C6">
        <w:t>average input tax credit fraction.</w:t>
      </w:r>
    </w:p>
    <w:p w:rsidR="00300522" w:rsidRPr="002B30C6" w:rsidRDefault="00300522" w:rsidP="00300522">
      <w:pPr>
        <w:pStyle w:val="subsection"/>
      </w:pPr>
      <w:r w:rsidRPr="002B30C6">
        <w:tab/>
        <w:t>(5)</w:t>
      </w:r>
      <w:r w:rsidRPr="002B30C6">
        <w:tab/>
        <w:t xml:space="preserve">Subject to </w:t>
      </w:r>
      <w:r w:rsidR="002B30C6">
        <w:t>subsection (</w:t>
      </w:r>
      <w:r w:rsidRPr="002B30C6">
        <w:t xml:space="preserve">6), the election must be made before the start of the specified </w:t>
      </w:r>
      <w:r w:rsidR="002B30C6" w:rsidRPr="002B30C6">
        <w:rPr>
          <w:position w:val="6"/>
          <w:sz w:val="16"/>
        </w:rPr>
        <w:t>*</w:t>
      </w:r>
      <w:r w:rsidRPr="002B30C6">
        <w:t>financial year.</w:t>
      </w:r>
    </w:p>
    <w:p w:rsidR="00300522" w:rsidRPr="002B30C6" w:rsidRDefault="00300522" w:rsidP="00300522">
      <w:pPr>
        <w:pStyle w:val="subsection"/>
      </w:pPr>
      <w:r w:rsidRPr="002B30C6">
        <w:tab/>
        <w:t>(6)</w:t>
      </w:r>
      <w:r w:rsidRPr="002B30C6">
        <w:tab/>
      </w:r>
      <w:r w:rsidR="002B30C6">
        <w:t>Subsection (</w:t>
      </w:r>
      <w:r w:rsidRPr="002B30C6">
        <w:t xml:space="preserve">5) does not apply if the election specifies the </w:t>
      </w:r>
      <w:r w:rsidR="002B30C6" w:rsidRPr="002B30C6">
        <w:rPr>
          <w:position w:val="6"/>
          <w:sz w:val="16"/>
        </w:rPr>
        <w:t>*</w:t>
      </w:r>
      <w:r w:rsidRPr="002B30C6">
        <w:t>financial year beginning on 1</w:t>
      </w:r>
      <w:r w:rsidR="002B30C6">
        <w:t> </w:t>
      </w:r>
      <w:r w:rsidRPr="002B30C6">
        <w:t>July 2003 and is made before the end of 30 days after the day on which this section commences.</w:t>
      </w:r>
    </w:p>
    <w:p w:rsidR="00300522" w:rsidRPr="002B30C6" w:rsidRDefault="00300522" w:rsidP="00300522">
      <w:pPr>
        <w:pStyle w:val="subsection"/>
      </w:pPr>
      <w:r w:rsidRPr="002B30C6">
        <w:lastRenderedPageBreak/>
        <w:tab/>
        <w:t>(7)</w:t>
      </w:r>
      <w:r w:rsidRPr="002B30C6">
        <w:tab/>
        <w:t xml:space="preserve">The election is in force during the specified </w:t>
      </w:r>
      <w:r w:rsidR="002B30C6" w:rsidRPr="002B30C6">
        <w:rPr>
          <w:position w:val="6"/>
          <w:sz w:val="16"/>
        </w:rPr>
        <w:t>*</w:t>
      </w:r>
      <w:r w:rsidRPr="002B30C6">
        <w:t>financial year and every later financial year, other than one that begins after a financial year in which the election is revoked.</w:t>
      </w:r>
    </w:p>
    <w:p w:rsidR="00300522" w:rsidRPr="002B30C6" w:rsidRDefault="00300522" w:rsidP="0004657D">
      <w:pPr>
        <w:pStyle w:val="ActHead5"/>
      </w:pPr>
      <w:bookmarkStart w:id="615" w:name="_Toc485735308"/>
      <w:r w:rsidRPr="002B30C6">
        <w:rPr>
          <w:rStyle w:val="CharSectno"/>
        </w:rPr>
        <w:t>79</w:t>
      </w:r>
      <w:r w:rsidR="002B30C6" w:rsidRPr="002B30C6">
        <w:rPr>
          <w:rStyle w:val="CharSectno"/>
        </w:rPr>
        <w:noBreakHyphen/>
      </w:r>
      <w:r w:rsidRPr="002B30C6">
        <w:rPr>
          <w:rStyle w:val="CharSectno"/>
        </w:rPr>
        <w:t>20</w:t>
      </w:r>
      <w:r w:rsidRPr="002B30C6">
        <w:t xml:space="preserve">  Extension of various references in Division</w:t>
      </w:r>
      <w:r w:rsidR="002B30C6">
        <w:t> </w:t>
      </w:r>
      <w:r w:rsidRPr="002B30C6">
        <w:t>78 to rights of subrogation to cover other rights of recovery</w:t>
      </w:r>
      <w:bookmarkEnd w:id="615"/>
    </w:p>
    <w:p w:rsidR="00300522" w:rsidRPr="002B30C6" w:rsidRDefault="00300522" w:rsidP="0004657D">
      <w:pPr>
        <w:pStyle w:val="SubsectionHead"/>
      </w:pPr>
      <w:r w:rsidRPr="002B30C6">
        <w:t>Payments or supplies in settlement of claims</w:t>
      </w:r>
    </w:p>
    <w:p w:rsidR="00300522" w:rsidRPr="002B30C6" w:rsidRDefault="00300522" w:rsidP="0004657D">
      <w:pPr>
        <w:pStyle w:val="subsection"/>
        <w:keepNext/>
        <w:keepLines/>
      </w:pPr>
      <w:r w:rsidRPr="002B30C6">
        <w:tab/>
        <w:t>(1)</w:t>
      </w:r>
      <w:r w:rsidRPr="002B30C6">
        <w:tab/>
        <w:t>For the purposes of sections</w:t>
      </w:r>
      <w:r w:rsidR="002B30C6">
        <w:t> </w:t>
      </w:r>
      <w:r w:rsidRPr="002B30C6">
        <w:t>78</w:t>
      </w:r>
      <w:r w:rsidR="002B30C6">
        <w:noBreakHyphen/>
      </w:r>
      <w:r w:rsidRPr="002B30C6">
        <w:t>35, 78</w:t>
      </w:r>
      <w:r w:rsidR="002B30C6">
        <w:noBreakHyphen/>
      </w:r>
      <w:r w:rsidRPr="002B30C6">
        <w:t>40 and 78</w:t>
      </w:r>
      <w:r w:rsidR="002B30C6">
        <w:noBreakHyphen/>
      </w:r>
      <w:r w:rsidRPr="002B30C6">
        <w:t xml:space="preserve">75, a reference in those sections to a payment or supply made by an entity in settlement of a claim by an insurer in exercising the insurer’s rights of subrogation in respect of an </w:t>
      </w:r>
      <w:r w:rsidR="002B30C6" w:rsidRPr="002B30C6">
        <w:rPr>
          <w:position w:val="6"/>
          <w:sz w:val="16"/>
        </w:rPr>
        <w:t>*</w:t>
      </w:r>
      <w:r w:rsidRPr="002B30C6">
        <w:t>insurance policy includes a reference to a payment or supply that satisfies the following requirements:</w:t>
      </w:r>
    </w:p>
    <w:p w:rsidR="00300522" w:rsidRPr="002B30C6" w:rsidRDefault="00300522" w:rsidP="0004657D">
      <w:pPr>
        <w:pStyle w:val="paragraph"/>
        <w:keepNext/>
        <w:keepLines/>
      </w:pPr>
      <w:r w:rsidRPr="002B30C6">
        <w:tab/>
        <w:t>(a)</w:t>
      </w:r>
      <w:r w:rsidRPr="002B30C6">
        <w:tab/>
        <w:t xml:space="preserve">the payment or supply is made by an entity in settlement of a claim by an </w:t>
      </w:r>
      <w:r w:rsidR="002B30C6" w:rsidRPr="002B30C6">
        <w:rPr>
          <w:position w:val="6"/>
          <w:sz w:val="16"/>
        </w:rPr>
        <w:t>*</w:t>
      </w:r>
      <w:r w:rsidRPr="002B30C6">
        <w:t xml:space="preserve">operator of a </w:t>
      </w:r>
      <w:r w:rsidR="002B30C6" w:rsidRPr="002B30C6">
        <w:rPr>
          <w:position w:val="6"/>
          <w:sz w:val="16"/>
        </w:rPr>
        <w:t>*</w:t>
      </w:r>
      <w:r w:rsidRPr="002B30C6">
        <w:t>compulsory third party scheme;</w:t>
      </w:r>
    </w:p>
    <w:p w:rsidR="00300522" w:rsidRPr="002B30C6" w:rsidRDefault="00300522" w:rsidP="0004657D">
      <w:pPr>
        <w:pStyle w:val="paragraph"/>
        <w:keepNext/>
        <w:keepLines/>
      </w:pPr>
      <w:r w:rsidRPr="002B30C6">
        <w:tab/>
        <w:t>(b)</w:t>
      </w:r>
      <w:r w:rsidRPr="002B30C6">
        <w:tab/>
        <w:t>the claim was made by the operator in exercise of the operator’s rights to recover in respect of a payment or supply made under the compulsory third party scheme;</w:t>
      </w:r>
    </w:p>
    <w:p w:rsidR="00300522" w:rsidRPr="002B30C6" w:rsidRDefault="00300522" w:rsidP="00300522">
      <w:pPr>
        <w:pStyle w:val="paragraph"/>
      </w:pPr>
      <w:r w:rsidRPr="002B30C6">
        <w:tab/>
        <w:t>(c)</w:t>
      </w:r>
      <w:r w:rsidRPr="002B30C6">
        <w:tab/>
        <w:t xml:space="preserve">the claim was not made under an </w:t>
      </w:r>
      <w:r w:rsidR="002B30C6" w:rsidRPr="002B30C6">
        <w:rPr>
          <w:position w:val="6"/>
          <w:sz w:val="16"/>
        </w:rPr>
        <w:t>*</w:t>
      </w:r>
      <w:r w:rsidRPr="002B30C6">
        <w:t>insurance policy that is a policy of reinsurance.</w:t>
      </w:r>
    </w:p>
    <w:p w:rsidR="00300522" w:rsidRPr="002B30C6" w:rsidRDefault="00300522" w:rsidP="00300522">
      <w:pPr>
        <w:pStyle w:val="SubsectionHead"/>
      </w:pPr>
      <w:r w:rsidRPr="002B30C6">
        <w:t>Payments or supplies in compliance with court judgments etc. relating to claims</w:t>
      </w:r>
    </w:p>
    <w:p w:rsidR="00300522" w:rsidRPr="002B30C6" w:rsidRDefault="00300522" w:rsidP="00300522">
      <w:pPr>
        <w:pStyle w:val="subsection"/>
      </w:pPr>
      <w:r w:rsidRPr="002B30C6">
        <w:tab/>
        <w:t>(2)</w:t>
      </w:r>
      <w:r w:rsidRPr="002B30C6">
        <w:tab/>
        <w:t>For the purposes of section</w:t>
      </w:r>
      <w:r w:rsidR="002B30C6">
        <w:t> </w:t>
      </w:r>
      <w:r w:rsidRPr="002B30C6">
        <w:t>78</w:t>
      </w:r>
      <w:r w:rsidR="002B30C6">
        <w:noBreakHyphen/>
      </w:r>
      <w:r w:rsidRPr="002B30C6">
        <w:t xml:space="preserve">110, a reference in that section to a payment or supply made by an entity in compliance with a judgment or order of a court relating to a claim made by an insurer in exercising the insurer’s rights of subrogation in respect of an </w:t>
      </w:r>
      <w:r w:rsidR="002B30C6" w:rsidRPr="002B30C6">
        <w:rPr>
          <w:position w:val="6"/>
          <w:sz w:val="16"/>
        </w:rPr>
        <w:t>*</w:t>
      </w:r>
      <w:r w:rsidRPr="002B30C6">
        <w:t>insurance policy includes a reference to a payment or supply that satisfies the following requirements:</w:t>
      </w:r>
    </w:p>
    <w:p w:rsidR="00300522" w:rsidRPr="002B30C6" w:rsidRDefault="00300522" w:rsidP="00300522">
      <w:pPr>
        <w:pStyle w:val="paragraph"/>
      </w:pPr>
      <w:r w:rsidRPr="002B30C6">
        <w:tab/>
        <w:t>(a)</w:t>
      </w:r>
      <w:r w:rsidRPr="002B30C6">
        <w:tab/>
        <w:t xml:space="preserve">the payment or supply is made by an entity in compliance with a judgment or order of a court relating to a claim made by an </w:t>
      </w:r>
      <w:r w:rsidR="002B30C6" w:rsidRPr="002B30C6">
        <w:rPr>
          <w:position w:val="6"/>
          <w:sz w:val="16"/>
        </w:rPr>
        <w:t>*</w:t>
      </w:r>
      <w:r w:rsidRPr="002B30C6">
        <w:t xml:space="preserve">operator of a </w:t>
      </w:r>
      <w:r w:rsidR="002B30C6" w:rsidRPr="002B30C6">
        <w:rPr>
          <w:position w:val="6"/>
          <w:sz w:val="16"/>
        </w:rPr>
        <w:t>*</w:t>
      </w:r>
      <w:r w:rsidRPr="002B30C6">
        <w:t>compulsory third party scheme;</w:t>
      </w:r>
    </w:p>
    <w:p w:rsidR="00300522" w:rsidRPr="002B30C6" w:rsidRDefault="00300522" w:rsidP="00300522">
      <w:pPr>
        <w:pStyle w:val="paragraph"/>
      </w:pPr>
      <w:r w:rsidRPr="002B30C6">
        <w:lastRenderedPageBreak/>
        <w:tab/>
        <w:t>(b)</w:t>
      </w:r>
      <w:r w:rsidRPr="002B30C6">
        <w:tab/>
        <w:t xml:space="preserve">the claim was made by the </w:t>
      </w:r>
      <w:r w:rsidR="002B30C6" w:rsidRPr="002B30C6">
        <w:rPr>
          <w:position w:val="6"/>
          <w:sz w:val="16"/>
        </w:rPr>
        <w:t>*</w:t>
      </w:r>
      <w:r w:rsidRPr="002B30C6">
        <w:t xml:space="preserve">operator in exercise of the operator’s rights to recover a payment or supply made under the </w:t>
      </w:r>
      <w:r w:rsidR="002B30C6" w:rsidRPr="002B30C6">
        <w:rPr>
          <w:position w:val="6"/>
          <w:sz w:val="16"/>
        </w:rPr>
        <w:t>*</w:t>
      </w:r>
      <w:r w:rsidRPr="002B30C6">
        <w:t>compulsory third party scheme;</w:t>
      </w:r>
    </w:p>
    <w:p w:rsidR="00300522" w:rsidRPr="002B30C6" w:rsidRDefault="00300522" w:rsidP="00300522">
      <w:pPr>
        <w:pStyle w:val="paragraph"/>
      </w:pPr>
      <w:r w:rsidRPr="002B30C6">
        <w:tab/>
        <w:t>(c)</w:t>
      </w:r>
      <w:r w:rsidRPr="002B30C6">
        <w:tab/>
        <w:t>the claim was not made under an insurance policy that is a policy of reinsurance.</w:t>
      </w:r>
    </w:p>
    <w:p w:rsidR="00300522" w:rsidRPr="002B30C6" w:rsidRDefault="00300522" w:rsidP="00300522">
      <w:pPr>
        <w:pStyle w:val="ActHead4"/>
      </w:pPr>
      <w:bookmarkStart w:id="616" w:name="_Toc485735309"/>
      <w:r w:rsidRPr="002B30C6">
        <w:rPr>
          <w:rStyle w:val="CharSubdNo"/>
        </w:rPr>
        <w:t>Subdivision</w:t>
      </w:r>
      <w:r w:rsidR="002B30C6" w:rsidRPr="002B30C6">
        <w:rPr>
          <w:rStyle w:val="CharSubdNo"/>
        </w:rPr>
        <w:t> </w:t>
      </w:r>
      <w:r w:rsidRPr="002B30C6">
        <w:rPr>
          <w:rStyle w:val="CharSubdNo"/>
        </w:rPr>
        <w:t>79</w:t>
      </w:r>
      <w:r w:rsidR="002B30C6" w:rsidRPr="002B30C6">
        <w:rPr>
          <w:rStyle w:val="CharSubdNo"/>
        </w:rPr>
        <w:noBreakHyphen/>
      </w:r>
      <w:r w:rsidRPr="002B30C6">
        <w:rPr>
          <w:rStyle w:val="CharSubdNo"/>
        </w:rPr>
        <w:t>B</w:t>
      </w:r>
      <w:r w:rsidRPr="002B30C6">
        <w:t>—</w:t>
      </w:r>
      <w:r w:rsidRPr="002B30C6">
        <w:rPr>
          <w:rStyle w:val="CharSubdText"/>
        </w:rPr>
        <w:t>Extension of Division</w:t>
      </w:r>
      <w:r w:rsidR="002B30C6" w:rsidRPr="002B30C6">
        <w:rPr>
          <w:rStyle w:val="CharSubdText"/>
        </w:rPr>
        <w:t> </w:t>
      </w:r>
      <w:r w:rsidRPr="002B30C6">
        <w:rPr>
          <w:rStyle w:val="CharSubdText"/>
        </w:rPr>
        <w:t>78 to cover certain compulsory third party scheme payments and supplies connected with, but not under, insurance policies</w:t>
      </w:r>
      <w:bookmarkEnd w:id="616"/>
    </w:p>
    <w:p w:rsidR="00300522" w:rsidRPr="002B30C6" w:rsidRDefault="00300522" w:rsidP="00300522">
      <w:pPr>
        <w:pStyle w:val="ActHead5"/>
      </w:pPr>
      <w:bookmarkStart w:id="617" w:name="_Toc485735310"/>
      <w:r w:rsidRPr="002B30C6">
        <w:rPr>
          <w:rStyle w:val="CharSectno"/>
        </w:rPr>
        <w:t>79</w:t>
      </w:r>
      <w:r w:rsidR="002B30C6" w:rsidRPr="002B30C6">
        <w:rPr>
          <w:rStyle w:val="CharSectno"/>
        </w:rPr>
        <w:noBreakHyphen/>
      </w:r>
      <w:r w:rsidRPr="002B30C6">
        <w:rPr>
          <w:rStyle w:val="CharSectno"/>
        </w:rPr>
        <w:t>25</w:t>
      </w:r>
      <w:r w:rsidRPr="002B30C6">
        <w:t xml:space="preserve">  Meaning of </w:t>
      </w:r>
      <w:r w:rsidRPr="002B30C6">
        <w:rPr>
          <w:i/>
        </w:rPr>
        <w:t>CTP hybrid payment or supply</w:t>
      </w:r>
      <w:bookmarkEnd w:id="617"/>
    </w:p>
    <w:p w:rsidR="00300522" w:rsidRPr="002B30C6" w:rsidRDefault="00300522" w:rsidP="00300522">
      <w:pPr>
        <w:pStyle w:val="subsection"/>
      </w:pPr>
      <w:r w:rsidRPr="002B30C6">
        <w:tab/>
        <w:t>(1)</w:t>
      </w:r>
      <w:r w:rsidRPr="002B30C6">
        <w:tab/>
        <w:t xml:space="preserve">Subject to this section, a payment or supply is a </w:t>
      </w:r>
      <w:r w:rsidRPr="002B30C6">
        <w:rPr>
          <w:b/>
          <w:i/>
        </w:rPr>
        <w:t>CTP hybrid payment or supply</w:t>
      </w:r>
      <w:r w:rsidRPr="002B30C6">
        <w:t xml:space="preserve"> if:</w:t>
      </w:r>
    </w:p>
    <w:p w:rsidR="00300522" w:rsidRPr="002B30C6" w:rsidRDefault="00300522" w:rsidP="00300522">
      <w:pPr>
        <w:pStyle w:val="paragraph"/>
      </w:pPr>
      <w:r w:rsidRPr="002B30C6">
        <w:tab/>
        <w:t>(a)</w:t>
      </w:r>
      <w:r w:rsidRPr="002B30C6">
        <w:tab/>
        <w:t xml:space="preserve">it is made in settlement of a claim for compensation under a </w:t>
      </w:r>
      <w:r w:rsidR="002B30C6" w:rsidRPr="002B30C6">
        <w:rPr>
          <w:position w:val="6"/>
          <w:sz w:val="16"/>
        </w:rPr>
        <w:t>*</w:t>
      </w:r>
      <w:r w:rsidRPr="002B30C6">
        <w:t>compulsory third party scheme; and</w:t>
      </w:r>
    </w:p>
    <w:p w:rsidR="00300522" w:rsidRPr="002B30C6" w:rsidRDefault="00300522" w:rsidP="00300522">
      <w:pPr>
        <w:pStyle w:val="paragraph"/>
      </w:pPr>
      <w:r w:rsidRPr="002B30C6">
        <w:tab/>
        <w:t>(b)</w:t>
      </w:r>
      <w:r w:rsidRPr="002B30C6">
        <w:tab/>
        <w:t xml:space="preserve">the claim would not have been made but for an </w:t>
      </w:r>
      <w:r w:rsidR="002B30C6" w:rsidRPr="002B30C6">
        <w:rPr>
          <w:position w:val="6"/>
          <w:sz w:val="16"/>
        </w:rPr>
        <w:t>*</w:t>
      </w:r>
      <w:r w:rsidRPr="002B30C6">
        <w:t>insurance policy issued under the scheme; and</w:t>
      </w:r>
    </w:p>
    <w:p w:rsidR="00300522" w:rsidRPr="002B30C6" w:rsidRDefault="00300522" w:rsidP="00300522">
      <w:pPr>
        <w:pStyle w:val="paragraph"/>
      </w:pPr>
      <w:r w:rsidRPr="002B30C6">
        <w:tab/>
        <w:t>(c)</w:t>
      </w:r>
      <w:r w:rsidRPr="002B30C6">
        <w:tab/>
        <w:t>the claim was not made under the insurance policy.</w:t>
      </w:r>
    </w:p>
    <w:p w:rsidR="00300522" w:rsidRPr="002B30C6" w:rsidRDefault="00300522" w:rsidP="00300522">
      <w:pPr>
        <w:pStyle w:val="subsection"/>
      </w:pPr>
      <w:r w:rsidRPr="002B30C6">
        <w:tab/>
        <w:t>(2)</w:t>
      </w:r>
      <w:r w:rsidRPr="002B30C6">
        <w:tab/>
        <w:t xml:space="preserve">A payment or supply is not a </w:t>
      </w:r>
      <w:r w:rsidRPr="002B30C6">
        <w:rPr>
          <w:b/>
          <w:i/>
        </w:rPr>
        <w:t>CTP hybrid payment or supply</w:t>
      </w:r>
      <w:r w:rsidRPr="002B30C6">
        <w:t xml:space="preserve"> if:</w:t>
      </w:r>
    </w:p>
    <w:p w:rsidR="00300522" w:rsidRPr="002B30C6" w:rsidRDefault="00300522" w:rsidP="00300522">
      <w:pPr>
        <w:pStyle w:val="paragraph"/>
      </w:pPr>
      <w:r w:rsidRPr="002B30C6">
        <w:tab/>
        <w:t>(a)</w:t>
      </w:r>
      <w:r w:rsidRPr="002B30C6">
        <w:tab/>
        <w:t xml:space="preserve">when the payment or supply is made, the entity that paid the premium for the </w:t>
      </w:r>
      <w:r w:rsidR="002B30C6" w:rsidRPr="002B30C6">
        <w:rPr>
          <w:position w:val="6"/>
          <w:sz w:val="16"/>
        </w:rPr>
        <w:t>*</w:t>
      </w:r>
      <w:r w:rsidRPr="002B30C6">
        <w:t>insurance policy cannot be located; and</w:t>
      </w:r>
    </w:p>
    <w:p w:rsidR="00300522" w:rsidRPr="002B30C6" w:rsidRDefault="00300522" w:rsidP="00300522">
      <w:pPr>
        <w:pStyle w:val="paragraph"/>
      </w:pPr>
      <w:r w:rsidRPr="002B30C6">
        <w:tab/>
        <w:t>(b)</w:t>
      </w:r>
      <w:r w:rsidRPr="002B30C6">
        <w:tab/>
        <w:t xml:space="preserve">that entity did not, at or before the time the </w:t>
      </w:r>
      <w:r w:rsidR="002B30C6" w:rsidRPr="002B30C6">
        <w:rPr>
          <w:position w:val="6"/>
          <w:sz w:val="16"/>
        </w:rPr>
        <w:t>*</w:t>
      </w:r>
      <w:r w:rsidRPr="002B30C6">
        <w:t>operator making the payment or supply was first made aware of the circumstances to which the payment or supply relates, inform the operator of the entitlement to an input tax credit for the CTP premium it paid; and</w:t>
      </w:r>
    </w:p>
    <w:p w:rsidR="00300522" w:rsidRPr="002B30C6" w:rsidRDefault="00300522" w:rsidP="00300522">
      <w:pPr>
        <w:pStyle w:val="paragraph"/>
      </w:pPr>
      <w:r w:rsidRPr="002B30C6">
        <w:tab/>
        <w:t>(c)</w:t>
      </w:r>
      <w:r w:rsidRPr="002B30C6">
        <w:tab/>
        <w:t xml:space="preserve">the </w:t>
      </w:r>
      <w:r w:rsidR="002B30C6" w:rsidRPr="002B30C6">
        <w:rPr>
          <w:position w:val="6"/>
          <w:sz w:val="16"/>
        </w:rPr>
        <w:t>*</w:t>
      </w:r>
      <w:r w:rsidRPr="002B30C6">
        <w:t>premium selection test was not satisfied in relation to the insurance policy.</w:t>
      </w:r>
    </w:p>
    <w:p w:rsidR="00300522" w:rsidRPr="002B30C6" w:rsidRDefault="00300522" w:rsidP="00300522">
      <w:pPr>
        <w:pStyle w:val="subsection"/>
      </w:pPr>
      <w:r w:rsidRPr="002B30C6">
        <w:tab/>
        <w:t>(2A)</w:t>
      </w:r>
      <w:r w:rsidRPr="002B30C6">
        <w:tab/>
      </w:r>
      <w:r w:rsidR="002B30C6">
        <w:t>Subsection (</w:t>
      </w:r>
      <w:r w:rsidRPr="002B30C6">
        <w:t xml:space="preserve">2) does not apply if the cover under the </w:t>
      </w:r>
      <w:r w:rsidR="002B30C6" w:rsidRPr="002B30C6">
        <w:rPr>
          <w:position w:val="6"/>
          <w:sz w:val="16"/>
        </w:rPr>
        <w:t>*</w:t>
      </w:r>
      <w:r w:rsidRPr="002B30C6">
        <w:t>insurance policy commenced before 1</w:t>
      </w:r>
      <w:r w:rsidR="002B30C6">
        <w:t> </w:t>
      </w:r>
      <w:r w:rsidRPr="002B30C6">
        <w:t>July 2003 (whether or not all or part of the premium on the policy was paid before that day).</w:t>
      </w:r>
    </w:p>
    <w:p w:rsidR="00300522" w:rsidRPr="002B30C6" w:rsidRDefault="00300522" w:rsidP="00300522">
      <w:pPr>
        <w:pStyle w:val="subsection"/>
      </w:pPr>
      <w:r w:rsidRPr="002B30C6">
        <w:lastRenderedPageBreak/>
        <w:tab/>
        <w:t>(3)</w:t>
      </w:r>
      <w:r w:rsidRPr="002B30C6">
        <w:tab/>
        <w:t xml:space="preserve">A payment or supply is not a </w:t>
      </w:r>
      <w:r w:rsidRPr="002B30C6">
        <w:rPr>
          <w:b/>
          <w:i/>
        </w:rPr>
        <w:t>CTP hybrid payment or supply</w:t>
      </w:r>
      <w:r w:rsidRPr="002B30C6">
        <w:t xml:space="preserve"> if the </w:t>
      </w:r>
      <w:r w:rsidR="002B30C6" w:rsidRPr="002B30C6">
        <w:rPr>
          <w:position w:val="6"/>
          <w:sz w:val="16"/>
        </w:rPr>
        <w:t>*</w:t>
      </w:r>
      <w:r w:rsidRPr="002B30C6">
        <w:t>operator making the payment or supply was required to do so by law because of the bankruptcy or insolvency of another operator who is an insurer.</w:t>
      </w:r>
    </w:p>
    <w:p w:rsidR="00300522" w:rsidRPr="002B30C6" w:rsidRDefault="00300522" w:rsidP="00F26F26">
      <w:pPr>
        <w:pStyle w:val="ActHead5"/>
      </w:pPr>
      <w:bookmarkStart w:id="618" w:name="_Toc485735311"/>
      <w:r w:rsidRPr="002B30C6">
        <w:rPr>
          <w:rStyle w:val="CharSectno"/>
        </w:rPr>
        <w:t>79</w:t>
      </w:r>
      <w:r w:rsidR="002B30C6" w:rsidRPr="002B30C6">
        <w:rPr>
          <w:rStyle w:val="CharSectno"/>
        </w:rPr>
        <w:noBreakHyphen/>
      </w:r>
      <w:r w:rsidRPr="002B30C6">
        <w:rPr>
          <w:rStyle w:val="CharSectno"/>
        </w:rPr>
        <w:t>30</w:t>
      </w:r>
      <w:r w:rsidRPr="002B30C6">
        <w:t xml:space="preserve">  Application of Division</w:t>
      </w:r>
      <w:r w:rsidR="002B30C6">
        <w:t> </w:t>
      </w:r>
      <w:r w:rsidRPr="002B30C6">
        <w:t>78</w:t>
      </w:r>
      <w:bookmarkEnd w:id="618"/>
    </w:p>
    <w:p w:rsidR="00300522" w:rsidRPr="002B30C6" w:rsidRDefault="00300522" w:rsidP="00F26F26">
      <w:pPr>
        <w:pStyle w:val="subsection"/>
        <w:keepNext/>
        <w:keepLines/>
      </w:pPr>
      <w:r w:rsidRPr="002B30C6">
        <w:tab/>
        <w:t>(1)</w:t>
      </w:r>
      <w:r w:rsidRPr="002B30C6">
        <w:tab/>
        <w:t>Division</w:t>
      </w:r>
      <w:r w:rsidR="002B30C6">
        <w:t> </w:t>
      </w:r>
      <w:r w:rsidRPr="002B30C6">
        <w:t>78 (other than section</w:t>
      </w:r>
      <w:r w:rsidR="002B30C6">
        <w:t> </w:t>
      </w:r>
      <w:r w:rsidRPr="002B30C6">
        <w:t>78</w:t>
      </w:r>
      <w:r w:rsidR="002B30C6">
        <w:noBreakHyphen/>
      </w:r>
      <w:r w:rsidRPr="002B30C6">
        <w:t>100), as modified by Subdivision</w:t>
      </w:r>
      <w:r w:rsidR="002B30C6">
        <w:t> </w:t>
      </w:r>
      <w:r w:rsidRPr="002B30C6">
        <w:t>79</w:t>
      </w:r>
      <w:r w:rsidR="002B30C6">
        <w:noBreakHyphen/>
      </w:r>
      <w:r w:rsidRPr="002B30C6">
        <w:t xml:space="preserve">A, applies in relation to a </w:t>
      </w:r>
      <w:r w:rsidR="002B30C6" w:rsidRPr="002B30C6">
        <w:rPr>
          <w:position w:val="6"/>
          <w:sz w:val="16"/>
        </w:rPr>
        <w:t>*</w:t>
      </w:r>
      <w:r w:rsidRPr="002B30C6">
        <w:t>CTP hybrid payment or supply</w:t>
      </w:r>
      <w:r w:rsidRPr="002B30C6">
        <w:rPr>
          <w:b/>
          <w:i/>
        </w:rPr>
        <w:t xml:space="preserve"> </w:t>
      </w:r>
      <w:r w:rsidRPr="002B30C6">
        <w:t xml:space="preserve">as if it were a payment or supply made in settlement of a claim under the </w:t>
      </w:r>
      <w:r w:rsidR="002B30C6" w:rsidRPr="002B30C6">
        <w:rPr>
          <w:position w:val="6"/>
          <w:sz w:val="16"/>
        </w:rPr>
        <w:t>*</w:t>
      </w:r>
      <w:r w:rsidRPr="002B30C6">
        <w:t>insurance policy mentioned in paragraph</w:t>
      </w:r>
      <w:r w:rsidR="002B30C6">
        <w:t> </w:t>
      </w:r>
      <w:r w:rsidRPr="002B30C6">
        <w:t>79</w:t>
      </w:r>
      <w:r w:rsidR="002B30C6">
        <w:noBreakHyphen/>
      </w:r>
      <w:r w:rsidRPr="002B30C6">
        <w:t>25(1)(b).</w:t>
      </w:r>
    </w:p>
    <w:p w:rsidR="00300522" w:rsidRPr="002B30C6" w:rsidRDefault="00300522" w:rsidP="00300522">
      <w:pPr>
        <w:pStyle w:val="subsection"/>
      </w:pPr>
      <w:r w:rsidRPr="002B30C6">
        <w:tab/>
        <w:t>(2)</w:t>
      </w:r>
      <w:r w:rsidRPr="002B30C6">
        <w:tab/>
        <w:t>This section does not prevent Division</w:t>
      </w:r>
      <w:r w:rsidR="002B30C6">
        <w:t> </w:t>
      </w:r>
      <w:r w:rsidRPr="002B30C6">
        <w:t xml:space="preserve">78 applying to a payment or supply under a </w:t>
      </w:r>
      <w:r w:rsidR="002B30C6" w:rsidRPr="002B30C6">
        <w:rPr>
          <w:position w:val="6"/>
          <w:sz w:val="16"/>
        </w:rPr>
        <w:t>*</w:t>
      </w:r>
      <w:r w:rsidRPr="002B30C6">
        <w:t xml:space="preserve">compulsory third party scheme if the payment or supply is made in settlement of a claim under an </w:t>
      </w:r>
      <w:r w:rsidR="002B30C6" w:rsidRPr="002B30C6">
        <w:rPr>
          <w:position w:val="6"/>
          <w:sz w:val="16"/>
        </w:rPr>
        <w:t>*</w:t>
      </w:r>
      <w:r w:rsidRPr="002B30C6">
        <w:t>insurance policy.</w:t>
      </w:r>
    </w:p>
    <w:p w:rsidR="00300522" w:rsidRPr="002B30C6" w:rsidRDefault="00300522" w:rsidP="00300522">
      <w:pPr>
        <w:pStyle w:val="ActHead4"/>
      </w:pPr>
      <w:bookmarkStart w:id="619" w:name="_Toc485735312"/>
      <w:r w:rsidRPr="002B30C6">
        <w:rPr>
          <w:rStyle w:val="CharSubdNo"/>
        </w:rPr>
        <w:t>Subdivision</w:t>
      </w:r>
      <w:r w:rsidR="002B30C6" w:rsidRPr="002B30C6">
        <w:rPr>
          <w:rStyle w:val="CharSubdNo"/>
        </w:rPr>
        <w:t> </w:t>
      </w:r>
      <w:r w:rsidRPr="002B30C6">
        <w:rPr>
          <w:rStyle w:val="CharSubdNo"/>
        </w:rPr>
        <w:t>79</w:t>
      </w:r>
      <w:r w:rsidR="002B30C6" w:rsidRPr="002B30C6">
        <w:rPr>
          <w:rStyle w:val="CharSubdNo"/>
        </w:rPr>
        <w:noBreakHyphen/>
      </w:r>
      <w:r w:rsidRPr="002B30C6">
        <w:rPr>
          <w:rStyle w:val="CharSubdNo"/>
        </w:rPr>
        <w:t>C</w:t>
      </w:r>
      <w:r w:rsidRPr="002B30C6">
        <w:t>—</w:t>
      </w:r>
      <w:r w:rsidRPr="002B30C6">
        <w:rPr>
          <w:rStyle w:val="CharSubdText"/>
        </w:rPr>
        <w:t>Other payments and supplies under compulsory third party schemes</w:t>
      </w:r>
      <w:bookmarkEnd w:id="619"/>
    </w:p>
    <w:p w:rsidR="00300522" w:rsidRPr="002B30C6" w:rsidRDefault="00300522" w:rsidP="00300522">
      <w:pPr>
        <w:pStyle w:val="ActHead5"/>
      </w:pPr>
      <w:bookmarkStart w:id="620" w:name="_Toc485735313"/>
      <w:r w:rsidRPr="002B30C6">
        <w:rPr>
          <w:rStyle w:val="CharSectno"/>
        </w:rPr>
        <w:t>79</w:t>
      </w:r>
      <w:r w:rsidR="002B30C6" w:rsidRPr="002B30C6">
        <w:rPr>
          <w:rStyle w:val="CharSectno"/>
        </w:rPr>
        <w:noBreakHyphen/>
      </w:r>
      <w:r w:rsidRPr="002B30C6">
        <w:rPr>
          <w:rStyle w:val="CharSectno"/>
        </w:rPr>
        <w:t>35</w:t>
      </w:r>
      <w:r w:rsidRPr="002B30C6">
        <w:t xml:space="preserve">  Meaning of </w:t>
      </w:r>
      <w:r w:rsidRPr="002B30C6">
        <w:rPr>
          <w:i/>
        </w:rPr>
        <w:t xml:space="preserve">CTP compensation or ancillary payment or supply </w:t>
      </w:r>
      <w:r w:rsidRPr="002B30C6">
        <w:t>etc.</w:t>
      </w:r>
      <w:bookmarkEnd w:id="620"/>
    </w:p>
    <w:p w:rsidR="00300522" w:rsidRPr="002B30C6" w:rsidRDefault="00300522" w:rsidP="00300522">
      <w:pPr>
        <w:pStyle w:val="SubsectionHead"/>
      </w:pPr>
      <w:r w:rsidRPr="002B30C6">
        <w:t xml:space="preserve">Meaning of </w:t>
      </w:r>
      <w:r w:rsidRPr="002B30C6">
        <w:rPr>
          <w:b/>
        </w:rPr>
        <w:t>CTP compensation or ancillary payment or supply</w:t>
      </w:r>
    </w:p>
    <w:p w:rsidR="00300522" w:rsidRPr="002B30C6" w:rsidRDefault="00300522" w:rsidP="00300522">
      <w:pPr>
        <w:pStyle w:val="subsection"/>
      </w:pPr>
      <w:r w:rsidRPr="002B30C6">
        <w:tab/>
        <w:t>(1)</w:t>
      </w:r>
      <w:r w:rsidRPr="002B30C6">
        <w:tab/>
        <w:t xml:space="preserve">A payment or supply is a </w:t>
      </w:r>
      <w:r w:rsidRPr="002B30C6">
        <w:rPr>
          <w:b/>
          <w:i/>
        </w:rPr>
        <w:t>CTP compensation or ancillary payment or supply</w:t>
      </w:r>
      <w:r w:rsidRPr="002B30C6">
        <w:t xml:space="preserve"> if it is a </w:t>
      </w:r>
      <w:r w:rsidR="002B30C6" w:rsidRPr="002B30C6">
        <w:rPr>
          <w:position w:val="6"/>
          <w:sz w:val="16"/>
        </w:rPr>
        <w:t>*</w:t>
      </w:r>
      <w:r w:rsidRPr="002B30C6">
        <w:t xml:space="preserve">CTP compensation payment or supply or a </w:t>
      </w:r>
      <w:r w:rsidR="002B30C6" w:rsidRPr="002B30C6">
        <w:rPr>
          <w:position w:val="6"/>
          <w:sz w:val="16"/>
        </w:rPr>
        <w:t>*</w:t>
      </w:r>
      <w:r w:rsidRPr="002B30C6">
        <w:t>CTP ancillary payment or supply.</w:t>
      </w:r>
    </w:p>
    <w:p w:rsidR="00300522" w:rsidRPr="002B30C6" w:rsidRDefault="00300522" w:rsidP="00300522">
      <w:pPr>
        <w:pStyle w:val="SubsectionHead"/>
      </w:pPr>
      <w:r w:rsidRPr="002B30C6">
        <w:t xml:space="preserve">Meaning of </w:t>
      </w:r>
      <w:r w:rsidRPr="002B30C6">
        <w:rPr>
          <w:b/>
        </w:rPr>
        <w:t>CTP compensation payment or supply</w:t>
      </w:r>
    </w:p>
    <w:p w:rsidR="00300522" w:rsidRPr="002B30C6" w:rsidRDefault="00300522" w:rsidP="00300522">
      <w:pPr>
        <w:pStyle w:val="subsection"/>
      </w:pPr>
      <w:r w:rsidRPr="002B30C6">
        <w:tab/>
        <w:t>(2)</w:t>
      </w:r>
      <w:r w:rsidRPr="002B30C6">
        <w:tab/>
        <w:t xml:space="preserve">A payment or supply is a </w:t>
      </w:r>
      <w:r w:rsidRPr="002B30C6">
        <w:rPr>
          <w:b/>
          <w:i/>
        </w:rPr>
        <w:t>CTP compensation payment or supply</w:t>
      </w:r>
      <w:r w:rsidRPr="002B30C6">
        <w:t xml:space="preserve"> if</w:t>
      </w:r>
    </w:p>
    <w:p w:rsidR="00300522" w:rsidRPr="002B30C6" w:rsidRDefault="00300522" w:rsidP="00300522">
      <w:pPr>
        <w:pStyle w:val="paragraph"/>
      </w:pPr>
      <w:r w:rsidRPr="002B30C6">
        <w:tab/>
        <w:t>(a)</w:t>
      </w:r>
      <w:r w:rsidRPr="002B30C6">
        <w:tab/>
        <w:t xml:space="preserve">it is a payment or supply made under a </w:t>
      </w:r>
      <w:r w:rsidR="002B30C6" w:rsidRPr="002B30C6">
        <w:rPr>
          <w:position w:val="6"/>
          <w:sz w:val="16"/>
        </w:rPr>
        <w:t>*</w:t>
      </w:r>
      <w:r w:rsidRPr="002B30C6">
        <w:t>compulsory third party scheme; and</w:t>
      </w:r>
    </w:p>
    <w:p w:rsidR="00300522" w:rsidRPr="002B30C6" w:rsidRDefault="00300522" w:rsidP="00300522">
      <w:pPr>
        <w:pStyle w:val="paragraph"/>
      </w:pPr>
      <w:r w:rsidRPr="002B30C6">
        <w:tab/>
        <w:t>(b)</w:t>
      </w:r>
      <w:r w:rsidRPr="002B30C6">
        <w:tab/>
        <w:t>it is a payment or supply made in settlement of a claim for compensation under the scheme; and</w:t>
      </w:r>
    </w:p>
    <w:p w:rsidR="00300522" w:rsidRPr="002B30C6" w:rsidRDefault="00300522" w:rsidP="00300522">
      <w:pPr>
        <w:pStyle w:val="paragraph"/>
      </w:pPr>
      <w:r w:rsidRPr="002B30C6">
        <w:tab/>
        <w:t>(c)</w:t>
      </w:r>
      <w:r w:rsidRPr="002B30C6">
        <w:tab/>
        <w:t xml:space="preserve">it is not the case that the </w:t>
      </w:r>
      <w:r w:rsidR="002B30C6" w:rsidRPr="002B30C6">
        <w:rPr>
          <w:position w:val="6"/>
          <w:sz w:val="16"/>
        </w:rPr>
        <w:t>*</w:t>
      </w:r>
      <w:r w:rsidRPr="002B30C6">
        <w:t xml:space="preserve">operator making the payment or supply was required to do so by law because of the </w:t>
      </w:r>
      <w:r w:rsidRPr="002B30C6">
        <w:lastRenderedPageBreak/>
        <w:t>bankruptcy or insolvency of another operator who is an insurer; and</w:t>
      </w:r>
    </w:p>
    <w:p w:rsidR="00300522" w:rsidRPr="002B30C6" w:rsidRDefault="00300522" w:rsidP="00300522">
      <w:pPr>
        <w:pStyle w:val="paragraph"/>
      </w:pPr>
      <w:r w:rsidRPr="002B30C6">
        <w:tab/>
        <w:t>(d)</w:t>
      </w:r>
      <w:r w:rsidRPr="002B30C6">
        <w:tab/>
        <w:t>Division</w:t>
      </w:r>
      <w:r w:rsidR="002B30C6">
        <w:t> </w:t>
      </w:r>
      <w:r w:rsidRPr="002B30C6">
        <w:t>78 does not apply in relation to the payment or supply; and</w:t>
      </w:r>
    </w:p>
    <w:p w:rsidR="00300522" w:rsidRPr="002B30C6" w:rsidRDefault="00300522" w:rsidP="00300522">
      <w:pPr>
        <w:pStyle w:val="paragraph"/>
      </w:pPr>
      <w:r w:rsidRPr="002B30C6">
        <w:tab/>
        <w:t>(e)</w:t>
      </w:r>
      <w:r w:rsidRPr="002B30C6">
        <w:tab/>
        <w:t xml:space="preserve">the payment or supply is not a </w:t>
      </w:r>
      <w:r w:rsidR="002B30C6" w:rsidRPr="002B30C6">
        <w:rPr>
          <w:position w:val="6"/>
          <w:sz w:val="16"/>
        </w:rPr>
        <w:t>*</w:t>
      </w:r>
      <w:r w:rsidRPr="002B30C6">
        <w:t xml:space="preserve">CTP dual premium or election payment or supply or a </w:t>
      </w:r>
      <w:r w:rsidR="002B30C6" w:rsidRPr="002B30C6">
        <w:rPr>
          <w:position w:val="6"/>
          <w:sz w:val="16"/>
        </w:rPr>
        <w:t>*</w:t>
      </w:r>
      <w:r w:rsidRPr="002B30C6">
        <w:t>CTP hybrid payment or supply.</w:t>
      </w:r>
    </w:p>
    <w:p w:rsidR="00300522" w:rsidRPr="002B30C6" w:rsidRDefault="00300522" w:rsidP="00300522">
      <w:pPr>
        <w:pStyle w:val="SubsectionHead"/>
      </w:pPr>
      <w:r w:rsidRPr="002B30C6">
        <w:t xml:space="preserve">Meaning of </w:t>
      </w:r>
      <w:r w:rsidRPr="002B30C6">
        <w:rPr>
          <w:b/>
        </w:rPr>
        <w:t>CTP ancillary payment or supply</w:t>
      </w:r>
    </w:p>
    <w:p w:rsidR="00300522" w:rsidRPr="002B30C6" w:rsidRDefault="00300522" w:rsidP="00300522">
      <w:pPr>
        <w:pStyle w:val="subsection"/>
        <w:keepNext/>
        <w:keepLines/>
      </w:pPr>
      <w:r w:rsidRPr="002B30C6">
        <w:tab/>
        <w:t>(3)</w:t>
      </w:r>
      <w:r w:rsidRPr="002B30C6">
        <w:tab/>
        <w:t xml:space="preserve">A payment or supply is a </w:t>
      </w:r>
      <w:r w:rsidRPr="002B30C6">
        <w:rPr>
          <w:b/>
          <w:i/>
        </w:rPr>
        <w:t>CTP ancillary payment or supply</w:t>
      </w:r>
      <w:r w:rsidRPr="002B30C6">
        <w:t xml:space="preserve"> if:</w:t>
      </w:r>
    </w:p>
    <w:p w:rsidR="00300522" w:rsidRPr="002B30C6" w:rsidRDefault="00300522" w:rsidP="00300522">
      <w:pPr>
        <w:pStyle w:val="paragraph"/>
      </w:pPr>
      <w:r w:rsidRPr="002B30C6">
        <w:tab/>
        <w:t>(a)</w:t>
      </w:r>
      <w:r w:rsidRPr="002B30C6">
        <w:tab/>
        <w:t xml:space="preserve">the payment or supply is made under a </w:t>
      </w:r>
      <w:r w:rsidR="002B30C6" w:rsidRPr="002B30C6">
        <w:rPr>
          <w:position w:val="6"/>
          <w:sz w:val="16"/>
        </w:rPr>
        <w:t>*</w:t>
      </w:r>
      <w:r w:rsidRPr="002B30C6">
        <w:t>compulsory third party scheme; and</w:t>
      </w:r>
    </w:p>
    <w:p w:rsidR="00300522" w:rsidRPr="002B30C6" w:rsidRDefault="00300522" w:rsidP="00300522">
      <w:pPr>
        <w:pStyle w:val="paragraph"/>
      </w:pPr>
      <w:r w:rsidRPr="002B30C6">
        <w:tab/>
        <w:t>(b)</w:t>
      </w:r>
      <w:r w:rsidRPr="002B30C6">
        <w:tab/>
        <w:t>the payment or supply is of a kind specified in the regulations; and</w:t>
      </w:r>
    </w:p>
    <w:p w:rsidR="00300522" w:rsidRPr="002B30C6" w:rsidRDefault="00300522" w:rsidP="00300522">
      <w:pPr>
        <w:pStyle w:val="paragraph"/>
      </w:pPr>
      <w:r w:rsidRPr="002B30C6">
        <w:tab/>
        <w:t>(c)</w:t>
      </w:r>
      <w:r w:rsidRPr="002B30C6">
        <w:tab/>
        <w:t xml:space="preserve">it is not the case that the </w:t>
      </w:r>
      <w:r w:rsidR="002B30C6" w:rsidRPr="002B30C6">
        <w:rPr>
          <w:position w:val="6"/>
          <w:sz w:val="16"/>
        </w:rPr>
        <w:t>*</w:t>
      </w:r>
      <w:r w:rsidRPr="002B30C6">
        <w:t>operator making the payment or supply was required to do so by law because of the bankruptcy or insolvency of another operator who is an insurer; and</w:t>
      </w:r>
    </w:p>
    <w:p w:rsidR="00300522" w:rsidRPr="002B30C6" w:rsidRDefault="00300522" w:rsidP="00300522">
      <w:pPr>
        <w:pStyle w:val="paragraph"/>
      </w:pPr>
      <w:r w:rsidRPr="002B30C6">
        <w:tab/>
        <w:t>(d)</w:t>
      </w:r>
      <w:r w:rsidRPr="002B30C6">
        <w:tab/>
        <w:t>Division</w:t>
      </w:r>
      <w:r w:rsidR="002B30C6">
        <w:t> </w:t>
      </w:r>
      <w:r w:rsidRPr="002B30C6">
        <w:t>78 does not apply in relation to the payment or supply; and</w:t>
      </w:r>
    </w:p>
    <w:p w:rsidR="00300522" w:rsidRPr="002B30C6" w:rsidRDefault="00300522" w:rsidP="00300522">
      <w:pPr>
        <w:pStyle w:val="paragraph"/>
      </w:pPr>
      <w:r w:rsidRPr="002B30C6">
        <w:tab/>
        <w:t>(e)</w:t>
      </w:r>
      <w:r w:rsidRPr="002B30C6">
        <w:tab/>
        <w:t>the payment or supply is not a</w:t>
      </w:r>
      <w:r w:rsidR="002B30C6" w:rsidRPr="002B30C6">
        <w:rPr>
          <w:position w:val="6"/>
          <w:sz w:val="16"/>
        </w:rPr>
        <w:t>*</w:t>
      </w:r>
      <w:r w:rsidRPr="002B30C6">
        <w:t xml:space="preserve">CTP dual premium or election payment or supply or a </w:t>
      </w:r>
      <w:r w:rsidR="002B30C6" w:rsidRPr="002B30C6">
        <w:rPr>
          <w:position w:val="6"/>
          <w:sz w:val="16"/>
        </w:rPr>
        <w:t>*</w:t>
      </w:r>
      <w:r w:rsidRPr="002B30C6">
        <w:t>CTP hybrid payment or supply; and</w:t>
      </w:r>
    </w:p>
    <w:p w:rsidR="00300522" w:rsidRPr="002B30C6" w:rsidRDefault="00300522" w:rsidP="00300522">
      <w:pPr>
        <w:pStyle w:val="paragraph"/>
      </w:pPr>
      <w:r w:rsidRPr="002B30C6">
        <w:tab/>
        <w:t>(f)</w:t>
      </w:r>
      <w:r w:rsidRPr="002B30C6">
        <w:tab/>
        <w:t>the payment or supply is not made in settlement of a claim for compensation under the scheme; and</w:t>
      </w:r>
    </w:p>
    <w:p w:rsidR="00300522" w:rsidRPr="002B30C6" w:rsidRDefault="00300522" w:rsidP="00300522">
      <w:pPr>
        <w:pStyle w:val="paragraph"/>
      </w:pPr>
      <w:r w:rsidRPr="002B30C6">
        <w:tab/>
        <w:t>(g)</w:t>
      </w:r>
      <w:r w:rsidRPr="002B30C6">
        <w:tab/>
        <w:t xml:space="preserve">the payment or supply is not </w:t>
      </w:r>
      <w:r w:rsidR="002B30C6" w:rsidRPr="002B30C6">
        <w:rPr>
          <w:position w:val="6"/>
          <w:sz w:val="16"/>
        </w:rPr>
        <w:t>*</w:t>
      </w:r>
      <w:r w:rsidRPr="002B30C6">
        <w:t xml:space="preserve">consideration for a </w:t>
      </w:r>
      <w:r w:rsidR="002B30C6" w:rsidRPr="002B30C6">
        <w:rPr>
          <w:position w:val="6"/>
          <w:sz w:val="16"/>
        </w:rPr>
        <w:t>*</w:t>
      </w:r>
      <w:r w:rsidRPr="002B30C6">
        <w:t>creditable acquisition.</w:t>
      </w:r>
    </w:p>
    <w:p w:rsidR="00300522" w:rsidRPr="002B30C6" w:rsidRDefault="00300522" w:rsidP="00300522">
      <w:pPr>
        <w:pStyle w:val="ActHead5"/>
      </w:pPr>
      <w:bookmarkStart w:id="621" w:name="_Toc485735314"/>
      <w:r w:rsidRPr="002B30C6">
        <w:rPr>
          <w:rStyle w:val="CharSectno"/>
        </w:rPr>
        <w:t>79</w:t>
      </w:r>
      <w:r w:rsidR="002B30C6" w:rsidRPr="002B30C6">
        <w:rPr>
          <w:rStyle w:val="CharSectno"/>
        </w:rPr>
        <w:noBreakHyphen/>
      </w:r>
      <w:r w:rsidRPr="002B30C6">
        <w:rPr>
          <w:rStyle w:val="CharSectno"/>
        </w:rPr>
        <w:t>40</w:t>
      </w:r>
      <w:r w:rsidRPr="002B30C6">
        <w:t xml:space="preserve">  GST on CTP premiums is exclusive of stamp duty</w:t>
      </w:r>
      <w:bookmarkEnd w:id="621"/>
    </w:p>
    <w:p w:rsidR="00300522" w:rsidRPr="002B30C6" w:rsidRDefault="00300522" w:rsidP="00300522">
      <w:pPr>
        <w:pStyle w:val="subsection"/>
      </w:pPr>
      <w:r w:rsidRPr="002B30C6">
        <w:tab/>
        <w:t>(1)</w:t>
      </w:r>
      <w:r w:rsidRPr="002B30C6">
        <w:tab/>
        <w:t xml:space="preserve">The </w:t>
      </w:r>
      <w:r w:rsidR="002B30C6" w:rsidRPr="002B30C6">
        <w:rPr>
          <w:position w:val="6"/>
          <w:sz w:val="16"/>
        </w:rPr>
        <w:t>*</w:t>
      </w:r>
      <w:r w:rsidRPr="002B30C6">
        <w:t xml:space="preserve">value of a </w:t>
      </w:r>
      <w:r w:rsidR="002B30C6" w:rsidRPr="002B30C6">
        <w:rPr>
          <w:position w:val="6"/>
          <w:sz w:val="16"/>
        </w:rPr>
        <w:t>*</w:t>
      </w:r>
      <w:r w:rsidRPr="002B30C6">
        <w:t xml:space="preserve">taxable supply for which the </w:t>
      </w:r>
      <w:r w:rsidR="002B30C6" w:rsidRPr="002B30C6">
        <w:rPr>
          <w:position w:val="6"/>
          <w:sz w:val="16"/>
        </w:rPr>
        <w:t>*</w:t>
      </w:r>
      <w:r w:rsidRPr="002B30C6">
        <w:t xml:space="preserve">consideration includes an amount of </w:t>
      </w:r>
      <w:r w:rsidR="002B30C6" w:rsidRPr="002B30C6">
        <w:rPr>
          <w:position w:val="6"/>
          <w:sz w:val="16"/>
        </w:rPr>
        <w:t>*</w:t>
      </w:r>
      <w:r w:rsidRPr="002B30C6">
        <w:t xml:space="preserve">CTP premium is worked out as if the </w:t>
      </w:r>
      <w:r w:rsidR="002B30C6" w:rsidRPr="002B30C6">
        <w:rPr>
          <w:position w:val="6"/>
          <w:sz w:val="16"/>
        </w:rPr>
        <w:t>*</w:t>
      </w:r>
      <w:r w:rsidRPr="002B30C6">
        <w:t xml:space="preserve">price of the supply were reduced by the amount of any stamp duty payable under a </w:t>
      </w:r>
      <w:r w:rsidR="002B30C6" w:rsidRPr="002B30C6">
        <w:rPr>
          <w:position w:val="6"/>
          <w:sz w:val="16"/>
        </w:rPr>
        <w:t>*</w:t>
      </w:r>
      <w:r w:rsidRPr="002B30C6">
        <w:t xml:space="preserve">State law or </w:t>
      </w:r>
      <w:r w:rsidR="002B30C6" w:rsidRPr="002B30C6">
        <w:rPr>
          <w:position w:val="6"/>
          <w:sz w:val="16"/>
        </w:rPr>
        <w:t>*</w:t>
      </w:r>
      <w:r w:rsidRPr="002B30C6">
        <w:t>Territory law in respect of the supply.</w:t>
      </w:r>
    </w:p>
    <w:p w:rsidR="00300522" w:rsidRPr="002B30C6" w:rsidRDefault="00300522" w:rsidP="00300522">
      <w:pPr>
        <w:pStyle w:val="subsection"/>
      </w:pPr>
      <w:r w:rsidRPr="002B30C6">
        <w:lastRenderedPageBreak/>
        <w:tab/>
        <w:t>(2)</w:t>
      </w:r>
      <w:r w:rsidRPr="002B30C6">
        <w:tab/>
        <w:t>This section has effect despite section</w:t>
      </w:r>
      <w:r w:rsidR="002B30C6">
        <w:t> </w:t>
      </w:r>
      <w:r w:rsidRPr="002B30C6">
        <w:t>9</w:t>
      </w:r>
      <w:r w:rsidR="002B30C6">
        <w:noBreakHyphen/>
      </w:r>
      <w:r w:rsidRPr="002B30C6">
        <w:t>75 (which is about the value of taxable supplies).</w:t>
      </w:r>
    </w:p>
    <w:p w:rsidR="00300522" w:rsidRPr="002B30C6" w:rsidRDefault="00300522" w:rsidP="00300522">
      <w:pPr>
        <w:pStyle w:val="ActHead5"/>
      </w:pPr>
      <w:bookmarkStart w:id="622" w:name="_Toc485735315"/>
      <w:r w:rsidRPr="002B30C6">
        <w:rPr>
          <w:rStyle w:val="CharSectno"/>
        </w:rPr>
        <w:t>79</w:t>
      </w:r>
      <w:r w:rsidR="002B30C6" w:rsidRPr="002B30C6">
        <w:rPr>
          <w:rStyle w:val="CharSectno"/>
        </w:rPr>
        <w:noBreakHyphen/>
      </w:r>
      <w:r w:rsidRPr="002B30C6">
        <w:rPr>
          <w:rStyle w:val="CharSectno"/>
        </w:rPr>
        <w:t>45</w:t>
      </w:r>
      <w:r w:rsidRPr="002B30C6">
        <w:t xml:space="preserve">  Exclusion of certain compulsory third party schemes</w:t>
      </w:r>
      <w:bookmarkEnd w:id="622"/>
    </w:p>
    <w:p w:rsidR="00300522" w:rsidRPr="002B30C6" w:rsidRDefault="00300522" w:rsidP="00300522">
      <w:pPr>
        <w:pStyle w:val="subsection"/>
      </w:pPr>
      <w:r w:rsidRPr="002B30C6">
        <w:tab/>
      </w:r>
      <w:r w:rsidRPr="002B30C6">
        <w:tab/>
        <w:t xml:space="preserve">This </w:t>
      </w:r>
      <w:r w:rsidR="00A53099" w:rsidRPr="002B30C6">
        <w:t>Subdivision</w:t>
      </w:r>
      <w:r w:rsidR="00A36DB5" w:rsidRPr="002B30C6">
        <w:t xml:space="preserve"> </w:t>
      </w:r>
      <w:r w:rsidRPr="002B30C6">
        <w:t>(other than section</w:t>
      </w:r>
      <w:r w:rsidR="002B30C6">
        <w:t> </w:t>
      </w:r>
      <w:r w:rsidRPr="002B30C6">
        <w:t>79</w:t>
      </w:r>
      <w:r w:rsidR="002B30C6">
        <w:noBreakHyphen/>
      </w:r>
      <w:r w:rsidRPr="002B30C6">
        <w:t xml:space="preserve">40) does not apply to a </w:t>
      </w:r>
      <w:r w:rsidR="002B30C6" w:rsidRPr="002B30C6">
        <w:rPr>
          <w:position w:val="6"/>
          <w:sz w:val="16"/>
        </w:rPr>
        <w:t>*</w:t>
      </w:r>
      <w:r w:rsidRPr="002B30C6">
        <w:t xml:space="preserve">compulsory third party scheme under which </w:t>
      </w:r>
      <w:r w:rsidR="002B30C6" w:rsidRPr="002B30C6">
        <w:rPr>
          <w:position w:val="6"/>
          <w:sz w:val="16"/>
        </w:rPr>
        <w:t>*</w:t>
      </w:r>
      <w:r w:rsidRPr="002B30C6">
        <w:t xml:space="preserve">CTP compensation or ancillary payments or supplies are made, or to a </w:t>
      </w:r>
      <w:r w:rsidR="002B30C6" w:rsidRPr="002B30C6">
        <w:rPr>
          <w:position w:val="6"/>
          <w:sz w:val="16"/>
        </w:rPr>
        <w:t>*</w:t>
      </w:r>
      <w:r w:rsidRPr="002B30C6">
        <w:t>CTP compensation or ancillary payment or supply, if the compulsory third party scheme is of a kind specified in the regulations.</w:t>
      </w:r>
    </w:p>
    <w:p w:rsidR="00300522" w:rsidRPr="002B30C6" w:rsidRDefault="00300522" w:rsidP="00300522">
      <w:pPr>
        <w:pStyle w:val="ActHead5"/>
      </w:pPr>
      <w:bookmarkStart w:id="623" w:name="_Toc485735316"/>
      <w:r w:rsidRPr="002B30C6">
        <w:rPr>
          <w:rStyle w:val="CharSectno"/>
        </w:rPr>
        <w:t>79</w:t>
      </w:r>
      <w:r w:rsidR="002B30C6" w:rsidRPr="002B30C6">
        <w:rPr>
          <w:rStyle w:val="CharSectno"/>
        </w:rPr>
        <w:noBreakHyphen/>
      </w:r>
      <w:r w:rsidRPr="002B30C6">
        <w:rPr>
          <w:rStyle w:val="CharSectno"/>
        </w:rPr>
        <w:t>50</w:t>
      </w:r>
      <w:r w:rsidRPr="002B30C6">
        <w:t xml:space="preserve">  Decreasing adjustments for CTP compensation or ancillary payments or supplies</w:t>
      </w:r>
      <w:bookmarkEnd w:id="623"/>
    </w:p>
    <w:p w:rsidR="00300522" w:rsidRPr="002B30C6" w:rsidRDefault="00300522" w:rsidP="00300522">
      <w:pPr>
        <w:pStyle w:val="subsection"/>
      </w:pPr>
      <w:r w:rsidRPr="002B30C6">
        <w:tab/>
        <w:t>(1)</w:t>
      </w:r>
      <w:r w:rsidRPr="002B30C6">
        <w:tab/>
        <w:t xml:space="preserve">An </w:t>
      </w:r>
      <w:r w:rsidR="002B30C6" w:rsidRPr="002B30C6">
        <w:rPr>
          <w:position w:val="6"/>
          <w:sz w:val="16"/>
        </w:rPr>
        <w:t>*</w:t>
      </w:r>
      <w:r w:rsidRPr="002B30C6">
        <w:t xml:space="preserve">operator of a </w:t>
      </w:r>
      <w:r w:rsidR="002B30C6" w:rsidRPr="002B30C6">
        <w:rPr>
          <w:position w:val="6"/>
          <w:sz w:val="16"/>
        </w:rPr>
        <w:t>*</w:t>
      </w:r>
      <w:r w:rsidRPr="002B30C6">
        <w:t xml:space="preserve">compulsory third party scheme has a </w:t>
      </w:r>
      <w:r w:rsidRPr="002B30C6">
        <w:rPr>
          <w:b/>
          <w:i/>
        </w:rPr>
        <w:t>decreasing adjustment</w:t>
      </w:r>
      <w:r w:rsidRPr="002B30C6">
        <w:t xml:space="preserve"> if the operator makes a </w:t>
      </w:r>
      <w:r w:rsidR="002B30C6" w:rsidRPr="002B30C6">
        <w:rPr>
          <w:position w:val="6"/>
          <w:sz w:val="16"/>
        </w:rPr>
        <w:t>*</w:t>
      </w:r>
      <w:r w:rsidRPr="002B30C6">
        <w:t>CTP compensation or ancillary payment or supply under the scheme.</w:t>
      </w:r>
    </w:p>
    <w:p w:rsidR="00300522" w:rsidRPr="002B30C6" w:rsidRDefault="00300522" w:rsidP="00300522">
      <w:pPr>
        <w:pStyle w:val="subsection"/>
      </w:pPr>
      <w:r w:rsidRPr="002B30C6">
        <w:tab/>
        <w:t>(2)</w:t>
      </w:r>
      <w:r w:rsidRPr="002B30C6">
        <w:tab/>
        <w:t>However, this section only applies if:</w:t>
      </w:r>
    </w:p>
    <w:p w:rsidR="00300522" w:rsidRPr="002B30C6" w:rsidRDefault="00300522" w:rsidP="00300522">
      <w:pPr>
        <w:pStyle w:val="paragraph"/>
      </w:pPr>
      <w:r w:rsidRPr="002B30C6">
        <w:tab/>
        <w:t>(a)</w:t>
      </w:r>
      <w:r w:rsidRPr="002B30C6">
        <w:tab/>
        <w:t xml:space="preserve">the payments of </w:t>
      </w:r>
      <w:r w:rsidR="002B30C6" w:rsidRPr="002B30C6">
        <w:rPr>
          <w:position w:val="6"/>
          <w:sz w:val="16"/>
        </w:rPr>
        <w:t>*</w:t>
      </w:r>
      <w:r w:rsidRPr="002B30C6">
        <w:t xml:space="preserve">CTP premium to the </w:t>
      </w:r>
      <w:r w:rsidR="002B30C6" w:rsidRPr="002B30C6">
        <w:rPr>
          <w:position w:val="6"/>
          <w:sz w:val="16"/>
        </w:rPr>
        <w:t>*</w:t>
      </w:r>
      <w:r w:rsidRPr="002B30C6">
        <w:t xml:space="preserve">operator that have been or are required to be made under the scheme are, or would be, </w:t>
      </w:r>
      <w:r w:rsidR="002B30C6" w:rsidRPr="002B30C6">
        <w:rPr>
          <w:position w:val="6"/>
          <w:sz w:val="16"/>
        </w:rPr>
        <w:t>*</w:t>
      </w:r>
      <w:r w:rsidRPr="002B30C6">
        <w:t xml:space="preserve">consideration for a </w:t>
      </w:r>
      <w:r w:rsidR="002B30C6" w:rsidRPr="002B30C6">
        <w:rPr>
          <w:position w:val="6"/>
          <w:sz w:val="16"/>
        </w:rPr>
        <w:t>*</w:t>
      </w:r>
      <w:r w:rsidRPr="002B30C6">
        <w:t>taxable supply; and</w:t>
      </w:r>
    </w:p>
    <w:p w:rsidR="00300522" w:rsidRPr="002B30C6" w:rsidRDefault="00300522" w:rsidP="00300522">
      <w:pPr>
        <w:pStyle w:val="paragraph"/>
      </w:pPr>
      <w:r w:rsidRPr="002B30C6">
        <w:tab/>
        <w:t>(b)</w:t>
      </w:r>
      <w:r w:rsidRPr="002B30C6">
        <w:tab/>
        <w:t xml:space="preserve">the </w:t>
      </w:r>
      <w:r w:rsidR="002B30C6" w:rsidRPr="002B30C6">
        <w:rPr>
          <w:position w:val="6"/>
          <w:sz w:val="16"/>
        </w:rPr>
        <w:t>*</w:t>
      </w:r>
      <w:r w:rsidRPr="002B30C6">
        <w:t xml:space="preserve">operator is </w:t>
      </w:r>
      <w:r w:rsidR="002B30C6" w:rsidRPr="002B30C6">
        <w:rPr>
          <w:position w:val="6"/>
          <w:sz w:val="16"/>
        </w:rPr>
        <w:t>*</w:t>
      </w:r>
      <w:r w:rsidRPr="002B30C6">
        <w:t xml:space="preserve">registered or </w:t>
      </w:r>
      <w:r w:rsidR="002B30C6" w:rsidRPr="002B30C6">
        <w:rPr>
          <w:position w:val="6"/>
          <w:sz w:val="16"/>
        </w:rPr>
        <w:t>*</w:t>
      </w:r>
      <w:r w:rsidRPr="002B30C6">
        <w:t>required to be registered.</w:t>
      </w:r>
    </w:p>
    <w:p w:rsidR="00300522" w:rsidRPr="002B30C6" w:rsidRDefault="00300522" w:rsidP="00300522">
      <w:pPr>
        <w:pStyle w:val="subsection"/>
      </w:pPr>
      <w:r w:rsidRPr="002B30C6">
        <w:tab/>
        <w:t>(3)</w:t>
      </w:r>
      <w:r w:rsidRPr="002B30C6">
        <w:tab/>
        <w:t xml:space="preserve">The </w:t>
      </w:r>
      <w:r w:rsidR="002B30C6" w:rsidRPr="002B30C6">
        <w:rPr>
          <w:position w:val="6"/>
          <w:sz w:val="16"/>
        </w:rPr>
        <w:t>*</w:t>
      </w:r>
      <w:r w:rsidRPr="002B30C6">
        <w:t xml:space="preserve">decreasing adjustment in relation to the payment or supply is worked out using the applicable </w:t>
      </w:r>
      <w:r w:rsidR="002B30C6" w:rsidRPr="002B30C6">
        <w:rPr>
          <w:position w:val="6"/>
          <w:sz w:val="16"/>
        </w:rPr>
        <w:t>*</w:t>
      </w:r>
      <w:r w:rsidRPr="002B30C6">
        <w:t>average input tax credit fraction (see section</w:t>
      </w:r>
      <w:r w:rsidR="002B30C6">
        <w:t> </w:t>
      </w:r>
      <w:r w:rsidRPr="002B30C6">
        <w:t>79</w:t>
      </w:r>
      <w:r w:rsidR="002B30C6">
        <w:noBreakHyphen/>
      </w:r>
      <w:r w:rsidRPr="002B30C6">
        <w:t>95).</w:t>
      </w:r>
    </w:p>
    <w:p w:rsidR="00300522" w:rsidRPr="002B30C6" w:rsidRDefault="00300522" w:rsidP="00300522">
      <w:pPr>
        <w:pStyle w:val="ActHead5"/>
      </w:pPr>
      <w:bookmarkStart w:id="624" w:name="_Toc485735317"/>
      <w:r w:rsidRPr="002B30C6">
        <w:rPr>
          <w:rStyle w:val="CharSectno"/>
        </w:rPr>
        <w:t>79</w:t>
      </w:r>
      <w:r w:rsidR="002B30C6" w:rsidRPr="002B30C6">
        <w:rPr>
          <w:rStyle w:val="CharSectno"/>
        </w:rPr>
        <w:noBreakHyphen/>
      </w:r>
      <w:r w:rsidRPr="002B30C6">
        <w:rPr>
          <w:rStyle w:val="CharSectno"/>
        </w:rPr>
        <w:t>55</w:t>
      </w:r>
      <w:r w:rsidRPr="002B30C6">
        <w:t xml:space="preserve">  Increasing adjustments for payments of excess etc. under compulsory third party schemes</w:t>
      </w:r>
      <w:bookmarkEnd w:id="624"/>
    </w:p>
    <w:p w:rsidR="00300522" w:rsidRPr="002B30C6" w:rsidRDefault="00300522" w:rsidP="00300522">
      <w:pPr>
        <w:pStyle w:val="subsection"/>
      </w:pPr>
      <w:r w:rsidRPr="002B30C6">
        <w:tab/>
        <w:t>(1)</w:t>
      </w:r>
      <w:r w:rsidRPr="002B30C6">
        <w:tab/>
        <w:t xml:space="preserve">An </w:t>
      </w:r>
      <w:r w:rsidR="002B30C6" w:rsidRPr="002B30C6">
        <w:rPr>
          <w:position w:val="6"/>
          <w:sz w:val="16"/>
        </w:rPr>
        <w:t>*</w:t>
      </w:r>
      <w:r w:rsidRPr="002B30C6">
        <w:t xml:space="preserve">operator of a </w:t>
      </w:r>
      <w:r w:rsidR="002B30C6" w:rsidRPr="002B30C6">
        <w:rPr>
          <w:position w:val="6"/>
          <w:sz w:val="16"/>
        </w:rPr>
        <w:t>*</w:t>
      </w:r>
      <w:r w:rsidRPr="002B30C6">
        <w:t xml:space="preserve">compulsory third party scheme has an </w:t>
      </w:r>
      <w:r w:rsidRPr="002B30C6">
        <w:rPr>
          <w:b/>
          <w:i/>
        </w:rPr>
        <w:t>increasing adjustment</w:t>
      </w:r>
      <w:r w:rsidRPr="002B30C6">
        <w:t xml:space="preserve"> if:</w:t>
      </w:r>
    </w:p>
    <w:p w:rsidR="00300522" w:rsidRPr="002B30C6" w:rsidRDefault="00300522" w:rsidP="00300522">
      <w:pPr>
        <w:pStyle w:val="paragraph"/>
      </w:pPr>
      <w:r w:rsidRPr="002B30C6">
        <w:tab/>
        <w:t>(a)</w:t>
      </w:r>
      <w:r w:rsidRPr="002B30C6">
        <w:tab/>
        <w:t>there is a payment of an excess to the operator under the scheme; and</w:t>
      </w:r>
    </w:p>
    <w:p w:rsidR="00300522" w:rsidRPr="002B30C6" w:rsidRDefault="00300522" w:rsidP="00300522">
      <w:pPr>
        <w:pStyle w:val="paragraph"/>
      </w:pPr>
      <w:r w:rsidRPr="002B30C6">
        <w:tab/>
        <w:t>(b)</w:t>
      </w:r>
      <w:r w:rsidRPr="002B30C6">
        <w:tab/>
        <w:t xml:space="preserve">the payment relates to a </w:t>
      </w:r>
      <w:r w:rsidR="002B30C6" w:rsidRPr="002B30C6">
        <w:rPr>
          <w:position w:val="6"/>
          <w:sz w:val="16"/>
        </w:rPr>
        <w:t>*</w:t>
      </w:r>
      <w:r w:rsidRPr="002B30C6">
        <w:t>CTP compensation payment or supply that the operator makes or has made; and</w:t>
      </w:r>
    </w:p>
    <w:p w:rsidR="00300522" w:rsidRPr="002B30C6" w:rsidRDefault="00300522" w:rsidP="00300522">
      <w:pPr>
        <w:pStyle w:val="paragraph"/>
      </w:pPr>
      <w:r w:rsidRPr="002B30C6">
        <w:lastRenderedPageBreak/>
        <w:tab/>
        <w:t>(c)</w:t>
      </w:r>
      <w:r w:rsidRPr="002B30C6">
        <w:tab/>
        <w:t xml:space="preserve">the operator makes, or has made, </w:t>
      </w:r>
      <w:r w:rsidR="002B30C6" w:rsidRPr="002B30C6">
        <w:rPr>
          <w:position w:val="6"/>
          <w:sz w:val="16"/>
        </w:rPr>
        <w:t>*</w:t>
      </w:r>
      <w:r w:rsidRPr="002B30C6">
        <w:t xml:space="preserve">creditable acquisitions or </w:t>
      </w:r>
      <w:r w:rsidR="002B30C6" w:rsidRPr="002B30C6">
        <w:rPr>
          <w:position w:val="6"/>
          <w:sz w:val="16"/>
        </w:rPr>
        <w:t>*</w:t>
      </w:r>
      <w:r w:rsidRPr="002B30C6">
        <w:t>creditable importations directly for the purpose of making the CTP compensation payment or supply.</w:t>
      </w:r>
    </w:p>
    <w:p w:rsidR="00300522" w:rsidRPr="002B30C6" w:rsidRDefault="00300522" w:rsidP="00300522">
      <w:pPr>
        <w:pStyle w:val="subsection"/>
      </w:pPr>
      <w:r w:rsidRPr="002B30C6">
        <w:tab/>
        <w:t>(2)</w:t>
      </w:r>
      <w:r w:rsidRPr="002B30C6">
        <w:tab/>
        <w:t>The amount of the increasing adjustment i</w:t>
      </w:r>
      <w:smartTag w:uri="urn:schemas-microsoft-com:office:smarttags" w:element="PersonName">
        <w:r w:rsidRPr="002B30C6">
          <w:t xml:space="preserve">s </w:t>
        </w:r>
        <w:r w:rsidRPr="002B30C6">
          <w:rPr>
            <w:position w:val="6"/>
            <w:sz w:val="16"/>
          </w:rPr>
          <w:t>1</w:t>
        </w:r>
      </w:smartTag>
      <w:r w:rsidRPr="002B30C6">
        <w:t>/</w:t>
      </w:r>
      <w:r w:rsidRPr="002B30C6">
        <w:rPr>
          <w:sz w:val="16"/>
        </w:rPr>
        <w:t>11</w:t>
      </w:r>
      <w:r w:rsidRPr="002B30C6">
        <w:t xml:space="preserve"> of the amount that represents the extent to which the payment of excess relates to </w:t>
      </w:r>
      <w:r w:rsidR="002B30C6" w:rsidRPr="002B30C6">
        <w:rPr>
          <w:position w:val="6"/>
          <w:sz w:val="16"/>
        </w:rPr>
        <w:t>*</w:t>
      </w:r>
      <w:r w:rsidRPr="002B30C6">
        <w:t xml:space="preserve">creditable acquisitions or </w:t>
      </w:r>
      <w:r w:rsidR="002B30C6" w:rsidRPr="002B30C6">
        <w:rPr>
          <w:position w:val="6"/>
          <w:sz w:val="16"/>
        </w:rPr>
        <w:t>*</w:t>
      </w:r>
      <w:r w:rsidRPr="002B30C6">
        <w:t xml:space="preserve">creditable importations made by the </w:t>
      </w:r>
      <w:r w:rsidR="002B30C6" w:rsidRPr="002B30C6">
        <w:rPr>
          <w:position w:val="6"/>
          <w:sz w:val="16"/>
        </w:rPr>
        <w:t>*</w:t>
      </w:r>
      <w:r w:rsidRPr="002B30C6">
        <w:t xml:space="preserve">operator directly for the purpose of making the </w:t>
      </w:r>
      <w:r w:rsidR="002B30C6" w:rsidRPr="002B30C6">
        <w:rPr>
          <w:position w:val="6"/>
          <w:sz w:val="16"/>
        </w:rPr>
        <w:t>*</w:t>
      </w:r>
      <w:r w:rsidRPr="002B30C6">
        <w:t>CTP compensation payment or supply.</w:t>
      </w:r>
    </w:p>
    <w:p w:rsidR="00300522" w:rsidRPr="002B30C6" w:rsidRDefault="00300522" w:rsidP="00300522">
      <w:pPr>
        <w:pStyle w:val="subsection"/>
      </w:pPr>
      <w:r w:rsidRPr="002B30C6">
        <w:tab/>
        <w:t>(3)</w:t>
      </w:r>
      <w:r w:rsidRPr="002B30C6">
        <w:tab/>
        <w:t xml:space="preserve">An </w:t>
      </w:r>
      <w:r w:rsidR="002B30C6" w:rsidRPr="002B30C6">
        <w:rPr>
          <w:position w:val="6"/>
          <w:sz w:val="16"/>
        </w:rPr>
        <w:t>*</w:t>
      </w:r>
      <w:r w:rsidRPr="002B30C6">
        <w:t xml:space="preserve">operator of a </w:t>
      </w:r>
      <w:r w:rsidR="002B30C6" w:rsidRPr="002B30C6">
        <w:rPr>
          <w:position w:val="6"/>
          <w:sz w:val="16"/>
        </w:rPr>
        <w:t>*</w:t>
      </w:r>
      <w:r w:rsidRPr="002B30C6">
        <w:t xml:space="preserve">compulsory third party scheme has an </w:t>
      </w:r>
      <w:r w:rsidRPr="002B30C6">
        <w:rPr>
          <w:b/>
          <w:i/>
        </w:rPr>
        <w:t>increasing adjustment</w:t>
      </w:r>
      <w:r w:rsidRPr="002B30C6">
        <w:t xml:space="preserve"> if:</w:t>
      </w:r>
    </w:p>
    <w:p w:rsidR="00300522" w:rsidRPr="002B30C6" w:rsidRDefault="00300522" w:rsidP="00300522">
      <w:pPr>
        <w:pStyle w:val="paragraph"/>
      </w:pPr>
      <w:r w:rsidRPr="002B30C6">
        <w:tab/>
        <w:t>(a)</w:t>
      </w:r>
      <w:r w:rsidRPr="002B30C6">
        <w:tab/>
        <w:t>there is a payment of an excess to the operator under the scheme; and</w:t>
      </w:r>
    </w:p>
    <w:p w:rsidR="00300522" w:rsidRPr="002B30C6" w:rsidRDefault="00300522" w:rsidP="00300522">
      <w:pPr>
        <w:pStyle w:val="paragraph"/>
      </w:pPr>
      <w:r w:rsidRPr="002B30C6">
        <w:tab/>
        <w:t>(b)</w:t>
      </w:r>
      <w:r w:rsidRPr="002B30C6">
        <w:tab/>
        <w:t xml:space="preserve">the operator makes, or has made, </w:t>
      </w:r>
      <w:r w:rsidR="002B30C6" w:rsidRPr="002B30C6">
        <w:rPr>
          <w:position w:val="6"/>
          <w:sz w:val="16"/>
        </w:rPr>
        <w:t>*</w:t>
      </w:r>
      <w:r w:rsidRPr="002B30C6">
        <w:t xml:space="preserve">creditable acquisitions or </w:t>
      </w:r>
      <w:r w:rsidR="002B30C6" w:rsidRPr="002B30C6">
        <w:rPr>
          <w:position w:val="6"/>
          <w:sz w:val="16"/>
        </w:rPr>
        <w:t>*</w:t>
      </w:r>
      <w:r w:rsidRPr="002B30C6">
        <w:t xml:space="preserve">creditable importations directly for the purpose of making a </w:t>
      </w:r>
      <w:r w:rsidR="002B30C6" w:rsidRPr="002B30C6">
        <w:rPr>
          <w:position w:val="6"/>
          <w:sz w:val="16"/>
        </w:rPr>
        <w:t>*</w:t>
      </w:r>
      <w:r w:rsidRPr="002B30C6">
        <w:t>CTP compensation payment or supply to which the payment of excess would relate; and</w:t>
      </w:r>
    </w:p>
    <w:p w:rsidR="00300522" w:rsidRPr="002B30C6" w:rsidRDefault="00300522" w:rsidP="00300522">
      <w:pPr>
        <w:pStyle w:val="paragraph"/>
      </w:pPr>
      <w:r w:rsidRPr="002B30C6">
        <w:tab/>
        <w:t>(c)</w:t>
      </w:r>
      <w:r w:rsidRPr="002B30C6">
        <w:tab/>
        <w:t>the operator has not made any CTP compensation payment or supply to which the payment of excess relates.</w:t>
      </w:r>
    </w:p>
    <w:p w:rsidR="00300522" w:rsidRPr="002B30C6" w:rsidRDefault="00300522" w:rsidP="00300522">
      <w:pPr>
        <w:pStyle w:val="subsection2"/>
      </w:pPr>
      <w:r w:rsidRPr="002B30C6">
        <w:t>The amount of the increasing adjustment i</w:t>
      </w:r>
      <w:smartTag w:uri="urn:schemas-microsoft-com:office:smarttags" w:element="PersonName">
        <w:r w:rsidRPr="002B30C6">
          <w:t xml:space="preserve">s </w:t>
        </w:r>
        <w:r w:rsidRPr="002B30C6">
          <w:rPr>
            <w:position w:val="6"/>
            <w:sz w:val="16"/>
          </w:rPr>
          <w:t>1</w:t>
        </w:r>
      </w:smartTag>
      <w:r w:rsidRPr="002B30C6">
        <w:t>/</w:t>
      </w:r>
      <w:r w:rsidRPr="002B30C6">
        <w:rPr>
          <w:sz w:val="16"/>
        </w:rPr>
        <w:t>11</w:t>
      </w:r>
      <w:r w:rsidRPr="002B30C6">
        <w:t xml:space="preserve"> of the amount of the payment of excess.</w:t>
      </w:r>
    </w:p>
    <w:p w:rsidR="00300522" w:rsidRPr="002B30C6" w:rsidRDefault="00300522" w:rsidP="00300522">
      <w:pPr>
        <w:pStyle w:val="ActHead5"/>
      </w:pPr>
      <w:bookmarkStart w:id="625" w:name="_Toc485735318"/>
      <w:r w:rsidRPr="002B30C6">
        <w:rPr>
          <w:rStyle w:val="CharSectno"/>
        </w:rPr>
        <w:t>79</w:t>
      </w:r>
      <w:r w:rsidR="002B30C6" w:rsidRPr="002B30C6">
        <w:rPr>
          <w:rStyle w:val="CharSectno"/>
        </w:rPr>
        <w:noBreakHyphen/>
      </w:r>
      <w:r w:rsidRPr="002B30C6">
        <w:rPr>
          <w:rStyle w:val="CharSectno"/>
        </w:rPr>
        <w:t>60</w:t>
      </w:r>
      <w:r w:rsidRPr="002B30C6">
        <w:t xml:space="preserve">  Effect of settlements and payments under compulsory third party schemes</w:t>
      </w:r>
      <w:bookmarkEnd w:id="625"/>
    </w:p>
    <w:p w:rsidR="00300522" w:rsidRPr="002B30C6" w:rsidRDefault="00300522" w:rsidP="00300522">
      <w:pPr>
        <w:pStyle w:val="subsection"/>
      </w:pPr>
      <w:r w:rsidRPr="002B30C6">
        <w:tab/>
        <w:t>(1)</w:t>
      </w:r>
      <w:r w:rsidRPr="002B30C6">
        <w:tab/>
        <w:t xml:space="preserve">If an </w:t>
      </w:r>
      <w:r w:rsidR="002B30C6" w:rsidRPr="002B30C6">
        <w:rPr>
          <w:position w:val="6"/>
          <w:sz w:val="16"/>
        </w:rPr>
        <w:t>*</w:t>
      </w:r>
      <w:r w:rsidRPr="002B30C6">
        <w:t xml:space="preserve">operator of a </w:t>
      </w:r>
      <w:r w:rsidR="002B30C6" w:rsidRPr="002B30C6">
        <w:rPr>
          <w:position w:val="6"/>
          <w:sz w:val="16"/>
        </w:rPr>
        <w:t>*</w:t>
      </w:r>
      <w:r w:rsidRPr="002B30C6">
        <w:t xml:space="preserve">compulsory third party scheme makes a payment under the scheme, it is </w:t>
      </w:r>
      <w:r w:rsidRPr="002B30C6">
        <w:rPr>
          <w:i/>
        </w:rPr>
        <w:t>not</w:t>
      </w:r>
      <w:r w:rsidRPr="002B30C6">
        <w:t xml:space="preserve"> treated as </w:t>
      </w:r>
      <w:r w:rsidR="002B30C6" w:rsidRPr="002B30C6">
        <w:rPr>
          <w:position w:val="6"/>
          <w:sz w:val="16"/>
        </w:rPr>
        <w:t>*</w:t>
      </w:r>
      <w:r w:rsidRPr="002B30C6">
        <w:t>consideration:</w:t>
      </w:r>
    </w:p>
    <w:p w:rsidR="00300522" w:rsidRPr="002B30C6" w:rsidRDefault="00300522" w:rsidP="00300522">
      <w:pPr>
        <w:pStyle w:val="paragraph"/>
      </w:pPr>
      <w:r w:rsidRPr="002B30C6">
        <w:tab/>
        <w:t>(a)</w:t>
      </w:r>
      <w:r w:rsidRPr="002B30C6">
        <w:tab/>
        <w:t>for an acquisition made by the operator; or</w:t>
      </w:r>
    </w:p>
    <w:p w:rsidR="00300522" w:rsidRPr="002B30C6" w:rsidRDefault="00300522" w:rsidP="00300522">
      <w:pPr>
        <w:pStyle w:val="paragraph"/>
      </w:pPr>
      <w:r w:rsidRPr="002B30C6">
        <w:tab/>
        <w:t>(b)</w:t>
      </w:r>
      <w:r w:rsidRPr="002B30C6">
        <w:tab/>
        <w:t>for a supply made to the operator by the entity to whom the payment was made;</w:t>
      </w:r>
    </w:p>
    <w:p w:rsidR="00300522" w:rsidRPr="002B30C6" w:rsidRDefault="00300522" w:rsidP="00300522">
      <w:pPr>
        <w:pStyle w:val="subsection2"/>
      </w:pPr>
      <w:r w:rsidRPr="002B30C6">
        <w:t xml:space="preserve">to the extent that the payment is a </w:t>
      </w:r>
      <w:r w:rsidR="002B30C6" w:rsidRPr="002B30C6">
        <w:rPr>
          <w:position w:val="6"/>
          <w:sz w:val="16"/>
        </w:rPr>
        <w:t>*</w:t>
      </w:r>
      <w:r w:rsidRPr="002B30C6">
        <w:t>CTP compensation or ancillary payment or supply.</w:t>
      </w:r>
    </w:p>
    <w:p w:rsidR="00300522" w:rsidRPr="002B30C6" w:rsidRDefault="00300522" w:rsidP="00300522">
      <w:pPr>
        <w:pStyle w:val="subsection"/>
      </w:pPr>
      <w:r w:rsidRPr="002B30C6">
        <w:tab/>
        <w:t>(2)</w:t>
      </w:r>
      <w:r w:rsidRPr="002B30C6">
        <w:tab/>
        <w:t xml:space="preserve">If an </w:t>
      </w:r>
      <w:r w:rsidR="002B30C6" w:rsidRPr="002B30C6">
        <w:rPr>
          <w:position w:val="6"/>
          <w:sz w:val="16"/>
        </w:rPr>
        <w:t>*</w:t>
      </w:r>
      <w:r w:rsidRPr="002B30C6">
        <w:t xml:space="preserve">operator of a </w:t>
      </w:r>
      <w:r w:rsidR="002B30C6" w:rsidRPr="002B30C6">
        <w:rPr>
          <w:position w:val="6"/>
          <w:sz w:val="16"/>
        </w:rPr>
        <w:t>*</w:t>
      </w:r>
      <w:r w:rsidRPr="002B30C6">
        <w:t>compulsory third party scheme makes a supply under the scheme:</w:t>
      </w:r>
    </w:p>
    <w:p w:rsidR="00300522" w:rsidRPr="002B30C6" w:rsidRDefault="00300522" w:rsidP="00300522">
      <w:pPr>
        <w:pStyle w:val="paragraph"/>
      </w:pPr>
      <w:r w:rsidRPr="002B30C6">
        <w:tab/>
        <w:t>(a)</w:t>
      </w:r>
      <w:r w:rsidRPr="002B30C6">
        <w:tab/>
        <w:t xml:space="preserve">it is not a </w:t>
      </w:r>
      <w:r w:rsidR="002B30C6" w:rsidRPr="002B30C6">
        <w:rPr>
          <w:position w:val="6"/>
          <w:sz w:val="16"/>
        </w:rPr>
        <w:t>*</w:t>
      </w:r>
      <w:r w:rsidRPr="002B30C6">
        <w:t>taxable supply; and</w:t>
      </w:r>
    </w:p>
    <w:p w:rsidR="00300522" w:rsidRPr="002B30C6" w:rsidRDefault="00300522" w:rsidP="00300522">
      <w:pPr>
        <w:pStyle w:val="paragraph"/>
      </w:pPr>
      <w:r w:rsidRPr="002B30C6">
        <w:lastRenderedPageBreak/>
        <w:tab/>
        <w:t>(b)</w:t>
      </w:r>
      <w:r w:rsidRPr="002B30C6">
        <w:tab/>
        <w:t xml:space="preserve">it is </w:t>
      </w:r>
      <w:r w:rsidRPr="002B30C6">
        <w:rPr>
          <w:i/>
        </w:rPr>
        <w:t>not</w:t>
      </w:r>
      <w:r w:rsidRPr="002B30C6">
        <w:t xml:space="preserve"> treated as </w:t>
      </w:r>
      <w:r w:rsidR="002B30C6" w:rsidRPr="002B30C6">
        <w:rPr>
          <w:position w:val="6"/>
          <w:sz w:val="16"/>
        </w:rPr>
        <w:t>*</w:t>
      </w:r>
      <w:r w:rsidRPr="002B30C6">
        <w:t>consideration for an acquisition made by the operator; and</w:t>
      </w:r>
    </w:p>
    <w:p w:rsidR="00300522" w:rsidRPr="002B30C6" w:rsidRDefault="00300522" w:rsidP="00300522">
      <w:pPr>
        <w:pStyle w:val="paragraph"/>
      </w:pPr>
      <w:r w:rsidRPr="002B30C6">
        <w:tab/>
        <w:t>(c)</w:t>
      </w:r>
      <w:r w:rsidRPr="002B30C6">
        <w:tab/>
        <w:t xml:space="preserve">it is </w:t>
      </w:r>
      <w:r w:rsidRPr="002B30C6">
        <w:rPr>
          <w:i/>
        </w:rPr>
        <w:t>not</w:t>
      </w:r>
      <w:r w:rsidRPr="002B30C6">
        <w:t xml:space="preserve"> treated as </w:t>
      </w:r>
      <w:r w:rsidR="002B30C6" w:rsidRPr="002B30C6">
        <w:rPr>
          <w:position w:val="6"/>
          <w:sz w:val="16"/>
        </w:rPr>
        <w:t>*</w:t>
      </w:r>
      <w:r w:rsidRPr="002B30C6">
        <w:t>consideration for a supply made to the operator by the entity to whom the supply was made;</w:t>
      </w:r>
    </w:p>
    <w:p w:rsidR="00300522" w:rsidRPr="002B30C6" w:rsidRDefault="00300522" w:rsidP="00300522">
      <w:pPr>
        <w:pStyle w:val="subsection2"/>
      </w:pPr>
      <w:r w:rsidRPr="002B30C6">
        <w:t xml:space="preserve">to the extent that the supply is a </w:t>
      </w:r>
      <w:r w:rsidR="002B30C6" w:rsidRPr="002B30C6">
        <w:rPr>
          <w:position w:val="6"/>
          <w:sz w:val="16"/>
        </w:rPr>
        <w:t>*</w:t>
      </w:r>
      <w:r w:rsidRPr="002B30C6">
        <w:t>CTP compensation or ancillary payment or supply.</w:t>
      </w:r>
    </w:p>
    <w:p w:rsidR="00300522" w:rsidRPr="002B30C6" w:rsidRDefault="00300522" w:rsidP="00300522">
      <w:pPr>
        <w:pStyle w:val="subsection"/>
      </w:pPr>
      <w:r w:rsidRPr="002B30C6">
        <w:tab/>
        <w:t>(3)</w:t>
      </w:r>
      <w:r w:rsidRPr="002B30C6">
        <w:tab/>
        <w:t>This section has effect despite section</w:t>
      </w:r>
      <w:r w:rsidR="002B30C6">
        <w:t> </w:t>
      </w:r>
      <w:r w:rsidRPr="002B30C6">
        <w:t>9</w:t>
      </w:r>
      <w:r w:rsidR="002B30C6">
        <w:noBreakHyphen/>
      </w:r>
      <w:r w:rsidRPr="002B30C6">
        <w:t>5 (which is about what are taxable supplies), section</w:t>
      </w:r>
      <w:r w:rsidR="002B30C6">
        <w:t> </w:t>
      </w:r>
      <w:r w:rsidRPr="002B30C6">
        <w:t>9</w:t>
      </w:r>
      <w:r w:rsidR="002B30C6">
        <w:noBreakHyphen/>
      </w:r>
      <w:r w:rsidRPr="002B30C6">
        <w:t>15 (which is about consideration) and section</w:t>
      </w:r>
      <w:r w:rsidR="002B30C6">
        <w:t> </w:t>
      </w:r>
      <w:r w:rsidRPr="002B30C6">
        <w:t>11</w:t>
      </w:r>
      <w:r w:rsidR="002B30C6">
        <w:noBreakHyphen/>
      </w:r>
      <w:r w:rsidRPr="002B30C6">
        <w:t>5 (which is about what is a creditable acquisition).</w:t>
      </w:r>
    </w:p>
    <w:p w:rsidR="00300522" w:rsidRPr="002B30C6" w:rsidRDefault="00300522" w:rsidP="009E2DC8">
      <w:pPr>
        <w:pStyle w:val="ActHead5"/>
      </w:pPr>
      <w:bookmarkStart w:id="626" w:name="_Toc485735319"/>
      <w:r w:rsidRPr="002B30C6">
        <w:rPr>
          <w:rStyle w:val="CharSectno"/>
        </w:rPr>
        <w:t>79</w:t>
      </w:r>
      <w:r w:rsidR="002B30C6" w:rsidRPr="002B30C6">
        <w:rPr>
          <w:rStyle w:val="CharSectno"/>
        </w:rPr>
        <w:noBreakHyphen/>
      </w:r>
      <w:r w:rsidRPr="002B30C6">
        <w:rPr>
          <w:rStyle w:val="CharSectno"/>
        </w:rPr>
        <w:t>65</w:t>
      </w:r>
      <w:r w:rsidRPr="002B30C6">
        <w:t xml:space="preserve">  Taxable supplies relating to recovery by operators of compulsory third party schemes</w:t>
      </w:r>
      <w:bookmarkEnd w:id="626"/>
    </w:p>
    <w:p w:rsidR="00300522" w:rsidRPr="002B30C6" w:rsidRDefault="00300522" w:rsidP="009E2DC8">
      <w:pPr>
        <w:pStyle w:val="subsection"/>
        <w:keepNext/>
      </w:pPr>
      <w:r w:rsidRPr="002B30C6">
        <w:tab/>
        <w:t>(1)</w:t>
      </w:r>
      <w:r w:rsidRPr="002B30C6">
        <w:tab/>
        <w:t>If:</w:t>
      </w:r>
    </w:p>
    <w:p w:rsidR="00300522" w:rsidRPr="002B30C6" w:rsidRDefault="00300522" w:rsidP="00300522">
      <w:pPr>
        <w:pStyle w:val="paragraph"/>
      </w:pPr>
      <w:r w:rsidRPr="002B30C6">
        <w:tab/>
        <w:t>(a)</w:t>
      </w:r>
      <w:r w:rsidRPr="002B30C6">
        <w:tab/>
        <w:t xml:space="preserve">an </w:t>
      </w:r>
      <w:r w:rsidR="002B30C6" w:rsidRPr="002B30C6">
        <w:rPr>
          <w:position w:val="6"/>
          <w:sz w:val="16"/>
        </w:rPr>
        <w:t>*</w:t>
      </w:r>
      <w:r w:rsidRPr="002B30C6">
        <w:t xml:space="preserve">operator of a </w:t>
      </w:r>
      <w:r w:rsidR="002B30C6" w:rsidRPr="002B30C6">
        <w:rPr>
          <w:position w:val="6"/>
          <w:sz w:val="16"/>
        </w:rPr>
        <w:t>*</w:t>
      </w:r>
      <w:r w:rsidRPr="002B30C6">
        <w:t xml:space="preserve">compulsory third party scheme has made a claim in relation to a </w:t>
      </w:r>
      <w:r w:rsidR="002B30C6" w:rsidRPr="002B30C6">
        <w:rPr>
          <w:position w:val="6"/>
          <w:sz w:val="16"/>
        </w:rPr>
        <w:t>*</w:t>
      </w:r>
      <w:r w:rsidRPr="002B30C6">
        <w:t>CTP compensation or ancillary payment or supply; and</w:t>
      </w:r>
    </w:p>
    <w:p w:rsidR="00300522" w:rsidRPr="002B30C6" w:rsidRDefault="00300522" w:rsidP="00300522">
      <w:pPr>
        <w:pStyle w:val="paragraph"/>
      </w:pPr>
      <w:r w:rsidRPr="002B30C6">
        <w:tab/>
        <w:t>(b)</w:t>
      </w:r>
      <w:r w:rsidRPr="002B30C6">
        <w:tab/>
        <w:t>the operator’s claim is made in exercising rights to recover in respect of that payment or supply; and</w:t>
      </w:r>
    </w:p>
    <w:p w:rsidR="00300522" w:rsidRPr="002B30C6" w:rsidRDefault="00300522" w:rsidP="00300522">
      <w:pPr>
        <w:pStyle w:val="paragraph"/>
      </w:pPr>
      <w:r w:rsidRPr="002B30C6">
        <w:tab/>
        <w:t>(c)</w:t>
      </w:r>
      <w:r w:rsidRPr="002B30C6">
        <w:tab/>
        <w:t>an entity:</w:t>
      </w:r>
    </w:p>
    <w:p w:rsidR="00300522" w:rsidRPr="002B30C6" w:rsidRDefault="00300522" w:rsidP="00300522">
      <w:pPr>
        <w:pStyle w:val="paragraphsub"/>
      </w:pPr>
      <w:r w:rsidRPr="002B30C6">
        <w:tab/>
        <w:t>(i)</w:t>
      </w:r>
      <w:r w:rsidRPr="002B30C6">
        <w:tab/>
        <w:t xml:space="preserve">makes a payment of </w:t>
      </w:r>
      <w:r w:rsidR="002B30C6" w:rsidRPr="002B30C6">
        <w:rPr>
          <w:position w:val="6"/>
          <w:sz w:val="16"/>
        </w:rPr>
        <w:t>*</w:t>
      </w:r>
      <w:r w:rsidRPr="002B30C6">
        <w:t>money; or</w:t>
      </w:r>
    </w:p>
    <w:p w:rsidR="00300522" w:rsidRPr="002B30C6" w:rsidRDefault="00300522" w:rsidP="00300522">
      <w:pPr>
        <w:pStyle w:val="paragraphsub"/>
      </w:pPr>
      <w:r w:rsidRPr="002B30C6">
        <w:tab/>
        <w:t>(ii)</w:t>
      </w:r>
      <w:r w:rsidRPr="002B30C6">
        <w:tab/>
        <w:t>makes a supply; or</w:t>
      </w:r>
    </w:p>
    <w:p w:rsidR="00300522" w:rsidRPr="002B30C6" w:rsidRDefault="00300522" w:rsidP="00300522">
      <w:pPr>
        <w:pStyle w:val="paragraphsub"/>
      </w:pPr>
      <w:r w:rsidRPr="002B30C6">
        <w:tab/>
        <w:t>(iii)</w:t>
      </w:r>
      <w:r w:rsidRPr="002B30C6">
        <w:tab/>
        <w:t>makes both a payment of money and a supply;</w:t>
      </w:r>
    </w:p>
    <w:p w:rsidR="00300522" w:rsidRPr="002B30C6" w:rsidRDefault="00300522" w:rsidP="00300522">
      <w:pPr>
        <w:pStyle w:val="paragraph"/>
      </w:pPr>
      <w:r w:rsidRPr="002B30C6">
        <w:tab/>
      </w:r>
      <w:r w:rsidRPr="002B30C6">
        <w:tab/>
        <w:t>in settlement of the operator’s claim;</w:t>
      </w:r>
    </w:p>
    <w:p w:rsidR="00300522" w:rsidRPr="002B30C6" w:rsidRDefault="00300522" w:rsidP="00300522">
      <w:pPr>
        <w:pStyle w:val="subsection2"/>
      </w:pPr>
      <w:r w:rsidRPr="002B30C6">
        <w:t xml:space="preserve">the payment or supply mentioned in </w:t>
      </w:r>
      <w:r w:rsidR="002B30C6">
        <w:t>paragraph (</w:t>
      </w:r>
      <w:r w:rsidRPr="002B30C6">
        <w:t xml:space="preserve">c) is </w:t>
      </w:r>
      <w:r w:rsidRPr="002B30C6">
        <w:rPr>
          <w:i/>
        </w:rPr>
        <w:t>not</w:t>
      </w:r>
      <w:r w:rsidRPr="002B30C6">
        <w:t xml:space="preserve"> treated as </w:t>
      </w:r>
      <w:r w:rsidR="002B30C6" w:rsidRPr="002B30C6">
        <w:rPr>
          <w:position w:val="6"/>
          <w:sz w:val="16"/>
        </w:rPr>
        <w:t>*</w:t>
      </w:r>
      <w:r w:rsidRPr="002B30C6">
        <w:t>consideration for a supply made by the operator (whether or not the payment or supply is made to the operator), or for an acquisition made by the entity making the payment or supply (or payment and supply).</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15 (which is about consideration) and section</w:t>
      </w:r>
      <w:r w:rsidR="002B30C6">
        <w:t> </w:t>
      </w:r>
      <w:r w:rsidRPr="002B30C6">
        <w:t>11</w:t>
      </w:r>
      <w:r w:rsidR="002B30C6">
        <w:noBreakHyphen/>
      </w:r>
      <w:r w:rsidRPr="002B30C6">
        <w:t>5 (which is about what is a creditable acquisition).</w:t>
      </w:r>
    </w:p>
    <w:p w:rsidR="00300522" w:rsidRPr="002B30C6" w:rsidRDefault="00300522" w:rsidP="00300522">
      <w:pPr>
        <w:pStyle w:val="ActHead5"/>
      </w:pPr>
      <w:bookmarkStart w:id="627" w:name="_Toc485735320"/>
      <w:r w:rsidRPr="002B30C6">
        <w:rPr>
          <w:rStyle w:val="CharSectno"/>
        </w:rPr>
        <w:lastRenderedPageBreak/>
        <w:t>79</w:t>
      </w:r>
      <w:r w:rsidR="002B30C6" w:rsidRPr="002B30C6">
        <w:rPr>
          <w:rStyle w:val="CharSectno"/>
        </w:rPr>
        <w:noBreakHyphen/>
      </w:r>
      <w:r w:rsidRPr="002B30C6">
        <w:rPr>
          <w:rStyle w:val="CharSectno"/>
        </w:rPr>
        <w:t>70</w:t>
      </w:r>
      <w:r w:rsidRPr="002B30C6">
        <w:t xml:space="preserve">  Adjustment events relating to decreasing adjustments for operators of compulsory third party schemes</w:t>
      </w:r>
      <w:bookmarkEnd w:id="627"/>
    </w:p>
    <w:p w:rsidR="00300522" w:rsidRPr="002B30C6" w:rsidRDefault="00300522" w:rsidP="00300522">
      <w:pPr>
        <w:pStyle w:val="subsection"/>
      </w:pPr>
      <w:r w:rsidRPr="002B30C6">
        <w:tab/>
        <w:t>(1)</w:t>
      </w:r>
      <w:r w:rsidRPr="002B30C6">
        <w:tab/>
        <w:t>Division</w:t>
      </w:r>
      <w:r w:rsidR="002B30C6">
        <w:t> </w:t>
      </w:r>
      <w:r w:rsidRPr="002B30C6">
        <w:t xml:space="preserve">19 applies in relation to a </w:t>
      </w:r>
      <w:r w:rsidR="002B30C6" w:rsidRPr="002B30C6">
        <w:rPr>
          <w:position w:val="6"/>
          <w:sz w:val="16"/>
        </w:rPr>
        <w:t>*</w:t>
      </w:r>
      <w:r w:rsidRPr="002B30C6">
        <w:t xml:space="preserve">decreasing adjustment that an </w:t>
      </w:r>
      <w:r w:rsidR="002B30C6" w:rsidRPr="002B30C6">
        <w:rPr>
          <w:position w:val="6"/>
          <w:sz w:val="16"/>
        </w:rPr>
        <w:t>*</w:t>
      </w:r>
      <w:r w:rsidRPr="002B30C6">
        <w:t xml:space="preserve">operator of a </w:t>
      </w:r>
      <w:r w:rsidR="002B30C6" w:rsidRPr="002B30C6">
        <w:rPr>
          <w:position w:val="6"/>
          <w:sz w:val="16"/>
        </w:rPr>
        <w:t>*</w:t>
      </w:r>
      <w:r w:rsidRPr="002B30C6">
        <w:t>compulsory third party scheme has under section</w:t>
      </w:r>
      <w:r w:rsidR="002B30C6">
        <w:t> </w:t>
      </w:r>
      <w:r w:rsidRPr="002B30C6">
        <w:t>79</w:t>
      </w:r>
      <w:r w:rsidR="002B30C6">
        <w:noBreakHyphen/>
      </w:r>
      <w:r w:rsidRPr="002B30C6">
        <w:t>50 as if:</w:t>
      </w:r>
    </w:p>
    <w:p w:rsidR="00300522" w:rsidRPr="002B30C6" w:rsidRDefault="00300522" w:rsidP="00300522">
      <w:pPr>
        <w:pStyle w:val="paragraph"/>
      </w:pPr>
      <w:r w:rsidRPr="002B30C6">
        <w:tab/>
        <w:t>(a)</w:t>
      </w:r>
      <w:r w:rsidRPr="002B30C6">
        <w:tab/>
        <w:t>the adjustment were an input tax credit; and</w:t>
      </w:r>
    </w:p>
    <w:p w:rsidR="00300522" w:rsidRPr="002B30C6" w:rsidRDefault="00300522" w:rsidP="00300522">
      <w:pPr>
        <w:pStyle w:val="paragraph"/>
      </w:pPr>
      <w:r w:rsidRPr="002B30C6">
        <w:tab/>
        <w:t>(b)</w:t>
      </w:r>
      <w:r w:rsidRPr="002B30C6">
        <w:tab/>
        <w:t>either:</w:t>
      </w:r>
    </w:p>
    <w:p w:rsidR="00300522" w:rsidRPr="002B30C6" w:rsidRDefault="00300522" w:rsidP="00300522">
      <w:pPr>
        <w:pStyle w:val="paragraphsub"/>
      </w:pPr>
      <w:r w:rsidRPr="002B30C6">
        <w:tab/>
        <w:t>(i)</w:t>
      </w:r>
      <w:r w:rsidRPr="002B30C6">
        <w:tab/>
        <w:t xml:space="preserve">if the adjustment relates to a </w:t>
      </w:r>
      <w:r w:rsidR="002B30C6" w:rsidRPr="002B30C6">
        <w:rPr>
          <w:position w:val="6"/>
          <w:sz w:val="16"/>
        </w:rPr>
        <w:t>*</w:t>
      </w:r>
      <w:r w:rsidRPr="002B30C6">
        <w:t xml:space="preserve">CTP compensation payment or supply—the settlement of the claim to which the adjustment relates were a </w:t>
      </w:r>
      <w:r w:rsidR="002B30C6" w:rsidRPr="002B30C6">
        <w:rPr>
          <w:position w:val="6"/>
          <w:sz w:val="16"/>
        </w:rPr>
        <w:t>*</w:t>
      </w:r>
      <w:r w:rsidRPr="002B30C6">
        <w:t>creditable acquisition that the operator made; or</w:t>
      </w:r>
    </w:p>
    <w:p w:rsidR="00300522" w:rsidRPr="002B30C6" w:rsidRDefault="00300522" w:rsidP="00300522">
      <w:pPr>
        <w:pStyle w:val="paragraphsub"/>
      </w:pPr>
      <w:r w:rsidRPr="002B30C6">
        <w:tab/>
        <w:t>(ii)</w:t>
      </w:r>
      <w:r w:rsidRPr="002B30C6">
        <w:tab/>
        <w:t xml:space="preserve">if the adjustment relates to a </w:t>
      </w:r>
      <w:r w:rsidR="002B30C6" w:rsidRPr="002B30C6">
        <w:rPr>
          <w:position w:val="6"/>
          <w:sz w:val="16"/>
        </w:rPr>
        <w:t>*</w:t>
      </w:r>
      <w:r w:rsidRPr="002B30C6">
        <w:t xml:space="preserve">CTP ancillary payment or supply—the operator had made a creditable acquisition for which the payment or supply was the </w:t>
      </w:r>
      <w:r w:rsidR="002B30C6" w:rsidRPr="002B30C6">
        <w:rPr>
          <w:position w:val="6"/>
          <w:sz w:val="16"/>
        </w:rPr>
        <w:t>*</w:t>
      </w:r>
      <w:r w:rsidRPr="002B30C6">
        <w:t>consideration; and</w:t>
      </w:r>
    </w:p>
    <w:p w:rsidR="00300522" w:rsidRPr="002B30C6" w:rsidRDefault="00300522" w:rsidP="00300522">
      <w:pPr>
        <w:pStyle w:val="paragraph"/>
      </w:pPr>
      <w:r w:rsidRPr="002B30C6">
        <w:tab/>
        <w:t>(c)</w:t>
      </w:r>
      <w:r w:rsidRPr="002B30C6">
        <w:tab/>
        <w:t xml:space="preserve">any payment or supply made by another entity, in settlement of a claim made by the operator in exercising rights to recover from the other entity in respect of the settlement mentioned in </w:t>
      </w:r>
      <w:r w:rsidR="002B30C6">
        <w:t>subparagraph (</w:t>
      </w:r>
      <w:r w:rsidRPr="002B30C6">
        <w:t xml:space="preserve">b)(i) or the payment or supply mentioned in </w:t>
      </w:r>
      <w:r w:rsidR="002B30C6">
        <w:t>subparagraph (</w:t>
      </w:r>
      <w:r w:rsidRPr="002B30C6">
        <w:t>b)(ii), were a reduction in the consideration for the acquisition.</w:t>
      </w:r>
    </w:p>
    <w:p w:rsidR="00300522" w:rsidRPr="002B30C6" w:rsidRDefault="00300522" w:rsidP="00300522">
      <w:pPr>
        <w:pStyle w:val="subsection"/>
      </w:pPr>
      <w:r w:rsidRPr="002B30C6">
        <w:tab/>
        <w:t>(2)</w:t>
      </w:r>
      <w:r w:rsidRPr="002B30C6">
        <w:tab/>
      </w:r>
      <w:r w:rsidR="002B30C6">
        <w:t>Paragraph (</w:t>
      </w:r>
      <w:r w:rsidRPr="002B30C6">
        <w:t xml:space="preserve">1)(c) does not apply to a payment by another entity in relation to which an </w:t>
      </w:r>
      <w:r w:rsidR="002B30C6" w:rsidRPr="002B30C6">
        <w:rPr>
          <w:position w:val="6"/>
          <w:sz w:val="16"/>
        </w:rPr>
        <w:t>*</w:t>
      </w:r>
      <w:r w:rsidRPr="002B30C6">
        <w:t>increasing adjustment arises under section</w:t>
      </w:r>
      <w:r w:rsidR="002B30C6">
        <w:t> </w:t>
      </w:r>
      <w:r w:rsidRPr="002B30C6">
        <w:t>80</w:t>
      </w:r>
      <w:r w:rsidR="002B30C6">
        <w:noBreakHyphen/>
      </w:r>
      <w:r w:rsidRPr="002B30C6">
        <w:t>30 or 80</w:t>
      </w:r>
      <w:r w:rsidR="002B30C6">
        <w:noBreakHyphen/>
      </w:r>
      <w:r w:rsidRPr="002B30C6">
        <w:t>70 (which are about settlement sharing arrangements).</w:t>
      </w:r>
    </w:p>
    <w:p w:rsidR="00300522" w:rsidRPr="002B30C6" w:rsidRDefault="00300522" w:rsidP="00300522">
      <w:pPr>
        <w:pStyle w:val="subsection"/>
      </w:pPr>
      <w:r w:rsidRPr="002B30C6">
        <w:tab/>
        <w:t>(3)</w:t>
      </w:r>
      <w:r w:rsidRPr="002B30C6">
        <w:tab/>
        <w:t xml:space="preserve">This section does not apply in relation to a payment or supply that the operator receives in settlement of a claim under an </w:t>
      </w:r>
      <w:r w:rsidR="002B30C6" w:rsidRPr="002B30C6">
        <w:rPr>
          <w:position w:val="6"/>
          <w:sz w:val="16"/>
        </w:rPr>
        <w:t>*</w:t>
      </w:r>
      <w:r w:rsidRPr="002B30C6">
        <w:t xml:space="preserve">insurance policy that the operator entered into, as the entity insured, in relation to any liability to make a </w:t>
      </w:r>
      <w:r w:rsidR="002B30C6" w:rsidRPr="002B30C6">
        <w:rPr>
          <w:position w:val="6"/>
          <w:sz w:val="16"/>
        </w:rPr>
        <w:t>*</w:t>
      </w:r>
      <w:r w:rsidRPr="002B30C6">
        <w:t>CTP compensation or ancillary payment or supply.</w:t>
      </w:r>
    </w:p>
    <w:p w:rsidR="00300522" w:rsidRPr="002B30C6" w:rsidRDefault="00300522" w:rsidP="00300522">
      <w:pPr>
        <w:pStyle w:val="ActHead5"/>
      </w:pPr>
      <w:bookmarkStart w:id="628" w:name="_Toc485735321"/>
      <w:r w:rsidRPr="002B30C6">
        <w:rPr>
          <w:rStyle w:val="CharSectno"/>
        </w:rPr>
        <w:lastRenderedPageBreak/>
        <w:t>79</w:t>
      </w:r>
      <w:r w:rsidR="002B30C6" w:rsidRPr="002B30C6">
        <w:rPr>
          <w:rStyle w:val="CharSectno"/>
        </w:rPr>
        <w:noBreakHyphen/>
      </w:r>
      <w:r w:rsidRPr="002B30C6">
        <w:rPr>
          <w:rStyle w:val="CharSectno"/>
        </w:rPr>
        <w:t>75</w:t>
      </w:r>
      <w:r w:rsidRPr="002B30C6">
        <w:t xml:space="preserve">  Adjustment events relating to increasing adjustments under section</w:t>
      </w:r>
      <w:r w:rsidR="002B30C6">
        <w:t> </w:t>
      </w:r>
      <w:r w:rsidRPr="002B30C6">
        <w:t>79</w:t>
      </w:r>
      <w:r w:rsidR="002B30C6">
        <w:noBreakHyphen/>
      </w:r>
      <w:r w:rsidRPr="002B30C6">
        <w:t>55</w:t>
      </w:r>
      <w:bookmarkEnd w:id="628"/>
    </w:p>
    <w:p w:rsidR="00300522" w:rsidRPr="002B30C6" w:rsidRDefault="00300522" w:rsidP="00300522">
      <w:pPr>
        <w:pStyle w:val="subsection"/>
      </w:pPr>
      <w:r w:rsidRPr="002B30C6">
        <w:tab/>
      </w:r>
      <w:r w:rsidRPr="002B30C6">
        <w:tab/>
        <w:t>Division</w:t>
      </w:r>
      <w:r w:rsidR="002B30C6">
        <w:t> </w:t>
      </w:r>
      <w:r w:rsidRPr="002B30C6">
        <w:t xml:space="preserve">19 applies in relation to an </w:t>
      </w:r>
      <w:r w:rsidR="002B30C6" w:rsidRPr="002B30C6">
        <w:rPr>
          <w:position w:val="6"/>
          <w:sz w:val="16"/>
        </w:rPr>
        <w:t>*</w:t>
      </w:r>
      <w:r w:rsidRPr="002B30C6">
        <w:t xml:space="preserve">increasing adjustment that an </w:t>
      </w:r>
      <w:r w:rsidR="002B30C6" w:rsidRPr="002B30C6">
        <w:rPr>
          <w:position w:val="6"/>
          <w:sz w:val="16"/>
        </w:rPr>
        <w:t>*</w:t>
      </w:r>
      <w:r w:rsidRPr="002B30C6">
        <w:t xml:space="preserve">operator of a </w:t>
      </w:r>
      <w:r w:rsidR="002B30C6" w:rsidRPr="002B30C6">
        <w:rPr>
          <w:position w:val="6"/>
          <w:sz w:val="16"/>
        </w:rPr>
        <w:t>*</w:t>
      </w:r>
      <w:r w:rsidRPr="002B30C6">
        <w:t>compulsory third party scheme has under section</w:t>
      </w:r>
      <w:r w:rsidR="002B30C6">
        <w:t> </w:t>
      </w:r>
      <w:r w:rsidRPr="002B30C6">
        <w:t>79</w:t>
      </w:r>
      <w:r w:rsidR="002B30C6">
        <w:noBreakHyphen/>
      </w:r>
      <w:r w:rsidRPr="002B30C6">
        <w:t>55 as if:</w:t>
      </w:r>
    </w:p>
    <w:p w:rsidR="00300522" w:rsidRPr="002B30C6" w:rsidRDefault="00300522" w:rsidP="00300522">
      <w:pPr>
        <w:pStyle w:val="paragraph"/>
      </w:pPr>
      <w:r w:rsidRPr="002B30C6">
        <w:tab/>
        <w:t>(a)</w:t>
      </w:r>
      <w:r w:rsidRPr="002B30C6">
        <w:tab/>
        <w:t xml:space="preserve">payments of excess to which the adjustment relates were </w:t>
      </w:r>
      <w:r w:rsidR="002B30C6" w:rsidRPr="002B30C6">
        <w:rPr>
          <w:position w:val="6"/>
          <w:sz w:val="16"/>
        </w:rPr>
        <w:t>*</w:t>
      </w:r>
      <w:r w:rsidRPr="002B30C6">
        <w:t xml:space="preserve">consideration for a </w:t>
      </w:r>
      <w:r w:rsidR="002B30C6" w:rsidRPr="002B30C6">
        <w:rPr>
          <w:position w:val="6"/>
          <w:sz w:val="16"/>
        </w:rPr>
        <w:t>*</w:t>
      </w:r>
      <w:r w:rsidRPr="002B30C6">
        <w:t>taxable supply that the operator made; and</w:t>
      </w:r>
    </w:p>
    <w:p w:rsidR="00300522" w:rsidRPr="002B30C6" w:rsidRDefault="00300522" w:rsidP="00300522">
      <w:pPr>
        <w:pStyle w:val="paragraph"/>
      </w:pPr>
      <w:r w:rsidRPr="002B30C6">
        <w:tab/>
        <w:t>(b)</w:t>
      </w:r>
      <w:r w:rsidRPr="002B30C6">
        <w:tab/>
        <w:t>the adjustment were the GST payable on the taxable supply; and</w:t>
      </w:r>
    </w:p>
    <w:p w:rsidR="00300522" w:rsidRPr="002B30C6" w:rsidRDefault="00300522" w:rsidP="00300522">
      <w:pPr>
        <w:pStyle w:val="paragraph"/>
      </w:pPr>
      <w:r w:rsidRPr="002B30C6">
        <w:tab/>
        <w:t>(c)</w:t>
      </w:r>
      <w:r w:rsidRPr="002B30C6">
        <w:tab/>
        <w:t>any refunds made by the operator of any of those payments of excess were reductions in the consideration for the supply.</w:t>
      </w:r>
    </w:p>
    <w:p w:rsidR="00300522" w:rsidRPr="002B30C6" w:rsidRDefault="00300522" w:rsidP="00300522">
      <w:pPr>
        <w:pStyle w:val="ActHead5"/>
      </w:pPr>
      <w:bookmarkStart w:id="629" w:name="_Toc485735322"/>
      <w:r w:rsidRPr="002B30C6">
        <w:rPr>
          <w:rStyle w:val="CharSectno"/>
        </w:rPr>
        <w:t>79</w:t>
      </w:r>
      <w:r w:rsidR="002B30C6" w:rsidRPr="002B30C6">
        <w:rPr>
          <w:rStyle w:val="CharSectno"/>
        </w:rPr>
        <w:noBreakHyphen/>
      </w:r>
      <w:r w:rsidRPr="002B30C6">
        <w:rPr>
          <w:rStyle w:val="CharSectno"/>
        </w:rPr>
        <w:t>80</w:t>
      </w:r>
      <w:r w:rsidRPr="002B30C6">
        <w:t xml:space="preserve">  Payments of excess under compulsory third party schemes are not consideration for supplies</w:t>
      </w:r>
      <w:bookmarkEnd w:id="629"/>
    </w:p>
    <w:p w:rsidR="00300522" w:rsidRPr="002B30C6" w:rsidRDefault="00300522" w:rsidP="00300522">
      <w:pPr>
        <w:pStyle w:val="subsection"/>
      </w:pPr>
      <w:r w:rsidRPr="002B30C6">
        <w:tab/>
        <w:t>(1)</w:t>
      </w:r>
      <w:r w:rsidRPr="002B30C6">
        <w:tab/>
        <w:t xml:space="preserve">The making of any payment by an entity is </w:t>
      </w:r>
      <w:r w:rsidRPr="002B30C6">
        <w:rPr>
          <w:i/>
        </w:rPr>
        <w:t>not</w:t>
      </w:r>
      <w:r w:rsidRPr="002B30C6">
        <w:t xml:space="preserve"> treated as </w:t>
      </w:r>
      <w:r w:rsidR="002B30C6" w:rsidRPr="002B30C6">
        <w:rPr>
          <w:position w:val="6"/>
          <w:sz w:val="16"/>
        </w:rPr>
        <w:t>*</w:t>
      </w:r>
      <w:r w:rsidRPr="002B30C6">
        <w:t xml:space="preserve">consideration for a supply, to the entity or any other entity, to the extent that the payment is the payment of an excess to an </w:t>
      </w:r>
      <w:r w:rsidR="002B30C6" w:rsidRPr="002B30C6">
        <w:rPr>
          <w:position w:val="6"/>
          <w:sz w:val="16"/>
        </w:rPr>
        <w:t>*</w:t>
      </w:r>
      <w:r w:rsidRPr="002B30C6">
        <w:t xml:space="preserve">operator of a </w:t>
      </w:r>
      <w:r w:rsidR="002B30C6" w:rsidRPr="002B30C6">
        <w:rPr>
          <w:position w:val="6"/>
          <w:sz w:val="16"/>
        </w:rPr>
        <w:t>*</w:t>
      </w:r>
      <w:r w:rsidRPr="002B30C6">
        <w:t>compulsory third party scheme.</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15 (which is about consideration).</w:t>
      </w:r>
    </w:p>
    <w:p w:rsidR="00300522" w:rsidRPr="002B30C6" w:rsidRDefault="00300522" w:rsidP="00300522">
      <w:pPr>
        <w:pStyle w:val="ActHead5"/>
      </w:pPr>
      <w:bookmarkStart w:id="630" w:name="_Toc485735323"/>
      <w:r w:rsidRPr="002B30C6">
        <w:rPr>
          <w:rStyle w:val="CharSectno"/>
        </w:rPr>
        <w:t>79</w:t>
      </w:r>
      <w:r w:rsidR="002B30C6" w:rsidRPr="002B30C6">
        <w:rPr>
          <w:rStyle w:val="CharSectno"/>
        </w:rPr>
        <w:noBreakHyphen/>
      </w:r>
      <w:r w:rsidRPr="002B30C6">
        <w:rPr>
          <w:rStyle w:val="CharSectno"/>
        </w:rPr>
        <w:t>85</w:t>
      </w:r>
      <w:r w:rsidRPr="002B30C6">
        <w:t xml:space="preserve">  Supplies of goods to operators in the course of settling claims</w:t>
      </w:r>
      <w:bookmarkEnd w:id="630"/>
    </w:p>
    <w:p w:rsidR="00300522" w:rsidRPr="002B30C6" w:rsidRDefault="00300522" w:rsidP="00300522">
      <w:pPr>
        <w:pStyle w:val="subsection"/>
      </w:pPr>
      <w:r w:rsidRPr="002B30C6">
        <w:tab/>
        <w:t>(1)</w:t>
      </w:r>
      <w:r w:rsidRPr="002B30C6">
        <w:tab/>
        <w:t xml:space="preserve">A supply of goods is not a </w:t>
      </w:r>
      <w:r w:rsidR="002B30C6" w:rsidRPr="002B30C6">
        <w:rPr>
          <w:position w:val="6"/>
          <w:sz w:val="16"/>
        </w:rPr>
        <w:t>*</w:t>
      </w:r>
      <w:r w:rsidRPr="002B30C6">
        <w:t>taxable supply</w:t>
      </w:r>
      <w:r w:rsidRPr="002B30C6">
        <w:rPr>
          <w:b/>
          <w:i/>
        </w:rPr>
        <w:t xml:space="preserve"> </w:t>
      </w:r>
      <w:r w:rsidRPr="002B30C6">
        <w:t xml:space="preserve">if it is </w:t>
      </w:r>
      <w:r w:rsidRPr="002B30C6">
        <w:rPr>
          <w:i/>
        </w:rPr>
        <w:t>solely</w:t>
      </w:r>
      <w:r w:rsidRPr="002B30C6">
        <w:t xml:space="preserve"> a supply made under a </w:t>
      </w:r>
      <w:r w:rsidR="002B30C6" w:rsidRPr="002B30C6">
        <w:rPr>
          <w:position w:val="6"/>
          <w:sz w:val="16"/>
        </w:rPr>
        <w:t>*</w:t>
      </w:r>
      <w:r w:rsidRPr="002B30C6">
        <w:t xml:space="preserve">compulsory third party scheme to an </w:t>
      </w:r>
      <w:r w:rsidR="002B30C6" w:rsidRPr="002B30C6">
        <w:rPr>
          <w:position w:val="6"/>
          <w:sz w:val="16"/>
        </w:rPr>
        <w:t>*</w:t>
      </w:r>
      <w:r w:rsidRPr="002B30C6">
        <w:t>operator of the scheme in the course of settling a claim for compensation made under the scheme.</w:t>
      </w:r>
    </w:p>
    <w:p w:rsidR="00300522" w:rsidRPr="002B30C6" w:rsidRDefault="00300522" w:rsidP="00300522">
      <w:pPr>
        <w:pStyle w:val="subsection"/>
      </w:pPr>
      <w:r w:rsidRPr="002B30C6">
        <w:tab/>
        <w:t>(2)</w:t>
      </w:r>
      <w:r w:rsidRPr="002B30C6">
        <w:tab/>
        <w:t xml:space="preserve">In working out the </w:t>
      </w:r>
      <w:r w:rsidRPr="002B30C6">
        <w:rPr>
          <w:b/>
          <w:i/>
        </w:rPr>
        <w:t>value</w:t>
      </w:r>
      <w:r w:rsidRPr="002B30C6">
        <w:t xml:space="preserve"> of a </w:t>
      </w:r>
      <w:r w:rsidR="002B30C6" w:rsidRPr="002B30C6">
        <w:rPr>
          <w:position w:val="6"/>
          <w:sz w:val="16"/>
        </w:rPr>
        <w:t>*</w:t>
      </w:r>
      <w:r w:rsidRPr="002B30C6">
        <w:t xml:space="preserve">taxable supply that is </w:t>
      </w:r>
      <w:r w:rsidRPr="002B30C6">
        <w:rPr>
          <w:i/>
        </w:rPr>
        <w:t>partly</w:t>
      </w:r>
      <w:r w:rsidRPr="002B30C6">
        <w:t xml:space="preserve"> a supply of goods made under a </w:t>
      </w:r>
      <w:r w:rsidR="002B30C6" w:rsidRPr="002B30C6">
        <w:rPr>
          <w:position w:val="6"/>
          <w:sz w:val="16"/>
        </w:rPr>
        <w:t>*</w:t>
      </w:r>
      <w:r w:rsidRPr="002B30C6">
        <w:t xml:space="preserve">compulsory third party scheme to an </w:t>
      </w:r>
      <w:r w:rsidR="002B30C6" w:rsidRPr="002B30C6">
        <w:rPr>
          <w:position w:val="6"/>
          <w:sz w:val="16"/>
        </w:rPr>
        <w:t>*</w:t>
      </w:r>
      <w:r w:rsidRPr="002B30C6">
        <w:t xml:space="preserve">operator of the scheme in the course of settling a claim for compensation made under the scheme, disregard the </w:t>
      </w:r>
      <w:r w:rsidR="002B30C6" w:rsidRPr="002B30C6">
        <w:rPr>
          <w:position w:val="6"/>
          <w:sz w:val="16"/>
        </w:rPr>
        <w:t>*</w:t>
      </w:r>
      <w:r w:rsidRPr="002B30C6">
        <w:t>consideration to the extent that it relates to the supply of those goods.</w:t>
      </w:r>
    </w:p>
    <w:p w:rsidR="00300522" w:rsidRPr="002B30C6" w:rsidRDefault="00300522" w:rsidP="00300522">
      <w:pPr>
        <w:pStyle w:val="subsection"/>
      </w:pPr>
      <w:r w:rsidRPr="002B30C6">
        <w:lastRenderedPageBreak/>
        <w:tab/>
        <w:t>(3)</w:t>
      </w:r>
      <w:r w:rsidRPr="002B30C6">
        <w:tab/>
        <w:t>This section has effect despite section</w:t>
      </w:r>
      <w:r w:rsidR="002B30C6">
        <w:t> </w:t>
      </w:r>
      <w:r w:rsidRPr="002B30C6">
        <w:t>9</w:t>
      </w:r>
      <w:r w:rsidR="002B30C6">
        <w:noBreakHyphen/>
      </w:r>
      <w:r w:rsidRPr="002B30C6">
        <w:t>5 (which is about what are taxable supplies) and section</w:t>
      </w:r>
      <w:r w:rsidR="002B30C6">
        <w:t> </w:t>
      </w:r>
      <w:r w:rsidRPr="002B30C6">
        <w:t>9</w:t>
      </w:r>
      <w:r w:rsidR="002B30C6">
        <w:noBreakHyphen/>
      </w:r>
      <w:r w:rsidRPr="002B30C6">
        <w:t>75 (which is about the value of taxable supplies).</w:t>
      </w:r>
    </w:p>
    <w:p w:rsidR="00300522" w:rsidRPr="002B30C6" w:rsidRDefault="00300522" w:rsidP="00300522">
      <w:pPr>
        <w:pStyle w:val="ActHead5"/>
      </w:pPr>
      <w:bookmarkStart w:id="631" w:name="_Toc485735324"/>
      <w:r w:rsidRPr="002B30C6">
        <w:rPr>
          <w:rStyle w:val="CharSectno"/>
        </w:rPr>
        <w:t>79</w:t>
      </w:r>
      <w:r w:rsidR="002B30C6" w:rsidRPr="002B30C6">
        <w:rPr>
          <w:rStyle w:val="CharSectno"/>
        </w:rPr>
        <w:noBreakHyphen/>
      </w:r>
      <w:r w:rsidRPr="002B30C6">
        <w:rPr>
          <w:rStyle w:val="CharSectno"/>
        </w:rPr>
        <w:t>90</w:t>
      </w:r>
      <w:r w:rsidRPr="002B30C6">
        <w:t xml:space="preserve">  Effect of judgments and court orders</w:t>
      </w:r>
      <w:bookmarkEnd w:id="631"/>
    </w:p>
    <w:p w:rsidR="00300522" w:rsidRPr="002B30C6" w:rsidRDefault="00300522" w:rsidP="00300522">
      <w:pPr>
        <w:pStyle w:val="subsection"/>
      </w:pPr>
      <w:r w:rsidRPr="002B30C6">
        <w:tab/>
        <w:t>(1)</w:t>
      </w:r>
      <w:r w:rsidRPr="002B30C6">
        <w:tab/>
        <w:t>If:</w:t>
      </w:r>
    </w:p>
    <w:p w:rsidR="00300522" w:rsidRPr="002B30C6" w:rsidRDefault="00300522" w:rsidP="00300522">
      <w:pPr>
        <w:pStyle w:val="paragraph"/>
      </w:pPr>
      <w:r w:rsidRPr="002B30C6">
        <w:tab/>
        <w:t>(a)</w:t>
      </w:r>
      <w:r w:rsidRPr="002B30C6">
        <w:tab/>
        <w:t xml:space="preserve">in compliance with a judgment or order of a court relating to a claim for compensation under a </w:t>
      </w:r>
      <w:r w:rsidR="002B30C6" w:rsidRPr="002B30C6">
        <w:rPr>
          <w:position w:val="6"/>
          <w:sz w:val="16"/>
        </w:rPr>
        <w:t>*</w:t>
      </w:r>
      <w:r w:rsidRPr="002B30C6">
        <w:t xml:space="preserve">compulsory third party scheme, an entity makes a payment of </w:t>
      </w:r>
      <w:r w:rsidR="002B30C6" w:rsidRPr="002B30C6">
        <w:rPr>
          <w:position w:val="6"/>
          <w:sz w:val="16"/>
        </w:rPr>
        <w:t>*</w:t>
      </w:r>
      <w:r w:rsidRPr="002B30C6">
        <w:t>money, makes a supply, or makes both a payment of money and a supply; and</w:t>
      </w:r>
    </w:p>
    <w:p w:rsidR="00300522" w:rsidRPr="002B30C6" w:rsidRDefault="00300522" w:rsidP="00300522">
      <w:pPr>
        <w:pStyle w:val="paragraph"/>
      </w:pPr>
      <w:r w:rsidRPr="002B30C6">
        <w:tab/>
        <w:t>(b)</w:t>
      </w:r>
      <w:r w:rsidRPr="002B30C6">
        <w:tab/>
        <w:t xml:space="preserve">had the payment or supply been made in the absence of such a judgment or order, it would have been a </w:t>
      </w:r>
      <w:r w:rsidR="002B30C6" w:rsidRPr="002B30C6">
        <w:rPr>
          <w:position w:val="6"/>
          <w:sz w:val="16"/>
        </w:rPr>
        <w:t>*</w:t>
      </w:r>
      <w:r w:rsidRPr="002B30C6">
        <w:t>CTP compensation payment or supply or a CTP ancillary payment or supply;</w:t>
      </w:r>
    </w:p>
    <w:p w:rsidR="00300522" w:rsidRPr="002B30C6" w:rsidRDefault="00300522" w:rsidP="00300522">
      <w:pPr>
        <w:pStyle w:val="subsection2"/>
      </w:pPr>
      <w:r w:rsidRPr="002B30C6">
        <w:t>the payment or supply is treated as having been a CTP compensation payment or supply or a CTP ancillary payment or supply.</w:t>
      </w:r>
    </w:p>
    <w:p w:rsidR="00300522" w:rsidRPr="002B30C6" w:rsidRDefault="00300522" w:rsidP="00F26F26">
      <w:pPr>
        <w:pStyle w:val="subsection"/>
        <w:keepNext/>
        <w:keepLines/>
      </w:pPr>
      <w:r w:rsidRPr="002B30C6">
        <w:tab/>
        <w:t>(2)</w:t>
      </w:r>
      <w:r w:rsidRPr="002B30C6">
        <w:tab/>
        <w:t>If:</w:t>
      </w:r>
    </w:p>
    <w:p w:rsidR="00300522" w:rsidRPr="002B30C6" w:rsidRDefault="00300522" w:rsidP="00F26F26">
      <w:pPr>
        <w:pStyle w:val="paragraph"/>
        <w:keepNext/>
        <w:keepLines/>
      </w:pPr>
      <w:r w:rsidRPr="002B30C6">
        <w:tab/>
        <w:t>(a)</w:t>
      </w:r>
      <w:r w:rsidRPr="002B30C6">
        <w:tab/>
        <w:t xml:space="preserve">in compliance with a judgment or order of a court relating to a claim by an </w:t>
      </w:r>
      <w:r w:rsidR="002B30C6" w:rsidRPr="002B30C6">
        <w:rPr>
          <w:position w:val="6"/>
          <w:sz w:val="16"/>
        </w:rPr>
        <w:t>*</w:t>
      </w:r>
      <w:r w:rsidRPr="002B30C6">
        <w:t xml:space="preserve">operator of a compulsory third party scheme exercising rights to recover from another entity in respect of a settlement made under the scheme, an entity makes a payment of </w:t>
      </w:r>
      <w:r w:rsidR="002B30C6" w:rsidRPr="002B30C6">
        <w:rPr>
          <w:position w:val="6"/>
          <w:sz w:val="16"/>
        </w:rPr>
        <w:t>*</w:t>
      </w:r>
      <w:r w:rsidRPr="002B30C6">
        <w:t>money, makes a supply, or makes both a payment of money and a supply; and</w:t>
      </w:r>
    </w:p>
    <w:p w:rsidR="00300522" w:rsidRPr="002B30C6" w:rsidRDefault="00300522" w:rsidP="00300522">
      <w:pPr>
        <w:pStyle w:val="paragraph"/>
      </w:pPr>
      <w:r w:rsidRPr="002B30C6">
        <w:tab/>
        <w:t>(b)</w:t>
      </w:r>
      <w:r w:rsidRPr="002B30C6">
        <w:tab/>
        <w:t>had the payment or supply been made in the absence of such a judgment or order, it would have been a settlement of a claim made in exercising rights to recover from another entity in respect of a settlement made under the scheme;</w:t>
      </w:r>
    </w:p>
    <w:p w:rsidR="00300522" w:rsidRPr="002B30C6" w:rsidRDefault="00300522" w:rsidP="00300522">
      <w:pPr>
        <w:pStyle w:val="subsection2"/>
      </w:pPr>
      <w:r w:rsidRPr="002B30C6">
        <w:t>the payment or supply is treated as having been made in settlement of the operator’s claim made in exercising those rights.</w:t>
      </w:r>
    </w:p>
    <w:p w:rsidR="00300522" w:rsidRPr="002B30C6" w:rsidRDefault="00300522" w:rsidP="00300522">
      <w:pPr>
        <w:pStyle w:val="ActHead4"/>
      </w:pPr>
      <w:bookmarkStart w:id="632" w:name="_Toc485735325"/>
      <w:r w:rsidRPr="002B30C6">
        <w:rPr>
          <w:rStyle w:val="CharSubdNo"/>
        </w:rPr>
        <w:lastRenderedPageBreak/>
        <w:t>Subdivision</w:t>
      </w:r>
      <w:r w:rsidR="002B30C6" w:rsidRPr="002B30C6">
        <w:rPr>
          <w:rStyle w:val="CharSubdNo"/>
        </w:rPr>
        <w:t> </w:t>
      </w:r>
      <w:r w:rsidRPr="002B30C6">
        <w:rPr>
          <w:rStyle w:val="CharSubdNo"/>
        </w:rPr>
        <w:t>79</w:t>
      </w:r>
      <w:r w:rsidR="002B30C6" w:rsidRPr="002B30C6">
        <w:rPr>
          <w:rStyle w:val="CharSubdNo"/>
        </w:rPr>
        <w:noBreakHyphen/>
      </w:r>
      <w:r w:rsidRPr="002B30C6">
        <w:rPr>
          <w:rStyle w:val="CharSubdNo"/>
        </w:rPr>
        <w:t>D</w:t>
      </w:r>
      <w:r w:rsidRPr="002B30C6">
        <w:t>—</w:t>
      </w:r>
      <w:r w:rsidRPr="002B30C6">
        <w:rPr>
          <w:rStyle w:val="CharSubdText"/>
        </w:rPr>
        <w:t>Compulsory third party scheme decreasing adjustments worked out using applicable average input tax credit fraction</w:t>
      </w:r>
      <w:bookmarkEnd w:id="632"/>
    </w:p>
    <w:p w:rsidR="00300522" w:rsidRPr="002B30C6" w:rsidRDefault="00300522" w:rsidP="00300522">
      <w:pPr>
        <w:pStyle w:val="ActHead5"/>
      </w:pPr>
      <w:bookmarkStart w:id="633" w:name="_Toc485735326"/>
      <w:r w:rsidRPr="002B30C6">
        <w:rPr>
          <w:rStyle w:val="CharSectno"/>
        </w:rPr>
        <w:t>79</w:t>
      </w:r>
      <w:r w:rsidR="002B30C6" w:rsidRPr="002B30C6">
        <w:rPr>
          <w:rStyle w:val="CharSectno"/>
        </w:rPr>
        <w:noBreakHyphen/>
      </w:r>
      <w:r w:rsidRPr="002B30C6">
        <w:rPr>
          <w:rStyle w:val="CharSectno"/>
        </w:rPr>
        <w:t>95</w:t>
      </w:r>
      <w:r w:rsidRPr="002B30C6">
        <w:t xml:space="preserve">  How to work out decreasing adjustments using the applicable average input tax credit fraction</w:t>
      </w:r>
      <w:bookmarkEnd w:id="633"/>
    </w:p>
    <w:p w:rsidR="00300522" w:rsidRPr="002B30C6" w:rsidRDefault="00300522" w:rsidP="00300522">
      <w:pPr>
        <w:pStyle w:val="subsection"/>
      </w:pPr>
      <w:r w:rsidRPr="002B30C6">
        <w:tab/>
        <w:t>(1)</w:t>
      </w:r>
      <w:r w:rsidRPr="002B30C6">
        <w:tab/>
        <w:t xml:space="preserve">If an </w:t>
      </w:r>
      <w:r w:rsidR="002B30C6" w:rsidRPr="002B30C6">
        <w:rPr>
          <w:position w:val="6"/>
          <w:sz w:val="16"/>
        </w:rPr>
        <w:t>*</w:t>
      </w:r>
      <w:r w:rsidRPr="002B30C6">
        <w:t xml:space="preserve">operator of a </w:t>
      </w:r>
      <w:r w:rsidR="002B30C6" w:rsidRPr="002B30C6">
        <w:rPr>
          <w:position w:val="6"/>
          <w:sz w:val="16"/>
        </w:rPr>
        <w:t>*</w:t>
      </w:r>
      <w:r w:rsidRPr="002B30C6">
        <w:t xml:space="preserve">compulsory third party scheme has a </w:t>
      </w:r>
      <w:r w:rsidR="002B30C6" w:rsidRPr="002B30C6">
        <w:rPr>
          <w:position w:val="6"/>
          <w:sz w:val="16"/>
        </w:rPr>
        <w:t>*</w:t>
      </w:r>
      <w:r w:rsidRPr="002B30C6">
        <w:t xml:space="preserve">decreasing adjustment in relation to a payment or supply that is to be worked out using the applicable </w:t>
      </w:r>
      <w:r w:rsidR="002B30C6" w:rsidRPr="002B30C6">
        <w:rPr>
          <w:position w:val="6"/>
          <w:sz w:val="16"/>
        </w:rPr>
        <w:t>*</w:t>
      </w:r>
      <w:r w:rsidRPr="002B30C6">
        <w:t xml:space="preserve">average input tax credit fraction, the amount of the </w:t>
      </w:r>
      <w:r w:rsidR="002B30C6" w:rsidRPr="002B30C6">
        <w:rPr>
          <w:position w:val="6"/>
          <w:sz w:val="16"/>
        </w:rPr>
        <w:t>*</w:t>
      </w:r>
      <w:r w:rsidRPr="002B30C6">
        <w:t>decreasing adjustment is as follows.</w:t>
      </w:r>
    </w:p>
    <w:p w:rsidR="00300522" w:rsidRPr="002B30C6" w:rsidRDefault="00300522" w:rsidP="00300522">
      <w:pPr>
        <w:pStyle w:val="subsection"/>
      </w:pPr>
      <w:r w:rsidRPr="002B30C6">
        <w:tab/>
        <w:t>(2)</w:t>
      </w:r>
      <w:r w:rsidRPr="002B30C6">
        <w:tab/>
        <w:t>The amount is worked out using the formula:</w:t>
      </w:r>
    </w:p>
    <w:p w:rsidR="00300522" w:rsidRPr="002B30C6" w:rsidRDefault="00143843" w:rsidP="00A53099">
      <w:pPr>
        <w:pStyle w:val="Formula"/>
        <w:spacing w:before="120" w:after="120"/>
        <w:ind w:left="1320"/>
      </w:pPr>
      <w:r w:rsidRPr="002B30C6">
        <w:rPr>
          <w:noProof/>
        </w:rPr>
        <w:drawing>
          <wp:inline distT="0" distB="0" distL="0" distR="0" wp14:anchorId="6D497AD8" wp14:editId="36FAA343">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2B30C6" w:rsidRDefault="00300522" w:rsidP="00300522">
      <w:pPr>
        <w:pStyle w:val="subsection2"/>
      </w:pPr>
      <w:r w:rsidRPr="002B30C6">
        <w:t>where:</w:t>
      </w:r>
    </w:p>
    <w:p w:rsidR="00300522" w:rsidRPr="002B30C6" w:rsidRDefault="00300522" w:rsidP="00300522">
      <w:pPr>
        <w:pStyle w:val="Definition"/>
      </w:pPr>
      <w:r w:rsidRPr="002B30C6">
        <w:rPr>
          <w:b/>
          <w:i/>
        </w:rPr>
        <w:t>applicable average input tax credit fraction</w:t>
      </w:r>
      <w:r w:rsidRPr="002B30C6">
        <w:t xml:space="preserve"> is the </w:t>
      </w:r>
      <w:r w:rsidR="002B30C6" w:rsidRPr="002B30C6">
        <w:rPr>
          <w:position w:val="6"/>
          <w:sz w:val="16"/>
        </w:rPr>
        <w:t>*</w:t>
      </w:r>
      <w:r w:rsidRPr="002B30C6">
        <w:t xml:space="preserve">average input tax credit fraction for the </w:t>
      </w:r>
      <w:r w:rsidR="002B30C6" w:rsidRPr="002B30C6">
        <w:rPr>
          <w:position w:val="6"/>
          <w:sz w:val="16"/>
        </w:rPr>
        <w:t>*</w:t>
      </w:r>
      <w:r w:rsidRPr="002B30C6">
        <w:t xml:space="preserve">compulsory third party scheme concerned for the </w:t>
      </w:r>
      <w:r w:rsidR="002B30C6" w:rsidRPr="002B30C6">
        <w:rPr>
          <w:position w:val="6"/>
          <w:sz w:val="16"/>
        </w:rPr>
        <w:t>*</w:t>
      </w:r>
      <w:r w:rsidRPr="002B30C6">
        <w:t>financial year in which:</w:t>
      </w:r>
    </w:p>
    <w:p w:rsidR="00300522" w:rsidRPr="002B30C6" w:rsidRDefault="00300522" w:rsidP="00300522">
      <w:pPr>
        <w:pStyle w:val="paragraph"/>
      </w:pPr>
      <w:r w:rsidRPr="002B30C6">
        <w:tab/>
        <w:t>(a)</w:t>
      </w:r>
      <w:r w:rsidRPr="002B30C6">
        <w:tab/>
        <w:t xml:space="preserve">if the payment or supply is a </w:t>
      </w:r>
      <w:r w:rsidR="002B30C6" w:rsidRPr="002B30C6">
        <w:rPr>
          <w:position w:val="6"/>
          <w:sz w:val="16"/>
        </w:rPr>
        <w:t>*</w:t>
      </w:r>
      <w:r w:rsidRPr="002B30C6">
        <w:t>CTP compensation payment or supply—the accident or other incident to which the claim relates happened; or</w:t>
      </w:r>
    </w:p>
    <w:p w:rsidR="00300522" w:rsidRPr="002B30C6" w:rsidRDefault="00300522" w:rsidP="00300522">
      <w:pPr>
        <w:pStyle w:val="paragraph"/>
      </w:pPr>
      <w:r w:rsidRPr="002B30C6">
        <w:tab/>
        <w:t>(b)</w:t>
      </w:r>
      <w:r w:rsidRPr="002B30C6">
        <w:tab/>
        <w:t xml:space="preserve">if the payment or supply is a </w:t>
      </w:r>
      <w:r w:rsidR="002B30C6" w:rsidRPr="002B30C6">
        <w:rPr>
          <w:position w:val="6"/>
          <w:sz w:val="16"/>
        </w:rPr>
        <w:t>*</w:t>
      </w:r>
      <w:r w:rsidRPr="002B30C6">
        <w:t>CTP ancillary payment or supply—the payment or supply was made; or</w:t>
      </w:r>
    </w:p>
    <w:p w:rsidR="00300522" w:rsidRPr="002B30C6" w:rsidRDefault="00300522" w:rsidP="00300522">
      <w:pPr>
        <w:pStyle w:val="paragraph"/>
      </w:pPr>
      <w:r w:rsidRPr="002B30C6">
        <w:tab/>
        <w:t>(c)</w:t>
      </w:r>
      <w:r w:rsidRPr="002B30C6">
        <w:tab/>
        <w:t>if the payment or supply is a payment or supply to which section</w:t>
      </w:r>
      <w:r w:rsidR="002B30C6">
        <w:t> </w:t>
      </w:r>
      <w:r w:rsidRPr="002B30C6">
        <w:t>79</w:t>
      </w:r>
      <w:r w:rsidR="002B30C6">
        <w:noBreakHyphen/>
      </w:r>
      <w:r w:rsidRPr="002B30C6">
        <w:t>15 applies—the accident or other incident to which the claim relates happened.</w:t>
      </w:r>
    </w:p>
    <w:p w:rsidR="00300522" w:rsidRPr="002B30C6" w:rsidRDefault="00300522" w:rsidP="00300522">
      <w:pPr>
        <w:pStyle w:val="Definition"/>
      </w:pPr>
      <w:r w:rsidRPr="002B30C6">
        <w:rPr>
          <w:b/>
          <w:i/>
        </w:rPr>
        <w:t>payment or supply amount</w:t>
      </w:r>
      <w:r w:rsidRPr="002B30C6">
        <w:t xml:space="preserve"> is the amount worked out in accordance with </w:t>
      </w:r>
      <w:r w:rsidR="002B30C6">
        <w:t>subsection (</w:t>
      </w:r>
      <w:r w:rsidRPr="002B30C6">
        <w:t>3).</w:t>
      </w:r>
    </w:p>
    <w:p w:rsidR="00300522" w:rsidRPr="002B30C6" w:rsidRDefault="00300522" w:rsidP="00300522">
      <w:pPr>
        <w:pStyle w:val="SubsectionHead"/>
      </w:pPr>
      <w:r w:rsidRPr="002B30C6">
        <w:t>Payment or supply amount</w:t>
      </w:r>
    </w:p>
    <w:p w:rsidR="00300522" w:rsidRPr="002B30C6" w:rsidRDefault="00300522" w:rsidP="00300522">
      <w:pPr>
        <w:pStyle w:val="subsection"/>
      </w:pPr>
      <w:r w:rsidRPr="002B30C6">
        <w:tab/>
        <w:t>(3)</w:t>
      </w:r>
      <w:r w:rsidRPr="002B30C6">
        <w:tab/>
        <w:t xml:space="preserve">The payment or supply amount mentioned in </w:t>
      </w:r>
      <w:r w:rsidR="002B30C6">
        <w:t>subsection (</w:t>
      </w:r>
      <w:r w:rsidRPr="002B30C6">
        <w:t>2) is worked out using this method statement.</w:t>
      </w:r>
    </w:p>
    <w:p w:rsidR="00300522" w:rsidRPr="002B30C6" w:rsidRDefault="00300522" w:rsidP="00D12517">
      <w:pPr>
        <w:pStyle w:val="BoxHeadItalic"/>
        <w:keepNext/>
        <w:pBdr>
          <w:top w:val="single" w:sz="2" w:space="5" w:color="auto"/>
          <w:left w:val="single" w:sz="2" w:space="5" w:color="auto"/>
          <w:bottom w:val="single" w:sz="2" w:space="5" w:color="auto"/>
          <w:right w:val="single" w:sz="2" w:space="5" w:color="auto"/>
        </w:pBdr>
      </w:pPr>
      <w:r w:rsidRPr="002B30C6">
        <w:lastRenderedPageBreak/>
        <w:t>Method statement</w:t>
      </w:r>
    </w:p>
    <w:p w:rsidR="00300522" w:rsidRPr="002B30C6" w:rsidRDefault="00300522" w:rsidP="00D12517">
      <w:pPr>
        <w:pStyle w:val="BoxStep"/>
        <w:pBdr>
          <w:top w:val="single" w:sz="2" w:space="5" w:color="auto"/>
          <w:left w:val="single" w:sz="2" w:space="5" w:color="auto"/>
          <w:bottom w:val="single" w:sz="2" w:space="5" w:color="auto"/>
          <w:right w:val="single" w:sz="2" w:space="5" w:color="auto"/>
        </w:pBdr>
      </w:pPr>
      <w:r w:rsidRPr="002B30C6">
        <w:t>Step 1.</w:t>
      </w:r>
      <w:r w:rsidRPr="002B30C6">
        <w:tab/>
        <w:t>Add together:</w:t>
      </w:r>
    </w:p>
    <w:p w:rsidR="00300522" w:rsidRPr="002B30C6" w:rsidRDefault="00300522" w:rsidP="00D12517">
      <w:pPr>
        <w:pStyle w:val="BoxPara"/>
        <w:pBdr>
          <w:top w:val="single" w:sz="2" w:space="5" w:color="auto"/>
          <w:left w:val="single" w:sz="2" w:space="5" w:color="auto"/>
          <w:bottom w:val="single" w:sz="2" w:space="5" w:color="auto"/>
          <w:right w:val="single" w:sz="2" w:space="5" w:color="auto"/>
        </w:pBdr>
      </w:pPr>
      <w:r w:rsidRPr="002B30C6">
        <w:rPr>
          <w:i/>
        </w:rPr>
        <w:tab/>
      </w:r>
      <w:r w:rsidRPr="002B30C6">
        <w:t>(a)</w:t>
      </w:r>
      <w:r w:rsidRPr="002B30C6">
        <w:tab/>
        <w:t xml:space="preserve">the sum of the payments of </w:t>
      </w:r>
      <w:r w:rsidR="002B30C6" w:rsidRPr="002B30C6">
        <w:rPr>
          <w:position w:val="6"/>
          <w:sz w:val="16"/>
        </w:rPr>
        <w:t>*</w:t>
      </w:r>
      <w:r w:rsidRPr="002B30C6">
        <w:t>money (if any) that are included in the payment or supply; and</w:t>
      </w:r>
    </w:p>
    <w:p w:rsidR="00300522" w:rsidRPr="002B30C6" w:rsidRDefault="00300522" w:rsidP="00D12517">
      <w:pPr>
        <w:pStyle w:val="BoxPara"/>
        <w:pBdr>
          <w:top w:val="single" w:sz="2" w:space="5" w:color="auto"/>
          <w:left w:val="single" w:sz="2" w:space="5" w:color="auto"/>
          <w:bottom w:val="single" w:sz="2" w:space="5" w:color="auto"/>
          <w:right w:val="single" w:sz="2" w:space="5" w:color="auto"/>
        </w:pBdr>
        <w:rPr>
          <w:i/>
        </w:rPr>
      </w:pPr>
      <w:r w:rsidRPr="002B30C6">
        <w:tab/>
        <w:t>(b)</w:t>
      </w:r>
      <w:r w:rsidRPr="002B30C6">
        <w:tab/>
        <w:t xml:space="preserve">the </w:t>
      </w:r>
      <w:r w:rsidR="002B30C6" w:rsidRPr="002B30C6">
        <w:rPr>
          <w:position w:val="6"/>
          <w:sz w:val="16"/>
        </w:rPr>
        <w:t>*</w:t>
      </w:r>
      <w:r w:rsidRPr="002B30C6">
        <w:t xml:space="preserve">GST inclusive market value of the supplies (if any) made by the </w:t>
      </w:r>
      <w:r w:rsidR="002B30C6" w:rsidRPr="002B30C6">
        <w:rPr>
          <w:position w:val="6"/>
          <w:sz w:val="16"/>
        </w:rPr>
        <w:t>*</w:t>
      </w:r>
      <w:r w:rsidRPr="002B30C6">
        <w:t xml:space="preserve">operator that are included in the payment or supply (other than supplies that would have been </w:t>
      </w:r>
      <w:r w:rsidR="002B30C6" w:rsidRPr="002B30C6">
        <w:rPr>
          <w:position w:val="6"/>
          <w:sz w:val="16"/>
        </w:rPr>
        <w:t>*</w:t>
      </w:r>
      <w:r w:rsidRPr="002B30C6">
        <w:t>taxable supplies but for section</w:t>
      </w:r>
      <w:r w:rsidR="002B30C6">
        <w:t> </w:t>
      </w:r>
      <w:r w:rsidRPr="002B30C6">
        <w:t>78</w:t>
      </w:r>
      <w:r w:rsidR="002B30C6">
        <w:noBreakHyphen/>
      </w:r>
      <w:r w:rsidRPr="002B30C6">
        <w:t>25 or 79</w:t>
      </w:r>
      <w:r w:rsidR="002B30C6">
        <w:noBreakHyphen/>
      </w:r>
      <w:r w:rsidRPr="002B30C6">
        <w:t>60).</w:t>
      </w:r>
    </w:p>
    <w:p w:rsidR="00300522" w:rsidRPr="002B30C6"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2B30C6">
        <w:t>Step 2.</w:t>
      </w:r>
      <w:r w:rsidRPr="002B30C6">
        <w:tab/>
        <w:t xml:space="preserve">If, in relation to the payment or supply, any payments of an excess were made to the </w:t>
      </w:r>
      <w:r w:rsidR="002B30C6" w:rsidRPr="002B30C6">
        <w:rPr>
          <w:position w:val="6"/>
          <w:sz w:val="16"/>
        </w:rPr>
        <w:t>*</w:t>
      </w:r>
      <w:r w:rsidRPr="002B30C6">
        <w:t>operator, subtract from the step 1 amount the sum of all those payments (except to the extent that they are payments of excess to which section</w:t>
      </w:r>
      <w:r w:rsidR="002B30C6">
        <w:t> </w:t>
      </w:r>
      <w:r w:rsidRPr="002B30C6">
        <w:t>78</w:t>
      </w:r>
      <w:r w:rsidR="002B30C6">
        <w:noBreakHyphen/>
      </w:r>
      <w:r w:rsidRPr="002B30C6">
        <w:t>18 or 79</w:t>
      </w:r>
      <w:r w:rsidR="002B30C6">
        <w:noBreakHyphen/>
      </w:r>
      <w:r w:rsidRPr="002B30C6">
        <w:t>55 applies).</w:t>
      </w:r>
    </w:p>
    <w:p w:rsidR="00300522" w:rsidRPr="002B30C6" w:rsidRDefault="00300522" w:rsidP="00D12517">
      <w:pPr>
        <w:pStyle w:val="BoxStep"/>
        <w:pBdr>
          <w:top w:val="single" w:sz="2" w:space="5" w:color="auto"/>
          <w:left w:val="single" w:sz="2" w:space="5" w:color="auto"/>
          <w:bottom w:val="single" w:sz="2" w:space="5" w:color="auto"/>
          <w:right w:val="single" w:sz="2" w:space="5" w:color="auto"/>
        </w:pBdr>
      </w:pPr>
      <w:r w:rsidRPr="002B30C6">
        <w:t>Step 3.</w:t>
      </w:r>
      <w:r w:rsidRPr="002B30C6">
        <w:tab/>
        <w:t xml:space="preserve">Except where the payment or supply is a </w:t>
      </w:r>
      <w:r w:rsidR="002B30C6" w:rsidRPr="002B30C6">
        <w:rPr>
          <w:position w:val="6"/>
          <w:sz w:val="16"/>
        </w:rPr>
        <w:t>*</w:t>
      </w:r>
      <w:r w:rsidRPr="002B30C6">
        <w:t>CTP ancillary payment or supply, multiply the step 1 amount, or (if step 2 applies) the step 2 amount, by the following:</w:t>
      </w:r>
    </w:p>
    <w:p w:rsidR="00300522" w:rsidRPr="002B30C6"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2B30C6">
        <w:tab/>
      </w:r>
      <w:r w:rsidR="00143843" w:rsidRPr="002B30C6">
        <w:rPr>
          <w:noProof/>
        </w:rPr>
        <w:drawing>
          <wp:inline distT="0" distB="0" distL="0" distR="0" wp14:anchorId="4855FF4E" wp14:editId="2630357E">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2B30C6" w:rsidRDefault="00300522" w:rsidP="00D12517">
      <w:pPr>
        <w:pStyle w:val="BoxStep"/>
        <w:pBdr>
          <w:top w:val="single" w:sz="2" w:space="5" w:color="auto"/>
          <w:left w:val="single" w:sz="2" w:space="5" w:color="auto"/>
          <w:bottom w:val="single" w:sz="2" w:space="5" w:color="auto"/>
          <w:right w:val="single" w:sz="2" w:space="5" w:color="auto"/>
        </w:pBdr>
      </w:pPr>
      <w:r w:rsidRPr="002B30C6">
        <w:tab/>
        <w:t>where:</w:t>
      </w:r>
    </w:p>
    <w:p w:rsidR="00300522" w:rsidRPr="002B30C6" w:rsidRDefault="00300522" w:rsidP="00D12517">
      <w:pPr>
        <w:pStyle w:val="BoxStep"/>
        <w:pBdr>
          <w:top w:val="single" w:sz="2" w:space="5" w:color="auto"/>
          <w:left w:val="single" w:sz="2" w:space="5" w:color="auto"/>
          <w:bottom w:val="single" w:sz="2" w:space="5" w:color="auto"/>
          <w:right w:val="single" w:sz="2" w:space="5" w:color="auto"/>
        </w:pBdr>
      </w:pPr>
      <w:r w:rsidRPr="002B30C6">
        <w:rPr>
          <w:b/>
          <w:i/>
        </w:rPr>
        <w:tab/>
        <w:t>applicable average input tax credit fraction</w:t>
      </w:r>
      <w:r w:rsidRPr="002B30C6">
        <w:t xml:space="preserve"> has the meaning given by </w:t>
      </w:r>
      <w:r w:rsidR="002B30C6">
        <w:t>subsection (</w:t>
      </w:r>
      <w:r w:rsidRPr="002B30C6">
        <w:t>2).</w:t>
      </w:r>
    </w:p>
    <w:p w:rsidR="00300522" w:rsidRPr="002B30C6" w:rsidRDefault="00300522" w:rsidP="00300522">
      <w:pPr>
        <w:pStyle w:val="SubsectionHead"/>
      </w:pPr>
      <w:r w:rsidRPr="002B30C6">
        <w:t>Reduction for non</w:t>
      </w:r>
      <w:r w:rsidR="002B30C6">
        <w:noBreakHyphen/>
      </w:r>
      <w:r w:rsidRPr="002B30C6">
        <w:t>creditable insurance events</w:t>
      </w:r>
    </w:p>
    <w:p w:rsidR="00300522" w:rsidRPr="002B30C6" w:rsidRDefault="00300522" w:rsidP="00300522">
      <w:pPr>
        <w:pStyle w:val="subsection"/>
      </w:pPr>
      <w:r w:rsidRPr="002B30C6">
        <w:tab/>
        <w:t>(4)</w:t>
      </w:r>
      <w:r w:rsidRPr="002B30C6">
        <w:tab/>
        <w:t xml:space="preserve">The amount of the </w:t>
      </w:r>
      <w:r w:rsidR="002B30C6" w:rsidRPr="002B30C6">
        <w:rPr>
          <w:position w:val="6"/>
          <w:sz w:val="16"/>
        </w:rPr>
        <w:t>*</w:t>
      </w:r>
      <w:r w:rsidRPr="002B30C6">
        <w:t xml:space="preserve">decreasing adjustment under </w:t>
      </w:r>
      <w:r w:rsidR="002B30C6">
        <w:t>subsection (</w:t>
      </w:r>
      <w:r w:rsidRPr="002B30C6">
        <w:t xml:space="preserve">1) is reduced to the extent (if any) that the payment or supply relates to one or more </w:t>
      </w:r>
      <w:r w:rsidR="002B30C6" w:rsidRPr="002B30C6">
        <w:rPr>
          <w:position w:val="6"/>
          <w:sz w:val="16"/>
        </w:rPr>
        <w:t>*</w:t>
      </w:r>
      <w:r w:rsidRPr="002B30C6">
        <w:t>non</w:t>
      </w:r>
      <w:r w:rsidR="002B30C6">
        <w:noBreakHyphen/>
      </w:r>
      <w:r w:rsidRPr="002B30C6">
        <w:t>creditable insurance events.</w:t>
      </w:r>
    </w:p>
    <w:p w:rsidR="00300522" w:rsidRPr="002B30C6" w:rsidRDefault="00300522" w:rsidP="00300522">
      <w:pPr>
        <w:pStyle w:val="ActHead5"/>
      </w:pPr>
      <w:bookmarkStart w:id="634" w:name="_Toc485735327"/>
      <w:r w:rsidRPr="002B30C6">
        <w:rPr>
          <w:rStyle w:val="CharSectno"/>
        </w:rPr>
        <w:lastRenderedPageBreak/>
        <w:t>79</w:t>
      </w:r>
      <w:r w:rsidR="002B30C6" w:rsidRPr="002B30C6">
        <w:rPr>
          <w:rStyle w:val="CharSectno"/>
        </w:rPr>
        <w:noBreakHyphen/>
      </w:r>
      <w:r w:rsidRPr="002B30C6">
        <w:rPr>
          <w:rStyle w:val="CharSectno"/>
        </w:rPr>
        <w:t>100</w:t>
      </w:r>
      <w:r w:rsidRPr="002B30C6">
        <w:t xml:space="preserve">  Meaning of </w:t>
      </w:r>
      <w:r w:rsidRPr="002B30C6">
        <w:rPr>
          <w:i/>
        </w:rPr>
        <w:t>average input tax credit fraction</w:t>
      </w:r>
      <w:bookmarkEnd w:id="634"/>
    </w:p>
    <w:p w:rsidR="00300522" w:rsidRPr="002B30C6" w:rsidRDefault="00300522" w:rsidP="00300522">
      <w:pPr>
        <w:pStyle w:val="subsection"/>
      </w:pPr>
      <w:r w:rsidRPr="002B30C6">
        <w:tab/>
        <w:t>(1)</w:t>
      </w:r>
      <w:r w:rsidRPr="002B30C6">
        <w:tab/>
        <w:t xml:space="preserve">Except where </w:t>
      </w:r>
      <w:r w:rsidR="002B30C6">
        <w:t>subsection (</w:t>
      </w:r>
      <w:r w:rsidRPr="002B30C6">
        <w:t>7) applies, the</w:t>
      </w:r>
      <w:r w:rsidRPr="002B30C6">
        <w:rPr>
          <w:b/>
          <w:i/>
        </w:rPr>
        <w:t xml:space="preserve"> average input tax credit fraction</w:t>
      </w:r>
      <w:r w:rsidRPr="002B30C6">
        <w:t xml:space="preserve"> for a </w:t>
      </w:r>
      <w:r w:rsidR="002B30C6" w:rsidRPr="002B30C6">
        <w:rPr>
          <w:position w:val="6"/>
          <w:sz w:val="16"/>
        </w:rPr>
        <w:t>*</w:t>
      </w:r>
      <w:r w:rsidRPr="002B30C6">
        <w:t xml:space="preserve">compulsory third party scheme for a </w:t>
      </w:r>
      <w:r w:rsidR="002B30C6" w:rsidRPr="002B30C6">
        <w:rPr>
          <w:position w:val="6"/>
          <w:sz w:val="16"/>
        </w:rPr>
        <w:t>*</w:t>
      </w:r>
      <w:r w:rsidRPr="002B30C6">
        <w:t>financial year is:</w:t>
      </w:r>
    </w:p>
    <w:p w:rsidR="00300522" w:rsidRPr="002B30C6" w:rsidRDefault="00300522" w:rsidP="00300522">
      <w:pPr>
        <w:pStyle w:val="paragraph"/>
      </w:pPr>
      <w:r w:rsidRPr="002B30C6">
        <w:tab/>
        <w:t>(a)</w:t>
      </w:r>
      <w:r w:rsidRPr="002B30C6">
        <w:tab/>
        <w:t>for the financial year beginning on 1</w:t>
      </w:r>
      <w:r w:rsidR="002B30C6">
        <w:t> </w:t>
      </w:r>
      <w:r w:rsidRPr="002B30C6">
        <w:t>July 2000, 1</w:t>
      </w:r>
      <w:r w:rsidR="002B30C6">
        <w:t> </w:t>
      </w:r>
      <w:r w:rsidRPr="002B30C6">
        <w:t>July 2001 or 1</w:t>
      </w:r>
      <w:r w:rsidR="002B30C6">
        <w:t> </w:t>
      </w:r>
      <w:r w:rsidRPr="002B30C6">
        <w:t>July 2002—nil; and</w:t>
      </w:r>
    </w:p>
    <w:p w:rsidR="00300522" w:rsidRPr="002B30C6" w:rsidRDefault="00300522" w:rsidP="00300522">
      <w:pPr>
        <w:pStyle w:val="paragraph"/>
      </w:pPr>
      <w:r w:rsidRPr="002B30C6">
        <w:tab/>
        <w:t>(b)</w:t>
      </w:r>
      <w:r w:rsidRPr="002B30C6">
        <w:tab/>
        <w:t>for the financial year beginning on 1</w:t>
      </w:r>
      <w:r w:rsidR="002B30C6">
        <w:t> </w:t>
      </w:r>
      <w:r w:rsidRPr="002B30C6">
        <w:t>July 2003, 1</w:t>
      </w:r>
      <w:r w:rsidR="002B30C6">
        <w:t> </w:t>
      </w:r>
      <w:r w:rsidRPr="002B30C6">
        <w:t>July 2004, 1</w:t>
      </w:r>
      <w:r w:rsidR="002B30C6">
        <w:t> </w:t>
      </w:r>
      <w:r w:rsidRPr="002B30C6">
        <w:t>July 2005 or 1</w:t>
      </w:r>
      <w:r w:rsidR="002B30C6">
        <w:t> </w:t>
      </w:r>
      <w:r w:rsidRPr="002B30C6">
        <w:t xml:space="preserve">July 2006—the business vehicle use fraction for the scheme determined by the </w:t>
      </w:r>
      <w:r w:rsidR="00000719" w:rsidRPr="002B30C6">
        <w:t>Minister</w:t>
      </w:r>
      <w:r w:rsidRPr="002B30C6">
        <w:t xml:space="preserve"> under </w:t>
      </w:r>
      <w:r w:rsidR="002B30C6">
        <w:t>subsection (</w:t>
      </w:r>
      <w:r w:rsidRPr="002B30C6">
        <w:t>2); and</w:t>
      </w:r>
    </w:p>
    <w:p w:rsidR="00300522" w:rsidRPr="002B30C6" w:rsidRDefault="00300522" w:rsidP="00300522">
      <w:pPr>
        <w:pStyle w:val="paragraph"/>
      </w:pPr>
      <w:r w:rsidRPr="002B30C6">
        <w:tab/>
        <w:t>(c)</w:t>
      </w:r>
      <w:r w:rsidRPr="002B30C6">
        <w:tab/>
        <w:t>for any later financial year:</w:t>
      </w:r>
    </w:p>
    <w:p w:rsidR="00300522" w:rsidRPr="002B30C6" w:rsidRDefault="00300522" w:rsidP="00300522">
      <w:pPr>
        <w:pStyle w:val="paragraphsub"/>
      </w:pPr>
      <w:r w:rsidRPr="002B30C6">
        <w:tab/>
        <w:t>(i)</w:t>
      </w:r>
      <w:r w:rsidRPr="002B30C6">
        <w:tab/>
        <w:t xml:space="preserve">if </w:t>
      </w:r>
      <w:r w:rsidR="002B30C6">
        <w:t>subparagraph (</w:t>
      </w:r>
      <w:r w:rsidRPr="002B30C6">
        <w:t>ii) does not apply—the same fraction as the average input tax credit fraction for the scheme for the preceding financial year; or</w:t>
      </w:r>
    </w:p>
    <w:p w:rsidR="00300522" w:rsidRPr="002B30C6" w:rsidRDefault="00300522" w:rsidP="00300522">
      <w:pPr>
        <w:pStyle w:val="paragraphsub"/>
      </w:pPr>
      <w:r w:rsidRPr="002B30C6">
        <w:tab/>
        <w:t>(ii)</w:t>
      </w:r>
      <w:r w:rsidRPr="002B30C6">
        <w:tab/>
        <w:t xml:space="preserve">if, under </w:t>
      </w:r>
      <w:r w:rsidR="002B30C6">
        <w:t>subsection (</w:t>
      </w:r>
      <w:r w:rsidRPr="002B30C6">
        <w:t xml:space="preserve">3), the </w:t>
      </w:r>
      <w:r w:rsidR="00000719" w:rsidRPr="002B30C6">
        <w:t>Minister</w:t>
      </w:r>
      <w:r w:rsidRPr="002B30C6">
        <w:t xml:space="preserve"> determines the average input tax credit fraction for the scheme for the financial year—that fraction.</w:t>
      </w:r>
    </w:p>
    <w:p w:rsidR="00000719" w:rsidRPr="002B30C6" w:rsidRDefault="00000719" w:rsidP="00000719">
      <w:pPr>
        <w:pStyle w:val="SubsectionHead"/>
      </w:pPr>
      <w:r w:rsidRPr="002B30C6">
        <w:t>Minister to determine business vehicle use fraction for 2003</w:t>
      </w:r>
      <w:r w:rsidR="002B30C6">
        <w:noBreakHyphen/>
      </w:r>
      <w:r w:rsidRPr="002B30C6">
        <w:t>04 to 2006</w:t>
      </w:r>
      <w:r w:rsidR="002B30C6">
        <w:noBreakHyphen/>
      </w:r>
      <w:r w:rsidRPr="002B30C6">
        <w:t>07 financial years using statistical information</w:t>
      </w:r>
    </w:p>
    <w:p w:rsidR="00300522" w:rsidRPr="002B30C6" w:rsidRDefault="00300522" w:rsidP="00300522">
      <w:pPr>
        <w:pStyle w:val="subsection"/>
      </w:pPr>
      <w:r w:rsidRPr="002B30C6">
        <w:tab/>
        <w:t>(2)</w:t>
      </w:r>
      <w:r w:rsidRPr="002B30C6">
        <w:tab/>
        <w:t xml:space="preserve">As soon as practicable after the commencement of this section, </w:t>
      </w:r>
      <w:r w:rsidR="00000719" w:rsidRPr="002B30C6">
        <w:t>the Minister</w:t>
      </w:r>
      <w:r w:rsidRPr="002B30C6">
        <w:t xml:space="preserve"> must, in writing, determine the business vehicle use fraction (see </w:t>
      </w:r>
      <w:r w:rsidR="002B30C6">
        <w:t>subsection (</w:t>
      </w:r>
      <w:r w:rsidRPr="002B30C6">
        <w:t xml:space="preserve">4)) for each </w:t>
      </w:r>
      <w:r w:rsidR="002B30C6" w:rsidRPr="002B30C6">
        <w:rPr>
          <w:position w:val="6"/>
          <w:sz w:val="16"/>
        </w:rPr>
        <w:t>*</w:t>
      </w:r>
      <w:r w:rsidRPr="002B30C6">
        <w:t>compulsory third party scheme, using statistical information that:</w:t>
      </w:r>
    </w:p>
    <w:p w:rsidR="00300522" w:rsidRPr="002B30C6" w:rsidRDefault="00300522" w:rsidP="00300522">
      <w:pPr>
        <w:pStyle w:val="paragraph"/>
      </w:pPr>
      <w:r w:rsidRPr="002B30C6">
        <w:tab/>
        <w:t>(a)</w:t>
      </w:r>
      <w:r w:rsidRPr="002B30C6">
        <w:tab/>
        <w:t>relates to business and total use of vehicles in the State or Territory in which the scheme operates; and</w:t>
      </w:r>
    </w:p>
    <w:p w:rsidR="00300522" w:rsidRPr="002B30C6" w:rsidRDefault="00300522" w:rsidP="00300522">
      <w:pPr>
        <w:pStyle w:val="paragraph"/>
      </w:pPr>
      <w:r w:rsidRPr="002B30C6">
        <w:tab/>
        <w:t>(b)</w:t>
      </w:r>
      <w:r w:rsidRPr="002B30C6">
        <w:tab/>
        <w:t>was published on 27</w:t>
      </w:r>
      <w:r w:rsidR="002B30C6">
        <w:t> </w:t>
      </w:r>
      <w:r w:rsidRPr="002B30C6">
        <w:t>June 2001 by the Australian Bureau of Statistics in respect of the period 1</w:t>
      </w:r>
      <w:r w:rsidR="002B30C6">
        <w:t> </w:t>
      </w:r>
      <w:r w:rsidRPr="002B30C6">
        <w:t>November 1999 to 31</w:t>
      </w:r>
      <w:r w:rsidR="002B30C6">
        <w:t> </w:t>
      </w:r>
      <w:r w:rsidRPr="002B30C6">
        <w:t>October 2000.</w:t>
      </w:r>
    </w:p>
    <w:p w:rsidR="00000719" w:rsidRPr="002B30C6" w:rsidRDefault="00000719" w:rsidP="00000719">
      <w:pPr>
        <w:pStyle w:val="SubsectionHead"/>
      </w:pPr>
      <w:r w:rsidRPr="002B30C6">
        <w:lastRenderedPageBreak/>
        <w:t>Minister to use later statistical information to determine whether average input tax credit fraction to be varied for later financial years</w:t>
      </w:r>
    </w:p>
    <w:p w:rsidR="00300522" w:rsidRPr="002B30C6" w:rsidRDefault="00300522" w:rsidP="00300522">
      <w:pPr>
        <w:pStyle w:val="subsection"/>
      </w:pPr>
      <w:r w:rsidRPr="002B30C6">
        <w:tab/>
        <w:t>(3)</w:t>
      </w:r>
      <w:r w:rsidRPr="002B30C6">
        <w:tab/>
        <w:t xml:space="preserve">As soon as practicable after the beginning of each of the following </w:t>
      </w:r>
      <w:r w:rsidR="002B30C6" w:rsidRPr="002B30C6">
        <w:rPr>
          <w:position w:val="6"/>
          <w:sz w:val="16"/>
        </w:rPr>
        <w:t>*</w:t>
      </w:r>
      <w:r w:rsidRPr="002B30C6">
        <w:t xml:space="preserve">financial years (a </w:t>
      </w:r>
      <w:r w:rsidRPr="002B30C6">
        <w:rPr>
          <w:b/>
          <w:i/>
        </w:rPr>
        <w:t>determination year</w:t>
      </w:r>
      <w:r w:rsidRPr="002B30C6">
        <w:t>):</w:t>
      </w:r>
    </w:p>
    <w:p w:rsidR="00300522" w:rsidRPr="002B30C6" w:rsidRDefault="00300522" w:rsidP="00300522">
      <w:pPr>
        <w:pStyle w:val="paragraph"/>
      </w:pPr>
      <w:r w:rsidRPr="002B30C6">
        <w:tab/>
        <w:t>(a)</w:t>
      </w:r>
      <w:r w:rsidRPr="002B30C6">
        <w:tab/>
        <w:t>the financial year that begins on 1</w:t>
      </w:r>
      <w:r w:rsidR="002B30C6">
        <w:t> </w:t>
      </w:r>
      <w:r w:rsidRPr="002B30C6">
        <w:t>July 2006;</w:t>
      </w:r>
    </w:p>
    <w:p w:rsidR="00300522" w:rsidRPr="002B30C6" w:rsidRDefault="00300522" w:rsidP="00300522">
      <w:pPr>
        <w:pStyle w:val="paragraph"/>
      </w:pPr>
      <w:r w:rsidRPr="002B30C6">
        <w:tab/>
        <w:t>(b)</w:t>
      </w:r>
      <w:r w:rsidRPr="002B30C6">
        <w:tab/>
        <w:t>the financial years that begin on each 1</w:t>
      </w:r>
      <w:r w:rsidR="002B30C6">
        <w:t> </w:t>
      </w:r>
      <w:r w:rsidRPr="002B30C6">
        <w:t>July that occurs 3 years, or a multiple of 3 years, after 1</w:t>
      </w:r>
      <w:r w:rsidR="002B30C6">
        <w:t> </w:t>
      </w:r>
      <w:r w:rsidRPr="002B30C6">
        <w:t>July 2006;</w:t>
      </w:r>
    </w:p>
    <w:p w:rsidR="00300522" w:rsidRPr="002B30C6" w:rsidRDefault="00000719" w:rsidP="00300522">
      <w:pPr>
        <w:pStyle w:val="subsection2"/>
      </w:pPr>
      <w:r w:rsidRPr="002B30C6">
        <w:t>the Minister</w:t>
      </w:r>
      <w:r w:rsidR="00300522" w:rsidRPr="002B30C6">
        <w:t xml:space="preserve"> must, for each </w:t>
      </w:r>
      <w:r w:rsidR="002B30C6" w:rsidRPr="002B30C6">
        <w:rPr>
          <w:position w:val="6"/>
          <w:sz w:val="16"/>
        </w:rPr>
        <w:t>*</w:t>
      </w:r>
      <w:r w:rsidR="00300522" w:rsidRPr="002B30C6">
        <w:t>compulsory third party scheme:</w:t>
      </w:r>
    </w:p>
    <w:p w:rsidR="00300522" w:rsidRPr="002B30C6" w:rsidRDefault="00300522" w:rsidP="00300522">
      <w:pPr>
        <w:pStyle w:val="paragraph"/>
      </w:pPr>
      <w:r w:rsidRPr="002B30C6">
        <w:tab/>
        <w:t>(c)</w:t>
      </w:r>
      <w:r w:rsidRPr="002B30C6">
        <w:tab/>
        <w:t xml:space="preserve">work out business vehicle use fractions (see </w:t>
      </w:r>
      <w:r w:rsidR="002B30C6">
        <w:t>subsection (</w:t>
      </w:r>
      <w:r w:rsidRPr="002B30C6">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2B30C6" w:rsidRDefault="00300522" w:rsidP="00300522">
      <w:pPr>
        <w:pStyle w:val="paragraph"/>
      </w:pPr>
      <w:r w:rsidRPr="002B30C6">
        <w:tab/>
        <w:t>(d)</w:t>
      </w:r>
      <w:r w:rsidRPr="002B30C6">
        <w:tab/>
        <w:t xml:space="preserve">work out the average of those fractions (the </w:t>
      </w:r>
      <w:r w:rsidRPr="002B30C6">
        <w:rPr>
          <w:b/>
          <w:i/>
        </w:rPr>
        <w:t>new fraction</w:t>
      </w:r>
      <w:r w:rsidRPr="002B30C6">
        <w:t>); and</w:t>
      </w:r>
    </w:p>
    <w:p w:rsidR="00300522" w:rsidRPr="002B30C6" w:rsidRDefault="00300522" w:rsidP="00300522">
      <w:pPr>
        <w:pStyle w:val="paragraph"/>
      </w:pPr>
      <w:r w:rsidRPr="002B30C6">
        <w:tab/>
        <w:t>(e)</w:t>
      </w:r>
      <w:r w:rsidRPr="002B30C6">
        <w:tab/>
        <w:t xml:space="preserve">if </w:t>
      </w:r>
      <w:r w:rsidR="00000719" w:rsidRPr="002B30C6">
        <w:t>the Minister</w:t>
      </w:r>
      <w:r w:rsidRPr="002B30C6">
        <w:t xml:space="preserve"> considers the new fraction is significantly different from the average input tax credit fraction that would, disregarding this subsection, apply under </w:t>
      </w:r>
      <w:r w:rsidR="002B30C6">
        <w:t>subparagraph (</w:t>
      </w:r>
      <w:r w:rsidRPr="002B30C6">
        <w:t xml:space="preserve">1)(c)(i) for the scheme for the financial year (the </w:t>
      </w:r>
      <w:r w:rsidRPr="002B30C6">
        <w:rPr>
          <w:b/>
          <w:i/>
        </w:rPr>
        <w:t>operative year</w:t>
      </w:r>
      <w:r w:rsidRPr="002B30C6">
        <w:t>) following the determination year—in writing, determine that the new fraction is to be the average input tax credit fraction for the scheme for the operative year.</w:t>
      </w:r>
    </w:p>
    <w:p w:rsidR="00300522" w:rsidRPr="002B30C6" w:rsidRDefault="00300522" w:rsidP="00300522">
      <w:pPr>
        <w:pStyle w:val="SubsectionHead"/>
      </w:pPr>
      <w:r w:rsidRPr="002B30C6">
        <w:t>Business vehicle use fraction</w:t>
      </w:r>
    </w:p>
    <w:p w:rsidR="00300522" w:rsidRPr="002B30C6" w:rsidRDefault="00300522" w:rsidP="00300522">
      <w:pPr>
        <w:pStyle w:val="subsection"/>
      </w:pPr>
      <w:r w:rsidRPr="002B30C6">
        <w:tab/>
        <w:t>(4)</w:t>
      </w:r>
      <w:r w:rsidRPr="002B30C6">
        <w:tab/>
        <w:t xml:space="preserve">The business vehicle use fraction is the fraction of total vehicle use, in the State or Territory in which the </w:t>
      </w:r>
      <w:r w:rsidR="002B30C6" w:rsidRPr="002B30C6">
        <w:rPr>
          <w:position w:val="6"/>
          <w:sz w:val="16"/>
        </w:rPr>
        <w:t>*</w:t>
      </w:r>
      <w:r w:rsidRPr="002B30C6">
        <w:t>compulsory third party scheme operates, represented by business vehicle use.</w:t>
      </w:r>
    </w:p>
    <w:p w:rsidR="00300522" w:rsidRPr="002B30C6" w:rsidRDefault="00300522" w:rsidP="00F26F26">
      <w:pPr>
        <w:pStyle w:val="SubsectionHead"/>
      </w:pPr>
      <w:r w:rsidRPr="002B30C6">
        <w:lastRenderedPageBreak/>
        <w:t>Publication of revised statistical information</w:t>
      </w:r>
    </w:p>
    <w:p w:rsidR="00300522" w:rsidRPr="002B30C6" w:rsidRDefault="00300522" w:rsidP="00F26F26">
      <w:pPr>
        <w:pStyle w:val="subsection"/>
        <w:keepNext/>
        <w:keepLines/>
      </w:pPr>
      <w:r w:rsidRPr="002B30C6">
        <w:tab/>
        <w:t>(5)</w:t>
      </w:r>
      <w:r w:rsidRPr="002B30C6">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2B30C6" w:rsidRDefault="00300522" w:rsidP="00300522">
      <w:pPr>
        <w:pStyle w:val="SubsectionHead"/>
      </w:pPr>
      <w:r w:rsidRPr="002B30C6">
        <w:t>Gazettal of determinations</w:t>
      </w:r>
    </w:p>
    <w:p w:rsidR="00300522" w:rsidRPr="002B30C6" w:rsidRDefault="00300522" w:rsidP="00300522">
      <w:pPr>
        <w:pStyle w:val="subsection"/>
      </w:pPr>
      <w:r w:rsidRPr="002B30C6">
        <w:tab/>
        <w:t>(6)</w:t>
      </w:r>
      <w:r w:rsidRPr="002B30C6">
        <w:tab/>
        <w:t xml:space="preserve">The </w:t>
      </w:r>
      <w:r w:rsidR="00300BDB" w:rsidRPr="002B30C6">
        <w:t>Minister</w:t>
      </w:r>
      <w:r w:rsidRPr="002B30C6">
        <w:t xml:space="preserve"> must arrange for a copy of any determination that he or she makes under </w:t>
      </w:r>
      <w:r w:rsidR="002B30C6">
        <w:t>subsection (</w:t>
      </w:r>
      <w:r w:rsidRPr="002B30C6">
        <w:t xml:space="preserve">2) or (3) to be published in the </w:t>
      </w:r>
      <w:r w:rsidRPr="002B30C6">
        <w:rPr>
          <w:i/>
        </w:rPr>
        <w:t>Gazette</w:t>
      </w:r>
      <w:r w:rsidRPr="002B30C6">
        <w:t>.</w:t>
      </w:r>
    </w:p>
    <w:p w:rsidR="00300522" w:rsidRPr="002B30C6" w:rsidRDefault="00300522" w:rsidP="00300522">
      <w:pPr>
        <w:pStyle w:val="SubsectionHead"/>
      </w:pPr>
      <w:r w:rsidRPr="002B30C6">
        <w:t>Exception</w:t>
      </w:r>
    </w:p>
    <w:p w:rsidR="00300522" w:rsidRPr="002B30C6" w:rsidRDefault="00300522" w:rsidP="00300522">
      <w:pPr>
        <w:pStyle w:val="subsection"/>
      </w:pPr>
      <w:r w:rsidRPr="002B30C6">
        <w:tab/>
        <w:t>(7)</w:t>
      </w:r>
      <w:r w:rsidRPr="002B30C6">
        <w:tab/>
        <w:t>If:</w:t>
      </w:r>
    </w:p>
    <w:p w:rsidR="00300522" w:rsidRPr="002B30C6" w:rsidRDefault="00300522" w:rsidP="00300522">
      <w:pPr>
        <w:pStyle w:val="paragraph"/>
      </w:pPr>
      <w:r w:rsidRPr="002B30C6">
        <w:tab/>
        <w:t>(a)</w:t>
      </w:r>
      <w:r w:rsidRPr="002B30C6">
        <w:tab/>
        <w:t xml:space="preserve">this section is being applied in working out the amount of a </w:t>
      </w:r>
      <w:r w:rsidR="002B30C6" w:rsidRPr="002B30C6">
        <w:rPr>
          <w:position w:val="6"/>
          <w:sz w:val="16"/>
        </w:rPr>
        <w:t>*</w:t>
      </w:r>
      <w:r w:rsidRPr="002B30C6">
        <w:t>decreasing adjustment that arises under section</w:t>
      </w:r>
      <w:r w:rsidR="002B30C6">
        <w:t> </w:t>
      </w:r>
      <w:r w:rsidRPr="002B30C6">
        <w:t>79</w:t>
      </w:r>
      <w:r w:rsidR="002B30C6">
        <w:noBreakHyphen/>
      </w:r>
      <w:r w:rsidRPr="002B30C6">
        <w:t>15 (about sole operator elections); and</w:t>
      </w:r>
    </w:p>
    <w:p w:rsidR="00300522" w:rsidRPr="002B30C6" w:rsidRDefault="00300522" w:rsidP="00300522">
      <w:pPr>
        <w:pStyle w:val="paragraph"/>
      </w:pPr>
      <w:r w:rsidRPr="002B30C6">
        <w:tab/>
        <w:t>(b)</w:t>
      </w:r>
      <w:r w:rsidRPr="002B30C6">
        <w:tab/>
        <w:t xml:space="preserve">the cover under the </w:t>
      </w:r>
      <w:r w:rsidR="002B30C6" w:rsidRPr="002B30C6">
        <w:rPr>
          <w:position w:val="6"/>
          <w:sz w:val="16"/>
        </w:rPr>
        <w:t>*</w:t>
      </w:r>
      <w:r w:rsidRPr="002B30C6">
        <w:t>insurance policy concerned commenced before 1</w:t>
      </w:r>
      <w:r w:rsidR="002B30C6">
        <w:t> </w:t>
      </w:r>
      <w:r w:rsidRPr="002B30C6">
        <w:t>July 2003;</w:t>
      </w:r>
    </w:p>
    <w:p w:rsidR="00300522" w:rsidRPr="002B30C6" w:rsidRDefault="00300522" w:rsidP="00300522">
      <w:pPr>
        <w:pStyle w:val="subsection2"/>
      </w:pPr>
      <w:r w:rsidRPr="002B30C6">
        <w:t>the</w:t>
      </w:r>
      <w:r w:rsidRPr="002B30C6">
        <w:rPr>
          <w:b/>
          <w:i/>
        </w:rPr>
        <w:t xml:space="preserve"> average input tax credit fraction</w:t>
      </w:r>
      <w:r w:rsidRPr="002B30C6">
        <w:t xml:space="preserve"> for the </w:t>
      </w:r>
      <w:r w:rsidR="002B30C6" w:rsidRPr="002B30C6">
        <w:rPr>
          <w:position w:val="6"/>
          <w:sz w:val="16"/>
        </w:rPr>
        <w:t>*</w:t>
      </w:r>
      <w:r w:rsidRPr="002B30C6">
        <w:t xml:space="preserve">compulsory third party scheme concerned is nil for all </w:t>
      </w:r>
      <w:r w:rsidR="002B30C6" w:rsidRPr="002B30C6">
        <w:rPr>
          <w:position w:val="6"/>
          <w:sz w:val="16"/>
        </w:rPr>
        <w:t>*</w:t>
      </w:r>
      <w:r w:rsidRPr="002B30C6">
        <w:t>financial years beginning on or after 1</w:t>
      </w:r>
      <w:r w:rsidR="002B30C6">
        <w:t> </w:t>
      </w:r>
      <w:r w:rsidRPr="002B30C6">
        <w:t>July 2000.</w:t>
      </w:r>
    </w:p>
    <w:p w:rsidR="00300522" w:rsidRPr="002B30C6" w:rsidRDefault="00300522" w:rsidP="00A36DB5">
      <w:pPr>
        <w:pStyle w:val="ActHead3"/>
        <w:pageBreakBefore/>
      </w:pPr>
      <w:bookmarkStart w:id="635" w:name="_Toc485735328"/>
      <w:r w:rsidRPr="002B30C6">
        <w:rPr>
          <w:rStyle w:val="CharDivNo"/>
        </w:rPr>
        <w:lastRenderedPageBreak/>
        <w:t>Division</w:t>
      </w:r>
      <w:r w:rsidR="002B30C6" w:rsidRPr="002B30C6">
        <w:rPr>
          <w:rStyle w:val="CharDivNo"/>
        </w:rPr>
        <w:t> </w:t>
      </w:r>
      <w:r w:rsidRPr="002B30C6">
        <w:rPr>
          <w:rStyle w:val="CharDivNo"/>
        </w:rPr>
        <w:t>80</w:t>
      </w:r>
      <w:r w:rsidRPr="002B30C6">
        <w:t>—</w:t>
      </w:r>
      <w:r w:rsidRPr="002B30C6">
        <w:rPr>
          <w:rStyle w:val="CharDivText"/>
        </w:rPr>
        <w:t>Settlement sharing arrangements</w:t>
      </w:r>
      <w:bookmarkEnd w:id="635"/>
    </w:p>
    <w:p w:rsidR="00300522" w:rsidRPr="002B30C6" w:rsidRDefault="00300522" w:rsidP="00300522">
      <w:pPr>
        <w:pStyle w:val="ActHead5"/>
      </w:pPr>
      <w:bookmarkStart w:id="636" w:name="_Toc485735329"/>
      <w:r w:rsidRPr="002B30C6">
        <w:rPr>
          <w:rStyle w:val="CharSectno"/>
        </w:rPr>
        <w:t>80</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636"/>
    </w:p>
    <w:p w:rsidR="00300522" w:rsidRPr="002B30C6" w:rsidRDefault="00300522" w:rsidP="00300522">
      <w:pPr>
        <w:pStyle w:val="BoxText"/>
      </w:pPr>
      <w:r w:rsidRPr="002B30C6">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2B30C6" w:rsidRDefault="00300522" w:rsidP="00300522">
      <w:pPr>
        <w:pStyle w:val="TofSectsHeading"/>
      </w:pPr>
      <w:r w:rsidRPr="002B30C6">
        <w:t>Table of Subdivisions</w:t>
      </w:r>
    </w:p>
    <w:p w:rsidR="00300522" w:rsidRPr="002B30C6" w:rsidRDefault="00300522" w:rsidP="00300522">
      <w:pPr>
        <w:pStyle w:val="TofSectsSubdiv"/>
      </w:pPr>
      <w:r w:rsidRPr="002B30C6">
        <w:t>80</w:t>
      </w:r>
      <w:r w:rsidR="002B30C6">
        <w:noBreakHyphen/>
      </w:r>
      <w:r w:rsidRPr="002B30C6">
        <w:t>A</w:t>
      </w:r>
      <w:r w:rsidRPr="002B30C6">
        <w:tab/>
        <w:t>Insurance policy settlement sharing arrangements</w:t>
      </w:r>
    </w:p>
    <w:p w:rsidR="00300522" w:rsidRPr="002B30C6" w:rsidRDefault="00300522" w:rsidP="00300522">
      <w:pPr>
        <w:pStyle w:val="TofSectsSubdiv"/>
      </w:pPr>
      <w:r w:rsidRPr="002B30C6">
        <w:t>80</w:t>
      </w:r>
      <w:r w:rsidR="002B30C6">
        <w:noBreakHyphen/>
      </w:r>
      <w:r w:rsidRPr="002B30C6">
        <w:t>B</w:t>
      </w:r>
      <w:r w:rsidRPr="002B30C6">
        <w:tab/>
        <w:t>Nominal defendant settlement sharing arrangements</w:t>
      </w:r>
    </w:p>
    <w:p w:rsidR="00300522" w:rsidRPr="002B30C6" w:rsidRDefault="00300522" w:rsidP="00300522">
      <w:pPr>
        <w:pStyle w:val="TofSectsSubdiv"/>
      </w:pPr>
      <w:r w:rsidRPr="002B30C6">
        <w:t>80</w:t>
      </w:r>
      <w:r w:rsidR="002B30C6">
        <w:noBreakHyphen/>
      </w:r>
      <w:r w:rsidRPr="002B30C6">
        <w:t>C</w:t>
      </w:r>
      <w:r w:rsidRPr="002B30C6">
        <w:tab/>
        <w:t>Hybrid settlement sharing arrangements</w:t>
      </w:r>
    </w:p>
    <w:p w:rsidR="00300522" w:rsidRPr="002B30C6" w:rsidRDefault="00300522" w:rsidP="00300522">
      <w:pPr>
        <w:pStyle w:val="ActHead4"/>
      </w:pPr>
      <w:bookmarkStart w:id="637" w:name="_Toc485735330"/>
      <w:r w:rsidRPr="002B30C6">
        <w:rPr>
          <w:rStyle w:val="CharSubdNo"/>
        </w:rPr>
        <w:t>Subdivision</w:t>
      </w:r>
      <w:r w:rsidR="002B30C6" w:rsidRPr="002B30C6">
        <w:rPr>
          <w:rStyle w:val="CharSubdNo"/>
        </w:rPr>
        <w:t> </w:t>
      </w:r>
      <w:r w:rsidRPr="002B30C6">
        <w:rPr>
          <w:rStyle w:val="CharSubdNo"/>
        </w:rPr>
        <w:t>80</w:t>
      </w:r>
      <w:r w:rsidR="002B30C6" w:rsidRPr="002B30C6">
        <w:rPr>
          <w:rStyle w:val="CharSubdNo"/>
        </w:rPr>
        <w:noBreakHyphen/>
      </w:r>
      <w:r w:rsidRPr="002B30C6">
        <w:rPr>
          <w:rStyle w:val="CharSubdNo"/>
        </w:rPr>
        <w:t>A</w:t>
      </w:r>
      <w:r w:rsidRPr="002B30C6">
        <w:t>—</w:t>
      </w:r>
      <w:r w:rsidRPr="002B30C6">
        <w:rPr>
          <w:rStyle w:val="CharSubdText"/>
        </w:rPr>
        <w:t>Insurance policy settlement sharing arrangements</w:t>
      </w:r>
      <w:bookmarkEnd w:id="637"/>
    </w:p>
    <w:p w:rsidR="00300522" w:rsidRPr="002B30C6" w:rsidRDefault="00300522" w:rsidP="00300522">
      <w:pPr>
        <w:pStyle w:val="ActHead5"/>
      </w:pPr>
      <w:bookmarkStart w:id="638" w:name="_Toc485735331"/>
      <w:r w:rsidRPr="002B30C6">
        <w:rPr>
          <w:rStyle w:val="CharSectno"/>
        </w:rPr>
        <w:t>80</w:t>
      </w:r>
      <w:r w:rsidR="002B30C6" w:rsidRPr="002B30C6">
        <w:rPr>
          <w:rStyle w:val="CharSectno"/>
        </w:rPr>
        <w:noBreakHyphen/>
      </w:r>
      <w:r w:rsidRPr="002B30C6">
        <w:rPr>
          <w:rStyle w:val="CharSectno"/>
        </w:rPr>
        <w:t>5</w:t>
      </w:r>
      <w:r w:rsidRPr="002B30C6">
        <w:t xml:space="preserve">  Meaning of </w:t>
      </w:r>
      <w:r w:rsidRPr="002B30C6">
        <w:rPr>
          <w:i/>
        </w:rPr>
        <w:t>insurance policy settlement sharing arrangement</w:t>
      </w:r>
      <w:r w:rsidRPr="002B30C6">
        <w:t xml:space="preserve"> etc.</w:t>
      </w:r>
      <w:bookmarkEnd w:id="638"/>
    </w:p>
    <w:p w:rsidR="00300522" w:rsidRPr="002B30C6" w:rsidRDefault="00300522" w:rsidP="00300522">
      <w:pPr>
        <w:pStyle w:val="SubsectionHead"/>
      </w:pPr>
      <w:r w:rsidRPr="002B30C6">
        <w:t xml:space="preserve">Meaning of </w:t>
      </w:r>
      <w:r w:rsidRPr="002B30C6">
        <w:rPr>
          <w:b/>
        </w:rPr>
        <w:t>insurance policy settlement sharing arrangement</w:t>
      </w:r>
    </w:p>
    <w:p w:rsidR="00300522" w:rsidRPr="002B30C6" w:rsidRDefault="00300522" w:rsidP="00300522">
      <w:pPr>
        <w:pStyle w:val="subsection"/>
      </w:pPr>
      <w:r w:rsidRPr="002B30C6">
        <w:tab/>
        <w:t>(1)</w:t>
      </w:r>
      <w:r w:rsidRPr="002B30C6">
        <w:tab/>
        <w:t xml:space="preserve">An </w:t>
      </w:r>
      <w:r w:rsidRPr="002B30C6">
        <w:rPr>
          <w:b/>
          <w:i/>
        </w:rPr>
        <w:t>insurance policy settlement sharing arrangement</w:t>
      </w:r>
      <w:r w:rsidRPr="002B30C6">
        <w:t xml:space="preserve"> is an arrangement:</w:t>
      </w:r>
    </w:p>
    <w:p w:rsidR="00300522" w:rsidRPr="002B30C6" w:rsidRDefault="00300522" w:rsidP="00300522">
      <w:pPr>
        <w:pStyle w:val="paragraph"/>
      </w:pPr>
      <w:r w:rsidRPr="002B30C6">
        <w:tab/>
        <w:t>(a)</w:t>
      </w:r>
      <w:r w:rsidRPr="002B30C6">
        <w:tab/>
        <w:t>that relates to an accident or other incident or 2 or more related accidents or other incidents; and</w:t>
      </w:r>
    </w:p>
    <w:p w:rsidR="00300522" w:rsidRPr="002B30C6" w:rsidRDefault="00300522" w:rsidP="00300522">
      <w:pPr>
        <w:pStyle w:val="paragraph"/>
      </w:pPr>
      <w:r w:rsidRPr="002B30C6">
        <w:tab/>
        <w:t>(b)</w:t>
      </w:r>
      <w:r w:rsidRPr="002B30C6">
        <w:tab/>
        <w:t xml:space="preserve">to which the parties are the </w:t>
      </w:r>
      <w:r w:rsidR="002B30C6" w:rsidRPr="002B30C6">
        <w:rPr>
          <w:position w:val="6"/>
          <w:sz w:val="16"/>
        </w:rPr>
        <w:t>*</w:t>
      </w:r>
      <w:r w:rsidRPr="002B30C6">
        <w:t xml:space="preserve">operators of a </w:t>
      </w:r>
      <w:r w:rsidR="002B30C6" w:rsidRPr="002B30C6">
        <w:rPr>
          <w:position w:val="6"/>
          <w:sz w:val="16"/>
        </w:rPr>
        <w:t>*</w:t>
      </w:r>
      <w:r w:rsidRPr="002B30C6">
        <w:t xml:space="preserve">compulsory third party scheme or schemes who have issued </w:t>
      </w:r>
      <w:r w:rsidR="002B30C6" w:rsidRPr="002B30C6">
        <w:rPr>
          <w:position w:val="6"/>
          <w:sz w:val="16"/>
        </w:rPr>
        <w:t>*</w:t>
      </w:r>
      <w:r w:rsidRPr="002B30C6">
        <w:t>insurance policies to persons involved in the accidents or incidents; and</w:t>
      </w:r>
    </w:p>
    <w:p w:rsidR="00300522" w:rsidRPr="002B30C6" w:rsidRDefault="00300522" w:rsidP="00300522">
      <w:pPr>
        <w:pStyle w:val="paragraph"/>
      </w:pPr>
      <w:r w:rsidRPr="002B30C6">
        <w:tab/>
        <w:t>(c)</w:t>
      </w:r>
      <w:r w:rsidRPr="002B30C6">
        <w:tab/>
        <w:t>under which:</w:t>
      </w:r>
    </w:p>
    <w:p w:rsidR="00300522" w:rsidRPr="002B30C6" w:rsidRDefault="00300522" w:rsidP="00300522">
      <w:pPr>
        <w:pStyle w:val="paragraphsub"/>
      </w:pPr>
      <w:r w:rsidRPr="002B30C6">
        <w:tab/>
        <w:t>(i)</w:t>
      </w:r>
      <w:r w:rsidRPr="002B30C6">
        <w:tab/>
        <w:t xml:space="preserve">one party (the </w:t>
      </w:r>
      <w:r w:rsidRPr="002B30C6">
        <w:rPr>
          <w:b/>
          <w:i/>
        </w:rPr>
        <w:t>managing operator</w:t>
      </w:r>
      <w:r w:rsidRPr="002B30C6">
        <w:t xml:space="preserve">) is to make one or more payments or supplies in settlement of a claim, under the compulsory third party scheme or one of the </w:t>
      </w:r>
      <w:r w:rsidRPr="002B30C6">
        <w:lastRenderedPageBreak/>
        <w:t>compulsory third party schemes, relating to the accidents or incidents; and</w:t>
      </w:r>
    </w:p>
    <w:p w:rsidR="00300522" w:rsidRPr="002B30C6" w:rsidRDefault="00300522" w:rsidP="00300522">
      <w:pPr>
        <w:pStyle w:val="paragraphsub"/>
      </w:pPr>
      <w:r w:rsidRPr="002B30C6">
        <w:tab/>
        <w:t>(ii)</w:t>
      </w:r>
      <w:r w:rsidRPr="002B30C6">
        <w:tab/>
        <w:t xml:space="preserve">each other party (a </w:t>
      </w:r>
      <w:r w:rsidRPr="002B30C6">
        <w:rPr>
          <w:b/>
          <w:i/>
        </w:rPr>
        <w:t>contributing operator</w:t>
      </w:r>
      <w:r w:rsidRPr="002B30C6">
        <w:t xml:space="preserve">) is to make a payment to the </w:t>
      </w:r>
      <w:r w:rsidR="002B30C6" w:rsidRPr="002B30C6">
        <w:rPr>
          <w:position w:val="6"/>
          <w:sz w:val="16"/>
        </w:rPr>
        <w:t>*</w:t>
      </w:r>
      <w:r w:rsidRPr="002B30C6">
        <w:t>managing operator in respect of that operator settling the claim.</w:t>
      </w:r>
    </w:p>
    <w:p w:rsidR="00300522" w:rsidRPr="002B30C6" w:rsidRDefault="00300522" w:rsidP="00300522">
      <w:pPr>
        <w:pStyle w:val="SubsectionHead"/>
      </w:pPr>
      <w:r w:rsidRPr="002B30C6">
        <w:t xml:space="preserve">Meaning of </w:t>
      </w:r>
      <w:r w:rsidRPr="002B30C6">
        <w:rPr>
          <w:b/>
        </w:rPr>
        <w:t>managing operator’s payment or supply</w:t>
      </w:r>
    </w:p>
    <w:p w:rsidR="00300522" w:rsidRPr="002B30C6" w:rsidRDefault="00300522" w:rsidP="00300522">
      <w:pPr>
        <w:pStyle w:val="subsection"/>
      </w:pPr>
      <w:r w:rsidRPr="002B30C6">
        <w:tab/>
        <w:t>(2)</w:t>
      </w:r>
      <w:r w:rsidRPr="002B30C6">
        <w:tab/>
        <w:t xml:space="preserve">If a payment or supply mentioned in </w:t>
      </w:r>
      <w:r w:rsidR="002B30C6">
        <w:t>subparagraph (</w:t>
      </w:r>
      <w:r w:rsidRPr="002B30C6">
        <w:t xml:space="preserve">1)(c)(i) is not a </w:t>
      </w:r>
      <w:r w:rsidR="002B30C6" w:rsidRPr="002B30C6">
        <w:rPr>
          <w:position w:val="6"/>
          <w:sz w:val="16"/>
        </w:rPr>
        <w:t>*</w:t>
      </w:r>
      <w:r w:rsidRPr="002B30C6">
        <w:t xml:space="preserve">CTP ancillary payment or supply, it is a </w:t>
      </w:r>
      <w:r w:rsidRPr="002B30C6">
        <w:rPr>
          <w:b/>
          <w:i/>
        </w:rPr>
        <w:t>managing operator’s payment or supply</w:t>
      </w:r>
      <w:r w:rsidRPr="002B30C6">
        <w:t>.</w:t>
      </w:r>
    </w:p>
    <w:p w:rsidR="00300522" w:rsidRPr="002B30C6" w:rsidRDefault="00300522" w:rsidP="00300522">
      <w:pPr>
        <w:pStyle w:val="SubsectionHead"/>
      </w:pPr>
      <w:r w:rsidRPr="002B30C6">
        <w:t xml:space="preserve">Meaning of </w:t>
      </w:r>
      <w:r w:rsidRPr="002B30C6">
        <w:rPr>
          <w:b/>
        </w:rPr>
        <w:t>contributing operator’s payment</w:t>
      </w:r>
    </w:p>
    <w:p w:rsidR="00300522" w:rsidRPr="002B30C6" w:rsidRDefault="00300522" w:rsidP="00300522">
      <w:pPr>
        <w:pStyle w:val="subsection"/>
      </w:pPr>
      <w:r w:rsidRPr="002B30C6">
        <w:tab/>
        <w:t>(3)</w:t>
      </w:r>
      <w:r w:rsidRPr="002B30C6">
        <w:tab/>
        <w:t xml:space="preserve">A payment mentioned in </w:t>
      </w:r>
      <w:r w:rsidR="002B30C6">
        <w:t>subparagraph (</w:t>
      </w:r>
      <w:r w:rsidRPr="002B30C6">
        <w:t xml:space="preserve">1)(c)(ii), to the extent that it is not a fee to the </w:t>
      </w:r>
      <w:r w:rsidR="002B30C6" w:rsidRPr="002B30C6">
        <w:rPr>
          <w:position w:val="6"/>
          <w:sz w:val="16"/>
        </w:rPr>
        <w:t>*</w:t>
      </w:r>
      <w:r w:rsidRPr="002B30C6">
        <w:t xml:space="preserve">managing operator for managing the process of making settlements under the arrangement, is a </w:t>
      </w:r>
      <w:r w:rsidRPr="002B30C6">
        <w:rPr>
          <w:b/>
          <w:i/>
        </w:rPr>
        <w:t>contributing operator’s payment</w:t>
      </w:r>
      <w:r w:rsidRPr="002B30C6">
        <w:t>.</w:t>
      </w:r>
    </w:p>
    <w:p w:rsidR="00300522" w:rsidRPr="002B30C6" w:rsidRDefault="00300522" w:rsidP="00300522">
      <w:pPr>
        <w:pStyle w:val="ActHead5"/>
      </w:pPr>
      <w:bookmarkStart w:id="639" w:name="_Toc485735332"/>
      <w:r w:rsidRPr="002B30C6">
        <w:rPr>
          <w:rStyle w:val="CharSectno"/>
        </w:rPr>
        <w:t>80</w:t>
      </w:r>
      <w:r w:rsidR="002B30C6" w:rsidRPr="002B30C6">
        <w:rPr>
          <w:rStyle w:val="CharSectno"/>
        </w:rPr>
        <w:noBreakHyphen/>
      </w:r>
      <w:r w:rsidRPr="002B30C6">
        <w:rPr>
          <w:rStyle w:val="CharSectno"/>
        </w:rPr>
        <w:t>10</w:t>
      </w:r>
      <w:r w:rsidRPr="002B30C6">
        <w:t xml:space="preserve">  Effect of becoming parties to industry deeds or entering into settlement sharing arrangements</w:t>
      </w:r>
      <w:bookmarkEnd w:id="639"/>
    </w:p>
    <w:p w:rsidR="00300522" w:rsidRPr="002B30C6" w:rsidRDefault="00300522" w:rsidP="00300522">
      <w:pPr>
        <w:pStyle w:val="subsection"/>
      </w:pPr>
      <w:r w:rsidRPr="002B30C6">
        <w:tab/>
        <w:t>(1)</w:t>
      </w:r>
      <w:r w:rsidRPr="002B30C6">
        <w:tab/>
        <w:t xml:space="preserve">An </w:t>
      </w:r>
      <w:r w:rsidR="002B30C6" w:rsidRPr="002B30C6">
        <w:rPr>
          <w:position w:val="6"/>
          <w:sz w:val="16"/>
        </w:rPr>
        <w:t>*</w:t>
      </w:r>
      <w:r w:rsidRPr="002B30C6">
        <w:t xml:space="preserve">operator of a </w:t>
      </w:r>
      <w:r w:rsidR="002B30C6" w:rsidRPr="002B30C6">
        <w:rPr>
          <w:position w:val="6"/>
          <w:sz w:val="16"/>
        </w:rPr>
        <w:t>*</w:t>
      </w:r>
      <w:r w:rsidRPr="002B30C6">
        <w:t xml:space="preserve">compulsory third party scheme does not make a </w:t>
      </w:r>
      <w:r w:rsidR="002B30C6" w:rsidRPr="002B30C6">
        <w:rPr>
          <w:position w:val="6"/>
          <w:sz w:val="16"/>
        </w:rPr>
        <w:t>*</w:t>
      </w:r>
      <w:r w:rsidRPr="002B30C6">
        <w:t>taxable supply by:</w:t>
      </w:r>
    </w:p>
    <w:p w:rsidR="00300522" w:rsidRPr="002B30C6" w:rsidRDefault="00300522" w:rsidP="00300522">
      <w:pPr>
        <w:pStyle w:val="paragraph"/>
      </w:pPr>
      <w:r w:rsidRPr="002B30C6">
        <w:tab/>
        <w:t>(a)</w:t>
      </w:r>
      <w:r w:rsidRPr="002B30C6">
        <w:tab/>
        <w:t xml:space="preserve">entering into, or becoming a party to, an </w:t>
      </w:r>
      <w:r w:rsidR="002B30C6" w:rsidRPr="002B30C6">
        <w:rPr>
          <w:position w:val="6"/>
          <w:sz w:val="16"/>
        </w:rPr>
        <w:t>*</w:t>
      </w:r>
      <w:r w:rsidRPr="002B30C6">
        <w:t>insurance policy settlement sharing arrangement; or</w:t>
      </w:r>
    </w:p>
    <w:p w:rsidR="00300522" w:rsidRPr="002B30C6" w:rsidRDefault="00300522" w:rsidP="00300522">
      <w:pPr>
        <w:pStyle w:val="paragraph"/>
      </w:pPr>
      <w:r w:rsidRPr="002B30C6">
        <w:tab/>
        <w:t>(b)</w:t>
      </w:r>
      <w:r w:rsidRPr="002B30C6">
        <w:tab/>
        <w:t xml:space="preserve">becoming a party to a deed created by or under a </w:t>
      </w:r>
      <w:r w:rsidR="002B30C6" w:rsidRPr="002B30C6">
        <w:rPr>
          <w:position w:val="6"/>
          <w:sz w:val="16"/>
        </w:rPr>
        <w:t>*</w:t>
      </w:r>
      <w:r w:rsidRPr="002B30C6">
        <w:t xml:space="preserve">State law or a </w:t>
      </w:r>
      <w:r w:rsidR="002B30C6" w:rsidRPr="002B30C6">
        <w:rPr>
          <w:position w:val="6"/>
          <w:sz w:val="16"/>
        </w:rPr>
        <w:t>*</w:t>
      </w:r>
      <w:r w:rsidRPr="002B30C6">
        <w:t xml:space="preserve">Territory law establishing a </w:t>
      </w:r>
      <w:r w:rsidR="002B30C6" w:rsidRPr="002B30C6">
        <w:rPr>
          <w:position w:val="6"/>
          <w:sz w:val="16"/>
        </w:rPr>
        <w:t>*</w:t>
      </w:r>
      <w:r w:rsidRPr="002B30C6">
        <w:t>compulsory third party scheme, that provides for an insurance policy settlement sharing arrangement.</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5 (which is about what are taxable supplies).</w:t>
      </w:r>
    </w:p>
    <w:p w:rsidR="00300522" w:rsidRPr="002B30C6" w:rsidRDefault="00300522" w:rsidP="00300522">
      <w:pPr>
        <w:pStyle w:val="ActHead5"/>
      </w:pPr>
      <w:bookmarkStart w:id="640" w:name="_Toc485735333"/>
      <w:r w:rsidRPr="002B30C6">
        <w:rPr>
          <w:rStyle w:val="CharSectno"/>
        </w:rPr>
        <w:lastRenderedPageBreak/>
        <w:t>80</w:t>
      </w:r>
      <w:r w:rsidR="002B30C6" w:rsidRPr="002B30C6">
        <w:rPr>
          <w:rStyle w:val="CharSectno"/>
        </w:rPr>
        <w:noBreakHyphen/>
      </w:r>
      <w:r w:rsidRPr="002B30C6">
        <w:rPr>
          <w:rStyle w:val="CharSectno"/>
        </w:rPr>
        <w:t>15</w:t>
      </w:r>
      <w:r w:rsidRPr="002B30C6">
        <w:t xml:space="preserve">  Effect of contributing operator’s payment</w:t>
      </w:r>
      <w:bookmarkEnd w:id="640"/>
    </w:p>
    <w:p w:rsidR="00300522" w:rsidRPr="002B30C6" w:rsidRDefault="00300522" w:rsidP="00300522">
      <w:pPr>
        <w:pStyle w:val="subsection"/>
      </w:pPr>
      <w:r w:rsidRPr="002B30C6">
        <w:tab/>
        <w:t>(1)</w:t>
      </w:r>
      <w:r w:rsidRPr="002B30C6">
        <w:tab/>
        <w:t xml:space="preserve">A </w:t>
      </w:r>
      <w:r w:rsidR="002B30C6" w:rsidRPr="002B30C6">
        <w:rPr>
          <w:position w:val="6"/>
          <w:sz w:val="16"/>
        </w:rPr>
        <w:t>*</w:t>
      </w:r>
      <w:r w:rsidRPr="002B30C6">
        <w:t xml:space="preserve">contributing operator’s payment is </w:t>
      </w:r>
      <w:r w:rsidRPr="002B30C6">
        <w:rPr>
          <w:i/>
        </w:rPr>
        <w:t>not</w:t>
      </w:r>
      <w:r w:rsidRPr="002B30C6">
        <w:t xml:space="preserve"> treated as </w:t>
      </w:r>
      <w:r w:rsidR="002B30C6" w:rsidRPr="002B30C6">
        <w:rPr>
          <w:position w:val="6"/>
          <w:sz w:val="16"/>
        </w:rPr>
        <w:t>*</w:t>
      </w:r>
      <w:r w:rsidRPr="002B30C6">
        <w:t xml:space="preserve">consideration for a supply by the </w:t>
      </w:r>
      <w:r w:rsidR="002B30C6" w:rsidRPr="002B30C6">
        <w:rPr>
          <w:position w:val="6"/>
          <w:sz w:val="16"/>
        </w:rPr>
        <w:t>*</w:t>
      </w:r>
      <w:r w:rsidRPr="002B30C6">
        <w:t xml:space="preserve">managing operator, or for an acquisition by the </w:t>
      </w:r>
      <w:r w:rsidR="002B30C6" w:rsidRPr="002B30C6">
        <w:rPr>
          <w:position w:val="6"/>
          <w:sz w:val="16"/>
        </w:rPr>
        <w:t>*</w:t>
      </w:r>
      <w:r w:rsidRPr="002B30C6">
        <w:t>contributing operator.</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15 (which is about consideration) and section</w:t>
      </w:r>
      <w:r w:rsidR="002B30C6">
        <w:t> </w:t>
      </w:r>
      <w:r w:rsidRPr="002B30C6">
        <w:t>11</w:t>
      </w:r>
      <w:r w:rsidR="002B30C6">
        <w:noBreakHyphen/>
      </w:r>
      <w:r w:rsidRPr="002B30C6">
        <w:t>5 (which is about what is a creditable acquisition).</w:t>
      </w:r>
    </w:p>
    <w:p w:rsidR="00300522" w:rsidRPr="002B30C6" w:rsidRDefault="00300522" w:rsidP="00300522">
      <w:pPr>
        <w:pStyle w:val="ActHead5"/>
      </w:pPr>
      <w:bookmarkStart w:id="641" w:name="_Toc485735334"/>
      <w:r w:rsidRPr="002B30C6">
        <w:rPr>
          <w:rStyle w:val="CharSectno"/>
        </w:rPr>
        <w:t>80</w:t>
      </w:r>
      <w:r w:rsidR="002B30C6" w:rsidRPr="002B30C6">
        <w:rPr>
          <w:rStyle w:val="CharSectno"/>
        </w:rPr>
        <w:noBreakHyphen/>
      </w:r>
      <w:r w:rsidRPr="002B30C6">
        <w:rPr>
          <w:rStyle w:val="CharSectno"/>
        </w:rPr>
        <w:t>20</w:t>
      </w:r>
      <w:r w:rsidRPr="002B30C6">
        <w:t xml:space="preserve">  Managing operator’s payments or supplies</w:t>
      </w:r>
      <w:bookmarkEnd w:id="641"/>
    </w:p>
    <w:p w:rsidR="00300522" w:rsidRPr="002B30C6" w:rsidRDefault="00300522" w:rsidP="00300522">
      <w:pPr>
        <w:pStyle w:val="subsection"/>
      </w:pPr>
      <w:r w:rsidRPr="002B30C6">
        <w:tab/>
        <w:t>(1)</w:t>
      </w:r>
      <w:r w:rsidRPr="002B30C6">
        <w:tab/>
        <w:t>For the purposes of Divisions</w:t>
      </w:r>
      <w:r w:rsidR="002B30C6">
        <w:t> </w:t>
      </w:r>
      <w:r w:rsidRPr="002B30C6">
        <w:t xml:space="preserve">78 and 79, a </w:t>
      </w:r>
      <w:r w:rsidR="002B30C6" w:rsidRPr="002B30C6">
        <w:rPr>
          <w:position w:val="6"/>
          <w:sz w:val="16"/>
        </w:rPr>
        <w:t>*</w:t>
      </w:r>
      <w:r w:rsidRPr="002B30C6">
        <w:t>managing operator’s payment or supply is treated as follows.</w:t>
      </w:r>
    </w:p>
    <w:p w:rsidR="00300522" w:rsidRPr="002B30C6" w:rsidRDefault="00300522" w:rsidP="00300522">
      <w:pPr>
        <w:pStyle w:val="subsection"/>
      </w:pPr>
      <w:r w:rsidRPr="002B30C6">
        <w:tab/>
        <w:t>(2)</w:t>
      </w:r>
      <w:r w:rsidRPr="002B30C6">
        <w:tab/>
        <w:t xml:space="preserve">If the </w:t>
      </w:r>
      <w:r w:rsidR="002B30C6" w:rsidRPr="002B30C6">
        <w:rPr>
          <w:position w:val="6"/>
          <w:sz w:val="16"/>
        </w:rPr>
        <w:t>*</w:t>
      </w:r>
      <w:r w:rsidRPr="002B30C6">
        <w:t xml:space="preserve">managing operator is a party to the </w:t>
      </w:r>
      <w:r w:rsidR="002B30C6" w:rsidRPr="002B30C6">
        <w:rPr>
          <w:position w:val="6"/>
          <w:sz w:val="16"/>
        </w:rPr>
        <w:t>*</w:t>
      </w:r>
      <w:r w:rsidRPr="002B30C6">
        <w:t xml:space="preserve">insurance policy settlement sharing arrangement because it issued only one </w:t>
      </w:r>
      <w:r w:rsidR="002B30C6" w:rsidRPr="002B30C6">
        <w:rPr>
          <w:position w:val="6"/>
          <w:sz w:val="16"/>
        </w:rPr>
        <w:t>*</w:t>
      </w:r>
      <w:r w:rsidRPr="002B30C6">
        <w:t xml:space="preserve">insurance policy, the </w:t>
      </w:r>
      <w:r w:rsidR="002B30C6" w:rsidRPr="002B30C6">
        <w:rPr>
          <w:position w:val="6"/>
          <w:sz w:val="16"/>
        </w:rPr>
        <w:t>*</w:t>
      </w:r>
      <w:r w:rsidRPr="002B30C6">
        <w:t>managing operator’s payment or supply is treated as a payment or supply, made by the managing operator, in settlement of a claim relating to the accidents or incidents, under that insurance policy.</w:t>
      </w:r>
    </w:p>
    <w:p w:rsidR="00300522" w:rsidRPr="002B30C6" w:rsidRDefault="00300522" w:rsidP="00300522">
      <w:pPr>
        <w:pStyle w:val="subsection"/>
      </w:pPr>
      <w:r w:rsidRPr="002B30C6">
        <w:tab/>
        <w:t>(3)</w:t>
      </w:r>
      <w:r w:rsidRPr="002B30C6">
        <w:tab/>
        <w:t xml:space="preserve">If the </w:t>
      </w:r>
      <w:r w:rsidR="002B30C6" w:rsidRPr="002B30C6">
        <w:rPr>
          <w:position w:val="6"/>
          <w:sz w:val="16"/>
        </w:rPr>
        <w:t>*</w:t>
      </w:r>
      <w:r w:rsidRPr="002B30C6">
        <w:t xml:space="preserve">managing operator is a party to the </w:t>
      </w:r>
      <w:r w:rsidR="002B30C6" w:rsidRPr="002B30C6">
        <w:rPr>
          <w:position w:val="6"/>
          <w:sz w:val="16"/>
        </w:rPr>
        <w:t>*</w:t>
      </w:r>
      <w:r w:rsidRPr="002B30C6">
        <w:t xml:space="preserve">insurance policy settlement sharing arrangement because it issued 2 or more </w:t>
      </w:r>
      <w:r w:rsidR="002B30C6" w:rsidRPr="002B30C6">
        <w:rPr>
          <w:position w:val="6"/>
          <w:sz w:val="16"/>
        </w:rPr>
        <w:t>*</w:t>
      </w:r>
      <w:r w:rsidRPr="002B30C6">
        <w:t xml:space="preserve">insurance policies, the </w:t>
      </w:r>
      <w:r w:rsidR="002B30C6" w:rsidRPr="002B30C6">
        <w:rPr>
          <w:position w:val="6"/>
          <w:sz w:val="16"/>
        </w:rPr>
        <w:t>*</w:t>
      </w:r>
      <w:r w:rsidRPr="002B30C6">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2B30C6" w:rsidRDefault="00300522" w:rsidP="00300522">
      <w:pPr>
        <w:pStyle w:val="notetext"/>
      </w:pPr>
      <w:r w:rsidRPr="002B30C6">
        <w:t>Example:</w:t>
      </w:r>
      <w:r w:rsidRPr="002B30C6">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2B30C6" w:rsidRDefault="00300522" w:rsidP="00300522">
      <w:pPr>
        <w:pStyle w:val="notetext"/>
      </w:pPr>
      <w:r w:rsidRPr="002B30C6">
        <w:tab/>
        <w:t>For the purposes of Division</w:t>
      </w:r>
      <w:r w:rsidR="002B30C6">
        <w:t> </w:t>
      </w:r>
      <w:r w:rsidRPr="002B30C6">
        <w:t>78 or 79, half of the payment will be treated as being made under each of the policies issued by the managing operator.</w:t>
      </w:r>
    </w:p>
    <w:p w:rsidR="00300522" w:rsidRPr="002B30C6" w:rsidRDefault="00300522" w:rsidP="00300522">
      <w:pPr>
        <w:pStyle w:val="ActHead5"/>
      </w:pPr>
      <w:bookmarkStart w:id="642" w:name="_Toc485735335"/>
      <w:r w:rsidRPr="002B30C6">
        <w:rPr>
          <w:rStyle w:val="CharSectno"/>
        </w:rPr>
        <w:lastRenderedPageBreak/>
        <w:t>80</w:t>
      </w:r>
      <w:r w:rsidR="002B30C6" w:rsidRPr="002B30C6">
        <w:rPr>
          <w:rStyle w:val="CharSectno"/>
        </w:rPr>
        <w:noBreakHyphen/>
      </w:r>
      <w:r w:rsidRPr="002B30C6">
        <w:rPr>
          <w:rStyle w:val="CharSectno"/>
        </w:rPr>
        <w:t>25</w:t>
      </w:r>
      <w:r w:rsidRPr="002B30C6">
        <w:t xml:space="preserve">  Contributing operator’s payment</w:t>
      </w:r>
      <w:bookmarkEnd w:id="642"/>
    </w:p>
    <w:p w:rsidR="00300522" w:rsidRPr="002B30C6" w:rsidRDefault="00300522" w:rsidP="00300522">
      <w:pPr>
        <w:pStyle w:val="subsection"/>
      </w:pPr>
      <w:r w:rsidRPr="002B30C6">
        <w:tab/>
        <w:t>(1)</w:t>
      </w:r>
      <w:r w:rsidRPr="002B30C6">
        <w:tab/>
        <w:t>For the purposes of Divisions</w:t>
      </w:r>
      <w:r w:rsidR="002B30C6">
        <w:t> </w:t>
      </w:r>
      <w:r w:rsidRPr="002B30C6">
        <w:t xml:space="preserve">78 and 79, a </w:t>
      </w:r>
      <w:r w:rsidR="002B30C6" w:rsidRPr="002B30C6">
        <w:rPr>
          <w:position w:val="6"/>
          <w:sz w:val="16"/>
        </w:rPr>
        <w:t>*</w:t>
      </w:r>
      <w:r w:rsidRPr="002B30C6">
        <w:t>contributing operator’s payment is treated as follows.</w:t>
      </w:r>
    </w:p>
    <w:p w:rsidR="00300522" w:rsidRPr="002B30C6" w:rsidRDefault="00300522" w:rsidP="00300522">
      <w:pPr>
        <w:pStyle w:val="subsection"/>
      </w:pPr>
      <w:r w:rsidRPr="002B30C6">
        <w:tab/>
        <w:t>(2)</w:t>
      </w:r>
      <w:r w:rsidRPr="002B30C6">
        <w:tab/>
        <w:t xml:space="preserve">If the </w:t>
      </w:r>
      <w:r w:rsidR="002B30C6" w:rsidRPr="002B30C6">
        <w:rPr>
          <w:position w:val="6"/>
          <w:sz w:val="16"/>
        </w:rPr>
        <w:t>*</w:t>
      </w:r>
      <w:r w:rsidRPr="002B30C6">
        <w:t xml:space="preserve">contributing operator is a party to the </w:t>
      </w:r>
      <w:r w:rsidR="002B30C6" w:rsidRPr="002B30C6">
        <w:rPr>
          <w:position w:val="6"/>
          <w:sz w:val="16"/>
        </w:rPr>
        <w:t>*</w:t>
      </w:r>
      <w:r w:rsidRPr="002B30C6">
        <w:t xml:space="preserve">insurance policy settlement sharing arrangement because it issued only one </w:t>
      </w:r>
      <w:r w:rsidR="002B30C6" w:rsidRPr="002B30C6">
        <w:rPr>
          <w:position w:val="6"/>
          <w:sz w:val="16"/>
        </w:rPr>
        <w:t>*</w:t>
      </w:r>
      <w:r w:rsidRPr="002B30C6">
        <w:t xml:space="preserve">insurance policy, the </w:t>
      </w:r>
      <w:r w:rsidR="002B30C6" w:rsidRPr="002B30C6">
        <w:rPr>
          <w:position w:val="6"/>
          <w:sz w:val="16"/>
        </w:rPr>
        <w:t>*</w:t>
      </w:r>
      <w:r w:rsidRPr="002B30C6">
        <w:t>contributing operator’s payment is treated as a payment or supply, made by the contributing operator, in settlement of a claim relating to the accidents or incidents, under that insurance policy.</w:t>
      </w:r>
    </w:p>
    <w:p w:rsidR="00300522" w:rsidRPr="002B30C6" w:rsidRDefault="00300522" w:rsidP="00300522">
      <w:pPr>
        <w:pStyle w:val="notetext"/>
      </w:pPr>
      <w:r w:rsidRPr="002B30C6">
        <w:t>Example:</w:t>
      </w:r>
      <w:r w:rsidRPr="002B30C6">
        <w:tab/>
        <w:t>Assume the same facts as in the example in section</w:t>
      </w:r>
      <w:r w:rsidR="002B30C6">
        <w:t> </w:t>
      </w:r>
      <w:r w:rsidRPr="002B30C6">
        <w:t>80</w:t>
      </w:r>
      <w:r w:rsidR="002B30C6">
        <w:noBreakHyphen/>
      </w:r>
      <w:r w:rsidRPr="002B30C6">
        <w:t>20. The contributing operator who issued 1 of the 3 policies covering the vehicles in the accident makes a payment to the managing operator.</w:t>
      </w:r>
    </w:p>
    <w:p w:rsidR="00300522" w:rsidRPr="002B30C6" w:rsidRDefault="00300522" w:rsidP="00300522">
      <w:pPr>
        <w:pStyle w:val="notetext"/>
        <w:ind w:firstLine="0"/>
      </w:pPr>
      <w:r w:rsidRPr="002B30C6">
        <w:t>For the purposes of Division</w:t>
      </w:r>
      <w:r w:rsidR="002B30C6">
        <w:t> </w:t>
      </w:r>
      <w:r w:rsidRPr="002B30C6">
        <w:t>78 or 79, the payment (except to the extent that it represents a managing operator’s fee) will be treated as being made by the contributing operator under the insurance policy that it issued.</w:t>
      </w:r>
    </w:p>
    <w:p w:rsidR="00300522" w:rsidRPr="002B30C6" w:rsidRDefault="00300522" w:rsidP="00300522">
      <w:pPr>
        <w:pStyle w:val="subsection"/>
      </w:pPr>
      <w:r w:rsidRPr="002B30C6">
        <w:tab/>
        <w:t>(3)</w:t>
      </w:r>
      <w:r w:rsidRPr="002B30C6">
        <w:tab/>
        <w:t xml:space="preserve">If the </w:t>
      </w:r>
      <w:r w:rsidR="002B30C6" w:rsidRPr="002B30C6">
        <w:rPr>
          <w:position w:val="6"/>
          <w:sz w:val="16"/>
        </w:rPr>
        <w:t>*</w:t>
      </w:r>
      <w:r w:rsidRPr="002B30C6">
        <w:t xml:space="preserve">contributing operator is a party to the </w:t>
      </w:r>
      <w:r w:rsidR="002B30C6" w:rsidRPr="002B30C6">
        <w:rPr>
          <w:position w:val="6"/>
          <w:sz w:val="16"/>
        </w:rPr>
        <w:t>*</w:t>
      </w:r>
      <w:r w:rsidRPr="002B30C6">
        <w:t xml:space="preserve">insurance policy settlement sharing arrangement because it issued 2 or more </w:t>
      </w:r>
      <w:r w:rsidR="002B30C6" w:rsidRPr="002B30C6">
        <w:rPr>
          <w:position w:val="6"/>
          <w:sz w:val="16"/>
        </w:rPr>
        <w:t>*</w:t>
      </w:r>
      <w:r w:rsidRPr="002B30C6">
        <w:t xml:space="preserve">insurance policies, the </w:t>
      </w:r>
      <w:r w:rsidR="002B30C6" w:rsidRPr="002B30C6">
        <w:rPr>
          <w:position w:val="6"/>
          <w:sz w:val="16"/>
        </w:rPr>
        <w:t>*</w:t>
      </w:r>
      <w:r w:rsidRPr="002B30C6">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2B30C6" w:rsidRDefault="00300522" w:rsidP="00300522">
      <w:pPr>
        <w:pStyle w:val="ActHead5"/>
      </w:pPr>
      <w:bookmarkStart w:id="643" w:name="_Toc485735336"/>
      <w:r w:rsidRPr="002B30C6">
        <w:rPr>
          <w:rStyle w:val="CharSectno"/>
        </w:rPr>
        <w:t>80</w:t>
      </w:r>
      <w:r w:rsidR="002B30C6" w:rsidRPr="002B30C6">
        <w:rPr>
          <w:rStyle w:val="CharSectno"/>
        </w:rPr>
        <w:noBreakHyphen/>
      </w:r>
      <w:r w:rsidRPr="002B30C6">
        <w:rPr>
          <w:rStyle w:val="CharSectno"/>
        </w:rPr>
        <w:t>30</w:t>
      </w:r>
      <w:r w:rsidRPr="002B30C6">
        <w:t xml:space="preserve">  Managing operator’s increasing adjustment where contributing operator’s payment</w:t>
      </w:r>
      <w:bookmarkEnd w:id="643"/>
    </w:p>
    <w:p w:rsidR="00300522" w:rsidRPr="002B30C6" w:rsidRDefault="00300522" w:rsidP="00300522">
      <w:pPr>
        <w:pStyle w:val="subsection"/>
      </w:pPr>
      <w:r w:rsidRPr="002B30C6">
        <w:tab/>
        <w:t>(1)</w:t>
      </w:r>
      <w:r w:rsidRPr="002B30C6">
        <w:tab/>
        <w:t>If:</w:t>
      </w:r>
    </w:p>
    <w:p w:rsidR="00300522" w:rsidRPr="002B30C6" w:rsidRDefault="00300522" w:rsidP="00300522">
      <w:pPr>
        <w:pStyle w:val="paragraph"/>
      </w:pPr>
      <w:r w:rsidRPr="002B30C6">
        <w:tab/>
        <w:t>(a)</w:t>
      </w:r>
      <w:r w:rsidRPr="002B30C6">
        <w:tab/>
        <w:t xml:space="preserve">a </w:t>
      </w:r>
      <w:r w:rsidR="002B30C6" w:rsidRPr="002B30C6">
        <w:rPr>
          <w:position w:val="6"/>
          <w:sz w:val="16"/>
        </w:rPr>
        <w:t>*</w:t>
      </w:r>
      <w:r w:rsidRPr="002B30C6">
        <w:t>contributing operator’s payment is made; and</w:t>
      </w:r>
    </w:p>
    <w:p w:rsidR="00300522" w:rsidRPr="002B30C6" w:rsidRDefault="00300522" w:rsidP="00300522">
      <w:pPr>
        <w:pStyle w:val="paragraph"/>
      </w:pPr>
      <w:r w:rsidRPr="002B30C6">
        <w:tab/>
        <w:t>(b)</w:t>
      </w:r>
      <w:r w:rsidRPr="002B30C6">
        <w:tab/>
        <w:t>as a result of section</w:t>
      </w:r>
      <w:r w:rsidR="002B30C6">
        <w:t> </w:t>
      </w:r>
      <w:r w:rsidRPr="002B30C6">
        <w:t>80</w:t>
      </w:r>
      <w:r w:rsidR="002B30C6">
        <w:noBreakHyphen/>
      </w:r>
      <w:r w:rsidRPr="002B30C6">
        <w:t xml:space="preserve">20, there was a </w:t>
      </w:r>
      <w:r w:rsidR="002B30C6" w:rsidRPr="002B30C6">
        <w:rPr>
          <w:position w:val="6"/>
          <w:sz w:val="16"/>
        </w:rPr>
        <w:t>*</w:t>
      </w:r>
      <w:r w:rsidRPr="002B30C6">
        <w:t xml:space="preserve">decreasing adjustment for the </w:t>
      </w:r>
      <w:r w:rsidR="002B30C6" w:rsidRPr="002B30C6">
        <w:rPr>
          <w:position w:val="6"/>
          <w:sz w:val="16"/>
        </w:rPr>
        <w:t>*</w:t>
      </w:r>
      <w:r w:rsidRPr="002B30C6">
        <w:t>managing operator under Division</w:t>
      </w:r>
      <w:r w:rsidR="002B30C6">
        <w:t> </w:t>
      </w:r>
      <w:r w:rsidRPr="002B30C6">
        <w:t xml:space="preserve">78 or 79 in relation to the </w:t>
      </w:r>
      <w:r w:rsidR="002B30C6" w:rsidRPr="002B30C6">
        <w:rPr>
          <w:position w:val="6"/>
          <w:sz w:val="16"/>
        </w:rPr>
        <w:t>*</w:t>
      </w:r>
      <w:r w:rsidRPr="002B30C6">
        <w:t>managing operator’s payment or supply;</w:t>
      </w:r>
    </w:p>
    <w:p w:rsidR="00300522" w:rsidRPr="002B30C6" w:rsidRDefault="00300522" w:rsidP="00300522">
      <w:pPr>
        <w:pStyle w:val="subsection2"/>
      </w:pPr>
      <w:r w:rsidRPr="002B30C6">
        <w:t xml:space="preserve">there is an </w:t>
      </w:r>
      <w:r w:rsidRPr="002B30C6">
        <w:rPr>
          <w:b/>
          <w:i/>
        </w:rPr>
        <w:t>increasing adjustment</w:t>
      </w:r>
      <w:r w:rsidRPr="002B30C6">
        <w:t xml:space="preserve"> for the managing operator of the following amount:</w:t>
      </w:r>
    </w:p>
    <w:p w:rsidR="00300522" w:rsidRPr="002B30C6" w:rsidRDefault="00143843" w:rsidP="00A53099">
      <w:pPr>
        <w:pStyle w:val="Formula"/>
        <w:spacing w:before="120" w:after="120"/>
      </w:pPr>
      <w:r w:rsidRPr="002B30C6">
        <w:rPr>
          <w:noProof/>
        </w:rPr>
        <w:lastRenderedPageBreak/>
        <w:drawing>
          <wp:inline distT="0" distB="0" distL="0" distR="0" wp14:anchorId="2280FAAB" wp14:editId="491D2812">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2B30C6" w:rsidRDefault="00300522" w:rsidP="00300522">
      <w:pPr>
        <w:pStyle w:val="SubsectionHead"/>
      </w:pPr>
      <w:r w:rsidRPr="002B30C6">
        <w:t>Managing operator’s settlement amount</w:t>
      </w:r>
    </w:p>
    <w:p w:rsidR="00300522" w:rsidRPr="002B30C6" w:rsidRDefault="00300522" w:rsidP="00300522">
      <w:pPr>
        <w:pStyle w:val="subsection"/>
      </w:pPr>
      <w:r w:rsidRPr="002B30C6">
        <w:tab/>
        <w:t>(2)</w:t>
      </w:r>
      <w:r w:rsidRPr="002B30C6">
        <w:tab/>
        <w:t xml:space="preserve">The </w:t>
      </w:r>
      <w:r w:rsidRPr="002B30C6">
        <w:rPr>
          <w:b/>
          <w:i/>
        </w:rPr>
        <w:t>managing operator’s settlement amount</w:t>
      </w:r>
      <w:r w:rsidRPr="002B30C6">
        <w:t xml:space="preserve"> mentioned in </w:t>
      </w:r>
      <w:r w:rsidR="002B30C6">
        <w:t>subsection (</w:t>
      </w:r>
      <w:r w:rsidRPr="002B30C6">
        <w:t>1) is worked out using this method statement.</w:t>
      </w:r>
    </w:p>
    <w:p w:rsidR="00300522" w:rsidRPr="002B30C6" w:rsidRDefault="00300522" w:rsidP="00300522">
      <w:pPr>
        <w:pStyle w:val="BoxHeadItalic"/>
        <w:keepNext/>
        <w:keepLines/>
      </w:pPr>
      <w:r w:rsidRPr="002B30C6">
        <w:t>Method statement</w:t>
      </w:r>
    </w:p>
    <w:p w:rsidR="00300522" w:rsidRPr="002B30C6" w:rsidRDefault="00300522" w:rsidP="00300522">
      <w:pPr>
        <w:pStyle w:val="BoxStep"/>
      </w:pPr>
      <w:r w:rsidRPr="002B30C6">
        <w:t>Step 1.</w:t>
      </w:r>
      <w:r w:rsidRPr="002B30C6">
        <w:tab/>
        <w:t>Add together:</w:t>
      </w:r>
    </w:p>
    <w:p w:rsidR="00300522" w:rsidRPr="002B30C6" w:rsidRDefault="00300522" w:rsidP="00300522">
      <w:pPr>
        <w:pStyle w:val="BoxPara"/>
      </w:pPr>
      <w:r w:rsidRPr="002B30C6">
        <w:rPr>
          <w:i/>
        </w:rPr>
        <w:tab/>
      </w:r>
      <w:r w:rsidRPr="002B30C6">
        <w:t>(a)</w:t>
      </w:r>
      <w:r w:rsidRPr="002B30C6">
        <w:tab/>
        <w:t xml:space="preserve">the sum of the payments of </w:t>
      </w:r>
      <w:r w:rsidR="002B30C6" w:rsidRPr="002B30C6">
        <w:rPr>
          <w:position w:val="6"/>
          <w:sz w:val="16"/>
        </w:rPr>
        <w:t>*</w:t>
      </w:r>
      <w:r w:rsidRPr="002B30C6">
        <w:t xml:space="preserve">money (if any) that are included in the </w:t>
      </w:r>
      <w:r w:rsidR="002B30C6" w:rsidRPr="002B30C6">
        <w:rPr>
          <w:position w:val="6"/>
          <w:sz w:val="16"/>
        </w:rPr>
        <w:t>*</w:t>
      </w:r>
      <w:r w:rsidRPr="002B30C6">
        <w:t>managing operator’s payment or supply; and</w:t>
      </w:r>
    </w:p>
    <w:p w:rsidR="00300522" w:rsidRPr="002B30C6" w:rsidRDefault="00300522" w:rsidP="00300522">
      <w:pPr>
        <w:pStyle w:val="BoxPara"/>
        <w:rPr>
          <w:i/>
        </w:rPr>
      </w:pPr>
      <w:r w:rsidRPr="002B30C6">
        <w:tab/>
        <w:t>(b)</w:t>
      </w:r>
      <w:r w:rsidRPr="002B30C6">
        <w:tab/>
        <w:t xml:space="preserve">the </w:t>
      </w:r>
      <w:r w:rsidR="002B30C6" w:rsidRPr="002B30C6">
        <w:rPr>
          <w:position w:val="6"/>
          <w:sz w:val="16"/>
        </w:rPr>
        <w:t>*</w:t>
      </w:r>
      <w:r w:rsidRPr="002B30C6">
        <w:t xml:space="preserve">GST inclusive market value of the supplies (if any) that are included in the </w:t>
      </w:r>
      <w:r w:rsidR="002B30C6" w:rsidRPr="002B30C6">
        <w:rPr>
          <w:position w:val="6"/>
          <w:sz w:val="16"/>
        </w:rPr>
        <w:t>*</w:t>
      </w:r>
      <w:r w:rsidRPr="002B30C6">
        <w:t xml:space="preserve">managing operator’s payment or supply (other than supplies that would have been </w:t>
      </w:r>
      <w:r w:rsidR="002B30C6" w:rsidRPr="002B30C6">
        <w:rPr>
          <w:position w:val="6"/>
          <w:sz w:val="16"/>
        </w:rPr>
        <w:t>*</w:t>
      </w:r>
      <w:r w:rsidRPr="002B30C6">
        <w:t>taxable supplies but for section</w:t>
      </w:r>
      <w:r w:rsidR="002B30C6">
        <w:t> </w:t>
      </w:r>
      <w:r w:rsidRPr="002B30C6">
        <w:t>78</w:t>
      </w:r>
      <w:r w:rsidR="002B30C6">
        <w:noBreakHyphen/>
      </w:r>
      <w:r w:rsidRPr="002B30C6">
        <w:t>25 or 79</w:t>
      </w:r>
      <w:r w:rsidR="002B30C6">
        <w:noBreakHyphen/>
      </w:r>
      <w:r w:rsidRPr="002B30C6">
        <w:t>60).</w:t>
      </w:r>
    </w:p>
    <w:p w:rsidR="00300522" w:rsidRPr="002B30C6" w:rsidRDefault="00300522" w:rsidP="00300522">
      <w:pPr>
        <w:pStyle w:val="BoxStep"/>
      </w:pPr>
      <w:r w:rsidRPr="002B30C6">
        <w:t>Step 2.</w:t>
      </w:r>
      <w:r w:rsidRPr="002B30C6">
        <w:tab/>
        <w:t xml:space="preserve">If, in relation to the </w:t>
      </w:r>
      <w:r w:rsidR="002B30C6" w:rsidRPr="002B30C6">
        <w:rPr>
          <w:position w:val="6"/>
          <w:sz w:val="16"/>
        </w:rPr>
        <w:t>*</w:t>
      </w:r>
      <w:r w:rsidRPr="002B30C6">
        <w:t xml:space="preserve">managing operator’s payment or supply, any payments of an excess were made to the </w:t>
      </w:r>
      <w:r w:rsidR="002B30C6" w:rsidRPr="002B30C6">
        <w:rPr>
          <w:position w:val="6"/>
          <w:sz w:val="16"/>
        </w:rPr>
        <w:t>*</w:t>
      </w:r>
      <w:r w:rsidRPr="002B30C6">
        <w:t>managing operator, subtract from the step 1 amount the sum of all those payments (except to the extent that they are payments of excess to which section</w:t>
      </w:r>
      <w:r w:rsidR="002B30C6">
        <w:t> </w:t>
      </w:r>
      <w:r w:rsidRPr="002B30C6">
        <w:t>78</w:t>
      </w:r>
      <w:r w:rsidR="002B30C6">
        <w:noBreakHyphen/>
      </w:r>
      <w:r w:rsidRPr="002B30C6">
        <w:t>18 or 79</w:t>
      </w:r>
      <w:r w:rsidR="002B30C6">
        <w:noBreakHyphen/>
      </w:r>
      <w:r w:rsidRPr="002B30C6">
        <w:t>55 applies).</w:t>
      </w:r>
    </w:p>
    <w:p w:rsidR="00300522" w:rsidRPr="002B30C6" w:rsidRDefault="00300522" w:rsidP="00300522">
      <w:pPr>
        <w:pStyle w:val="notetext"/>
      </w:pPr>
      <w:r w:rsidRPr="002B30C6">
        <w:t>Example:</w:t>
      </w:r>
      <w:r w:rsidRPr="002B30C6">
        <w:tab/>
        <w:t>Assume the same facts as in the examples in sections</w:t>
      </w:r>
      <w:r w:rsidR="002B30C6">
        <w:t> </w:t>
      </w:r>
      <w:r w:rsidRPr="002B30C6">
        <w:t>80</w:t>
      </w:r>
      <w:r w:rsidR="002B30C6">
        <w:noBreakHyphen/>
      </w:r>
      <w:r w:rsidRPr="002B30C6">
        <w:t>20 and 80</w:t>
      </w:r>
      <w:r w:rsidR="002B30C6">
        <w:noBreakHyphen/>
      </w:r>
      <w:r w:rsidRPr="002B30C6">
        <w:t>25. Assume also that, as a result of section</w:t>
      </w:r>
      <w:r w:rsidR="002B30C6">
        <w:t> </w:t>
      </w:r>
      <w:r w:rsidRPr="002B30C6">
        <w:t>80</w:t>
      </w:r>
      <w:r w:rsidR="002B30C6">
        <w:noBreakHyphen/>
      </w:r>
      <w:r w:rsidRPr="002B30C6">
        <w:t>20, there was a decreasing adjustment under Division</w:t>
      </w:r>
      <w:r w:rsidR="002B30C6">
        <w:t> </w:t>
      </w:r>
      <w:r w:rsidRPr="002B30C6">
        <w:t>78 or 79 for the managing operator’s payment or supply.</w:t>
      </w:r>
    </w:p>
    <w:p w:rsidR="00300522" w:rsidRPr="002B30C6" w:rsidRDefault="00300522" w:rsidP="00300522">
      <w:pPr>
        <w:pStyle w:val="notetext"/>
        <w:ind w:firstLine="0"/>
      </w:pPr>
      <w:r w:rsidRPr="002B30C6">
        <w:t>The managing operator has an increasing adjustment. It equals the part of the decreasing adjustment that is attributable to the managing operator’s payment or supply that was repaid by the contributing operator’s contribution.</w:t>
      </w:r>
    </w:p>
    <w:p w:rsidR="00300522" w:rsidRPr="002B30C6" w:rsidRDefault="00300522" w:rsidP="00300522">
      <w:pPr>
        <w:pStyle w:val="ActHead5"/>
      </w:pPr>
      <w:bookmarkStart w:id="644" w:name="_Toc485735337"/>
      <w:r w:rsidRPr="002B30C6">
        <w:rPr>
          <w:rStyle w:val="CharSectno"/>
        </w:rPr>
        <w:lastRenderedPageBreak/>
        <w:t>80</w:t>
      </w:r>
      <w:r w:rsidR="002B30C6" w:rsidRPr="002B30C6">
        <w:rPr>
          <w:rStyle w:val="CharSectno"/>
        </w:rPr>
        <w:noBreakHyphen/>
      </w:r>
      <w:r w:rsidRPr="002B30C6">
        <w:rPr>
          <w:rStyle w:val="CharSectno"/>
        </w:rPr>
        <w:t>35</w:t>
      </w:r>
      <w:r w:rsidRPr="002B30C6">
        <w:t xml:space="preserve">  Adjustment events relating to managing operator’s payment or supply</w:t>
      </w:r>
      <w:bookmarkEnd w:id="644"/>
    </w:p>
    <w:p w:rsidR="00300522" w:rsidRPr="002B30C6" w:rsidRDefault="00300522" w:rsidP="00300522">
      <w:pPr>
        <w:pStyle w:val="subsection"/>
      </w:pPr>
      <w:r w:rsidRPr="002B30C6">
        <w:tab/>
      </w:r>
      <w:r w:rsidRPr="002B30C6">
        <w:tab/>
        <w:t>Division</w:t>
      </w:r>
      <w:r w:rsidR="002B30C6">
        <w:t> </w:t>
      </w:r>
      <w:r w:rsidRPr="002B30C6">
        <w:t xml:space="preserve">19 applies in relation to an </w:t>
      </w:r>
      <w:r w:rsidR="002B30C6" w:rsidRPr="002B30C6">
        <w:rPr>
          <w:position w:val="6"/>
          <w:sz w:val="16"/>
        </w:rPr>
        <w:t>*</w:t>
      </w:r>
      <w:r w:rsidRPr="002B30C6">
        <w:t xml:space="preserve">increasing adjustment that the </w:t>
      </w:r>
      <w:r w:rsidR="002B30C6" w:rsidRPr="002B30C6">
        <w:rPr>
          <w:position w:val="6"/>
          <w:sz w:val="16"/>
        </w:rPr>
        <w:t>*</w:t>
      </w:r>
      <w:r w:rsidRPr="002B30C6">
        <w:t>managing operator has under section</w:t>
      </w:r>
      <w:r w:rsidR="002B30C6">
        <w:t> </w:t>
      </w:r>
      <w:r w:rsidRPr="002B30C6">
        <w:t>80</w:t>
      </w:r>
      <w:r w:rsidR="002B30C6">
        <w:noBreakHyphen/>
      </w:r>
      <w:r w:rsidRPr="002B30C6">
        <w:t xml:space="preserve">30 as a result of the making of a </w:t>
      </w:r>
      <w:r w:rsidR="002B30C6" w:rsidRPr="002B30C6">
        <w:rPr>
          <w:position w:val="6"/>
          <w:sz w:val="16"/>
        </w:rPr>
        <w:t>*</w:t>
      </w:r>
      <w:r w:rsidRPr="002B30C6">
        <w:t>managing operator’s payment or supply as if:</w:t>
      </w:r>
    </w:p>
    <w:p w:rsidR="00300522" w:rsidRPr="002B30C6" w:rsidRDefault="00300522" w:rsidP="00300522">
      <w:pPr>
        <w:pStyle w:val="paragraph"/>
      </w:pPr>
      <w:r w:rsidRPr="002B30C6">
        <w:tab/>
        <w:t>(a)</w:t>
      </w:r>
      <w:r w:rsidRPr="002B30C6">
        <w:tab/>
        <w:t xml:space="preserve">the </w:t>
      </w:r>
      <w:r w:rsidR="002B30C6" w:rsidRPr="002B30C6">
        <w:rPr>
          <w:position w:val="6"/>
          <w:sz w:val="16"/>
        </w:rPr>
        <w:t>*</w:t>
      </w:r>
      <w:r w:rsidRPr="002B30C6">
        <w:t xml:space="preserve">contributing operator’s payment were </w:t>
      </w:r>
      <w:r w:rsidR="002B30C6" w:rsidRPr="002B30C6">
        <w:rPr>
          <w:position w:val="6"/>
          <w:sz w:val="16"/>
        </w:rPr>
        <w:t>*</w:t>
      </w:r>
      <w:r w:rsidRPr="002B30C6">
        <w:t xml:space="preserve">consideration for a </w:t>
      </w:r>
      <w:r w:rsidR="002B30C6" w:rsidRPr="002B30C6">
        <w:rPr>
          <w:position w:val="6"/>
          <w:sz w:val="16"/>
        </w:rPr>
        <w:t>*</w:t>
      </w:r>
      <w:r w:rsidRPr="002B30C6">
        <w:t>taxable supply made by the managing operator; and</w:t>
      </w:r>
    </w:p>
    <w:p w:rsidR="00300522" w:rsidRPr="002B30C6" w:rsidRDefault="00300522" w:rsidP="00300522">
      <w:pPr>
        <w:pStyle w:val="paragraph"/>
      </w:pPr>
      <w:r w:rsidRPr="002B30C6">
        <w:tab/>
        <w:t>(b)</w:t>
      </w:r>
      <w:r w:rsidRPr="002B30C6">
        <w:tab/>
        <w:t>the adjustment were the GST payable on the taxable supply; and</w:t>
      </w:r>
    </w:p>
    <w:p w:rsidR="00300522" w:rsidRPr="002B30C6" w:rsidRDefault="00300522" w:rsidP="00300522">
      <w:pPr>
        <w:pStyle w:val="paragraph"/>
      </w:pPr>
      <w:r w:rsidRPr="002B30C6">
        <w:tab/>
        <w:t>(c)</w:t>
      </w:r>
      <w:r w:rsidRPr="002B30C6">
        <w:tab/>
        <w:t>any changes made to those payments were a change in the consideration for the supply.</w:t>
      </w:r>
    </w:p>
    <w:p w:rsidR="00300522" w:rsidRPr="002B30C6" w:rsidRDefault="00300522" w:rsidP="00300522">
      <w:pPr>
        <w:pStyle w:val="ActHead4"/>
      </w:pPr>
      <w:bookmarkStart w:id="645" w:name="_Toc485735338"/>
      <w:r w:rsidRPr="002B30C6">
        <w:rPr>
          <w:rStyle w:val="CharSubdNo"/>
        </w:rPr>
        <w:t>Subdivision</w:t>
      </w:r>
      <w:r w:rsidR="002B30C6" w:rsidRPr="002B30C6">
        <w:rPr>
          <w:rStyle w:val="CharSubdNo"/>
        </w:rPr>
        <w:t> </w:t>
      </w:r>
      <w:r w:rsidRPr="002B30C6">
        <w:rPr>
          <w:rStyle w:val="CharSubdNo"/>
        </w:rPr>
        <w:t>80</w:t>
      </w:r>
      <w:r w:rsidR="002B30C6" w:rsidRPr="002B30C6">
        <w:rPr>
          <w:rStyle w:val="CharSubdNo"/>
        </w:rPr>
        <w:noBreakHyphen/>
      </w:r>
      <w:r w:rsidRPr="002B30C6">
        <w:rPr>
          <w:rStyle w:val="CharSubdNo"/>
        </w:rPr>
        <w:t>B</w:t>
      </w:r>
      <w:r w:rsidRPr="002B30C6">
        <w:t>—</w:t>
      </w:r>
      <w:r w:rsidRPr="002B30C6">
        <w:rPr>
          <w:rStyle w:val="CharSubdText"/>
        </w:rPr>
        <w:t>Nominal defendant settlement sharing arrangements</w:t>
      </w:r>
      <w:bookmarkEnd w:id="645"/>
    </w:p>
    <w:p w:rsidR="00300522" w:rsidRPr="002B30C6" w:rsidRDefault="00300522" w:rsidP="00300522">
      <w:pPr>
        <w:pStyle w:val="ActHead5"/>
      </w:pPr>
      <w:bookmarkStart w:id="646" w:name="_Toc485735339"/>
      <w:r w:rsidRPr="002B30C6">
        <w:rPr>
          <w:rStyle w:val="CharSectno"/>
        </w:rPr>
        <w:t>80</w:t>
      </w:r>
      <w:r w:rsidR="002B30C6" w:rsidRPr="002B30C6">
        <w:rPr>
          <w:rStyle w:val="CharSectno"/>
        </w:rPr>
        <w:noBreakHyphen/>
      </w:r>
      <w:r w:rsidRPr="002B30C6">
        <w:rPr>
          <w:rStyle w:val="CharSectno"/>
        </w:rPr>
        <w:t>40</w:t>
      </w:r>
      <w:r w:rsidRPr="002B30C6">
        <w:t xml:space="preserve">  Meaning of </w:t>
      </w:r>
      <w:r w:rsidRPr="002B30C6">
        <w:rPr>
          <w:i/>
        </w:rPr>
        <w:t>nominal defendant settlement sharing arrangement</w:t>
      </w:r>
      <w:r w:rsidRPr="002B30C6">
        <w:t xml:space="preserve"> etc.</w:t>
      </w:r>
      <w:bookmarkEnd w:id="646"/>
    </w:p>
    <w:p w:rsidR="00300522" w:rsidRPr="002B30C6" w:rsidRDefault="00300522" w:rsidP="00300522">
      <w:pPr>
        <w:pStyle w:val="SubsectionHead"/>
      </w:pPr>
      <w:r w:rsidRPr="002B30C6">
        <w:t xml:space="preserve">Meaning of </w:t>
      </w:r>
      <w:r w:rsidRPr="002B30C6">
        <w:rPr>
          <w:b/>
        </w:rPr>
        <w:t>nominal defendant</w:t>
      </w:r>
      <w:r w:rsidRPr="002B30C6">
        <w:t xml:space="preserve"> </w:t>
      </w:r>
      <w:r w:rsidRPr="002B30C6">
        <w:rPr>
          <w:b/>
        </w:rPr>
        <w:t>settlement sharing arrangement</w:t>
      </w:r>
    </w:p>
    <w:p w:rsidR="00300522" w:rsidRPr="002B30C6" w:rsidRDefault="00300522" w:rsidP="00300522">
      <w:pPr>
        <w:pStyle w:val="subsection"/>
      </w:pPr>
      <w:r w:rsidRPr="002B30C6">
        <w:tab/>
        <w:t>(1)</w:t>
      </w:r>
      <w:r w:rsidRPr="002B30C6">
        <w:tab/>
        <w:t xml:space="preserve">A </w:t>
      </w:r>
      <w:r w:rsidRPr="002B30C6">
        <w:rPr>
          <w:b/>
          <w:i/>
        </w:rPr>
        <w:t>nominal defendant settlement sharing arrangement</w:t>
      </w:r>
      <w:r w:rsidRPr="002B30C6">
        <w:t xml:space="preserve"> is an arrangement:</w:t>
      </w:r>
    </w:p>
    <w:p w:rsidR="00300522" w:rsidRPr="002B30C6" w:rsidRDefault="00300522" w:rsidP="00300522">
      <w:pPr>
        <w:pStyle w:val="paragraph"/>
      </w:pPr>
      <w:r w:rsidRPr="002B30C6">
        <w:tab/>
        <w:t>(a)</w:t>
      </w:r>
      <w:r w:rsidRPr="002B30C6">
        <w:tab/>
        <w:t>that relates to an accident or other incident or 2 or more related accidents or other incidents; and</w:t>
      </w:r>
    </w:p>
    <w:p w:rsidR="00300522" w:rsidRPr="002B30C6" w:rsidRDefault="00300522" w:rsidP="00300522">
      <w:pPr>
        <w:pStyle w:val="paragraph"/>
      </w:pPr>
      <w:r w:rsidRPr="002B30C6">
        <w:tab/>
        <w:t>(b)</w:t>
      </w:r>
      <w:r w:rsidRPr="002B30C6">
        <w:tab/>
        <w:t xml:space="preserve">to which the parties are </w:t>
      </w:r>
      <w:r w:rsidR="002B30C6" w:rsidRPr="002B30C6">
        <w:rPr>
          <w:position w:val="6"/>
          <w:sz w:val="16"/>
        </w:rPr>
        <w:t>*</w:t>
      </w:r>
      <w:r w:rsidRPr="002B30C6">
        <w:t xml:space="preserve">operators of a </w:t>
      </w:r>
      <w:r w:rsidR="002B30C6" w:rsidRPr="002B30C6">
        <w:rPr>
          <w:position w:val="6"/>
          <w:sz w:val="16"/>
        </w:rPr>
        <w:t>*</w:t>
      </w:r>
      <w:r w:rsidRPr="002B30C6">
        <w:t xml:space="preserve">compulsory third party scheme, where they are parties because the person involved in the accidents or incidents was not covered under an </w:t>
      </w:r>
      <w:r w:rsidR="002B30C6" w:rsidRPr="002B30C6">
        <w:rPr>
          <w:position w:val="6"/>
          <w:sz w:val="16"/>
        </w:rPr>
        <w:t>*</w:t>
      </w:r>
      <w:r w:rsidRPr="002B30C6">
        <w:t>insurance policy; and</w:t>
      </w:r>
    </w:p>
    <w:p w:rsidR="00300522" w:rsidRPr="002B30C6" w:rsidRDefault="00300522" w:rsidP="00300522">
      <w:pPr>
        <w:pStyle w:val="paragraph"/>
      </w:pPr>
      <w:r w:rsidRPr="002B30C6">
        <w:tab/>
        <w:t>(c)</w:t>
      </w:r>
      <w:r w:rsidRPr="002B30C6">
        <w:tab/>
        <w:t>under which:</w:t>
      </w:r>
    </w:p>
    <w:p w:rsidR="00300522" w:rsidRPr="002B30C6" w:rsidRDefault="00300522" w:rsidP="00300522">
      <w:pPr>
        <w:pStyle w:val="paragraphsub"/>
      </w:pPr>
      <w:r w:rsidRPr="002B30C6">
        <w:tab/>
        <w:t>(i)</w:t>
      </w:r>
      <w:r w:rsidRPr="002B30C6">
        <w:tab/>
        <w:t xml:space="preserve">one party (the </w:t>
      </w:r>
      <w:r w:rsidRPr="002B30C6">
        <w:rPr>
          <w:b/>
          <w:i/>
        </w:rPr>
        <w:t>managing operator</w:t>
      </w:r>
      <w:r w:rsidRPr="002B30C6">
        <w:t>) is to make one or more payments or supplies in settlement of a claim, under the compulsory third party scheme, relating to the accidents or incidents; and</w:t>
      </w:r>
    </w:p>
    <w:p w:rsidR="00300522" w:rsidRPr="002B30C6" w:rsidRDefault="00300522" w:rsidP="00300522">
      <w:pPr>
        <w:pStyle w:val="paragraphsub"/>
      </w:pPr>
      <w:r w:rsidRPr="002B30C6">
        <w:tab/>
        <w:t>(ii)</w:t>
      </w:r>
      <w:r w:rsidRPr="002B30C6">
        <w:tab/>
        <w:t xml:space="preserve">the other party, or one or more of the other parties, (each being a </w:t>
      </w:r>
      <w:r w:rsidRPr="002B30C6">
        <w:rPr>
          <w:b/>
          <w:i/>
        </w:rPr>
        <w:t>contributing operator</w:t>
      </w:r>
      <w:r w:rsidRPr="002B30C6">
        <w:t xml:space="preserve">) is to make a </w:t>
      </w:r>
      <w:r w:rsidRPr="002B30C6">
        <w:lastRenderedPageBreak/>
        <w:t xml:space="preserve">payment to the </w:t>
      </w:r>
      <w:r w:rsidR="002B30C6" w:rsidRPr="002B30C6">
        <w:rPr>
          <w:position w:val="6"/>
          <w:sz w:val="16"/>
        </w:rPr>
        <w:t>*</w:t>
      </w:r>
      <w:r w:rsidRPr="002B30C6">
        <w:t>managing operator in respect of that operator settling the claim.</w:t>
      </w:r>
    </w:p>
    <w:p w:rsidR="00300522" w:rsidRPr="002B30C6" w:rsidRDefault="00300522" w:rsidP="00300522">
      <w:pPr>
        <w:pStyle w:val="SubsectionHead"/>
      </w:pPr>
      <w:r w:rsidRPr="002B30C6">
        <w:t xml:space="preserve">Meaning of </w:t>
      </w:r>
      <w:r w:rsidRPr="002B30C6">
        <w:rPr>
          <w:b/>
        </w:rPr>
        <w:t>managing operator’s payment or supply</w:t>
      </w:r>
    </w:p>
    <w:p w:rsidR="00300522" w:rsidRPr="002B30C6" w:rsidRDefault="00300522" w:rsidP="00300522">
      <w:pPr>
        <w:pStyle w:val="subsection"/>
      </w:pPr>
      <w:r w:rsidRPr="002B30C6">
        <w:tab/>
        <w:t>(2)</w:t>
      </w:r>
      <w:r w:rsidRPr="002B30C6">
        <w:tab/>
        <w:t xml:space="preserve">If a payment or supply mentioned in </w:t>
      </w:r>
      <w:r w:rsidR="002B30C6">
        <w:t>subparagraph (</w:t>
      </w:r>
      <w:r w:rsidRPr="002B30C6">
        <w:t xml:space="preserve">1)(c)(i) is not a </w:t>
      </w:r>
      <w:r w:rsidR="002B30C6" w:rsidRPr="002B30C6">
        <w:rPr>
          <w:position w:val="6"/>
          <w:sz w:val="16"/>
        </w:rPr>
        <w:t>*</w:t>
      </w:r>
      <w:r w:rsidRPr="002B30C6">
        <w:t xml:space="preserve">CTP ancillary payment or supply, it is a </w:t>
      </w:r>
      <w:r w:rsidRPr="002B30C6">
        <w:rPr>
          <w:b/>
          <w:i/>
        </w:rPr>
        <w:t>managing operator’s payment or supply</w:t>
      </w:r>
      <w:r w:rsidRPr="002B30C6">
        <w:t>.</w:t>
      </w:r>
    </w:p>
    <w:p w:rsidR="00300522" w:rsidRPr="002B30C6" w:rsidRDefault="00300522" w:rsidP="00300522">
      <w:pPr>
        <w:pStyle w:val="SubsectionHead"/>
      </w:pPr>
      <w:r w:rsidRPr="002B30C6">
        <w:t xml:space="preserve">Meaning of </w:t>
      </w:r>
      <w:r w:rsidRPr="002B30C6">
        <w:rPr>
          <w:b/>
        </w:rPr>
        <w:t>contributing operator’s payment</w:t>
      </w:r>
    </w:p>
    <w:p w:rsidR="00300522" w:rsidRPr="002B30C6" w:rsidRDefault="00300522" w:rsidP="00300522">
      <w:pPr>
        <w:pStyle w:val="subsection"/>
      </w:pPr>
      <w:r w:rsidRPr="002B30C6">
        <w:tab/>
        <w:t>(3)</w:t>
      </w:r>
      <w:r w:rsidRPr="002B30C6">
        <w:tab/>
        <w:t xml:space="preserve">A payment mentioned in </w:t>
      </w:r>
      <w:r w:rsidR="002B30C6">
        <w:t>subparagraph (</w:t>
      </w:r>
      <w:r w:rsidRPr="002B30C6">
        <w:t xml:space="preserve">1)(c)(ii), to the extent that it is not a fee to the </w:t>
      </w:r>
      <w:r w:rsidR="002B30C6" w:rsidRPr="002B30C6">
        <w:rPr>
          <w:position w:val="6"/>
          <w:sz w:val="16"/>
        </w:rPr>
        <w:t>*</w:t>
      </w:r>
      <w:r w:rsidRPr="002B30C6">
        <w:t xml:space="preserve">managing operator for managing the process of making settlements under the arrangement, is a </w:t>
      </w:r>
      <w:r w:rsidRPr="002B30C6">
        <w:rPr>
          <w:b/>
          <w:i/>
        </w:rPr>
        <w:t>contributing operator’s payment</w:t>
      </w:r>
      <w:r w:rsidRPr="002B30C6">
        <w:t>.</w:t>
      </w:r>
    </w:p>
    <w:p w:rsidR="00300522" w:rsidRPr="002B30C6" w:rsidRDefault="00300522" w:rsidP="00300522">
      <w:pPr>
        <w:pStyle w:val="ActHead5"/>
      </w:pPr>
      <w:bookmarkStart w:id="647" w:name="_Toc485735340"/>
      <w:r w:rsidRPr="002B30C6">
        <w:rPr>
          <w:rStyle w:val="CharSectno"/>
        </w:rPr>
        <w:t>80</w:t>
      </w:r>
      <w:r w:rsidR="002B30C6" w:rsidRPr="002B30C6">
        <w:rPr>
          <w:rStyle w:val="CharSectno"/>
        </w:rPr>
        <w:noBreakHyphen/>
      </w:r>
      <w:r w:rsidRPr="002B30C6">
        <w:rPr>
          <w:rStyle w:val="CharSectno"/>
        </w:rPr>
        <w:t>45</w:t>
      </w:r>
      <w:r w:rsidRPr="002B30C6">
        <w:t xml:space="preserve">  Nominal defendant settlement sharing arrangements to which this </w:t>
      </w:r>
      <w:r w:rsidR="00A53099" w:rsidRPr="002B30C6">
        <w:t>Subdivision</w:t>
      </w:r>
      <w:r w:rsidR="00A36DB5" w:rsidRPr="002B30C6">
        <w:t xml:space="preserve"> </w:t>
      </w:r>
      <w:r w:rsidRPr="002B30C6">
        <w:t>applies</w:t>
      </w:r>
      <w:bookmarkEnd w:id="647"/>
    </w:p>
    <w:p w:rsidR="00300522" w:rsidRPr="002B30C6" w:rsidRDefault="00300522" w:rsidP="00300522">
      <w:pPr>
        <w:pStyle w:val="subsection"/>
      </w:pPr>
      <w:r w:rsidRPr="002B30C6">
        <w:tab/>
      </w:r>
      <w:r w:rsidRPr="002B30C6">
        <w:tab/>
        <w:t xml:space="preserve">This </w:t>
      </w:r>
      <w:r w:rsidR="00A53099" w:rsidRPr="002B30C6">
        <w:t>Subdivision</w:t>
      </w:r>
      <w:r w:rsidR="00A36DB5" w:rsidRPr="002B30C6">
        <w:t xml:space="preserve"> </w:t>
      </w:r>
      <w:r w:rsidRPr="002B30C6">
        <w:t xml:space="preserve">applies to a </w:t>
      </w:r>
      <w:r w:rsidR="002B30C6" w:rsidRPr="002B30C6">
        <w:rPr>
          <w:position w:val="6"/>
          <w:sz w:val="16"/>
        </w:rPr>
        <w:t>*</w:t>
      </w:r>
      <w:r w:rsidRPr="002B30C6">
        <w:t xml:space="preserve">nominal defendant settlement sharing arrangement if its </w:t>
      </w:r>
      <w:r w:rsidR="002B30C6" w:rsidRPr="002B30C6">
        <w:rPr>
          <w:position w:val="6"/>
          <w:sz w:val="16"/>
        </w:rPr>
        <w:t>*</w:t>
      </w:r>
      <w:r w:rsidRPr="002B30C6">
        <w:t xml:space="preserve">managing operator is not a party to a </w:t>
      </w:r>
      <w:r w:rsidR="002B30C6" w:rsidRPr="002B30C6">
        <w:rPr>
          <w:position w:val="6"/>
          <w:sz w:val="16"/>
        </w:rPr>
        <w:t>*</w:t>
      </w:r>
      <w:r w:rsidRPr="002B30C6">
        <w:t>hybrid settlement sharing arrangement relating to the same accidents or incidents.</w:t>
      </w:r>
    </w:p>
    <w:p w:rsidR="00300522" w:rsidRPr="002B30C6" w:rsidRDefault="00300522" w:rsidP="00300522">
      <w:pPr>
        <w:pStyle w:val="ActHead5"/>
      </w:pPr>
      <w:bookmarkStart w:id="648" w:name="_Toc485735341"/>
      <w:r w:rsidRPr="002B30C6">
        <w:rPr>
          <w:rStyle w:val="CharSectno"/>
        </w:rPr>
        <w:t>80</w:t>
      </w:r>
      <w:r w:rsidR="002B30C6" w:rsidRPr="002B30C6">
        <w:rPr>
          <w:rStyle w:val="CharSectno"/>
        </w:rPr>
        <w:noBreakHyphen/>
      </w:r>
      <w:r w:rsidRPr="002B30C6">
        <w:rPr>
          <w:rStyle w:val="CharSectno"/>
        </w:rPr>
        <w:t>50</w:t>
      </w:r>
      <w:r w:rsidRPr="002B30C6">
        <w:t xml:space="preserve">  Effect of becoming parties to industry deeds or entering into nominal defendant settlement sharing arrangements</w:t>
      </w:r>
      <w:bookmarkEnd w:id="648"/>
    </w:p>
    <w:p w:rsidR="00300522" w:rsidRPr="002B30C6" w:rsidRDefault="00300522" w:rsidP="00300522">
      <w:pPr>
        <w:pStyle w:val="subsection"/>
      </w:pPr>
      <w:r w:rsidRPr="002B30C6">
        <w:tab/>
        <w:t>(1)</w:t>
      </w:r>
      <w:r w:rsidRPr="002B30C6">
        <w:tab/>
        <w:t xml:space="preserve">An </w:t>
      </w:r>
      <w:r w:rsidR="002B30C6" w:rsidRPr="002B30C6">
        <w:rPr>
          <w:position w:val="6"/>
          <w:sz w:val="16"/>
        </w:rPr>
        <w:t>*</w:t>
      </w:r>
      <w:r w:rsidRPr="002B30C6">
        <w:t xml:space="preserve">operator of a </w:t>
      </w:r>
      <w:r w:rsidR="002B30C6" w:rsidRPr="002B30C6">
        <w:rPr>
          <w:position w:val="6"/>
          <w:sz w:val="16"/>
        </w:rPr>
        <w:t>*</w:t>
      </w:r>
      <w:r w:rsidRPr="002B30C6">
        <w:t xml:space="preserve">compulsory third party scheme does not make a </w:t>
      </w:r>
      <w:r w:rsidR="002B30C6" w:rsidRPr="002B30C6">
        <w:rPr>
          <w:position w:val="6"/>
          <w:sz w:val="16"/>
        </w:rPr>
        <w:t>*</w:t>
      </w:r>
      <w:r w:rsidRPr="002B30C6">
        <w:t>taxable supply by:</w:t>
      </w:r>
    </w:p>
    <w:p w:rsidR="00300522" w:rsidRPr="002B30C6" w:rsidRDefault="00300522" w:rsidP="00300522">
      <w:pPr>
        <w:pStyle w:val="paragraph"/>
      </w:pPr>
      <w:r w:rsidRPr="002B30C6">
        <w:tab/>
        <w:t>(a)</w:t>
      </w:r>
      <w:r w:rsidRPr="002B30C6">
        <w:tab/>
        <w:t xml:space="preserve">entering into, or becoming a party to, a </w:t>
      </w:r>
      <w:r w:rsidR="002B30C6" w:rsidRPr="002B30C6">
        <w:rPr>
          <w:position w:val="6"/>
          <w:sz w:val="16"/>
        </w:rPr>
        <w:t>*</w:t>
      </w:r>
      <w:r w:rsidRPr="002B30C6">
        <w:t xml:space="preserve">nominal defendant settlement sharing arrangement to which this </w:t>
      </w:r>
      <w:r w:rsidR="00A53099" w:rsidRPr="002B30C6">
        <w:t>Subdivision</w:t>
      </w:r>
      <w:r w:rsidR="00A36DB5" w:rsidRPr="002B30C6">
        <w:t xml:space="preserve"> </w:t>
      </w:r>
      <w:r w:rsidRPr="002B30C6">
        <w:t>applies; or</w:t>
      </w:r>
    </w:p>
    <w:p w:rsidR="00300522" w:rsidRPr="002B30C6" w:rsidRDefault="00300522" w:rsidP="00300522">
      <w:pPr>
        <w:pStyle w:val="paragraph"/>
      </w:pPr>
      <w:r w:rsidRPr="002B30C6">
        <w:tab/>
        <w:t>(b)</w:t>
      </w:r>
      <w:r w:rsidRPr="002B30C6">
        <w:tab/>
        <w:t xml:space="preserve">becoming a party to a deed created by or under a </w:t>
      </w:r>
      <w:r w:rsidR="002B30C6" w:rsidRPr="002B30C6">
        <w:rPr>
          <w:position w:val="6"/>
          <w:sz w:val="16"/>
        </w:rPr>
        <w:t>*</w:t>
      </w:r>
      <w:r w:rsidRPr="002B30C6">
        <w:t xml:space="preserve">State law or a </w:t>
      </w:r>
      <w:r w:rsidR="002B30C6" w:rsidRPr="002B30C6">
        <w:rPr>
          <w:position w:val="6"/>
          <w:sz w:val="16"/>
        </w:rPr>
        <w:t>*</w:t>
      </w:r>
      <w:r w:rsidRPr="002B30C6">
        <w:t xml:space="preserve">Territory law establishing a compulsory third party scheme, that provides for a nominal defendant settlement sharing arrangement to which this </w:t>
      </w:r>
      <w:r w:rsidR="00A53099" w:rsidRPr="002B30C6">
        <w:t>Subdivision</w:t>
      </w:r>
      <w:r w:rsidR="00A36DB5" w:rsidRPr="002B30C6">
        <w:t xml:space="preserve"> </w:t>
      </w:r>
      <w:r w:rsidRPr="002B30C6">
        <w:t>applies.</w:t>
      </w:r>
    </w:p>
    <w:p w:rsidR="00300522" w:rsidRPr="002B30C6" w:rsidRDefault="00300522" w:rsidP="00300522">
      <w:pPr>
        <w:pStyle w:val="subsection"/>
      </w:pPr>
      <w:r w:rsidRPr="002B30C6">
        <w:lastRenderedPageBreak/>
        <w:tab/>
        <w:t>(2)</w:t>
      </w:r>
      <w:r w:rsidRPr="002B30C6">
        <w:tab/>
        <w:t>This section has effect despite section</w:t>
      </w:r>
      <w:r w:rsidR="002B30C6">
        <w:t> </w:t>
      </w:r>
      <w:r w:rsidRPr="002B30C6">
        <w:t>9</w:t>
      </w:r>
      <w:r w:rsidR="002B30C6">
        <w:noBreakHyphen/>
      </w:r>
      <w:r w:rsidRPr="002B30C6">
        <w:t>5 (which is about what are taxable supplies).</w:t>
      </w:r>
    </w:p>
    <w:p w:rsidR="00300522" w:rsidRPr="002B30C6" w:rsidRDefault="00300522" w:rsidP="00300522">
      <w:pPr>
        <w:pStyle w:val="ActHead5"/>
      </w:pPr>
      <w:bookmarkStart w:id="649" w:name="_Toc485735342"/>
      <w:r w:rsidRPr="002B30C6">
        <w:rPr>
          <w:rStyle w:val="CharSectno"/>
        </w:rPr>
        <w:t>80</w:t>
      </w:r>
      <w:r w:rsidR="002B30C6" w:rsidRPr="002B30C6">
        <w:rPr>
          <w:rStyle w:val="CharSectno"/>
        </w:rPr>
        <w:noBreakHyphen/>
      </w:r>
      <w:r w:rsidRPr="002B30C6">
        <w:rPr>
          <w:rStyle w:val="CharSectno"/>
        </w:rPr>
        <w:t>55</w:t>
      </w:r>
      <w:r w:rsidRPr="002B30C6">
        <w:t xml:space="preserve">  Effect of contributing operator’s payment</w:t>
      </w:r>
      <w:bookmarkEnd w:id="649"/>
    </w:p>
    <w:p w:rsidR="00300522" w:rsidRPr="002B30C6" w:rsidRDefault="00300522" w:rsidP="00300522">
      <w:pPr>
        <w:pStyle w:val="subsection"/>
      </w:pPr>
      <w:r w:rsidRPr="002B30C6">
        <w:tab/>
        <w:t>(1)</w:t>
      </w:r>
      <w:r w:rsidRPr="002B30C6">
        <w:tab/>
        <w:t xml:space="preserve">A </w:t>
      </w:r>
      <w:r w:rsidR="002B30C6" w:rsidRPr="002B30C6">
        <w:rPr>
          <w:position w:val="6"/>
          <w:sz w:val="16"/>
        </w:rPr>
        <w:t>*</w:t>
      </w:r>
      <w:r w:rsidRPr="002B30C6">
        <w:t xml:space="preserve">contributing operator’s payment is </w:t>
      </w:r>
      <w:r w:rsidRPr="002B30C6">
        <w:rPr>
          <w:i/>
        </w:rPr>
        <w:t>not</w:t>
      </w:r>
      <w:r w:rsidRPr="002B30C6">
        <w:t xml:space="preserve"> treated as </w:t>
      </w:r>
      <w:r w:rsidR="002B30C6" w:rsidRPr="002B30C6">
        <w:rPr>
          <w:position w:val="6"/>
          <w:sz w:val="16"/>
        </w:rPr>
        <w:t>*</w:t>
      </w:r>
      <w:r w:rsidRPr="002B30C6">
        <w:t xml:space="preserve">consideration for a supply by the </w:t>
      </w:r>
      <w:r w:rsidR="002B30C6" w:rsidRPr="002B30C6">
        <w:rPr>
          <w:position w:val="6"/>
          <w:sz w:val="16"/>
        </w:rPr>
        <w:t>*</w:t>
      </w:r>
      <w:r w:rsidRPr="002B30C6">
        <w:t xml:space="preserve">managing operator, or for an acquisition by the </w:t>
      </w:r>
      <w:r w:rsidR="002B30C6" w:rsidRPr="002B30C6">
        <w:rPr>
          <w:position w:val="6"/>
          <w:sz w:val="16"/>
        </w:rPr>
        <w:t>*</w:t>
      </w:r>
      <w:r w:rsidRPr="002B30C6">
        <w:t>contributing operator.</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15 (which is about consideration) and section</w:t>
      </w:r>
      <w:r w:rsidR="002B30C6">
        <w:t> </w:t>
      </w:r>
      <w:r w:rsidRPr="002B30C6">
        <w:t>11</w:t>
      </w:r>
      <w:r w:rsidR="002B30C6">
        <w:noBreakHyphen/>
      </w:r>
      <w:r w:rsidRPr="002B30C6">
        <w:t>5 (which is about what is a creditable acquisition).</w:t>
      </w:r>
    </w:p>
    <w:p w:rsidR="00300522" w:rsidRPr="002B30C6" w:rsidRDefault="00300522" w:rsidP="00300522">
      <w:pPr>
        <w:pStyle w:val="ActHead5"/>
      </w:pPr>
      <w:bookmarkStart w:id="650" w:name="_Toc485735343"/>
      <w:r w:rsidRPr="002B30C6">
        <w:rPr>
          <w:rStyle w:val="CharSectno"/>
        </w:rPr>
        <w:t>80</w:t>
      </w:r>
      <w:r w:rsidR="002B30C6" w:rsidRPr="002B30C6">
        <w:rPr>
          <w:rStyle w:val="CharSectno"/>
        </w:rPr>
        <w:noBreakHyphen/>
      </w:r>
      <w:r w:rsidRPr="002B30C6">
        <w:rPr>
          <w:rStyle w:val="CharSectno"/>
        </w:rPr>
        <w:t>60</w:t>
      </w:r>
      <w:r w:rsidRPr="002B30C6">
        <w:t xml:space="preserve">  Managing operator’s payment or supply</w:t>
      </w:r>
      <w:bookmarkEnd w:id="650"/>
    </w:p>
    <w:p w:rsidR="00300522" w:rsidRPr="002B30C6" w:rsidRDefault="00300522" w:rsidP="00300522">
      <w:pPr>
        <w:pStyle w:val="subsection"/>
      </w:pPr>
      <w:r w:rsidRPr="002B30C6">
        <w:tab/>
      </w:r>
      <w:r w:rsidRPr="002B30C6">
        <w:tab/>
        <w:t>For the purposes of Division</w:t>
      </w:r>
      <w:r w:rsidR="002B30C6">
        <w:t> </w:t>
      </w:r>
      <w:r w:rsidRPr="002B30C6">
        <w:t xml:space="preserve">79, a </w:t>
      </w:r>
      <w:r w:rsidR="002B30C6" w:rsidRPr="002B30C6">
        <w:rPr>
          <w:position w:val="6"/>
          <w:sz w:val="16"/>
        </w:rPr>
        <w:t>*</w:t>
      </w:r>
      <w:r w:rsidRPr="002B30C6">
        <w:t xml:space="preserve">managing operator’s payment or supply is treated as a </w:t>
      </w:r>
      <w:r w:rsidR="002B30C6" w:rsidRPr="002B30C6">
        <w:rPr>
          <w:position w:val="6"/>
          <w:sz w:val="16"/>
        </w:rPr>
        <w:t>*</w:t>
      </w:r>
      <w:r w:rsidRPr="002B30C6">
        <w:t>CTP compensation payment or supply.</w:t>
      </w:r>
    </w:p>
    <w:p w:rsidR="00300522" w:rsidRPr="002B30C6" w:rsidRDefault="00300522" w:rsidP="00300522">
      <w:pPr>
        <w:pStyle w:val="ActHead5"/>
      </w:pPr>
      <w:bookmarkStart w:id="651" w:name="_Toc485735344"/>
      <w:r w:rsidRPr="002B30C6">
        <w:rPr>
          <w:rStyle w:val="CharSectno"/>
        </w:rPr>
        <w:t>80</w:t>
      </w:r>
      <w:r w:rsidR="002B30C6" w:rsidRPr="002B30C6">
        <w:rPr>
          <w:rStyle w:val="CharSectno"/>
        </w:rPr>
        <w:noBreakHyphen/>
      </w:r>
      <w:r w:rsidRPr="002B30C6">
        <w:rPr>
          <w:rStyle w:val="CharSectno"/>
        </w:rPr>
        <w:t>65</w:t>
      </w:r>
      <w:r w:rsidRPr="002B30C6">
        <w:t xml:space="preserve">  Contributing operator’s payment</w:t>
      </w:r>
      <w:bookmarkEnd w:id="651"/>
    </w:p>
    <w:p w:rsidR="00300522" w:rsidRPr="002B30C6" w:rsidRDefault="00300522" w:rsidP="00300522">
      <w:pPr>
        <w:pStyle w:val="subsection"/>
      </w:pPr>
      <w:r w:rsidRPr="002B30C6">
        <w:tab/>
      </w:r>
      <w:r w:rsidRPr="002B30C6">
        <w:tab/>
        <w:t>For the purposes of Division</w:t>
      </w:r>
      <w:r w:rsidR="002B30C6">
        <w:t> </w:t>
      </w:r>
      <w:r w:rsidRPr="002B30C6">
        <w:t xml:space="preserve">79, a </w:t>
      </w:r>
      <w:r w:rsidR="002B30C6" w:rsidRPr="002B30C6">
        <w:rPr>
          <w:position w:val="6"/>
          <w:sz w:val="16"/>
        </w:rPr>
        <w:t>*</w:t>
      </w:r>
      <w:r w:rsidRPr="002B30C6">
        <w:t xml:space="preserve">contributing operator’s payment is treated as a </w:t>
      </w:r>
      <w:r w:rsidR="002B30C6" w:rsidRPr="002B30C6">
        <w:rPr>
          <w:position w:val="6"/>
          <w:sz w:val="16"/>
        </w:rPr>
        <w:t>*</w:t>
      </w:r>
      <w:r w:rsidRPr="002B30C6">
        <w:t>CTP compensation payment or supply.</w:t>
      </w:r>
    </w:p>
    <w:p w:rsidR="00300522" w:rsidRPr="002B30C6" w:rsidRDefault="00300522" w:rsidP="00300522">
      <w:pPr>
        <w:pStyle w:val="ActHead5"/>
      </w:pPr>
      <w:bookmarkStart w:id="652" w:name="_Toc485735345"/>
      <w:r w:rsidRPr="002B30C6">
        <w:rPr>
          <w:rStyle w:val="CharSectno"/>
        </w:rPr>
        <w:t>80</w:t>
      </w:r>
      <w:r w:rsidR="002B30C6" w:rsidRPr="002B30C6">
        <w:rPr>
          <w:rStyle w:val="CharSectno"/>
        </w:rPr>
        <w:noBreakHyphen/>
      </w:r>
      <w:r w:rsidRPr="002B30C6">
        <w:rPr>
          <w:rStyle w:val="CharSectno"/>
        </w:rPr>
        <w:t>70</w:t>
      </w:r>
      <w:r w:rsidRPr="002B30C6">
        <w:t xml:space="preserve">  Managing operator’s increasing adjustment where contributing operator’s payment</w:t>
      </w:r>
      <w:bookmarkEnd w:id="652"/>
    </w:p>
    <w:p w:rsidR="00300522" w:rsidRPr="002B30C6" w:rsidRDefault="00300522" w:rsidP="00300522">
      <w:pPr>
        <w:pStyle w:val="subsection"/>
      </w:pPr>
      <w:r w:rsidRPr="002B30C6">
        <w:tab/>
        <w:t>(1)</w:t>
      </w:r>
      <w:r w:rsidRPr="002B30C6">
        <w:tab/>
        <w:t>If:</w:t>
      </w:r>
    </w:p>
    <w:p w:rsidR="00300522" w:rsidRPr="002B30C6" w:rsidRDefault="00300522" w:rsidP="00300522">
      <w:pPr>
        <w:pStyle w:val="paragraph"/>
      </w:pPr>
      <w:r w:rsidRPr="002B30C6">
        <w:tab/>
        <w:t>(a)</w:t>
      </w:r>
      <w:r w:rsidRPr="002B30C6">
        <w:tab/>
        <w:t xml:space="preserve">a </w:t>
      </w:r>
      <w:r w:rsidR="002B30C6" w:rsidRPr="002B30C6">
        <w:rPr>
          <w:position w:val="6"/>
          <w:sz w:val="16"/>
        </w:rPr>
        <w:t>*</w:t>
      </w:r>
      <w:r w:rsidRPr="002B30C6">
        <w:t>contributing operator’s payment is made; and</w:t>
      </w:r>
    </w:p>
    <w:p w:rsidR="00300522" w:rsidRPr="002B30C6" w:rsidRDefault="00300522" w:rsidP="00300522">
      <w:pPr>
        <w:pStyle w:val="paragraph"/>
      </w:pPr>
      <w:r w:rsidRPr="002B30C6">
        <w:tab/>
        <w:t>(b)</w:t>
      </w:r>
      <w:r w:rsidRPr="002B30C6">
        <w:tab/>
        <w:t>as a result of section</w:t>
      </w:r>
      <w:r w:rsidR="002B30C6">
        <w:t> </w:t>
      </w:r>
      <w:r w:rsidRPr="002B30C6">
        <w:t>80</w:t>
      </w:r>
      <w:r w:rsidR="002B30C6">
        <w:noBreakHyphen/>
      </w:r>
      <w:r w:rsidRPr="002B30C6">
        <w:t xml:space="preserve">60, there was a </w:t>
      </w:r>
      <w:r w:rsidR="002B30C6" w:rsidRPr="002B30C6">
        <w:rPr>
          <w:position w:val="6"/>
          <w:sz w:val="16"/>
        </w:rPr>
        <w:t>*</w:t>
      </w:r>
      <w:r w:rsidRPr="002B30C6">
        <w:t xml:space="preserve">decreasing adjustment for the </w:t>
      </w:r>
      <w:r w:rsidR="002B30C6" w:rsidRPr="002B30C6">
        <w:rPr>
          <w:position w:val="6"/>
          <w:sz w:val="16"/>
        </w:rPr>
        <w:t>*</w:t>
      </w:r>
      <w:r w:rsidRPr="002B30C6">
        <w:t>managing operator under Division</w:t>
      </w:r>
      <w:r w:rsidR="002B30C6">
        <w:t> </w:t>
      </w:r>
      <w:r w:rsidRPr="002B30C6">
        <w:t xml:space="preserve">79 in relation to the </w:t>
      </w:r>
      <w:r w:rsidR="002B30C6" w:rsidRPr="002B30C6">
        <w:rPr>
          <w:position w:val="6"/>
          <w:sz w:val="16"/>
        </w:rPr>
        <w:t>*</w:t>
      </w:r>
      <w:r w:rsidRPr="002B30C6">
        <w:t>managing operator’s payment or supply;</w:t>
      </w:r>
    </w:p>
    <w:p w:rsidR="00300522" w:rsidRPr="002B30C6" w:rsidRDefault="00300522" w:rsidP="00300522">
      <w:pPr>
        <w:pStyle w:val="subsection2"/>
      </w:pPr>
      <w:r w:rsidRPr="002B30C6">
        <w:t xml:space="preserve">there is an </w:t>
      </w:r>
      <w:r w:rsidRPr="002B30C6">
        <w:rPr>
          <w:b/>
          <w:i/>
        </w:rPr>
        <w:t>increasing adjustment</w:t>
      </w:r>
      <w:r w:rsidRPr="002B30C6">
        <w:t xml:space="preserve"> for the managing operator of the following amount:</w:t>
      </w:r>
    </w:p>
    <w:p w:rsidR="00300522" w:rsidRPr="002B30C6" w:rsidRDefault="00143843" w:rsidP="00A53099">
      <w:pPr>
        <w:pStyle w:val="Formula"/>
        <w:spacing w:before="120" w:after="120"/>
      </w:pPr>
      <w:r w:rsidRPr="002B30C6">
        <w:rPr>
          <w:noProof/>
        </w:rPr>
        <w:drawing>
          <wp:inline distT="0" distB="0" distL="0" distR="0" wp14:anchorId="7E970BFC" wp14:editId="03B3AD66">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2B30C6" w:rsidRDefault="00300522" w:rsidP="00300522">
      <w:pPr>
        <w:pStyle w:val="SubsectionHead"/>
      </w:pPr>
      <w:r w:rsidRPr="002B30C6">
        <w:lastRenderedPageBreak/>
        <w:t>Managing operator’s settlement amount</w:t>
      </w:r>
    </w:p>
    <w:p w:rsidR="00300522" w:rsidRPr="002B30C6" w:rsidRDefault="00300522" w:rsidP="00300522">
      <w:pPr>
        <w:pStyle w:val="subsection"/>
      </w:pPr>
      <w:r w:rsidRPr="002B30C6">
        <w:tab/>
        <w:t>(2)</w:t>
      </w:r>
      <w:r w:rsidRPr="002B30C6">
        <w:tab/>
        <w:t xml:space="preserve">The </w:t>
      </w:r>
      <w:r w:rsidRPr="002B30C6">
        <w:rPr>
          <w:b/>
          <w:i/>
        </w:rPr>
        <w:t>managing operator’s settlement amount</w:t>
      </w:r>
      <w:r w:rsidRPr="002B30C6">
        <w:t xml:space="preserve"> mentioned in </w:t>
      </w:r>
      <w:r w:rsidR="002B30C6">
        <w:t>subsection (</w:t>
      </w:r>
      <w:r w:rsidRPr="002B30C6">
        <w:t>1) is worked out using this method statement.</w:t>
      </w:r>
    </w:p>
    <w:p w:rsidR="00300522" w:rsidRPr="002B30C6" w:rsidRDefault="00300522" w:rsidP="00300522">
      <w:pPr>
        <w:pStyle w:val="BoxHeadItalic"/>
        <w:keepNext/>
        <w:keepLines/>
      </w:pPr>
      <w:r w:rsidRPr="002B30C6">
        <w:t>Method statement</w:t>
      </w:r>
    </w:p>
    <w:p w:rsidR="00300522" w:rsidRPr="002B30C6" w:rsidRDefault="00300522" w:rsidP="00300522">
      <w:pPr>
        <w:pStyle w:val="BoxStep"/>
        <w:keepNext/>
        <w:keepLines/>
      </w:pPr>
      <w:r w:rsidRPr="002B30C6">
        <w:t>Step 1.</w:t>
      </w:r>
      <w:r w:rsidRPr="002B30C6">
        <w:tab/>
        <w:t>Add together:</w:t>
      </w:r>
    </w:p>
    <w:p w:rsidR="00300522" w:rsidRPr="002B30C6" w:rsidRDefault="00300522" w:rsidP="00300522">
      <w:pPr>
        <w:pStyle w:val="BoxPara"/>
      </w:pPr>
      <w:r w:rsidRPr="002B30C6">
        <w:rPr>
          <w:i/>
        </w:rPr>
        <w:tab/>
      </w:r>
      <w:r w:rsidRPr="002B30C6">
        <w:t>(a)</w:t>
      </w:r>
      <w:r w:rsidRPr="002B30C6">
        <w:tab/>
        <w:t xml:space="preserve">the sum of the payments of </w:t>
      </w:r>
      <w:r w:rsidR="002B30C6" w:rsidRPr="002B30C6">
        <w:rPr>
          <w:position w:val="6"/>
          <w:sz w:val="16"/>
        </w:rPr>
        <w:t>*</w:t>
      </w:r>
      <w:r w:rsidRPr="002B30C6">
        <w:t xml:space="preserve">money (if any) that are included in the </w:t>
      </w:r>
      <w:r w:rsidR="002B30C6" w:rsidRPr="002B30C6">
        <w:rPr>
          <w:position w:val="6"/>
          <w:sz w:val="16"/>
        </w:rPr>
        <w:t>*</w:t>
      </w:r>
      <w:r w:rsidRPr="002B30C6">
        <w:t>managing operator’s payment or supply; and</w:t>
      </w:r>
    </w:p>
    <w:p w:rsidR="00300522" w:rsidRPr="002B30C6" w:rsidRDefault="00300522" w:rsidP="00300522">
      <w:pPr>
        <w:pStyle w:val="BoxPara"/>
        <w:rPr>
          <w:i/>
        </w:rPr>
      </w:pPr>
      <w:r w:rsidRPr="002B30C6">
        <w:tab/>
        <w:t>(b)</w:t>
      </w:r>
      <w:r w:rsidRPr="002B30C6">
        <w:tab/>
        <w:t xml:space="preserve">the </w:t>
      </w:r>
      <w:r w:rsidR="002B30C6" w:rsidRPr="002B30C6">
        <w:rPr>
          <w:position w:val="6"/>
          <w:sz w:val="16"/>
        </w:rPr>
        <w:t>*</w:t>
      </w:r>
      <w:r w:rsidRPr="002B30C6">
        <w:t xml:space="preserve">GST inclusive market value of the supplies (if any) that are included in the </w:t>
      </w:r>
      <w:r w:rsidR="002B30C6" w:rsidRPr="002B30C6">
        <w:rPr>
          <w:position w:val="6"/>
          <w:sz w:val="16"/>
        </w:rPr>
        <w:t>*</w:t>
      </w:r>
      <w:r w:rsidRPr="002B30C6">
        <w:t xml:space="preserve">managing operator’s payment or supply (other than supplies that would have been </w:t>
      </w:r>
      <w:r w:rsidR="002B30C6" w:rsidRPr="002B30C6">
        <w:rPr>
          <w:position w:val="6"/>
          <w:sz w:val="16"/>
        </w:rPr>
        <w:t>*</w:t>
      </w:r>
      <w:r w:rsidRPr="002B30C6">
        <w:t>taxable supplies but for section</w:t>
      </w:r>
      <w:r w:rsidR="002B30C6">
        <w:t> </w:t>
      </w:r>
      <w:r w:rsidRPr="002B30C6">
        <w:t>78</w:t>
      </w:r>
      <w:r w:rsidR="002B30C6">
        <w:noBreakHyphen/>
      </w:r>
      <w:r w:rsidRPr="002B30C6">
        <w:t>25 or 79</w:t>
      </w:r>
      <w:r w:rsidR="002B30C6">
        <w:noBreakHyphen/>
      </w:r>
      <w:r w:rsidRPr="002B30C6">
        <w:t>60).</w:t>
      </w:r>
    </w:p>
    <w:p w:rsidR="00300522" w:rsidRPr="002B30C6" w:rsidRDefault="00300522" w:rsidP="00300522">
      <w:pPr>
        <w:pStyle w:val="BoxStep"/>
      </w:pPr>
      <w:r w:rsidRPr="002B30C6">
        <w:t>Step 2.</w:t>
      </w:r>
      <w:r w:rsidRPr="002B30C6">
        <w:tab/>
        <w:t xml:space="preserve">If, in relation to the </w:t>
      </w:r>
      <w:r w:rsidR="002B30C6" w:rsidRPr="002B30C6">
        <w:rPr>
          <w:position w:val="6"/>
          <w:sz w:val="16"/>
        </w:rPr>
        <w:t>*</w:t>
      </w:r>
      <w:r w:rsidRPr="002B30C6">
        <w:t xml:space="preserve">managing operator’s payment or supply, any payments of an excess were made to the </w:t>
      </w:r>
      <w:r w:rsidR="002B30C6" w:rsidRPr="002B30C6">
        <w:rPr>
          <w:position w:val="6"/>
          <w:sz w:val="16"/>
        </w:rPr>
        <w:t>*</w:t>
      </w:r>
      <w:r w:rsidRPr="002B30C6">
        <w:t>managing operator, subtract from the step 1 amount the sum of all those payments (except to the extent that they are payments of excess to which section</w:t>
      </w:r>
      <w:r w:rsidR="002B30C6">
        <w:t> </w:t>
      </w:r>
      <w:r w:rsidRPr="002B30C6">
        <w:t>78</w:t>
      </w:r>
      <w:r w:rsidR="002B30C6">
        <w:noBreakHyphen/>
      </w:r>
      <w:r w:rsidRPr="002B30C6">
        <w:t>18 or 79</w:t>
      </w:r>
      <w:r w:rsidR="002B30C6">
        <w:noBreakHyphen/>
      </w:r>
      <w:r w:rsidRPr="002B30C6">
        <w:t>55 applies).</w:t>
      </w:r>
    </w:p>
    <w:p w:rsidR="00300522" w:rsidRPr="002B30C6" w:rsidRDefault="00300522" w:rsidP="00300522">
      <w:pPr>
        <w:pStyle w:val="ActHead5"/>
      </w:pPr>
      <w:bookmarkStart w:id="653" w:name="_Toc485735346"/>
      <w:r w:rsidRPr="002B30C6">
        <w:rPr>
          <w:rStyle w:val="CharSectno"/>
        </w:rPr>
        <w:t>80</w:t>
      </w:r>
      <w:r w:rsidR="002B30C6" w:rsidRPr="002B30C6">
        <w:rPr>
          <w:rStyle w:val="CharSectno"/>
        </w:rPr>
        <w:noBreakHyphen/>
      </w:r>
      <w:r w:rsidRPr="002B30C6">
        <w:rPr>
          <w:rStyle w:val="CharSectno"/>
        </w:rPr>
        <w:t>75</w:t>
      </w:r>
      <w:r w:rsidRPr="002B30C6">
        <w:t xml:space="preserve">  Adjustment events relating to managing operator’s payment or supply</w:t>
      </w:r>
      <w:bookmarkEnd w:id="653"/>
    </w:p>
    <w:p w:rsidR="00300522" w:rsidRPr="002B30C6" w:rsidRDefault="00300522" w:rsidP="00300522">
      <w:pPr>
        <w:pStyle w:val="subsection"/>
      </w:pPr>
      <w:r w:rsidRPr="002B30C6">
        <w:tab/>
      </w:r>
      <w:r w:rsidRPr="002B30C6">
        <w:tab/>
        <w:t>Division</w:t>
      </w:r>
      <w:r w:rsidR="002B30C6">
        <w:t> </w:t>
      </w:r>
      <w:r w:rsidRPr="002B30C6">
        <w:t xml:space="preserve">19 applies in relation to an </w:t>
      </w:r>
      <w:r w:rsidR="002B30C6" w:rsidRPr="002B30C6">
        <w:rPr>
          <w:position w:val="6"/>
          <w:sz w:val="16"/>
        </w:rPr>
        <w:t>*</w:t>
      </w:r>
      <w:r w:rsidRPr="002B30C6">
        <w:t xml:space="preserve">increasing adjustment that the </w:t>
      </w:r>
      <w:r w:rsidR="002B30C6" w:rsidRPr="002B30C6">
        <w:rPr>
          <w:position w:val="6"/>
          <w:sz w:val="16"/>
        </w:rPr>
        <w:t>*</w:t>
      </w:r>
      <w:r w:rsidRPr="002B30C6">
        <w:t>managing operator has under section</w:t>
      </w:r>
      <w:r w:rsidR="002B30C6">
        <w:t> </w:t>
      </w:r>
      <w:r w:rsidRPr="002B30C6">
        <w:t>80</w:t>
      </w:r>
      <w:r w:rsidR="002B30C6">
        <w:noBreakHyphen/>
      </w:r>
      <w:r w:rsidRPr="002B30C6">
        <w:t xml:space="preserve">70 as a result of the making of a </w:t>
      </w:r>
      <w:r w:rsidR="002B30C6" w:rsidRPr="002B30C6">
        <w:rPr>
          <w:position w:val="6"/>
          <w:sz w:val="16"/>
        </w:rPr>
        <w:t>*</w:t>
      </w:r>
      <w:r w:rsidRPr="002B30C6">
        <w:t>managing operator’s payment or supply as if:</w:t>
      </w:r>
    </w:p>
    <w:p w:rsidR="00300522" w:rsidRPr="002B30C6" w:rsidRDefault="00300522" w:rsidP="00300522">
      <w:pPr>
        <w:pStyle w:val="paragraph"/>
      </w:pPr>
      <w:r w:rsidRPr="002B30C6">
        <w:tab/>
        <w:t>(a)</w:t>
      </w:r>
      <w:r w:rsidRPr="002B30C6">
        <w:tab/>
        <w:t xml:space="preserve">the </w:t>
      </w:r>
      <w:r w:rsidR="002B30C6" w:rsidRPr="002B30C6">
        <w:rPr>
          <w:position w:val="6"/>
          <w:sz w:val="16"/>
        </w:rPr>
        <w:t>*</w:t>
      </w:r>
      <w:r w:rsidRPr="002B30C6">
        <w:t xml:space="preserve">contributing operator’s payment were </w:t>
      </w:r>
      <w:r w:rsidR="002B30C6" w:rsidRPr="002B30C6">
        <w:rPr>
          <w:position w:val="6"/>
          <w:sz w:val="16"/>
        </w:rPr>
        <w:t>*</w:t>
      </w:r>
      <w:r w:rsidRPr="002B30C6">
        <w:t xml:space="preserve">consideration for a </w:t>
      </w:r>
      <w:r w:rsidR="002B30C6" w:rsidRPr="002B30C6">
        <w:rPr>
          <w:position w:val="6"/>
          <w:sz w:val="16"/>
        </w:rPr>
        <w:t>*</w:t>
      </w:r>
      <w:r w:rsidRPr="002B30C6">
        <w:t>taxable supply made by the managing operator; and</w:t>
      </w:r>
    </w:p>
    <w:p w:rsidR="00300522" w:rsidRPr="002B30C6" w:rsidRDefault="00300522" w:rsidP="00300522">
      <w:pPr>
        <w:pStyle w:val="paragraph"/>
      </w:pPr>
      <w:r w:rsidRPr="002B30C6">
        <w:tab/>
        <w:t>(b)</w:t>
      </w:r>
      <w:r w:rsidRPr="002B30C6">
        <w:tab/>
        <w:t>the adjustment were the GST payable on the taxable supply; and</w:t>
      </w:r>
    </w:p>
    <w:p w:rsidR="00300522" w:rsidRPr="002B30C6" w:rsidRDefault="00300522" w:rsidP="00300522">
      <w:pPr>
        <w:pStyle w:val="paragraph"/>
      </w:pPr>
      <w:r w:rsidRPr="002B30C6">
        <w:lastRenderedPageBreak/>
        <w:tab/>
        <w:t>(c)</w:t>
      </w:r>
      <w:r w:rsidRPr="002B30C6">
        <w:tab/>
        <w:t>any changes made to those payments were a change in the consideration for the supply.</w:t>
      </w:r>
    </w:p>
    <w:p w:rsidR="00300522" w:rsidRPr="002B30C6" w:rsidRDefault="00300522" w:rsidP="00300522">
      <w:pPr>
        <w:pStyle w:val="ActHead4"/>
      </w:pPr>
      <w:bookmarkStart w:id="654" w:name="_Toc485735347"/>
      <w:r w:rsidRPr="002B30C6">
        <w:rPr>
          <w:rStyle w:val="CharSubdNo"/>
        </w:rPr>
        <w:t>Subdivision</w:t>
      </w:r>
      <w:r w:rsidR="002B30C6" w:rsidRPr="002B30C6">
        <w:rPr>
          <w:rStyle w:val="CharSubdNo"/>
        </w:rPr>
        <w:t> </w:t>
      </w:r>
      <w:r w:rsidRPr="002B30C6">
        <w:rPr>
          <w:rStyle w:val="CharSubdNo"/>
        </w:rPr>
        <w:t>80</w:t>
      </w:r>
      <w:r w:rsidR="002B30C6" w:rsidRPr="002B30C6">
        <w:rPr>
          <w:rStyle w:val="CharSubdNo"/>
        </w:rPr>
        <w:noBreakHyphen/>
      </w:r>
      <w:r w:rsidRPr="002B30C6">
        <w:rPr>
          <w:rStyle w:val="CharSubdNo"/>
        </w:rPr>
        <w:t>C</w:t>
      </w:r>
      <w:r w:rsidRPr="002B30C6">
        <w:t>—</w:t>
      </w:r>
      <w:r w:rsidRPr="002B30C6">
        <w:rPr>
          <w:rStyle w:val="CharSubdText"/>
        </w:rPr>
        <w:t>Hybrid settlement sharing arrangements</w:t>
      </w:r>
      <w:bookmarkEnd w:id="654"/>
    </w:p>
    <w:p w:rsidR="00300522" w:rsidRPr="002B30C6" w:rsidRDefault="00300522" w:rsidP="00300522">
      <w:pPr>
        <w:pStyle w:val="ActHead5"/>
      </w:pPr>
      <w:bookmarkStart w:id="655" w:name="_Toc485735348"/>
      <w:r w:rsidRPr="002B30C6">
        <w:rPr>
          <w:rStyle w:val="CharSectno"/>
        </w:rPr>
        <w:t>80</w:t>
      </w:r>
      <w:r w:rsidR="002B30C6" w:rsidRPr="002B30C6">
        <w:rPr>
          <w:rStyle w:val="CharSectno"/>
        </w:rPr>
        <w:noBreakHyphen/>
      </w:r>
      <w:r w:rsidRPr="002B30C6">
        <w:rPr>
          <w:rStyle w:val="CharSectno"/>
        </w:rPr>
        <w:t>80</w:t>
      </w:r>
      <w:r w:rsidRPr="002B30C6">
        <w:t xml:space="preserve">  Meaning of </w:t>
      </w:r>
      <w:r w:rsidRPr="002B30C6">
        <w:rPr>
          <w:i/>
        </w:rPr>
        <w:t>hybrid settlement sharing arrangement</w:t>
      </w:r>
      <w:r w:rsidRPr="002B30C6">
        <w:t xml:space="preserve"> etc.</w:t>
      </w:r>
      <w:bookmarkEnd w:id="655"/>
    </w:p>
    <w:p w:rsidR="00300522" w:rsidRPr="002B30C6" w:rsidRDefault="00300522" w:rsidP="00300522">
      <w:pPr>
        <w:pStyle w:val="SubsectionHead"/>
      </w:pPr>
      <w:r w:rsidRPr="002B30C6">
        <w:t xml:space="preserve">Meaning of </w:t>
      </w:r>
      <w:r w:rsidRPr="002B30C6">
        <w:rPr>
          <w:b/>
        </w:rPr>
        <w:t>hybrid</w:t>
      </w:r>
      <w:r w:rsidRPr="002B30C6">
        <w:t xml:space="preserve"> </w:t>
      </w:r>
      <w:r w:rsidRPr="002B30C6">
        <w:rPr>
          <w:b/>
        </w:rPr>
        <w:t>settlement sharing arrangement</w:t>
      </w:r>
    </w:p>
    <w:p w:rsidR="00300522" w:rsidRPr="002B30C6" w:rsidRDefault="00300522" w:rsidP="00300522">
      <w:pPr>
        <w:pStyle w:val="subsection"/>
      </w:pPr>
      <w:r w:rsidRPr="002B30C6">
        <w:tab/>
        <w:t>(1)</w:t>
      </w:r>
      <w:r w:rsidRPr="002B30C6">
        <w:tab/>
        <w:t xml:space="preserve">A </w:t>
      </w:r>
      <w:r w:rsidRPr="002B30C6">
        <w:rPr>
          <w:b/>
          <w:i/>
        </w:rPr>
        <w:t>hybrid settlement sharing arrangement</w:t>
      </w:r>
      <w:r w:rsidRPr="002B30C6">
        <w:t xml:space="preserve"> is an arrangement:</w:t>
      </w:r>
    </w:p>
    <w:p w:rsidR="00300522" w:rsidRPr="002B30C6" w:rsidRDefault="00300522" w:rsidP="00300522">
      <w:pPr>
        <w:pStyle w:val="paragraph"/>
      </w:pPr>
      <w:r w:rsidRPr="002B30C6">
        <w:tab/>
        <w:t>(a)</w:t>
      </w:r>
      <w:r w:rsidRPr="002B30C6">
        <w:tab/>
        <w:t>that relates to an accident or other incident or 2 or more related accidents or other incidents; and</w:t>
      </w:r>
    </w:p>
    <w:p w:rsidR="00300522" w:rsidRPr="002B30C6" w:rsidRDefault="00300522" w:rsidP="00300522">
      <w:pPr>
        <w:pStyle w:val="paragraph"/>
      </w:pPr>
      <w:r w:rsidRPr="002B30C6">
        <w:tab/>
        <w:t>(b)</w:t>
      </w:r>
      <w:r w:rsidRPr="002B30C6">
        <w:tab/>
        <w:t>to which the parties are:</w:t>
      </w:r>
    </w:p>
    <w:p w:rsidR="00300522" w:rsidRPr="002B30C6" w:rsidRDefault="00300522" w:rsidP="00300522">
      <w:pPr>
        <w:pStyle w:val="paragraphsub"/>
      </w:pPr>
      <w:r w:rsidRPr="002B30C6">
        <w:tab/>
        <w:t>(i)</w:t>
      </w:r>
      <w:r w:rsidRPr="002B30C6">
        <w:tab/>
        <w:t xml:space="preserve">an entity that is the </w:t>
      </w:r>
      <w:r w:rsidR="002B30C6" w:rsidRPr="002B30C6">
        <w:rPr>
          <w:position w:val="6"/>
          <w:sz w:val="16"/>
        </w:rPr>
        <w:t>*</w:t>
      </w:r>
      <w:r w:rsidRPr="002B30C6">
        <w:t xml:space="preserve">managing operator of a </w:t>
      </w:r>
      <w:r w:rsidR="002B30C6" w:rsidRPr="002B30C6">
        <w:rPr>
          <w:position w:val="6"/>
          <w:sz w:val="16"/>
        </w:rPr>
        <w:t>*</w:t>
      </w:r>
      <w:r w:rsidRPr="002B30C6">
        <w:t>nominal defendant settlement sharing arrangement, or entities that are managing operators of nominal defendant settlement sharing arrangements, that relate to the accidents or incidents; and</w:t>
      </w:r>
    </w:p>
    <w:p w:rsidR="00300522" w:rsidRPr="002B30C6" w:rsidRDefault="00300522" w:rsidP="00300522">
      <w:pPr>
        <w:pStyle w:val="paragraphsub"/>
      </w:pPr>
      <w:r w:rsidRPr="002B30C6">
        <w:tab/>
        <w:t>(ii)</w:t>
      </w:r>
      <w:r w:rsidRPr="002B30C6">
        <w:tab/>
        <w:t xml:space="preserve">an </w:t>
      </w:r>
      <w:r w:rsidR="002B30C6" w:rsidRPr="002B30C6">
        <w:rPr>
          <w:position w:val="6"/>
          <w:sz w:val="16"/>
        </w:rPr>
        <w:t>*</w:t>
      </w:r>
      <w:r w:rsidRPr="002B30C6">
        <w:t xml:space="preserve">operator or operators of a </w:t>
      </w:r>
      <w:r w:rsidR="002B30C6" w:rsidRPr="002B30C6">
        <w:rPr>
          <w:position w:val="6"/>
          <w:sz w:val="16"/>
        </w:rPr>
        <w:t>*</w:t>
      </w:r>
      <w:r w:rsidRPr="002B30C6">
        <w:t xml:space="preserve">compulsory third party scheme or schemes who have issued </w:t>
      </w:r>
      <w:r w:rsidR="002B30C6" w:rsidRPr="002B30C6">
        <w:rPr>
          <w:position w:val="6"/>
          <w:sz w:val="16"/>
        </w:rPr>
        <w:t>*</w:t>
      </w:r>
      <w:r w:rsidRPr="002B30C6">
        <w:t>insurance policies to persons involved in the accidents or incidents; and</w:t>
      </w:r>
    </w:p>
    <w:p w:rsidR="00300522" w:rsidRPr="002B30C6" w:rsidRDefault="00300522" w:rsidP="00300522">
      <w:pPr>
        <w:pStyle w:val="paragraph"/>
      </w:pPr>
      <w:r w:rsidRPr="002B30C6">
        <w:tab/>
        <w:t>(c)</w:t>
      </w:r>
      <w:r w:rsidRPr="002B30C6">
        <w:tab/>
        <w:t>under which:</w:t>
      </w:r>
    </w:p>
    <w:p w:rsidR="00300522" w:rsidRPr="002B30C6" w:rsidRDefault="00300522" w:rsidP="00300522">
      <w:pPr>
        <w:pStyle w:val="paragraphsub"/>
        <w:tabs>
          <w:tab w:val="left" w:pos="4840"/>
        </w:tabs>
      </w:pPr>
      <w:r w:rsidRPr="002B30C6">
        <w:tab/>
        <w:t>(i)</w:t>
      </w:r>
      <w:r w:rsidRPr="002B30C6">
        <w:tab/>
        <w:t xml:space="preserve">one party (the </w:t>
      </w:r>
      <w:r w:rsidRPr="002B30C6">
        <w:rPr>
          <w:b/>
          <w:i/>
        </w:rPr>
        <w:t>managing operator</w:t>
      </w:r>
      <w:r w:rsidRPr="002B30C6">
        <w:t>) is to make one or more payments or supplies in settlement of a claim, under the compulsory third party scheme or one of the compulsory third party schemes involved, relating to the accidents or incidents; and</w:t>
      </w:r>
    </w:p>
    <w:p w:rsidR="00300522" w:rsidRPr="002B30C6" w:rsidRDefault="00300522" w:rsidP="00300522">
      <w:pPr>
        <w:pStyle w:val="paragraphsub"/>
      </w:pPr>
      <w:r w:rsidRPr="002B30C6">
        <w:tab/>
        <w:t>(ii)</w:t>
      </w:r>
      <w:r w:rsidRPr="002B30C6">
        <w:tab/>
        <w:t xml:space="preserve">each other party (a </w:t>
      </w:r>
      <w:r w:rsidRPr="002B30C6">
        <w:rPr>
          <w:b/>
          <w:i/>
        </w:rPr>
        <w:t>contributing operator</w:t>
      </w:r>
      <w:r w:rsidRPr="002B30C6">
        <w:t xml:space="preserve">) is to make a payment to the </w:t>
      </w:r>
      <w:r w:rsidR="002B30C6" w:rsidRPr="002B30C6">
        <w:rPr>
          <w:position w:val="6"/>
          <w:sz w:val="16"/>
        </w:rPr>
        <w:t>*</w:t>
      </w:r>
      <w:r w:rsidRPr="002B30C6">
        <w:t>managing operator in respect of that operator settling the claim.</w:t>
      </w:r>
    </w:p>
    <w:p w:rsidR="00300522" w:rsidRPr="002B30C6" w:rsidRDefault="00300522" w:rsidP="00300522">
      <w:pPr>
        <w:pStyle w:val="SubsectionHead"/>
      </w:pPr>
      <w:r w:rsidRPr="002B30C6">
        <w:t xml:space="preserve">Meaning of </w:t>
      </w:r>
      <w:r w:rsidRPr="002B30C6">
        <w:rPr>
          <w:b/>
        </w:rPr>
        <w:t>managing operator’s payment or supply</w:t>
      </w:r>
    </w:p>
    <w:p w:rsidR="00300522" w:rsidRPr="002B30C6" w:rsidRDefault="00300522" w:rsidP="00300522">
      <w:pPr>
        <w:pStyle w:val="subsection"/>
      </w:pPr>
      <w:r w:rsidRPr="002B30C6">
        <w:tab/>
        <w:t>(2)</w:t>
      </w:r>
      <w:r w:rsidRPr="002B30C6">
        <w:tab/>
        <w:t xml:space="preserve">If a payment or supply mentioned in </w:t>
      </w:r>
      <w:r w:rsidR="002B30C6">
        <w:t>subparagraph (</w:t>
      </w:r>
      <w:r w:rsidRPr="002B30C6">
        <w:t xml:space="preserve">1)(c)(i) is not a </w:t>
      </w:r>
      <w:r w:rsidR="002B30C6" w:rsidRPr="002B30C6">
        <w:rPr>
          <w:position w:val="6"/>
          <w:sz w:val="16"/>
        </w:rPr>
        <w:t>*</w:t>
      </w:r>
      <w:r w:rsidRPr="002B30C6">
        <w:t xml:space="preserve">CTP ancillary payment or supply, it is a </w:t>
      </w:r>
      <w:r w:rsidRPr="002B30C6">
        <w:rPr>
          <w:b/>
          <w:i/>
        </w:rPr>
        <w:t>managing operator’s payment or supply</w:t>
      </w:r>
      <w:r w:rsidRPr="002B30C6">
        <w:t>.</w:t>
      </w:r>
    </w:p>
    <w:p w:rsidR="00300522" w:rsidRPr="002B30C6" w:rsidRDefault="00300522" w:rsidP="00300522">
      <w:pPr>
        <w:pStyle w:val="SubsectionHead"/>
      </w:pPr>
      <w:r w:rsidRPr="002B30C6">
        <w:lastRenderedPageBreak/>
        <w:t xml:space="preserve">Meaning of </w:t>
      </w:r>
      <w:r w:rsidRPr="002B30C6">
        <w:rPr>
          <w:b/>
        </w:rPr>
        <w:t>contributing operator’s payment</w:t>
      </w:r>
    </w:p>
    <w:p w:rsidR="00300522" w:rsidRPr="002B30C6" w:rsidRDefault="00300522" w:rsidP="00300522">
      <w:pPr>
        <w:pStyle w:val="subsection"/>
      </w:pPr>
      <w:r w:rsidRPr="002B30C6">
        <w:tab/>
        <w:t>(3)</w:t>
      </w:r>
      <w:r w:rsidRPr="002B30C6">
        <w:tab/>
        <w:t xml:space="preserve">A payment mentioned in </w:t>
      </w:r>
      <w:r w:rsidR="002B30C6">
        <w:t>subparagraph (</w:t>
      </w:r>
      <w:r w:rsidRPr="002B30C6">
        <w:t xml:space="preserve">1)(c)(ii), to the extent that it is not a fee to the </w:t>
      </w:r>
      <w:r w:rsidR="002B30C6" w:rsidRPr="002B30C6">
        <w:rPr>
          <w:position w:val="6"/>
          <w:sz w:val="16"/>
        </w:rPr>
        <w:t>*</w:t>
      </w:r>
      <w:r w:rsidRPr="002B30C6">
        <w:t xml:space="preserve">managing operator for managing the process of making settlements under the arrangement, is a </w:t>
      </w:r>
      <w:r w:rsidRPr="002B30C6">
        <w:rPr>
          <w:b/>
          <w:i/>
        </w:rPr>
        <w:t>contributing operator’s payment</w:t>
      </w:r>
      <w:r w:rsidRPr="002B30C6">
        <w:t>.</w:t>
      </w:r>
    </w:p>
    <w:p w:rsidR="00300522" w:rsidRPr="002B30C6" w:rsidRDefault="00300522" w:rsidP="00300522">
      <w:pPr>
        <w:pStyle w:val="ActHead5"/>
      </w:pPr>
      <w:bookmarkStart w:id="656" w:name="_Toc485735349"/>
      <w:r w:rsidRPr="002B30C6">
        <w:rPr>
          <w:rStyle w:val="CharSectno"/>
        </w:rPr>
        <w:t>80</w:t>
      </w:r>
      <w:r w:rsidR="002B30C6" w:rsidRPr="002B30C6">
        <w:rPr>
          <w:rStyle w:val="CharSectno"/>
        </w:rPr>
        <w:noBreakHyphen/>
      </w:r>
      <w:r w:rsidRPr="002B30C6">
        <w:rPr>
          <w:rStyle w:val="CharSectno"/>
        </w:rPr>
        <w:t>85</w:t>
      </w:r>
      <w:r w:rsidRPr="002B30C6">
        <w:t xml:space="preserve">  Subdivision</w:t>
      </w:r>
      <w:r w:rsidR="002B30C6">
        <w:t> </w:t>
      </w:r>
      <w:r w:rsidRPr="002B30C6">
        <w:t>80</w:t>
      </w:r>
      <w:r w:rsidR="002B30C6">
        <w:noBreakHyphen/>
      </w:r>
      <w:r w:rsidRPr="002B30C6">
        <w:t>A to apply to hybrid settlement sharing arrangement, subject to exceptions</w:t>
      </w:r>
      <w:bookmarkEnd w:id="656"/>
    </w:p>
    <w:p w:rsidR="00300522" w:rsidRPr="002B30C6" w:rsidRDefault="00300522" w:rsidP="00300522">
      <w:pPr>
        <w:pStyle w:val="subsection"/>
      </w:pPr>
      <w:r w:rsidRPr="002B30C6">
        <w:tab/>
      </w:r>
      <w:r w:rsidRPr="002B30C6">
        <w:tab/>
        <w:t>In addition to its operation apart from this Subdivision, Subdivision</w:t>
      </w:r>
      <w:r w:rsidR="002B30C6">
        <w:t> </w:t>
      </w:r>
      <w:r w:rsidRPr="002B30C6">
        <w:t>80</w:t>
      </w:r>
      <w:r w:rsidR="002B30C6">
        <w:noBreakHyphen/>
      </w:r>
      <w:r w:rsidRPr="002B30C6">
        <w:t>A has effect, subject to sections</w:t>
      </w:r>
      <w:r w:rsidR="002B30C6">
        <w:t> </w:t>
      </w:r>
      <w:r w:rsidRPr="002B30C6">
        <w:t>80</w:t>
      </w:r>
      <w:r w:rsidR="002B30C6">
        <w:noBreakHyphen/>
      </w:r>
      <w:r w:rsidRPr="002B30C6">
        <w:t>90 and 80</w:t>
      </w:r>
      <w:r w:rsidR="002B30C6">
        <w:noBreakHyphen/>
      </w:r>
      <w:r w:rsidRPr="002B30C6">
        <w:t xml:space="preserve">95, as if a </w:t>
      </w:r>
      <w:r w:rsidR="002B30C6" w:rsidRPr="002B30C6">
        <w:rPr>
          <w:position w:val="6"/>
          <w:sz w:val="16"/>
        </w:rPr>
        <w:t>*</w:t>
      </w:r>
      <w:r w:rsidRPr="002B30C6">
        <w:t xml:space="preserve">hybrid settlement sharing arrangement were an </w:t>
      </w:r>
      <w:r w:rsidR="002B30C6" w:rsidRPr="002B30C6">
        <w:rPr>
          <w:position w:val="6"/>
          <w:sz w:val="16"/>
        </w:rPr>
        <w:t>*</w:t>
      </w:r>
      <w:r w:rsidRPr="002B30C6">
        <w:t>insurance policy settlement sharing arrangement.</w:t>
      </w:r>
    </w:p>
    <w:p w:rsidR="00300522" w:rsidRPr="002B30C6" w:rsidRDefault="00300522" w:rsidP="00300522">
      <w:pPr>
        <w:pStyle w:val="ActHead5"/>
      </w:pPr>
      <w:bookmarkStart w:id="657" w:name="_Toc485735350"/>
      <w:r w:rsidRPr="002B30C6">
        <w:rPr>
          <w:rStyle w:val="CharSectno"/>
        </w:rPr>
        <w:t>80</w:t>
      </w:r>
      <w:r w:rsidR="002B30C6" w:rsidRPr="002B30C6">
        <w:rPr>
          <w:rStyle w:val="CharSectno"/>
        </w:rPr>
        <w:noBreakHyphen/>
      </w:r>
      <w:r w:rsidRPr="002B30C6">
        <w:rPr>
          <w:rStyle w:val="CharSectno"/>
        </w:rPr>
        <w:t>90</w:t>
      </w:r>
      <w:r w:rsidRPr="002B30C6">
        <w:t xml:space="preserve">  Subdivision</w:t>
      </w:r>
      <w:r w:rsidR="002B30C6">
        <w:t> </w:t>
      </w:r>
      <w:r w:rsidRPr="002B30C6">
        <w:t>80</w:t>
      </w:r>
      <w:r w:rsidR="002B30C6">
        <w:noBreakHyphen/>
      </w:r>
      <w:r w:rsidRPr="002B30C6">
        <w:t>B to apply to payments or supplies by managing operator of hybrid settlement sharing arrangement who is also managing operator of nominal defendant settlement sharing arrangement</w:t>
      </w:r>
      <w:bookmarkEnd w:id="657"/>
    </w:p>
    <w:p w:rsidR="00300522" w:rsidRPr="002B30C6" w:rsidRDefault="00300522" w:rsidP="00300522">
      <w:pPr>
        <w:pStyle w:val="subsection"/>
      </w:pPr>
      <w:r w:rsidRPr="002B30C6">
        <w:tab/>
      </w:r>
      <w:r w:rsidRPr="002B30C6">
        <w:tab/>
        <w:t>If:</w:t>
      </w:r>
    </w:p>
    <w:p w:rsidR="00300522" w:rsidRPr="002B30C6" w:rsidRDefault="00300522" w:rsidP="00300522">
      <w:pPr>
        <w:pStyle w:val="paragraph"/>
      </w:pPr>
      <w:r w:rsidRPr="002B30C6">
        <w:tab/>
        <w:t>(a)</w:t>
      </w:r>
      <w:r w:rsidRPr="002B30C6">
        <w:tab/>
        <w:t xml:space="preserve">the entity that is the </w:t>
      </w:r>
      <w:r w:rsidR="002B30C6" w:rsidRPr="002B30C6">
        <w:rPr>
          <w:position w:val="6"/>
          <w:sz w:val="16"/>
        </w:rPr>
        <w:t>*</w:t>
      </w:r>
      <w:r w:rsidRPr="002B30C6">
        <w:t xml:space="preserve">managing operator of the </w:t>
      </w:r>
      <w:r w:rsidR="002B30C6" w:rsidRPr="002B30C6">
        <w:rPr>
          <w:position w:val="6"/>
          <w:sz w:val="16"/>
        </w:rPr>
        <w:t>*</w:t>
      </w:r>
      <w:r w:rsidRPr="002B30C6">
        <w:t xml:space="preserve">hybrid settlement sharing arrangement is a party to that arrangement because it is also the managing operator of a </w:t>
      </w:r>
      <w:r w:rsidR="002B30C6" w:rsidRPr="002B30C6">
        <w:rPr>
          <w:position w:val="6"/>
          <w:sz w:val="16"/>
        </w:rPr>
        <w:t>*</w:t>
      </w:r>
      <w:r w:rsidRPr="002B30C6">
        <w:t>nominal defendant settlement sharing arrangement; and</w:t>
      </w:r>
    </w:p>
    <w:p w:rsidR="00300522" w:rsidRPr="002B30C6" w:rsidRDefault="00300522" w:rsidP="00300522">
      <w:pPr>
        <w:pStyle w:val="paragraph"/>
      </w:pPr>
      <w:r w:rsidRPr="002B30C6">
        <w:tab/>
        <w:t>(b)</w:t>
      </w:r>
      <w:r w:rsidRPr="002B30C6">
        <w:tab/>
        <w:t>the entity makes a payment or supply that, as a result of section</w:t>
      </w:r>
      <w:r w:rsidR="002B30C6">
        <w:t> </w:t>
      </w:r>
      <w:r w:rsidRPr="002B30C6">
        <w:t>80</w:t>
      </w:r>
      <w:r w:rsidR="002B30C6">
        <w:noBreakHyphen/>
      </w:r>
      <w:r w:rsidRPr="002B30C6">
        <w:t xml:space="preserve">85, is a </w:t>
      </w:r>
      <w:r w:rsidR="002B30C6" w:rsidRPr="002B30C6">
        <w:rPr>
          <w:position w:val="6"/>
          <w:sz w:val="16"/>
        </w:rPr>
        <w:t>*</w:t>
      </w:r>
      <w:r w:rsidRPr="002B30C6">
        <w:t>managing operator’s payment or supply under the hybrid settlement sharing arrangement;</w:t>
      </w:r>
    </w:p>
    <w:p w:rsidR="00300522" w:rsidRPr="002B30C6" w:rsidRDefault="00300522" w:rsidP="00300522">
      <w:pPr>
        <w:pStyle w:val="subsection2"/>
      </w:pPr>
      <w:r w:rsidRPr="002B30C6">
        <w:t>then:</w:t>
      </w:r>
    </w:p>
    <w:p w:rsidR="00300522" w:rsidRPr="002B30C6" w:rsidRDefault="00300522" w:rsidP="00300522">
      <w:pPr>
        <w:pStyle w:val="paragraph"/>
      </w:pPr>
      <w:r w:rsidRPr="002B30C6">
        <w:tab/>
        <w:t>(c)</w:t>
      </w:r>
      <w:r w:rsidRPr="002B30C6">
        <w:tab/>
        <w:t>Subdivision</w:t>
      </w:r>
      <w:r w:rsidR="002B30C6">
        <w:t> </w:t>
      </w:r>
      <w:r w:rsidRPr="002B30C6">
        <w:t>80</w:t>
      </w:r>
      <w:r w:rsidR="002B30C6">
        <w:noBreakHyphen/>
      </w:r>
      <w:r w:rsidRPr="002B30C6">
        <w:t>A does not have any other effect in relation to the payment or supply in accordance with section</w:t>
      </w:r>
      <w:r w:rsidR="002B30C6">
        <w:t> </w:t>
      </w:r>
      <w:r w:rsidRPr="002B30C6">
        <w:t>80</w:t>
      </w:r>
      <w:r w:rsidR="002B30C6">
        <w:noBreakHyphen/>
      </w:r>
      <w:r w:rsidRPr="002B30C6">
        <w:t>85; but</w:t>
      </w:r>
    </w:p>
    <w:p w:rsidR="00300522" w:rsidRPr="002B30C6" w:rsidRDefault="00300522" w:rsidP="00300522">
      <w:pPr>
        <w:pStyle w:val="paragraph"/>
      </w:pPr>
      <w:r w:rsidRPr="002B30C6">
        <w:tab/>
        <w:t>(d)</w:t>
      </w:r>
      <w:r w:rsidRPr="002B30C6">
        <w:tab/>
        <w:t>Subdivision</w:t>
      </w:r>
      <w:r w:rsidR="002B30C6">
        <w:t> </w:t>
      </w:r>
      <w:r w:rsidRPr="002B30C6">
        <w:t>80</w:t>
      </w:r>
      <w:r w:rsidR="002B30C6">
        <w:noBreakHyphen/>
      </w:r>
      <w:r w:rsidRPr="002B30C6">
        <w:t>B (other than section</w:t>
      </w:r>
      <w:r w:rsidR="002B30C6">
        <w:t> </w:t>
      </w:r>
      <w:r w:rsidRPr="002B30C6">
        <w:t>80</w:t>
      </w:r>
      <w:r w:rsidR="002B30C6">
        <w:noBreakHyphen/>
      </w:r>
      <w:r w:rsidRPr="002B30C6">
        <w:t>45) applies in relation to the payment or supply as if it were a managing operator’s payment or supply under the nominal defendant settlement sharing arrangement and the entity were not party to the hybrid settlement sharing arrangement.</w:t>
      </w:r>
    </w:p>
    <w:p w:rsidR="00300522" w:rsidRPr="002B30C6" w:rsidRDefault="00300522" w:rsidP="00300522">
      <w:pPr>
        <w:pStyle w:val="ActHead5"/>
      </w:pPr>
      <w:bookmarkStart w:id="658" w:name="_Toc485735351"/>
      <w:r w:rsidRPr="002B30C6">
        <w:rPr>
          <w:rStyle w:val="CharSectno"/>
        </w:rPr>
        <w:lastRenderedPageBreak/>
        <w:t>80</w:t>
      </w:r>
      <w:r w:rsidR="002B30C6" w:rsidRPr="002B30C6">
        <w:rPr>
          <w:rStyle w:val="CharSectno"/>
        </w:rPr>
        <w:noBreakHyphen/>
      </w:r>
      <w:r w:rsidRPr="002B30C6">
        <w:rPr>
          <w:rStyle w:val="CharSectno"/>
        </w:rPr>
        <w:t>95</w:t>
      </w:r>
      <w:r w:rsidRPr="002B30C6">
        <w:t xml:space="preserve">  Subdivision</w:t>
      </w:r>
      <w:r w:rsidR="002B30C6">
        <w:t> </w:t>
      </w:r>
      <w:r w:rsidRPr="002B30C6">
        <w:t>80</w:t>
      </w:r>
      <w:r w:rsidR="002B30C6">
        <w:noBreakHyphen/>
      </w:r>
      <w:r w:rsidRPr="002B30C6">
        <w:t>B to apply to payments or supplies by contributing operator of hybrid settlement sharing arrangement who is also managing operator of nominal defendant settlement sharing arrangement</w:t>
      </w:r>
      <w:bookmarkEnd w:id="658"/>
    </w:p>
    <w:p w:rsidR="00300522" w:rsidRPr="002B30C6" w:rsidRDefault="00300522" w:rsidP="00300522">
      <w:pPr>
        <w:pStyle w:val="subsection"/>
      </w:pPr>
      <w:r w:rsidRPr="002B30C6">
        <w:tab/>
      </w:r>
      <w:r w:rsidRPr="002B30C6">
        <w:tab/>
        <w:t>If:</w:t>
      </w:r>
    </w:p>
    <w:p w:rsidR="00300522" w:rsidRPr="002B30C6" w:rsidRDefault="00300522" w:rsidP="00300522">
      <w:pPr>
        <w:pStyle w:val="paragraph"/>
      </w:pPr>
      <w:r w:rsidRPr="002B30C6">
        <w:tab/>
        <w:t>(a)</w:t>
      </w:r>
      <w:r w:rsidRPr="002B30C6">
        <w:tab/>
        <w:t xml:space="preserve">an entity that is a </w:t>
      </w:r>
      <w:r w:rsidR="002B30C6" w:rsidRPr="002B30C6">
        <w:rPr>
          <w:position w:val="6"/>
          <w:sz w:val="16"/>
        </w:rPr>
        <w:t>*</w:t>
      </w:r>
      <w:r w:rsidRPr="002B30C6">
        <w:t xml:space="preserve">contributing operator of the </w:t>
      </w:r>
      <w:r w:rsidR="002B30C6" w:rsidRPr="002B30C6">
        <w:rPr>
          <w:position w:val="6"/>
          <w:sz w:val="16"/>
        </w:rPr>
        <w:t>*</w:t>
      </w:r>
      <w:r w:rsidRPr="002B30C6">
        <w:t xml:space="preserve">hybrid settlement sharing arrangement is a party to that arrangement because it is also the </w:t>
      </w:r>
      <w:r w:rsidR="002B30C6" w:rsidRPr="002B30C6">
        <w:rPr>
          <w:position w:val="6"/>
          <w:sz w:val="16"/>
        </w:rPr>
        <w:t>*</w:t>
      </w:r>
      <w:r w:rsidRPr="002B30C6">
        <w:t xml:space="preserve">managing operator of a </w:t>
      </w:r>
      <w:r w:rsidR="002B30C6" w:rsidRPr="002B30C6">
        <w:rPr>
          <w:position w:val="6"/>
          <w:sz w:val="16"/>
        </w:rPr>
        <w:t>*</w:t>
      </w:r>
      <w:r w:rsidRPr="002B30C6">
        <w:t>nominal defendant settlement sharing arrangement; and</w:t>
      </w:r>
    </w:p>
    <w:p w:rsidR="00300522" w:rsidRPr="002B30C6" w:rsidRDefault="00300522" w:rsidP="00300522">
      <w:pPr>
        <w:pStyle w:val="paragraph"/>
      </w:pPr>
      <w:r w:rsidRPr="002B30C6">
        <w:tab/>
        <w:t>(b)</w:t>
      </w:r>
      <w:r w:rsidRPr="002B30C6">
        <w:tab/>
        <w:t>the entity makes a payment that, as a result of section</w:t>
      </w:r>
      <w:r w:rsidR="002B30C6">
        <w:t> </w:t>
      </w:r>
      <w:r w:rsidRPr="002B30C6">
        <w:t>80</w:t>
      </w:r>
      <w:r w:rsidR="002B30C6">
        <w:noBreakHyphen/>
      </w:r>
      <w:r w:rsidRPr="002B30C6">
        <w:t xml:space="preserve">85, is a </w:t>
      </w:r>
      <w:r w:rsidR="002B30C6" w:rsidRPr="002B30C6">
        <w:rPr>
          <w:position w:val="6"/>
          <w:sz w:val="16"/>
        </w:rPr>
        <w:t>*</w:t>
      </w:r>
      <w:r w:rsidRPr="002B30C6">
        <w:t>contributing operator’s payment under the hybrid settlement sharing arrangement;</w:t>
      </w:r>
    </w:p>
    <w:p w:rsidR="00300522" w:rsidRPr="002B30C6" w:rsidRDefault="00300522" w:rsidP="00300522">
      <w:pPr>
        <w:pStyle w:val="subsection2"/>
      </w:pPr>
      <w:r w:rsidRPr="002B30C6">
        <w:t>then:</w:t>
      </w:r>
    </w:p>
    <w:p w:rsidR="00300522" w:rsidRPr="002B30C6" w:rsidRDefault="00300522" w:rsidP="00300522">
      <w:pPr>
        <w:pStyle w:val="paragraph"/>
      </w:pPr>
      <w:r w:rsidRPr="002B30C6">
        <w:tab/>
        <w:t>(c)</w:t>
      </w:r>
      <w:r w:rsidRPr="002B30C6">
        <w:tab/>
        <w:t>Subdivision</w:t>
      </w:r>
      <w:r w:rsidR="002B30C6">
        <w:t> </w:t>
      </w:r>
      <w:r w:rsidRPr="002B30C6">
        <w:t>80</w:t>
      </w:r>
      <w:r w:rsidR="002B30C6">
        <w:noBreakHyphen/>
      </w:r>
      <w:r w:rsidRPr="002B30C6">
        <w:t>A does not have any other effect in relation to the payment or supply in accordance with section</w:t>
      </w:r>
      <w:r w:rsidR="002B30C6">
        <w:t> </w:t>
      </w:r>
      <w:r w:rsidRPr="002B30C6">
        <w:t>80</w:t>
      </w:r>
      <w:r w:rsidR="002B30C6">
        <w:noBreakHyphen/>
      </w:r>
      <w:r w:rsidRPr="002B30C6">
        <w:t>85; but</w:t>
      </w:r>
    </w:p>
    <w:p w:rsidR="00300522" w:rsidRPr="002B30C6" w:rsidRDefault="00300522" w:rsidP="00300522">
      <w:pPr>
        <w:pStyle w:val="paragraph"/>
      </w:pPr>
      <w:r w:rsidRPr="002B30C6">
        <w:tab/>
        <w:t>(d)</w:t>
      </w:r>
      <w:r w:rsidRPr="002B30C6">
        <w:tab/>
        <w:t>Subdivision</w:t>
      </w:r>
      <w:r w:rsidR="002B30C6">
        <w:t> </w:t>
      </w:r>
      <w:r w:rsidRPr="002B30C6">
        <w:t>80</w:t>
      </w:r>
      <w:r w:rsidR="002B30C6">
        <w:noBreakHyphen/>
      </w:r>
      <w:r w:rsidRPr="002B30C6">
        <w:t>B (other than section</w:t>
      </w:r>
      <w:r w:rsidR="002B30C6">
        <w:t> </w:t>
      </w:r>
      <w:r w:rsidRPr="002B30C6">
        <w:t>80</w:t>
      </w:r>
      <w:r w:rsidR="002B30C6">
        <w:noBreakHyphen/>
      </w:r>
      <w:r w:rsidRPr="002B30C6">
        <w:t xml:space="preserve">45) applies in relation to the payment as if it were a </w:t>
      </w:r>
      <w:r w:rsidR="002B30C6" w:rsidRPr="002B30C6">
        <w:rPr>
          <w:position w:val="6"/>
          <w:sz w:val="16"/>
        </w:rPr>
        <w:t>*</w:t>
      </w:r>
      <w:r w:rsidRPr="002B30C6">
        <w:t>managing operator’s payment or supply under the nominal defendant settlement sharing arrangement and the entity were not party to the hybrid settlement sharing arrangement.</w:t>
      </w:r>
    </w:p>
    <w:p w:rsidR="00981036" w:rsidRPr="002B30C6" w:rsidRDefault="00981036" w:rsidP="00A36DB5">
      <w:pPr>
        <w:pStyle w:val="ActHead3"/>
        <w:pageBreakBefore/>
      </w:pPr>
      <w:bookmarkStart w:id="659" w:name="_Toc485735352"/>
      <w:r w:rsidRPr="002B30C6">
        <w:rPr>
          <w:rStyle w:val="CharDivNo"/>
        </w:rPr>
        <w:lastRenderedPageBreak/>
        <w:t>Division</w:t>
      </w:r>
      <w:r w:rsidR="002B30C6" w:rsidRPr="002B30C6">
        <w:rPr>
          <w:rStyle w:val="CharDivNo"/>
        </w:rPr>
        <w:t> </w:t>
      </w:r>
      <w:r w:rsidRPr="002B30C6">
        <w:rPr>
          <w:rStyle w:val="CharDivNo"/>
        </w:rPr>
        <w:t>81</w:t>
      </w:r>
      <w:r w:rsidRPr="002B30C6">
        <w:t>—</w:t>
      </w:r>
      <w:r w:rsidRPr="002B30C6">
        <w:rPr>
          <w:rStyle w:val="CharDivText"/>
        </w:rPr>
        <w:t>Payments of taxes, fees and charges</w:t>
      </w:r>
      <w:bookmarkEnd w:id="659"/>
    </w:p>
    <w:p w:rsidR="00981036" w:rsidRPr="002B30C6" w:rsidRDefault="00981036" w:rsidP="00981036">
      <w:pPr>
        <w:pStyle w:val="ActHead5"/>
      </w:pPr>
      <w:bookmarkStart w:id="660" w:name="_Toc485735353"/>
      <w:r w:rsidRPr="002B30C6">
        <w:rPr>
          <w:rStyle w:val="CharSectno"/>
        </w:rPr>
        <w:t>81</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660"/>
    </w:p>
    <w:p w:rsidR="00981036" w:rsidRPr="002B30C6" w:rsidRDefault="00981036" w:rsidP="00981036">
      <w:pPr>
        <w:pStyle w:val="BoxText"/>
      </w:pPr>
      <w:r w:rsidRPr="002B30C6">
        <w:t xml:space="preserve">GST does not apply to payments of taxes, fees and charges that are excluded from the GST by this </w:t>
      </w:r>
      <w:r w:rsidR="00A53099" w:rsidRPr="002B30C6">
        <w:t>Division</w:t>
      </w:r>
      <w:r w:rsidR="00A36DB5" w:rsidRPr="002B30C6">
        <w:t xml:space="preserve"> </w:t>
      </w:r>
      <w:r w:rsidRPr="002B30C6">
        <w:t>or by regulations.</w:t>
      </w:r>
    </w:p>
    <w:p w:rsidR="00981036" w:rsidRPr="002B30C6" w:rsidRDefault="00981036" w:rsidP="00981036">
      <w:pPr>
        <w:pStyle w:val="BoxText"/>
      </w:pPr>
      <w:r w:rsidRPr="002B30C6">
        <w:t>GST applies to certain taxes, fees and charges prescribed by regulations.</w:t>
      </w:r>
    </w:p>
    <w:p w:rsidR="00981036" w:rsidRPr="002B30C6" w:rsidRDefault="00981036" w:rsidP="00981036">
      <w:pPr>
        <w:pStyle w:val="ActHead5"/>
      </w:pPr>
      <w:bookmarkStart w:id="661" w:name="_Toc485735354"/>
      <w:r w:rsidRPr="002B30C6">
        <w:rPr>
          <w:rStyle w:val="CharSectno"/>
        </w:rPr>
        <w:t>81</w:t>
      </w:r>
      <w:r w:rsidR="002B30C6" w:rsidRPr="002B30C6">
        <w:rPr>
          <w:rStyle w:val="CharSectno"/>
        </w:rPr>
        <w:noBreakHyphen/>
      </w:r>
      <w:r w:rsidRPr="002B30C6">
        <w:rPr>
          <w:rStyle w:val="CharSectno"/>
        </w:rPr>
        <w:t>5</w:t>
      </w:r>
      <w:r w:rsidRPr="002B30C6">
        <w:t xml:space="preserve">  Effect of payment of tax</w:t>
      </w:r>
      <w:bookmarkEnd w:id="661"/>
    </w:p>
    <w:p w:rsidR="00981036" w:rsidRPr="002B30C6" w:rsidRDefault="00981036" w:rsidP="00981036">
      <w:pPr>
        <w:pStyle w:val="SubsectionHead"/>
      </w:pPr>
      <w:r w:rsidRPr="002B30C6">
        <w:t>Australian tax not consideration</w:t>
      </w:r>
    </w:p>
    <w:p w:rsidR="00981036" w:rsidRPr="002B30C6" w:rsidRDefault="00981036" w:rsidP="00981036">
      <w:pPr>
        <w:pStyle w:val="subsection"/>
      </w:pPr>
      <w:r w:rsidRPr="002B30C6">
        <w:tab/>
        <w:t>(1)</w:t>
      </w:r>
      <w:r w:rsidRPr="002B30C6">
        <w:tab/>
        <w:t xml:space="preserve">A payment, or the discharging of a liability to make a payment, is not the provision of </w:t>
      </w:r>
      <w:r w:rsidR="002B30C6" w:rsidRPr="002B30C6">
        <w:rPr>
          <w:position w:val="6"/>
          <w:sz w:val="16"/>
        </w:rPr>
        <w:t>*</w:t>
      </w:r>
      <w:r w:rsidRPr="002B30C6">
        <w:t xml:space="preserve">consideration to the extent the payment is an </w:t>
      </w:r>
      <w:r w:rsidR="002B30C6" w:rsidRPr="002B30C6">
        <w:rPr>
          <w:position w:val="6"/>
          <w:sz w:val="16"/>
        </w:rPr>
        <w:t>*</w:t>
      </w:r>
      <w:r w:rsidRPr="002B30C6">
        <w:t>Australian tax.</w:t>
      </w:r>
    </w:p>
    <w:p w:rsidR="00981036" w:rsidRPr="002B30C6" w:rsidRDefault="00981036" w:rsidP="00981036">
      <w:pPr>
        <w:pStyle w:val="SubsectionHead"/>
      </w:pPr>
      <w:r w:rsidRPr="002B30C6">
        <w:t>Regulations may provide for exceptions</w:t>
      </w:r>
    </w:p>
    <w:p w:rsidR="00981036" w:rsidRPr="002B30C6" w:rsidRDefault="00981036" w:rsidP="00981036">
      <w:pPr>
        <w:pStyle w:val="subsection"/>
      </w:pPr>
      <w:r w:rsidRPr="002B30C6">
        <w:tab/>
        <w:t>(2)</w:t>
      </w:r>
      <w:r w:rsidRPr="002B30C6">
        <w:tab/>
        <w:t xml:space="preserve">However, a payment you make, or a discharging of your liability to make a payment, is treated as the provision of </w:t>
      </w:r>
      <w:r w:rsidR="002B30C6" w:rsidRPr="002B30C6">
        <w:rPr>
          <w:position w:val="6"/>
          <w:sz w:val="16"/>
        </w:rPr>
        <w:t>*</w:t>
      </w:r>
      <w:r w:rsidRPr="002B30C6">
        <w:t xml:space="preserve">consideration to the extent the payment is an </w:t>
      </w:r>
      <w:r w:rsidR="002B30C6" w:rsidRPr="002B30C6">
        <w:rPr>
          <w:position w:val="6"/>
          <w:sz w:val="16"/>
        </w:rPr>
        <w:t>*</w:t>
      </w:r>
      <w:r w:rsidRPr="002B30C6">
        <w:t>Australian tax that is, or is of a kind, prescribed by the regulations.</w:t>
      </w:r>
    </w:p>
    <w:p w:rsidR="00981036" w:rsidRPr="002B30C6" w:rsidRDefault="00981036" w:rsidP="00981036">
      <w:pPr>
        <w:pStyle w:val="subsection"/>
      </w:pPr>
      <w:r w:rsidRPr="002B30C6">
        <w:tab/>
        <w:t>(3)</w:t>
      </w:r>
      <w:r w:rsidRPr="002B30C6">
        <w:tab/>
        <w:t xml:space="preserve">For the purposes of </w:t>
      </w:r>
      <w:r w:rsidR="002B30C6">
        <w:t>subsection (</w:t>
      </w:r>
      <w:r w:rsidRPr="002B30C6">
        <w:t xml:space="preserve">2), the </w:t>
      </w:r>
      <w:r w:rsidR="002B30C6" w:rsidRPr="002B30C6">
        <w:rPr>
          <w:position w:val="6"/>
          <w:sz w:val="16"/>
        </w:rPr>
        <w:t>*</w:t>
      </w:r>
      <w:r w:rsidRPr="002B30C6">
        <w:t>consideration is taken to be provided to the entity to which the tax is payable, for a supply that the entity makes to you.</w:t>
      </w:r>
    </w:p>
    <w:p w:rsidR="00981036" w:rsidRPr="002B30C6" w:rsidRDefault="00981036" w:rsidP="00981036">
      <w:pPr>
        <w:pStyle w:val="ActHead5"/>
      </w:pPr>
      <w:bookmarkStart w:id="662" w:name="_Toc485735355"/>
      <w:r w:rsidRPr="002B30C6">
        <w:rPr>
          <w:rStyle w:val="CharSectno"/>
        </w:rPr>
        <w:t>81</w:t>
      </w:r>
      <w:r w:rsidR="002B30C6" w:rsidRPr="002B30C6">
        <w:rPr>
          <w:rStyle w:val="CharSectno"/>
        </w:rPr>
        <w:noBreakHyphen/>
      </w:r>
      <w:r w:rsidRPr="002B30C6">
        <w:rPr>
          <w:rStyle w:val="CharSectno"/>
        </w:rPr>
        <w:t>10</w:t>
      </w:r>
      <w:r w:rsidRPr="002B30C6">
        <w:t xml:space="preserve">  Effect of payment of certain fees and charges</w:t>
      </w:r>
      <w:bookmarkEnd w:id="662"/>
    </w:p>
    <w:p w:rsidR="00981036" w:rsidRPr="002B30C6" w:rsidRDefault="00981036" w:rsidP="00981036">
      <w:pPr>
        <w:pStyle w:val="SubsectionHead"/>
      </w:pPr>
      <w:r w:rsidRPr="002B30C6">
        <w:t>Certain fees and charges not consideration</w:t>
      </w:r>
    </w:p>
    <w:p w:rsidR="00981036" w:rsidRPr="002B30C6" w:rsidRDefault="00981036" w:rsidP="00981036">
      <w:pPr>
        <w:pStyle w:val="subsection"/>
      </w:pPr>
      <w:r w:rsidRPr="002B30C6">
        <w:tab/>
        <w:t>(1)</w:t>
      </w:r>
      <w:r w:rsidRPr="002B30C6">
        <w:tab/>
        <w:t xml:space="preserve">A payment, or the discharging of a liability to make a payment, is not the provision of </w:t>
      </w:r>
      <w:r w:rsidR="002B30C6" w:rsidRPr="002B30C6">
        <w:rPr>
          <w:position w:val="6"/>
          <w:sz w:val="16"/>
        </w:rPr>
        <w:t>*</w:t>
      </w:r>
      <w:r w:rsidRPr="002B30C6">
        <w:t xml:space="preserve">consideration to the extent the payment is an </w:t>
      </w:r>
      <w:r w:rsidR="002B30C6" w:rsidRPr="002B30C6">
        <w:rPr>
          <w:position w:val="6"/>
          <w:sz w:val="16"/>
        </w:rPr>
        <w:lastRenderedPageBreak/>
        <w:t>*</w:t>
      </w:r>
      <w:r w:rsidRPr="002B30C6">
        <w:t xml:space="preserve">Australian fee or charge that is of a kind covered by </w:t>
      </w:r>
      <w:r w:rsidR="002B30C6">
        <w:t>subsection (</w:t>
      </w:r>
      <w:r w:rsidRPr="002B30C6">
        <w:t>4) or (5).</w:t>
      </w:r>
    </w:p>
    <w:p w:rsidR="00981036" w:rsidRPr="002B30C6" w:rsidRDefault="00981036" w:rsidP="00981036">
      <w:pPr>
        <w:pStyle w:val="SubsectionHead"/>
      </w:pPr>
      <w:r w:rsidRPr="002B30C6">
        <w:t>Prescribed fees and charges treated as consideration</w:t>
      </w:r>
    </w:p>
    <w:p w:rsidR="00981036" w:rsidRPr="002B30C6" w:rsidRDefault="00981036" w:rsidP="00981036">
      <w:pPr>
        <w:pStyle w:val="subsection"/>
      </w:pPr>
      <w:r w:rsidRPr="002B30C6">
        <w:tab/>
        <w:t>(2)</w:t>
      </w:r>
      <w:r w:rsidRPr="002B30C6">
        <w:tab/>
        <w:t xml:space="preserve">However, a payment you make, or a discharging of your liability to make a payment, is treated as the provision of </w:t>
      </w:r>
      <w:r w:rsidR="002B30C6" w:rsidRPr="002B30C6">
        <w:rPr>
          <w:position w:val="6"/>
          <w:sz w:val="16"/>
        </w:rPr>
        <w:t>*</w:t>
      </w:r>
      <w:r w:rsidRPr="002B30C6">
        <w:t xml:space="preserve">consideration to the extent the payment is an </w:t>
      </w:r>
      <w:r w:rsidR="002B30C6" w:rsidRPr="002B30C6">
        <w:rPr>
          <w:position w:val="6"/>
          <w:sz w:val="16"/>
        </w:rPr>
        <w:t>*</w:t>
      </w:r>
      <w:r w:rsidRPr="002B30C6">
        <w:t>Australian fee or charge that is, or is of a kind, prescribed by the regulations.</w:t>
      </w:r>
    </w:p>
    <w:p w:rsidR="00981036" w:rsidRPr="002B30C6" w:rsidRDefault="00981036" w:rsidP="00981036">
      <w:pPr>
        <w:pStyle w:val="subsection"/>
      </w:pPr>
      <w:r w:rsidRPr="002B30C6">
        <w:tab/>
        <w:t>(3)</w:t>
      </w:r>
      <w:r w:rsidRPr="002B30C6">
        <w:tab/>
        <w:t xml:space="preserve">For the purposes of </w:t>
      </w:r>
      <w:r w:rsidR="002B30C6">
        <w:t>subsection (</w:t>
      </w:r>
      <w:r w:rsidRPr="002B30C6">
        <w:t xml:space="preserve">2), the </w:t>
      </w:r>
      <w:r w:rsidR="002B30C6" w:rsidRPr="002B30C6">
        <w:rPr>
          <w:position w:val="6"/>
          <w:sz w:val="16"/>
        </w:rPr>
        <w:t>*</w:t>
      </w:r>
      <w:r w:rsidRPr="002B30C6">
        <w:t>consideration is taken to be provided to the entity to which the fee or charge is payable, for a supply that the entity makes to you.</w:t>
      </w:r>
    </w:p>
    <w:p w:rsidR="00981036" w:rsidRPr="002B30C6" w:rsidRDefault="00981036" w:rsidP="00981036">
      <w:pPr>
        <w:pStyle w:val="SubsectionHead"/>
      </w:pPr>
      <w:r w:rsidRPr="002B30C6">
        <w:t>Fees or charges paid for permissions etc.</w:t>
      </w:r>
    </w:p>
    <w:p w:rsidR="00981036" w:rsidRPr="002B30C6" w:rsidRDefault="00981036" w:rsidP="00981036">
      <w:pPr>
        <w:pStyle w:val="subsection"/>
      </w:pPr>
      <w:r w:rsidRPr="002B30C6">
        <w:tab/>
        <w:t>(4)</w:t>
      </w:r>
      <w:r w:rsidRPr="002B30C6">
        <w:tab/>
        <w:t>This subsection covers a fee or charge if the fee or charge:</w:t>
      </w:r>
    </w:p>
    <w:p w:rsidR="00981036" w:rsidRPr="002B30C6" w:rsidRDefault="00981036" w:rsidP="00981036">
      <w:pPr>
        <w:pStyle w:val="paragraph"/>
      </w:pPr>
      <w:r w:rsidRPr="002B30C6">
        <w:tab/>
        <w:t>(a)</w:t>
      </w:r>
      <w:r w:rsidRPr="002B30C6">
        <w:tab/>
        <w:t>relates to; or</w:t>
      </w:r>
    </w:p>
    <w:p w:rsidR="00981036" w:rsidRPr="002B30C6" w:rsidRDefault="00981036" w:rsidP="00981036">
      <w:pPr>
        <w:pStyle w:val="paragraph"/>
      </w:pPr>
      <w:r w:rsidRPr="002B30C6">
        <w:tab/>
        <w:t>(b)</w:t>
      </w:r>
      <w:r w:rsidRPr="002B30C6">
        <w:tab/>
        <w:t>relates to an application for;</w:t>
      </w:r>
    </w:p>
    <w:p w:rsidR="00981036" w:rsidRPr="002B30C6" w:rsidRDefault="00981036" w:rsidP="00981036">
      <w:pPr>
        <w:pStyle w:val="subsection2"/>
      </w:pPr>
      <w:r w:rsidRPr="002B30C6">
        <w:t xml:space="preserve">the provision, retention, or amendment, under an </w:t>
      </w:r>
      <w:r w:rsidR="002B30C6" w:rsidRPr="002B30C6">
        <w:rPr>
          <w:position w:val="6"/>
          <w:sz w:val="16"/>
        </w:rPr>
        <w:t>*</w:t>
      </w:r>
      <w:r w:rsidRPr="002B30C6">
        <w:t>Australian law, of a permission, exemption, authority or licence (however described).</w:t>
      </w:r>
    </w:p>
    <w:p w:rsidR="00981036" w:rsidRPr="002B30C6" w:rsidRDefault="00981036" w:rsidP="00981036">
      <w:pPr>
        <w:pStyle w:val="SubsectionHead"/>
      </w:pPr>
      <w:r w:rsidRPr="002B30C6">
        <w:t>Fees or charges relating to information and record</w:t>
      </w:r>
      <w:r w:rsidR="002B30C6">
        <w:noBreakHyphen/>
      </w:r>
      <w:r w:rsidRPr="002B30C6">
        <w:t>keeping etc.</w:t>
      </w:r>
    </w:p>
    <w:p w:rsidR="00981036" w:rsidRPr="002B30C6" w:rsidRDefault="00981036" w:rsidP="00981036">
      <w:pPr>
        <w:pStyle w:val="subsection"/>
      </w:pPr>
      <w:r w:rsidRPr="002B30C6">
        <w:tab/>
        <w:t>(5)</w:t>
      </w:r>
      <w:r w:rsidRPr="002B30C6">
        <w:tab/>
        <w:t xml:space="preserve">This subsection covers a fee or charge paid to an </w:t>
      </w:r>
      <w:r w:rsidR="002B30C6" w:rsidRPr="002B30C6">
        <w:rPr>
          <w:position w:val="6"/>
          <w:sz w:val="16"/>
        </w:rPr>
        <w:t>*</w:t>
      </w:r>
      <w:r w:rsidRPr="002B30C6">
        <w:t>Australian government agency if the fee or charge relates to the agency doing any of the following:</w:t>
      </w:r>
    </w:p>
    <w:p w:rsidR="00981036" w:rsidRPr="002B30C6" w:rsidRDefault="00981036" w:rsidP="00981036">
      <w:pPr>
        <w:pStyle w:val="paragraph"/>
      </w:pPr>
      <w:r w:rsidRPr="002B30C6">
        <w:tab/>
        <w:t>(a)</w:t>
      </w:r>
      <w:r w:rsidRPr="002B30C6">
        <w:tab/>
        <w:t>recording information;</w:t>
      </w:r>
    </w:p>
    <w:p w:rsidR="00981036" w:rsidRPr="002B30C6" w:rsidRDefault="00981036" w:rsidP="00981036">
      <w:pPr>
        <w:pStyle w:val="paragraph"/>
      </w:pPr>
      <w:r w:rsidRPr="002B30C6">
        <w:tab/>
        <w:t>(b)</w:t>
      </w:r>
      <w:r w:rsidRPr="002B30C6">
        <w:tab/>
        <w:t>copying information;</w:t>
      </w:r>
    </w:p>
    <w:p w:rsidR="00981036" w:rsidRPr="002B30C6" w:rsidRDefault="00981036" w:rsidP="00981036">
      <w:pPr>
        <w:pStyle w:val="paragraph"/>
      </w:pPr>
      <w:r w:rsidRPr="002B30C6">
        <w:tab/>
        <w:t>(c)</w:t>
      </w:r>
      <w:r w:rsidRPr="002B30C6">
        <w:tab/>
        <w:t>modifying information;</w:t>
      </w:r>
    </w:p>
    <w:p w:rsidR="00981036" w:rsidRPr="002B30C6" w:rsidRDefault="00981036" w:rsidP="00981036">
      <w:pPr>
        <w:pStyle w:val="paragraph"/>
      </w:pPr>
      <w:r w:rsidRPr="002B30C6">
        <w:tab/>
        <w:t>(d)</w:t>
      </w:r>
      <w:r w:rsidRPr="002B30C6">
        <w:tab/>
        <w:t>allowing access to information;</w:t>
      </w:r>
    </w:p>
    <w:p w:rsidR="00981036" w:rsidRPr="002B30C6" w:rsidRDefault="00981036" w:rsidP="00981036">
      <w:pPr>
        <w:pStyle w:val="paragraph"/>
      </w:pPr>
      <w:r w:rsidRPr="002B30C6">
        <w:tab/>
        <w:t>(e)</w:t>
      </w:r>
      <w:r w:rsidRPr="002B30C6">
        <w:tab/>
        <w:t>receiving information;</w:t>
      </w:r>
    </w:p>
    <w:p w:rsidR="00981036" w:rsidRPr="002B30C6" w:rsidRDefault="00981036" w:rsidP="00981036">
      <w:pPr>
        <w:pStyle w:val="paragraph"/>
      </w:pPr>
      <w:r w:rsidRPr="002B30C6">
        <w:tab/>
        <w:t>(f)</w:t>
      </w:r>
      <w:r w:rsidRPr="002B30C6">
        <w:tab/>
        <w:t>processing information;</w:t>
      </w:r>
    </w:p>
    <w:p w:rsidR="00981036" w:rsidRPr="002B30C6" w:rsidRDefault="00981036" w:rsidP="00981036">
      <w:pPr>
        <w:pStyle w:val="paragraph"/>
      </w:pPr>
      <w:r w:rsidRPr="002B30C6">
        <w:tab/>
        <w:t>(g)</w:t>
      </w:r>
      <w:r w:rsidRPr="002B30C6">
        <w:tab/>
        <w:t>searching for information.</w:t>
      </w:r>
    </w:p>
    <w:p w:rsidR="00981036" w:rsidRPr="002B30C6" w:rsidRDefault="00981036" w:rsidP="007E75BA">
      <w:pPr>
        <w:pStyle w:val="ActHead5"/>
      </w:pPr>
      <w:bookmarkStart w:id="663" w:name="_Toc485735356"/>
      <w:r w:rsidRPr="002B30C6">
        <w:rPr>
          <w:rStyle w:val="CharSectno"/>
        </w:rPr>
        <w:lastRenderedPageBreak/>
        <w:t>81</w:t>
      </w:r>
      <w:r w:rsidR="002B30C6" w:rsidRPr="002B30C6">
        <w:rPr>
          <w:rStyle w:val="CharSectno"/>
        </w:rPr>
        <w:noBreakHyphen/>
      </w:r>
      <w:r w:rsidRPr="002B30C6">
        <w:rPr>
          <w:rStyle w:val="CharSectno"/>
        </w:rPr>
        <w:t>15</w:t>
      </w:r>
      <w:r w:rsidRPr="002B30C6">
        <w:t xml:space="preserve">  Other fees and charges that do not constitute consideration</w:t>
      </w:r>
      <w:bookmarkEnd w:id="663"/>
    </w:p>
    <w:p w:rsidR="00981036" w:rsidRPr="002B30C6" w:rsidRDefault="00981036" w:rsidP="007E75BA">
      <w:pPr>
        <w:pStyle w:val="subsection"/>
        <w:keepNext/>
        <w:keepLines/>
      </w:pPr>
      <w:r w:rsidRPr="002B30C6">
        <w:tab/>
      </w:r>
      <w:r w:rsidRPr="002B30C6">
        <w:tab/>
        <w:t xml:space="preserve">The regulations may provide that the payment of a prescribed </w:t>
      </w:r>
      <w:r w:rsidR="002B30C6" w:rsidRPr="002B30C6">
        <w:rPr>
          <w:position w:val="6"/>
          <w:sz w:val="16"/>
        </w:rPr>
        <w:t>*</w:t>
      </w:r>
      <w:r w:rsidRPr="002B30C6">
        <w:t xml:space="preserve">Australian fee or charge, or of an Australian fee or charge of a prescribed kind, or the discharging of a liability to make such a payment, is not the provision of </w:t>
      </w:r>
      <w:r w:rsidR="002B30C6" w:rsidRPr="002B30C6">
        <w:rPr>
          <w:position w:val="6"/>
          <w:sz w:val="16"/>
        </w:rPr>
        <w:t>*</w:t>
      </w:r>
      <w:r w:rsidRPr="002B30C6">
        <w:t>consideration.</w:t>
      </w:r>
    </w:p>
    <w:p w:rsidR="00551E88" w:rsidRPr="002B30C6" w:rsidRDefault="00551E88" w:rsidP="00551E88">
      <w:pPr>
        <w:pStyle w:val="ActHead5"/>
      </w:pPr>
      <w:bookmarkStart w:id="664" w:name="_Toc485735357"/>
      <w:r w:rsidRPr="002B30C6">
        <w:rPr>
          <w:rStyle w:val="CharSectno"/>
        </w:rPr>
        <w:t>81</w:t>
      </w:r>
      <w:r w:rsidR="002B30C6" w:rsidRPr="002B30C6">
        <w:rPr>
          <w:rStyle w:val="CharSectno"/>
        </w:rPr>
        <w:noBreakHyphen/>
      </w:r>
      <w:r w:rsidRPr="002B30C6">
        <w:rPr>
          <w:rStyle w:val="CharSectno"/>
        </w:rPr>
        <w:t>20</w:t>
      </w:r>
      <w:r w:rsidRPr="002B30C6">
        <w:t xml:space="preserve">  </w:t>
      </w:r>
      <w:r w:rsidR="00A53099" w:rsidRPr="002B30C6">
        <w:t>Division</w:t>
      </w:r>
      <w:r w:rsidR="00A36DB5" w:rsidRPr="002B30C6">
        <w:t xml:space="preserve"> </w:t>
      </w:r>
      <w:r w:rsidRPr="002B30C6">
        <w:t>has effect despite sections</w:t>
      </w:r>
      <w:r w:rsidR="002B30C6">
        <w:t> </w:t>
      </w:r>
      <w:r w:rsidRPr="002B30C6">
        <w:t>9</w:t>
      </w:r>
      <w:r w:rsidR="002B30C6">
        <w:noBreakHyphen/>
      </w:r>
      <w:r w:rsidRPr="002B30C6">
        <w:t>15 and 9</w:t>
      </w:r>
      <w:r w:rsidR="002B30C6">
        <w:noBreakHyphen/>
      </w:r>
      <w:r w:rsidRPr="002B30C6">
        <w:t>17</w:t>
      </w:r>
      <w:bookmarkEnd w:id="664"/>
    </w:p>
    <w:p w:rsidR="00981036" w:rsidRPr="002B30C6" w:rsidRDefault="00981036" w:rsidP="00981036">
      <w:pPr>
        <w:pStyle w:val="subsection"/>
      </w:pPr>
      <w:r w:rsidRPr="002B30C6">
        <w:tab/>
      </w:r>
      <w:r w:rsidRPr="002B30C6">
        <w:tab/>
        <w:t xml:space="preserve">This </w:t>
      </w:r>
      <w:r w:rsidR="00A53099" w:rsidRPr="002B30C6">
        <w:t>Division</w:t>
      </w:r>
      <w:r w:rsidR="00A36DB5" w:rsidRPr="002B30C6">
        <w:t xml:space="preserve"> </w:t>
      </w:r>
      <w:r w:rsidRPr="002B30C6">
        <w:t xml:space="preserve">has effect despite </w:t>
      </w:r>
      <w:r w:rsidR="00883381" w:rsidRPr="002B30C6">
        <w:t>sections</w:t>
      </w:r>
      <w:r w:rsidR="002B30C6">
        <w:t> </w:t>
      </w:r>
      <w:r w:rsidR="00883381" w:rsidRPr="002B30C6">
        <w:t>9</w:t>
      </w:r>
      <w:r w:rsidR="002B30C6">
        <w:noBreakHyphen/>
      </w:r>
      <w:r w:rsidR="00883381" w:rsidRPr="002B30C6">
        <w:t>15 and 9</w:t>
      </w:r>
      <w:r w:rsidR="002B30C6">
        <w:noBreakHyphen/>
      </w:r>
      <w:r w:rsidR="00883381" w:rsidRPr="002B30C6">
        <w:t>17 (which are about consideration)</w:t>
      </w:r>
      <w:r w:rsidRPr="002B30C6">
        <w:t>.</w:t>
      </w:r>
    </w:p>
    <w:p w:rsidR="003104A2" w:rsidRPr="002B30C6" w:rsidRDefault="003104A2" w:rsidP="003104A2">
      <w:pPr>
        <w:pStyle w:val="ActHead5"/>
      </w:pPr>
      <w:bookmarkStart w:id="665" w:name="_Toc485735358"/>
      <w:r w:rsidRPr="002B30C6">
        <w:rPr>
          <w:rStyle w:val="CharSectno"/>
        </w:rPr>
        <w:t>81</w:t>
      </w:r>
      <w:r w:rsidR="002B30C6" w:rsidRPr="002B30C6">
        <w:rPr>
          <w:rStyle w:val="CharSectno"/>
        </w:rPr>
        <w:noBreakHyphen/>
      </w:r>
      <w:r w:rsidRPr="002B30C6">
        <w:rPr>
          <w:rStyle w:val="CharSectno"/>
        </w:rPr>
        <w:t>25</w:t>
      </w:r>
      <w:r w:rsidRPr="002B30C6">
        <w:t xml:space="preserve">  Retrospective application of regulations</w:t>
      </w:r>
      <w:bookmarkEnd w:id="665"/>
    </w:p>
    <w:p w:rsidR="003104A2" w:rsidRPr="002B30C6" w:rsidRDefault="003104A2" w:rsidP="003104A2">
      <w:pPr>
        <w:pStyle w:val="subsection"/>
      </w:pPr>
      <w:r w:rsidRPr="002B30C6">
        <w:tab/>
      </w:r>
      <w:r w:rsidRPr="002B30C6">
        <w:tab/>
        <w:t>Subsection</w:t>
      </w:r>
      <w:r w:rsidR="002B30C6">
        <w:t> </w:t>
      </w:r>
      <w:r w:rsidRPr="002B30C6">
        <w:t xml:space="preserve">12(2) (retrospective application of legislative instruments) of the </w:t>
      </w:r>
      <w:r w:rsidRPr="002B30C6">
        <w:rPr>
          <w:i/>
        </w:rPr>
        <w:t xml:space="preserve">Legislation Act 2003 </w:t>
      </w:r>
      <w:r w:rsidRPr="002B30C6">
        <w:t>does not apply in relation to regulations made for the purposes of subsection</w:t>
      </w:r>
      <w:r w:rsidR="002B30C6">
        <w:t> </w:t>
      </w:r>
      <w:r w:rsidRPr="002B30C6">
        <w:t>81</w:t>
      </w:r>
      <w:r w:rsidR="002B30C6">
        <w:noBreakHyphen/>
      </w:r>
      <w:r w:rsidRPr="002B30C6">
        <w:t>5(2) or 81</w:t>
      </w:r>
      <w:r w:rsidR="002B30C6">
        <w:noBreakHyphen/>
      </w:r>
      <w:r w:rsidRPr="002B30C6">
        <w:t>10(2) or section</w:t>
      </w:r>
      <w:r w:rsidR="002B30C6">
        <w:t> </w:t>
      </w:r>
      <w:r w:rsidRPr="002B30C6">
        <w:t>81</w:t>
      </w:r>
      <w:r w:rsidR="002B30C6">
        <w:noBreakHyphen/>
      </w:r>
      <w:r w:rsidRPr="002B30C6">
        <w:t>15.</w:t>
      </w:r>
    </w:p>
    <w:p w:rsidR="00300522" w:rsidRPr="002B30C6" w:rsidRDefault="00300522" w:rsidP="00A36DB5">
      <w:pPr>
        <w:pStyle w:val="ActHead3"/>
        <w:pageBreakBefore/>
      </w:pPr>
      <w:bookmarkStart w:id="666" w:name="_Toc485735359"/>
      <w:r w:rsidRPr="002B30C6">
        <w:rPr>
          <w:rStyle w:val="CharDivNo"/>
        </w:rPr>
        <w:lastRenderedPageBreak/>
        <w:t>Division</w:t>
      </w:r>
      <w:r w:rsidR="002B30C6" w:rsidRPr="002B30C6">
        <w:rPr>
          <w:rStyle w:val="CharDivNo"/>
        </w:rPr>
        <w:t> </w:t>
      </w:r>
      <w:r w:rsidRPr="002B30C6">
        <w:rPr>
          <w:rStyle w:val="CharDivNo"/>
        </w:rPr>
        <w:t>82</w:t>
      </w:r>
      <w:r w:rsidRPr="002B30C6">
        <w:t>—</w:t>
      </w:r>
      <w:r w:rsidRPr="002B30C6">
        <w:rPr>
          <w:rStyle w:val="CharDivText"/>
        </w:rPr>
        <w:t>Supplies in return for rights to develop land</w:t>
      </w:r>
      <w:bookmarkEnd w:id="666"/>
    </w:p>
    <w:p w:rsidR="00300522" w:rsidRPr="002B30C6" w:rsidRDefault="00A53099" w:rsidP="00300522">
      <w:pPr>
        <w:pStyle w:val="Header"/>
      </w:pPr>
      <w:r w:rsidRPr="002B30C6">
        <w:rPr>
          <w:rStyle w:val="CharSubdNo"/>
        </w:rPr>
        <w:t xml:space="preserve"> </w:t>
      </w:r>
      <w:r w:rsidRPr="002B30C6">
        <w:rPr>
          <w:rStyle w:val="CharSubdText"/>
        </w:rPr>
        <w:t xml:space="preserve"> </w:t>
      </w:r>
    </w:p>
    <w:p w:rsidR="00300522" w:rsidRPr="002B30C6" w:rsidRDefault="00300522" w:rsidP="00300522">
      <w:pPr>
        <w:pStyle w:val="ActHead5"/>
      </w:pPr>
      <w:bookmarkStart w:id="667" w:name="_Toc485735360"/>
      <w:r w:rsidRPr="002B30C6">
        <w:rPr>
          <w:rStyle w:val="CharSectno"/>
        </w:rPr>
        <w:t>82</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667"/>
    </w:p>
    <w:p w:rsidR="00300522" w:rsidRPr="002B30C6" w:rsidRDefault="00300522" w:rsidP="00300522">
      <w:pPr>
        <w:pStyle w:val="BoxText"/>
      </w:pPr>
      <w:r w:rsidRPr="002B30C6">
        <w:t>GST does not apply to transactions for making supplies (commonly referred to as in kind developer contributions) in return for the supply by an Australian government agency of a right to develop land.</w:t>
      </w:r>
    </w:p>
    <w:p w:rsidR="00300522" w:rsidRPr="002B30C6" w:rsidRDefault="00300522" w:rsidP="00300522">
      <w:pPr>
        <w:pStyle w:val="ActHead5"/>
      </w:pPr>
      <w:bookmarkStart w:id="668" w:name="_Toc485735361"/>
      <w:r w:rsidRPr="002B30C6">
        <w:rPr>
          <w:rStyle w:val="CharSectno"/>
        </w:rPr>
        <w:t>82</w:t>
      </w:r>
      <w:r w:rsidR="002B30C6" w:rsidRPr="002B30C6">
        <w:rPr>
          <w:rStyle w:val="CharSectno"/>
        </w:rPr>
        <w:noBreakHyphen/>
      </w:r>
      <w:r w:rsidRPr="002B30C6">
        <w:rPr>
          <w:rStyle w:val="CharSectno"/>
        </w:rPr>
        <w:t>5</w:t>
      </w:r>
      <w:r w:rsidRPr="002B30C6">
        <w:t xml:space="preserve">  Supplies of rights to develop land do not constitute consideration in certain cases</w:t>
      </w:r>
      <w:bookmarkEnd w:id="668"/>
    </w:p>
    <w:p w:rsidR="00300522" w:rsidRPr="002B30C6" w:rsidRDefault="00300522" w:rsidP="00300522">
      <w:pPr>
        <w:pStyle w:val="subsection"/>
      </w:pPr>
      <w:r w:rsidRPr="002B30C6">
        <w:tab/>
        <w:t>(1)</w:t>
      </w:r>
      <w:r w:rsidRPr="002B30C6">
        <w:tab/>
        <w:t xml:space="preserve">The supply, by an </w:t>
      </w:r>
      <w:r w:rsidR="002B30C6" w:rsidRPr="002B30C6">
        <w:rPr>
          <w:position w:val="6"/>
          <w:sz w:val="16"/>
          <w:szCs w:val="16"/>
        </w:rPr>
        <w:t>*</w:t>
      </w:r>
      <w:r w:rsidRPr="002B30C6">
        <w:t xml:space="preserve">Australian government agency, of a right to develop land is not treated as </w:t>
      </w:r>
      <w:r w:rsidR="002B30C6" w:rsidRPr="002B30C6">
        <w:rPr>
          <w:position w:val="6"/>
          <w:sz w:val="16"/>
          <w:szCs w:val="16"/>
        </w:rPr>
        <w:t>*</w:t>
      </w:r>
      <w:r w:rsidRPr="002B30C6">
        <w:t xml:space="preserve">consideration for another supply if the other supply complies with requirements imposed by or under an </w:t>
      </w:r>
      <w:r w:rsidR="002B30C6" w:rsidRPr="002B30C6">
        <w:rPr>
          <w:position w:val="6"/>
          <w:sz w:val="16"/>
          <w:szCs w:val="16"/>
        </w:rPr>
        <w:t>*</w:t>
      </w:r>
      <w:r w:rsidRPr="002B30C6">
        <w:t>Australian law.</w:t>
      </w:r>
    </w:p>
    <w:p w:rsidR="00300522" w:rsidRPr="002B30C6" w:rsidRDefault="00300522" w:rsidP="00300522">
      <w:pPr>
        <w:pStyle w:val="subsection"/>
      </w:pPr>
      <w:r w:rsidRPr="002B30C6">
        <w:tab/>
        <w:t>(2)</w:t>
      </w:r>
      <w:r w:rsidRPr="002B30C6">
        <w:tab/>
        <w:t xml:space="preserve">It does not matter whether the other supply is made to the </w:t>
      </w:r>
      <w:r w:rsidR="002B30C6" w:rsidRPr="002B30C6">
        <w:rPr>
          <w:position w:val="6"/>
          <w:sz w:val="16"/>
          <w:szCs w:val="16"/>
        </w:rPr>
        <w:t>*</w:t>
      </w:r>
      <w:r w:rsidRPr="002B30C6">
        <w:t>Australian government agency.</w:t>
      </w:r>
    </w:p>
    <w:p w:rsidR="00300522" w:rsidRPr="002B30C6" w:rsidRDefault="00300522" w:rsidP="00300522">
      <w:pPr>
        <w:pStyle w:val="subsection"/>
      </w:pPr>
      <w:r w:rsidRPr="002B30C6">
        <w:tab/>
        <w:t>(3)</w:t>
      </w:r>
      <w:r w:rsidRPr="002B30C6">
        <w:tab/>
        <w:t>This section has effect despite section</w:t>
      </w:r>
      <w:r w:rsidR="002B30C6">
        <w:t> </w:t>
      </w:r>
      <w:r w:rsidRPr="002B30C6">
        <w:t>9</w:t>
      </w:r>
      <w:r w:rsidR="002B30C6">
        <w:noBreakHyphen/>
      </w:r>
      <w:r w:rsidRPr="002B30C6">
        <w:t>15 (which is about consideration).</w:t>
      </w:r>
    </w:p>
    <w:p w:rsidR="00300522" w:rsidRPr="002B30C6" w:rsidRDefault="00300522" w:rsidP="00300522">
      <w:pPr>
        <w:pStyle w:val="ActHead5"/>
      </w:pPr>
      <w:bookmarkStart w:id="669" w:name="_Toc485735362"/>
      <w:r w:rsidRPr="002B30C6">
        <w:rPr>
          <w:rStyle w:val="CharSectno"/>
        </w:rPr>
        <w:t>82</w:t>
      </w:r>
      <w:r w:rsidR="002B30C6" w:rsidRPr="002B30C6">
        <w:rPr>
          <w:rStyle w:val="CharSectno"/>
        </w:rPr>
        <w:noBreakHyphen/>
      </w:r>
      <w:r w:rsidRPr="002B30C6">
        <w:rPr>
          <w:rStyle w:val="CharSectno"/>
        </w:rPr>
        <w:t>10</w:t>
      </w:r>
      <w:r w:rsidRPr="002B30C6">
        <w:t xml:space="preserve">  Supplies by Australian government agencies of rights to develop land are not for consideration</w:t>
      </w:r>
      <w:bookmarkEnd w:id="669"/>
    </w:p>
    <w:p w:rsidR="00300522" w:rsidRPr="002B30C6" w:rsidRDefault="00300522" w:rsidP="00300522">
      <w:pPr>
        <w:pStyle w:val="subsection"/>
      </w:pPr>
      <w:r w:rsidRPr="002B30C6">
        <w:tab/>
        <w:t>(1)</w:t>
      </w:r>
      <w:r w:rsidRPr="002B30C6">
        <w:tab/>
        <w:t xml:space="preserve">The supply, by an </w:t>
      </w:r>
      <w:r w:rsidR="002B30C6" w:rsidRPr="002B30C6">
        <w:rPr>
          <w:position w:val="6"/>
          <w:sz w:val="16"/>
          <w:szCs w:val="16"/>
        </w:rPr>
        <w:t>*</w:t>
      </w:r>
      <w:r w:rsidRPr="002B30C6">
        <w:t xml:space="preserve">Australian government agency, of a right to develop land is treated as a supply that is not made for </w:t>
      </w:r>
      <w:r w:rsidR="002B30C6" w:rsidRPr="002B30C6">
        <w:rPr>
          <w:position w:val="6"/>
          <w:sz w:val="16"/>
          <w:szCs w:val="16"/>
        </w:rPr>
        <w:t>*</w:t>
      </w:r>
      <w:r w:rsidRPr="002B30C6">
        <w:t xml:space="preserve">consideration to the extent that it is made in return for another supply that complies with requirements imposed by or under an </w:t>
      </w:r>
      <w:r w:rsidR="002B30C6" w:rsidRPr="002B30C6">
        <w:rPr>
          <w:position w:val="6"/>
          <w:sz w:val="16"/>
          <w:szCs w:val="16"/>
        </w:rPr>
        <w:t>*</w:t>
      </w:r>
      <w:r w:rsidRPr="002B30C6">
        <w:t>Australian law.</w:t>
      </w:r>
    </w:p>
    <w:p w:rsidR="00300522" w:rsidRPr="002B30C6" w:rsidRDefault="00300522" w:rsidP="00300522">
      <w:pPr>
        <w:pStyle w:val="subsection"/>
      </w:pPr>
      <w:r w:rsidRPr="002B30C6">
        <w:tab/>
        <w:t>(2)</w:t>
      </w:r>
      <w:r w:rsidRPr="002B30C6">
        <w:tab/>
        <w:t xml:space="preserve">It does not matter whether the other supply is made to the </w:t>
      </w:r>
      <w:r w:rsidR="002B30C6" w:rsidRPr="002B30C6">
        <w:rPr>
          <w:position w:val="6"/>
          <w:sz w:val="16"/>
          <w:szCs w:val="16"/>
        </w:rPr>
        <w:t>*</w:t>
      </w:r>
      <w:r w:rsidRPr="002B30C6">
        <w:t>Australian government agency.</w:t>
      </w:r>
    </w:p>
    <w:p w:rsidR="00073C4B" w:rsidRPr="002B30C6" w:rsidRDefault="00073C4B" w:rsidP="00073C4B">
      <w:pPr>
        <w:pStyle w:val="subsection"/>
      </w:pPr>
      <w:r w:rsidRPr="002B30C6">
        <w:tab/>
        <w:t>(3)</w:t>
      </w:r>
      <w:r w:rsidRPr="002B30C6">
        <w:tab/>
        <w:t>If the other supply constitutes the payment of:</w:t>
      </w:r>
    </w:p>
    <w:p w:rsidR="00073C4B" w:rsidRPr="002B30C6" w:rsidRDefault="00073C4B" w:rsidP="00073C4B">
      <w:pPr>
        <w:pStyle w:val="paragraph"/>
      </w:pPr>
      <w:r w:rsidRPr="002B30C6">
        <w:lastRenderedPageBreak/>
        <w:tab/>
        <w:t>(a)</w:t>
      </w:r>
      <w:r w:rsidRPr="002B30C6">
        <w:tab/>
        <w:t xml:space="preserve">an </w:t>
      </w:r>
      <w:r w:rsidR="002B30C6" w:rsidRPr="002B30C6">
        <w:rPr>
          <w:position w:val="6"/>
          <w:sz w:val="16"/>
        </w:rPr>
        <w:t>*</w:t>
      </w:r>
      <w:r w:rsidRPr="002B30C6">
        <w:t>Australian tax prescribed by regulations made for the purposes of subsection</w:t>
      </w:r>
      <w:r w:rsidR="002B30C6">
        <w:t> </w:t>
      </w:r>
      <w:r w:rsidRPr="002B30C6">
        <w:t>81</w:t>
      </w:r>
      <w:r w:rsidR="002B30C6">
        <w:noBreakHyphen/>
      </w:r>
      <w:r w:rsidRPr="002B30C6">
        <w:t>5(2); or</w:t>
      </w:r>
    </w:p>
    <w:p w:rsidR="00073C4B" w:rsidRPr="002B30C6" w:rsidRDefault="00073C4B" w:rsidP="00073C4B">
      <w:pPr>
        <w:pStyle w:val="paragraph"/>
      </w:pPr>
      <w:r w:rsidRPr="002B30C6">
        <w:rPr>
          <w:position w:val="6"/>
          <w:sz w:val="16"/>
        </w:rPr>
        <w:tab/>
      </w:r>
      <w:r w:rsidRPr="002B30C6">
        <w:rPr>
          <w:lang w:eastAsia="en-US"/>
        </w:rPr>
        <w:t>(b)</w:t>
      </w:r>
      <w:r w:rsidRPr="002B30C6">
        <w:rPr>
          <w:lang w:eastAsia="en-US"/>
        </w:rPr>
        <w:tab/>
        <w:t>an</w:t>
      </w:r>
      <w:r w:rsidRPr="002B30C6">
        <w:rPr>
          <w:position w:val="6"/>
          <w:sz w:val="16"/>
        </w:rPr>
        <w:t xml:space="preserve"> </w:t>
      </w:r>
      <w:r w:rsidR="002B30C6" w:rsidRPr="002B30C6">
        <w:rPr>
          <w:position w:val="6"/>
          <w:sz w:val="16"/>
        </w:rPr>
        <w:t>*</w:t>
      </w:r>
      <w:r w:rsidRPr="002B30C6">
        <w:t>Australian fee or charge prescribed by regulations made for the purposes of subsection</w:t>
      </w:r>
      <w:r w:rsidR="002B30C6">
        <w:t> </w:t>
      </w:r>
      <w:r w:rsidRPr="002B30C6">
        <w:t>81</w:t>
      </w:r>
      <w:r w:rsidR="002B30C6">
        <w:noBreakHyphen/>
      </w:r>
      <w:r w:rsidRPr="002B30C6">
        <w:t>10(2);</w:t>
      </w:r>
    </w:p>
    <w:p w:rsidR="00073C4B" w:rsidRPr="002B30C6" w:rsidRDefault="00073C4B" w:rsidP="00073C4B">
      <w:pPr>
        <w:pStyle w:val="subsection2"/>
      </w:pPr>
      <w:r w:rsidRPr="002B30C6">
        <w:t>this section overrides those regulations in relation to the payment.</w:t>
      </w:r>
    </w:p>
    <w:p w:rsidR="00300522" w:rsidRPr="002B30C6" w:rsidRDefault="00300522" w:rsidP="00300522">
      <w:pPr>
        <w:pStyle w:val="subsection"/>
      </w:pPr>
      <w:r w:rsidRPr="002B30C6">
        <w:tab/>
        <w:t>(4)</w:t>
      </w:r>
      <w:r w:rsidRPr="002B30C6">
        <w:tab/>
        <w:t>This section has effect despite section</w:t>
      </w:r>
      <w:r w:rsidR="002B30C6">
        <w:t> </w:t>
      </w:r>
      <w:r w:rsidRPr="002B30C6">
        <w:t>9</w:t>
      </w:r>
      <w:r w:rsidR="002B30C6">
        <w:noBreakHyphen/>
      </w:r>
      <w:r w:rsidRPr="002B30C6">
        <w:t>15 (which is about consideration).</w:t>
      </w:r>
    </w:p>
    <w:p w:rsidR="00300522" w:rsidRPr="002B30C6" w:rsidRDefault="00300522" w:rsidP="00A36DB5">
      <w:pPr>
        <w:pStyle w:val="ActHead3"/>
        <w:pageBreakBefore/>
      </w:pPr>
      <w:bookmarkStart w:id="670" w:name="_Toc485735363"/>
      <w:r w:rsidRPr="002B30C6">
        <w:rPr>
          <w:rStyle w:val="CharDivNo"/>
        </w:rPr>
        <w:lastRenderedPageBreak/>
        <w:t>Division</w:t>
      </w:r>
      <w:r w:rsidR="002B30C6" w:rsidRPr="002B30C6">
        <w:rPr>
          <w:rStyle w:val="CharDivNo"/>
        </w:rPr>
        <w:t> </w:t>
      </w:r>
      <w:r w:rsidRPr="002B30C6">
        <w:rPr>
          <w:rStyle w:val="CharDivNo"/>
        </w:rPr>
        <w:t>83</w:t>
      </w:r>
      <w:r w:rsidRPr="002B30C6">
        <w:t>—</w:t>
      </w:r>
      <w:r w:rsidRPr="002B30C6">
        <w:rPr>
          <w:rStyle w:val="CharDivText"/>
        </w:rPr>
        <w:t>Non</w:t>
      </w:r>
      <w:r w:rsidR="002B30C6" w:rsidRPr="002B30C6">
        <w:rPr>
          <w:rStyle w:val="CharDivText"/>
        </w:rPr>
        <w:noBreakHyphen/>
      </w:r>
      <w:r w:rsidRPr="002B30C6">
        <w:rPr>
          <w:rStyle w:val="CharDivText"/>
        </w:rPr>
        <w:t xml:space="preserve">residents making supplies connected with </w:t>
      </w:r>
      <w:r w:rsidR="0026067B" w:rsidRPr="002B30C6">
        <w:rPr>
          <w:rStyle w:val="CharDivText"/>
        </w:rPr>
        <w:t>the indirect tax zone</w:t>
      </w:r>
      <w:bookmarkEnd w:id="670"/>
    </w:p>
    <w:p w:rsidR="00300522" w:rsidRPr="002B30C6" w:rsidRDefault="00300522" w:rsidP="00300522">
      <w:pPr>
        <w:pStyle w:val="ActHead5"/>
      </w:pPr>
      <w:bookmarkStart w:id="671" w:name="_Toc485735364"/>
      <w:r w:rsidRPr="002B30C6">
        <w:rPr>
          <w:rStyle w:val="CharSectno"/>
        </w:rPr>
        <w:t>83</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671"/>
      <w:r w:rsidRPr="002B30C6">
        <w:t xml:space="preserve"> </w:t>
      </w:r>
    </w:p>
    <w:p w:rsidR="00300522" w:rsidRPr="002B30C6" w:rsidRDefault="00300522" w:rsidP="00300522">
      <w:pPr>
        <w:pStyle w:val="BoxText"/>
      </w:pPr>
      <w:r w:rsidRPr="002B30C6">
        <w:t>The GST on taxable supplies made by non</w:t>
      </w:r>
      <w:r w:rsidR="002B30C6">
        <w:noBreakHyphen/>
      </w:r>
      <w:r w:rsidRPr="002B30C6">
        <w:t>residents can, with the agreement of the recipients, be “reverse charged” to the recipients.</w:t>
      </w:r>
    </w:p>
    <w:p w:rsidR="00300522" w:rsidRPr="002B30C6" w:rsidRDefault="00300522" w:rsidP="00300522">
      <w:pPr>
        <w:pStyle w:val="ActHead5"/>
      </w:pPr>
      <w:bookmarkStart w:id="672" w:name="_Toc485735365"/>
      <w:r w:rsidRPr="002B30C6">
        <w:rPr>
          <w:rStyle w:val="CharSectno"/>
        </w:rPr>
        <w:t>83</w:t>
      </w:r>
      <w:r w:rsidR="002B30C6" w:rsidRPr="002B30C6">
        <w:rPr>
          <w:rStyle w:val="CharSectno"/>
        </w:rPr>
        <w:noBreakHyphen/>
      </w:r>
      <w:r w:rsidRPr="002B30C6">
        <w:rPr>
          <w:rStyle w:val="CharSectno"/>
        </w:rPr>
        <w:t>5</w:t>
      </w:r>
      <w:r w:rsidRPr="002B30C6">
        <w:t xml:space="preserve">  “Reverse charge” on supplies made by non</w:t>
      </w:r>
      <w:r w:rsidR="002B30C6">
        <w:noBreakHyphen/>
      </w:r>
      <w:r w:rsidRPr="002B30C6">
        <w:t>residents</w:t>
      </w:r>
      <w:bookmarkEnd w:id="672"/>
      <w:r w:rsidRPr="002B30C6">
        <w:t xml:space="preserve"> </w:t>
      </w:r>
    </w:p>
    <w:p w:rsidR="00300522" w:rsidRPr="002B30C6" w:rsidRDefault="00300522" w:rsidP="00300522">
      <w:pPr>
        <w:pStyle w:val="subsection"/>
      </w:pPr>
      <w:r w:rsidRPr="002B30C6">
        <w:tab/>
        <w:t>(1)</w:t>
      </w:r>
      <w:r w:rsidRPr="002B30C6">
        <w:tab/>
        <w:t xml:space="preserve">The GST on a </w:t>
      </w:r>
      <w:r w:rsidR="002B30C6" w:rsidRPr="002B30C6">
        <w:rPr>
          <w:position w:val="6"/>
          <w:sz w:val="16"/>
          <w:szCs w:val="16"/>
        </w:rPr>
        <w:t>*</w:t>
      </w:r>
      <w:r w:rsidRPr="002B30C6">
        <w:t xml:space="preserve">taxable supply is payable by the </w:t>
      </w:r>
      <w:r w:rsidR="002B30C6" w:rsidRPr="002B30C6">
        <w:rPr>
          <w:position w:val="6"/>
          <w:sz w:val="16"/>
          <w:szCs w:val="16"/>
        </w:rPr>
        <w:t>*</w:t>
      </w:r>
      <w:r w:rsidRPr="002B30C6">
        <w:t xml:space="preserve">recipient of the supply, and is not payable by the supplier, if: </w:t>
      </w:r>
    </w:p>
    <w:p w:rsidR="00300522" w:rsidRPr="002B30C6" w:rsidRDefault="00300522" w:rsidP="00300522">
      <w:pPr>
        <w:pStyle w:val="paragraph"/>
      </w:pPr>
      <w:r w:rsidRPr="002B30C6">
        <w:tab/>
        <w:t>(a)</w:t>
      </w:r>
      <w:r w:rsidRPr="002B30C6">
        <w:tab/>
        <w:t xml:space="preserve">the supplier is a </w:t>
      </w:r>
      <w:r w:rsidR="002B30C6" w:rsidRPr="002B30C6">
        <w:rPr>
          <w:position w:val="6"/>
          <w:sz w:val="16"/>
          <w:szCs w:val="16"/>
        </w:rPr>
        <w:t>*</w:t>
      </w:r>
      <w:r w:rsidRPr="002B30C6">
        <w:t>non</w:t>
      </w:r>
      <w:r w:rsidR="002B30C6">
        <w:noBreakHyphen/>
      </w:r>
      <w:r w:rsidRPr="002B30C6">
        <w:t xml:space="preserve">resident; and </w:t>
      </w:r>
    </w:p>
    <w:p w:rsidR="00300522" w:rsidRPr="002B30C6" w:rsidRDefault="00300522" w:rsidP="00300522">
      <w:pPr>
        <w:pStyle w:val="paragraph"/>
      </w:pPr>
      <w:r w:rsidRPr="002B30C6">
        <w:tab/>
        <w:t>(b)</w:t>
      </w:r>
      <w:r w:rsidRPr="002B30C6">
        <w:tab/>
        <w:t xml:space="preserve">the supplier does not make the supply through an </w:t>
      </w:r>
      <w:r w:rsidR="002B30C6" w:rsidRPr="002B30C6">
        <w:rPr>
          <w:position w:val="6"/>
          <w:sz w:val="16"/>
          <w:szCs w:val="16"/>
        </w:rPr>
        <w:t>*</w:t>
      </w:r>
      <w:r w:rsidRPr="002B30C6">
        <w:t xml:space="preserve">enterprise that the supplier </w:t>
      </w:r>
      <w:r w:rsidR="002B30C6" w:rsidRPr="002B30C6">
        <w:rPr>
          <w:position w:val="6"/>
          <w:sz w:val="16"/>
          <w:szCs w:val="16"/>
        </w:rPr>
        <w:t>*</w:t>
      </w:r>
      <w:r w:rsidRPr="002B30C6">
        <w:t xml:space="preserve">carries on in </w:t>
      </w:r>
      <w:r w:rsidR="0026067B" w:rsidRPr="002B30C6">
        <w:t>the indirect tax zone</w:t>
      </w:r>
      <w:r w:rsidRPr="002B30C6">
        <w:t xml:space="preserve">; and </w:t>
      </w:r>
    </w:p>
    <w:p w:rsidR="00300522" w:rsidRPr="002B30C6" w:rsidRDefault="00300522" w:rsidP="00300522">
      <w:pPr>
        <w:pStyle w:val="paragraph"/>
      </w:pPr>
      <w:r w:rsidRPr="002B30C6">
        <w:tab/>
        <w:t>(c)</w:t>
      </w:r>
      <w:r w:rsidRPr="002B30C6">
        <w:tab/>
        <w:t xml:space="preserve">the recipient is </w:t>
      </w:r>
      <w:r w:rsidR="002B30C6" w:rsidRPr="002B30C6">
        <w:rPr>
          <w:position w:val="6"/>
          <w:sz w:val="16"/>
          <w:szCs w:val="16"/>
        </w:rPr>
        <w:t>*</w:t>
      </w:r>
      <w:r w:rsidRPr="002B30C6">
        <w:t xml:space="preserve">registered or </w:t>
      </w:r>
      <w:r w:rsidR="002B30C6" w:rsidRPr="002B30C6">
        <w:rPr>
          <w:position w:val="6"/>
          <w:sz w:val="16"/>
          <w:szCs w:val="16"/>
        </w:rPr>
        <w:t>*</w:t>
      </w:r>
      <w:r w:rsidRPr="002B30C6">
        <w:t xml:space="preserve">required to be registered; and </w:t>
      </w:r>
    </w:p>
    <w:p w:rsidR="00300522" w:rsidRPr="002B30C6" w:rsidRDefault="00300522" w:rsidP="00300522">
      <w:pPr>
        <w:pStyle w:val="paragraph"/>
      </w:pPr>
      <w:r w:rsidRPr="002B30C6">
        <w:tab/>
        <w:t>(d)</w:t>
      </w:r>
      <w:r w:rsidRPr="002B30C6">
        <w:tab/>
        <w:t xml:space="preserve">the supplier and the recipient agree that the GST on the supply be payable by the recipient. </w:t>
      </w:r>
    </w:p>
    <w:p w:rsidR="00300522" w:rsidRPr="002B30C6" w:rsidRDefault="00300522" w:rsidP="00300522">
      <w:pPr>
        <w:pStyle w:val="subsection"/>
      </w:pPr>
      <w:r w:rsidRPr="002B30C6">
        <w:tab/>
        <w:t>(2)</w:t>
      </w:r>
      <w:r w:rsidRPr="002B30C6">
        <w:tab/>
        <w:t xml:space="preserve">However, this section does not apply to: </w:t>
      </w:r>
    </w:p>
    <w:p w:rsidR="00300522" w:rsidRPr="002B30C6" w:rsidRDefault="00300522" w:rsidP="00300522">
      <w:pPr>
        <w:pStyle w:val="paragraph"/>
      </w:pPr>
      <w:r w:rsidRPr="002B30C6">
        <w:tab/>
        <w:t>(a)</w:t>
      </w:r>
      <w:r w:rsidRPr="002B30C6">
        <w:tab/>
        <w:t xml:space="preserve">a supply that is a </w:t>
      </w:r>
      <w:r w:rsidR="002B30C6" w:rsidRPr="002B30C6">
        <w:rPr>
          <w:position w:val="6"/>
          <w:sz w:val="16"/>
        </w:rPr>
        <w:t>*</w:t>
      </w:r>
      <w:r w:rsidRPr="002B30C6">
        <w:t xml:space="preserve">taxable supply under </w:t>
      </w:r>
      <w:r w:rsidR="005067AC" w:rsidRPr="002B30C6">
        <w:t>section</w:t>
      </w:r>
      <w:r w:rsidR="002B30C6">
        <w:t> </w:t>
      </w:r>
      <w:r w:rsidR="005067AC" w:rsidRPr="002B30C6">
        <w:t>84</w:t>
      </w:r>
      <w:r w:rsidR="002B30C6">
        <w:noBreakHyphen/>
      </w:r>
      <w:r w:rsidR="005067AC" w:rsidRPr="002B30C6">
        <w:t>5</w:t>
      </w:r>
      <w:r w:rsidRPr="002B30C6">
        <w:t xml:space="preserve"> (which is about offshore supplies other than goods or real property); or </w:t>
      </w:r>
    </w:p>
    <w:p w:rsidR="00300522" w:rsidRPr="002B30C6" w:rsidRDefault="00300522" w:rsidP="00300522">
      <w:pPr>
        <w:pStyle w:val="paragraph"/>
      </w:pPr>
      <w:r w:rsidRPr="002B30C6">
        <w:tab/>
        <w:t>(b)</w:t>
      </w:r>
      <w:r w:rsidRPr="002B30C6">
        <w:tab/>
        <w:t xml:space="preserve">a taxable supply made by a </w:t>
      </w:r>
      <w:r w:rsidR="002B30C6" w:rsidRPr="002B30C6">
        <w:rPr>
          <w:position w:val="6"/>
          <w:sz w:val="16"/>
          <w:szCs w:val="16"/>
        </w:rPr>
        <w:t>*</w:t>
      </w:r>
      <w:r w:rsidRPr="002B30C6">
        <w:t>non</w:t>
      </w:r>
      <w:r w:rsidR="002B30C6">
        <w:noBreakHyphen/>
      </w:r>
      <w:r w:rsidRPr="002B30C6">
        <w:t xml:space="preserve">resident through a </w:t>
      </w:r>
      <w:r w:rsidR="002B30C6" w:rsidRPr="002B30C6">
        <w:rPr>
          <w:position w:val="6"/>
          <w:sz w:val="16"/>
          <w:szCs w:val="16"/>
        </w:rPr>
        <w:t>*</w:t>
      </w:r>
      <w:r w:rsidRPr="002B30C6">
        <w:t>resident agent; or</w:t>
      </w:r>
    </w:p>
    <w:p w:rsidR="00300522" w:rsidRPr="002B30C6" w:rsidRDefault="00300522" w:rsidP="00300522">
      <w:pPr>
        <w:pStyle w:val="paragraph"/>
      </w:pPr>
      <w:r w:rsidRPr="002B30C6">
        <w:tab/>
        <w:t>(c)</w:t>
      </w:r>
      <w:r w:rsidRPr="002B30C6">
        <w:tab/>
        <w:t>a supply that is disregarded under paragraph</w:t>
      </w:r>
      <w:r w:rsidR="002B30C6">
        <w:t> </w:t>
      </w:r>
      <w:r w:rsidRPr="002B30C6">
        <w:t>188</w:t>
      </w:r>
      <w:r w:rsidR="002B30C6">
        <w:noBreakHyphen/>
      </w:r>
      <w:r w:rsidRPr="002B30C6">
        <w:t>15(3)(b) or (c) or 188</w:t>
      </w:r>
      <w:r w:rsidR="002B30C6">
        <w:noBreakHyphen/>
      </w:r>
      <w:r w:rsidRPr="002B30C6">
        <w:t>20(3)(b) or (c</w:t>
      </w:r>
      <w:r w:rsidR="00A53099" w:rsidRPr="002B30C6">
        <w:t>) (w</w:t>
      </w:r>
      <w:r w:rsidRPr="002B30C6">
        <w:t>hich are about supplies of rights or options offshore).</w:t>
      </w:r>
    </w:p>
    <w:p w:rsidR="00300522" w:rsidRPr="002B30C6" w:rsidRDefault="00300522" w:rsidP="00300522">
      <w:pPr>
        <w:pStyle w:val="notetext"/>
        <w:ind w:left="2268" w:hanging="567"/>
      </w:pPr>
      <w:r w:rsidRPr="002B30C6">
        <w:t>Note:</w:t>
      </w:r>
      <w:r w:rsidRPr="002B30C6">
        <w:tab/>
        <w:t>GST on these taxable supplies is payable by the resident agent: see section</w:t>
      </w:r>
      <w:r w:rsidR="002B30C6">
        <w:t> </w:t>
      </w:r>
      <w:r w:rsidRPr="002B30C6">
        <w:t>57</w:t>
      </w:r>
      <w:r w:rsidR="002B30C6">
        <w:noBreakHyphen/>
      </w:r>
      <w:r w:rsidRPr="002B30C6">
        <w:t xml:space="preserve">5. </w:t>
      </w:r>
    </w:p>
    <w:p w:rsidR="00300522" w:rsidRPr="002B30C6" w:rsidRDefault="00300522" w:rsidP="00300522">
      <w:pPr>
        <w:pStyle w:val="subsection"/>
      </w:pPr>
      <w:r w:rsidRPr="002B30C6">
        <w:tab/>
        <w:t>(3)</w:t>
      </w:r>
      <w:r w:rsidRPr="002B30C6">
        <w:tab/>
        <w:t>This section has effect despite section</w:t>
      </w:r>
      <w:r w:rsidR="002B30C6">
        <w:t> </w:t>
      </w:r>
      <w:r w:rsidRPr="002B30C6">
        <w:t>9</w:t>
      </w:r>
      <w:r w:rsidR="002B30C6">
        <w:noBreakHyphen/>
      </w:r>
      <w:r w:rsidRPr="002B30C6">
        <w:t xml:space="preserve">40 (which is about liability for the GST). </w:t>
      </w:r>
    </w:p>
    <w:p w:rsidR="00300522" w:rsidRPr="002B30C6" w:rsidRDefault="00300522" w:rsidP="00F26F26">
      <w:pPr>
        <w:pStyle w:val="ActHead5"/>
      </w:pPr>
      <w:bookmarkStart w:id="673" w:name="_Toc485735366"/>
      <w:r w:rsidRPr="002B30C6">
        <w:rPr>
          <w:rStyle w:val="CharSectno"/>
        </w:rPr>
        <w:lastRenderedPageBreak/>
        <w:t>83</w:t>
      </w:r>
      <w:r w:rsidR="002B30C6" w:rsidRPr="002B30C6">
        <w:rPr>
          <w:rStyle w:val="CharSectno"/>
        </w:rPr>
        <w:noBreakHyphen/>
      </w:r>
      <w:r w:rsidRPr="002B30C6">
        <w:rPr>
          <w:rStyle w:val="CharSectno"/>
        </w:rPr>
        <w:t>10</w:t>
      </w:r>
      <w:r w:rsidRPr="002B30C6">
        <w:t xml:space="preserve">  Recipients who are members of GST groups</w:t>
      </w:r>
      <w:bookmarkEnd w:id="673"/>
      <w:r w:rsidRPr="002B30C6">
        <w:t xml:space="preserve"> </w:t>
      </w:r>
    </w:p>
    <w:p w:rsidR="00300522" w:rsidRPr="002B30C6" w:rsidRDefault="00300522" w:rsidP="00F26F26">
      <w:pPr>
        <w:pStyle w:val="subsection"/>
        <w:keepNext/>
        <w:keepLines/>
      </w:pPr>
      <w:r w:rsidRPr="002B30C6">
        <w:tab/>
        <w:t>(1)</w:t>
      </w:r>
      <w:r w:rsidRPr="002B30C6">
        <w:tab/>
        <w:t>If section</w:t>
      </w:r>
      <w:r w:rsidR="002B30C6">
        <w:t> </w:t>
      </w:r>
      <w:r w:rsidRPr="002B30C6">
        <w:t>83</w:t>
      </w:r>
      <w:r w:rsidR="002B30C6">
        <w:noBreakHyphen/>
      </w:r>
      <w:r w:rsidRPr="002B30C6">
        <w:t xml:space="preserve">5 applies to a </w:t>
      </w:r>
      <w:r w:rsidR="002B30C6" w:rsidRPr="002B30C6">
        <w:rPr>
          <w:position w:val="6"/>
          <w:sz w:val="16"/>
          <w:szCs w:val="16"/>
        </w:rPr>
        <w:t>*</w:t>
      </w:r>
      <w:r w:rsidRPr="002B30C6">
        <w:t xml:space="preserve">taxable supply but the </w:t>
      </w:r>
      <w:r w:rsidR="002B30C6" w:rsidRPr="002B30C6">
        <w:rPr>
          <w:position w:val="6"/>
          <w:sz w:val="16"/>
          <w:szCs w:val="16"/>
        </w:rPr>
        <w:t>*</w:t>
      </w:r>
      <w:r w:rsidRPr="002B30C6">
        <w:t xml:space="preserve">recipient of the supply is a </w:t>
      </w:r>
      <w:r w:rsidR="002B30C6" w:rsidRPr="002B30C6">
        <w:rPr>
          <w:position w:val="6"/>
          <w:sz w:val="16"/>
          <w:szCs w:val="16"/>
        </w:rPr>
        <w:t>*</w:t>
      </w:r>
      <w:r w:rsidRPr="002B30C6">
        <w:t xml:space="preserve">member of a </w:t>
      </w:r>
      <w:r w:rsidR="002B30C6" w:rsidRPr="002B30C6">
        <w:rPr>
          <w:position w:val="6"/>
          <w:sz w:val="16"/>
          <w:szCs w:val="16"/>
        </w:rPr>
        <w:t>*</w:t>
      </w:r>
      <w:r w:rsidRPr="002B30C6">
        <w:t xml:space="preserve">GST group, the GST on the supply: </w:t>
      </w:r>
    </w:p>
    <w:p w:rsidR="00300522" w:rsidRPr="002B30C6" w:rsidRDefault="00300522" w:rsidP="00300522">
      <w:pPr>
        <w:pStyle w:val="paragraph"/>
      </w:pPr>
      <w:r w:rsidRPr="002B30C6">
        <w:tab/>
        <w:t>(a)</w:t>
      </w:r>
      <w:r w:rsidRPr="002B30C6">
        <w:tab/>
        <w:t xml:space="preserve">is payable by the </w:t>
      </w:r>
      <w:r w:rsidR="002B30C6" w:rsidRPr="002B30C6">
        <w:rPr>
          <w:position w:val="6"/>
          <w:sz w:val="16"/>
          <w:szCs w:val="16"/>
        </w:rPr>
        <w:t>*</w:t>
      </w:r>
      <w:r w:rsidRPr="002B30C6">
        <w:t xml:space="preserve">representative member; and </w:t>
      </w:r>
    </w:p>
    <w:p w:rsidR="00300522" w:rsidRPr="002B30C6" w:rsidRDefault="00300522" w:rsidP="00300522">
      <w:pPr>
        <w:pStyle w:val="paragraph"/>
      </w:pPr>
      <w:r w:rsidRPr="002B30C6">
        <w:tab/>
        <w:t>(b)</w:t>
      </w:r>
      <w:r w:rsidRPr="002B30C6">
        <w:tab/>
        <w:t xml:space="preserve">is not payable by the member (unless the member is the representative member). </w:t>
      </w:r>
    </w:p>
    <w:p w:rsidR="00300522" w:rsidRPr="002B30C6" w:rsidRDefault="00300522" w:rsidP="00300522">
      <w:pPr>
        <w:pStyle w:val="subsection"/>
      </w:pPr>
      <w:r w:rsidRPr="002B30C6">
        <w:tab/>
        <w:t>(2)</w:t>
      </w:r>
      <w:r w:rsidRPr="002B30C6">
        <w:tab/>
        <w:t>This section has effect despite section</w:t>
      </w:r>
      <w:r w:rsidR="002B30C6">
        <w:t> </w:t>
      </w:r>
      <w:r w:rsidRPr="002B30C6">
        <w:t>83</w:t>
      </w:r>
      <w:r w:rsidR="002B30C6">
        <w:noBreakHyphen/>
      </w:r>
      <w:r w:rsidRPr="002B30C6">
        <w:t xml:space="preserve">5. </w:t>
      </w:r>
    </w:p>
    <w:p w:rsidR="00300522" w:rsidRPr="002B30C6" w:rsidRDefault="00300522" w:rsidP="00300522">
      <w:pPr>
        <w:pStyle w:val="ActHead5"/>
      </w:pPr>
      <w:bookmarkStart w:id="674" w:name="_Toc485735367"/>
      <w:r w:rsidRPr="002B30C6">
        <w:rPr>
          <w:rStyle w:val="CharSectno"/>
        </w:rPr>
        <w:t>83</w:t>
      </w:r>
      <w:r w:rsidR="002B30C6" w:rsidRPr="002B30C6">
        <w:rPr>
          <w:rStyle w:val="CharSectno"/>
        </w:rPr>
        <w:noBreakHyphen/>
      </w:r>
      <w:r w:rsidRPr="002B30C6">
        <w:rPr>
          <w:rStyle w:val="CharSectno"/>
        </w:rPr>
        <w:t>15</w:t>
      </w:r>
      <w:r w:rsidRPr="002B30C6">
        <w:t xml:space="preserve">  Recipients who are participants in GST joint ventures</w:t>
      </w:r>
      <w:bookmarkEnd w:id="674"/>
      <w:r w:rsidRPr="002B30C6">
        <w:t xml:space="preserve"> </w:t>
      </w:r>
    </w:p>
    <w:p w:rsidR="00300522" w:rsidRPr="002B30C6" w:rsidRDefault="00300522" w:rsidP="00300522">
      <w:pPr>
        <w:pStyle w:val="subsection"/>
      </w:pPr>
      <w:r w:rsidRPr="002B30C6">
        <w:tab/>
        <w:t>(1)</w:t>
      </w:r>
      <w:r w:rsidRPr="002B30C6">
        <w:tab/>
        <w:t>If section</w:t>
      </w:r>
      <w:r w:rsidR="002B30C6">
        <w:t> </w:t>
      </w:r>
      <w:r w:rsidRPr="002B30C6">
        <w:t>83</w:t>
      </w:r>
      <w:r w:rsidR="002B30C6">
        <w:noBreakHyphen/>
      </w:r>
      <w:r w:rsidRPr="002B30C6">
        <w:t xml:space="preserve">5 applies to a </w:t>
      </w:r>
      <w:r w:rsidR="002B30C6" w:rsidRPr="002B30C6">
        <w:rPr>
          <w:position w:val="6"/>
          <w:sz w:val="16"/>
          <w:szCs w:val="16"/>
        </w:rPr>
        <w:t>*</w:t>
      </w:r>
      <w:r w:rsidRPr="002B30C6">
        <w:t xml:space="preserve">taxable supply but the </w:t>
      </w:r>
      <w:r w:rsidR="002B30C6" w:rsidRPr="002B30C6">
        <w:rPr>
          <w:position w:val="6"/>
          <w:sz w:val="16"/>
          <w:szCs w:val="16"/>
        </w:rPr>
        <w:t>*</w:t>
      </w:r>
      <w:r w:rsidRPr="002B30C6">
        <w:t xml:space="preserve">recipient of the supply is a </w:t>
      </w:r>
      <w:r w:rsidR="002B30C6" w:rsidRPr="002B30C6">
        <w:rPr>
          <w:position w:val="6"/>
          <w:sz w:val="16"/>
          <w:szCs w:val="16"/>
        </w:rPr>
        <w:t>*</w:t>
      </w:r>
      <w:r w:rsidRPr="002B30C6">
        <w:t xml:space="preserve">participant in a </w:t>
      </w:r>
      <w:r w:rsidR="002B30C6" w:rsidRPr="002B30C6">
        <w:rPr>
          <w:position w:val="6"/>
          <w:sz w:val="16"/>
          <w:szCs w:val="16"/>
        </w:rPr>
        <w:t>*</w:t>
      </w:r>
      <w:r w:rsidRPr="002B30C6">
        <w:t xml:space="preserve">GST joint venture and the supply is made, on the recipient’s behalf, by the </w:t>
      </w:r>
      <w:r w:rsidR="002B30C6" w:rsidRPr="002B30C6">
        <w:rPr>
          <w:position w:val="6"/>
          <w:sz w:val="16"/>
          <w:szCs w:val="16"/>
        </w:rPr>
        <w:t>*</w:t>
      </w:r>
      <w:r w:rsidRPr="002B30C6">
        <w:t xml:space="preserve">joint venture operator of the GST joint venture in the course of activities for which the joint venture was entered into, the GST on the supply: </w:t>
      </w:r>
    </w:p>
    <w:p w:rsidR="00300522" w:rsidRPr="002B30C6" w:rsidRDefault="00300522" w:rsidP="00300522">
      <w:pPr>
        <w:pStyle w:val="paragraph"/>
      </w:pPr>
      <w:r w:rsidRPr="002B30C6">
        <w:tab/>
        <w:t>(a)</w:t>
      </w:r>
      <w:r w:rsidRPr="002B30C6">
        <w:tab/>
        <w:t xml:space="preserve">is payable by the joint venture operator; and </w:t>
      </w:r>
    </w:p>
    <w:p w:rsidR="00300522" w:rsidRPr="002B30C6" w:rsidRDefault="00300522" w:rsidP="00300522">
      <w:pPr>
        <w:pStyle w:val="paragraph"/>
      </w:pPr>
      <w:r w:rsidRPr="002B30C6">
        <w:tab/>
        <w:t>(b)</w:t>
      </w:r>
      <w:r w:rsidRPr="002B30C6">
        <w:tab/>
        <w:t xml:space="preserve">is not payable by the participant. </w:t>
      </w:r>
    </w:p>
    <w:p w:rsidR="00300522" w:rsidRPr="002B30C6" w:rsidRDefault="00300522" w:rsidP="00300522">
      <w:pPr>
        <w:pStyle w:val="subsection"/>
      </w:pPr>
      <w:r w:rsidRPr="002B30C6">
        <w:tab/>
        <w:t>(2)</w:t>
      </w:r>
      <w:r w:rsidRPr="002B30C6">
        <w:tab/>
        <w:t>This section has effect despite section</w:t>
      </w:r>
      <w:r w:rsidR="002B30C6">
        <w:t> </w:t>
      </w:r>
      <w:r w:rsidRPr="002B30C6">
        <w:t>83</w:t>
      </w:r>
      <w:r w:rsidR="002B30C6">
        <w:noBreakHyphen/>
      </w:r>
      <w:r w:rsidRPr="002B30C6">
        <w:t xml:space="preserve">5. </w:t>
      </w:r>
    </w:p>
    <w:p w:rsidR="00300522" w:rsidRPr="002B30C6" w:rsidRDefault="00300522" w:rsidP="00300522">
      <w:pPr>
        <w:pStyle w:val="ActHead5"/>
      </w:pPr>
      <w:bookmarkStart w:id="675" w:name="_Toc485735368"/>
      <w:r w:rsidRPr="002B30C6">
        <w:rPr>
          <w:rStyle w:val="CharSectno"/>
        </w:rPr>
        <w:t>83</w:t>
      </w:r>
      <w:r w:rsidR="002B30C6" w:rsidRPr="002B30C6">
        <w:rPr>
          <w:rStyle w:val="CharSectno"/>
        </w:rPr>
        <w:noBreakHyphen/>
      </w:r>
      <w:r w:rsidRPr="002B30C6">
        <w:rPr>
          <w:rStyle w:val="CharSectno"/>
        </w:rPr>
        <w:t>20</w:t>
      </w:r>
      <w:r w:rsidRPr="002B30C6">
        <w:t xml:space="preserve">  The amount of GST on “reverse charged” supplies made by non</w:t>
      </w:r>
      <w:r w:rsidR="002B30C6">
        <w:noBreakHyphen/>
      </w:r>
      <w:r w:rsidRPr="002B30C6">
        <w:t>residents</w:t>
      </w:r>
      <w:bookmarkEnd w:id="675"/>
      <w:r w:rsidRPr="002B30C6">
        <w:t xml:space="preserve"> </w:t>
      </w:r>
    </w:p>
    <w:p w:rsidR="00300522" w:rsidRPr="002B30C6" w:rsidRDefault="00300522" w:rsidP="00300522">
      <w:pPr>
        <w:pStyle w:val="subsection"/>
      </w:pPr>
      <w:r w:rsidRPr="002B30C6">
        <w:tab/>
        <w:t>(1)</w:t>
      </w:r>
      <w:r w:rsidRPr="002B30C6">
        <w:tab/>
        <w:t>The amount of GST on a supply to which section</w:t>
      </w:r>
      <w:r w:rsidR="002B30C6">
        <w:t> </w:t>
      </w:r>
      <w:r w:rsidRPr="002B30C6">
        <w:t>83</w:t>
      </w:r>
      <w:r w:rsidR="002B30C6">
        <w:noBreakHyphen/>
      </w:r>
      <w:r w:rsidRPr="002B30C6">
        <w:t>5, 83</w:t>
      </w:r>
      <w:r w:rsidR="002B30C6">
        <w:noBreakHyphen/>
      </w:r>
      <w:r w:rsidRPr="002B30C6">
        <w:t>10 or 83</w:t>
      </w:r>
      <w:r w:rsidR="002B30C6">
        <w:noBreakHyphen/>
      </w:r>
      <w:r w:rsidRPr="002B30C6">
        <w:t>15 applies i</w:t>
      </w:r>
      <w:smartTag w:uri="urn:schemas-microsoft-com:office:smarttags" w:element="PersonName">
        <w:r w:rsidRPr="002B30C6">
          <w:t>s 1</w:t>
        </w:r>
      </w:smartTag>
      <w:r w:rsidRPr="002B30C6">
        <w:t xml:space="preserve">0% of the </w:t>
      </w:r>
      <w:r w:rsidR="002B30C6" w:rsidRPr="002B30C6">
        <w:rPr>
          <w:position w:val="6"/>
          <w:sz w:val="16"/>
          <w:szCs w:val="16"/>
        </w:rPr>
        <w:t>*</w:t>
      </w:r>
      <w:r w:rsidRPr="002B30C6">
        <w:t xml:space="preserve">price of the supply. </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 xml:space="preserve">70 (which is about the amount of GST on taxable supplies). </w:t>
      </w:r>
    </w:p>
    <w:p w:rsidR="00300522" w:rsidRPr="002B30C6" w:rsidRDefault="00300522" w:rsidP="00300522">
      <w:pPr>
        <w:pStyle w:val="ActHead5"/>
      </w:pPr>
      <w:bookmarkStart w:id="676" w:name="_Toc485735369"/>
      <w:r w:rsidRPr="002B30C6">
        <w:rPr>
          <w:rStyle w:val="CharSectno"/>
        </w:rPr>
        <w:t>83</w:t>
      </w:r>
      <w:r w:rsidR="002B30C6" w:rsidRPr="002B30C6">
        <w:rPr>
          <w:rStyle w:val="CharSectno"/>
        </w:rPr>
        <w:noBreakHyphen/>
      </w:r>
      <w:r w:rsidRPr="002B30C6">
        <w:rPr>
          <w:rStyle w:val="CharSectno"/>
        </w:rPr>
        <w:t>25</w:t>
      </w:r>
      <w:r w:rsidRPr="002B30C6">
        <w:t xml:space="preserve">  When non</w:t>
      </w:r>
      <w:r w:rsidR="002B30C6">
        <w:noBreakHyphen/>
      </w:r>
      <w:r w:rsidRPr="002B30C6">
        <w:t>residents must apply for registration</w:t>
      </w:r>
      <w:bookmarkEnd w:id="676"/>
      <w:r w:rsidRPr="002B30C6">
        <w:t xml:space="preserve"> </w:t>
      </w:r>
    </w:p>
    <w:p w:rsidR="00300522" w:rsidRPr="002B30C6" w:rsidRDefault="00300522" w:rsidP="00300522">
      <w:pPr>
        <w:pStyle w:val="subsection"/>
      </w:pPr>
      <w:r w:rsidRPr="002B30C6">
        <w:tab/>
        <w:t>(1)</w:t>
      </w:r>
      <w:r w:rsidRPr="002B30C6">
        <w:tab/>
        <w:t xml:space="preserve">A </w:t>
      </w:r>
      <w:r w:rsidR="002B30C6" w:rsidRPr="002B30C6">
        <w:rPr>
          <w:position w:val="6"/>
          <w:sz w:val="16"/>
          <w:szCs w:val="16"/>
        </w:rPr>
        <w:t>*</w:t>
      </w:r>
      <w:r w:rsidRPr="002B30C6">
        <w:t>non</w:t>
      </w:r>
      <w:r w:rsidR="002B30C6">
        <w:noBreakHyphen/>
      </w:r>
      <w:r w:rsidRPr="002B30C6">
        <w:t xml:space="preserve">resident need not apply to be </w:t>
      </w:r>
      <w:r w:rsidR="002B30C6" w:rsidRPr="002B30C6">
        <w:rPr>
          <w:position w:val="6"/>
          <w:sz w:val="16"/>
          <w:szCs w:val="16"/>
        </w:rPr>
        <w:t>*</w:t>
      </w:r>
      <w:r w:rsidRPr="002B30C6">
        <w:t>registered under this Act if the non</w:t>
      </w:r>
      <w:r w:rsidR="002B30C6">
        <w:noBreakHyphen/>
      </w:r>
      <w:r w:rsidRPr="002B30C6">
        <w:t xml:space="preserve">resident’s </w:t>
      </w:r>
      <w:r w:rsidR="002B30C6" w:rsidRPr="002B30C6">
        <w:rPr>
          <w:position w:val="6"/>
          <w:sz w:val="16"/>
        </w:rPr>
        <w:t>*</w:t>
      </w:r>
      <w:r w:rsidR="009239FD" w:rsidRPr="002B30C6">
        <w:t>GST turnover</w:t>
      </w:r>
      <w:r w:rsidRPr="002B30C6">
        <w:t xml:space="preserve"> would not meet the </w:t>
      </w:r>
      <w:r w:rsidR="002B30C6" w:rsidRPr="002B30C6">
        <w:rPr>
          <w:position w:val="6"/>
          <w:sz w:val="16"/>
          <w:szCs w:val="16"/>
        </w:rPr>
        <w:t>*</w:t>
      </w:r>
      <w:r w:rsidRPr="002B30C6">
        <w:t xml:space="preserve">registration turnover threshold but for the </w:t>
      </w:r>
      <w:r w:rsidR="002B30C6" w:rsidRPr="002B30C6">
        <w:rPr>
          <w:position w:val="6"/>
          <w:sz w:val="16"/>
          <w:szCs w:val="16"/>
        </w:rPr>
        <w:t>*</w:t>
      </w:r>
      <w:r w:rsidRPr="002B30C6">
        <w:t>taxable supplies of the non</w:t>
      </w:r>
      <w:r w:rsidR="002B30C6">
        <w:noBreakHyphen/>
      </w:r>
      <w:r w:rsidRPr="002B30C6">
        <w:t>resident that are taxable supplies to which section</w:t>
      </w:r>
      <w:r w:rsidR="002B30C6">
        <w:t> </w:t>
      </w:r>
      <w:r w:rsidRPr="002B30C6">
        <w:t>83</w:t>
      </w:r>
      <w:r w:rsidR="002B30C6">
        <w:noBreakHyphen/>
      </w:r>
      <w:r w:rsidRPr="002B30C6">
        <w:t xml:space="preserve">5 applies. </w:t>
      </w:r>
    </w:p>
    <w:p w:rsidR="00300522" w:rsidRPr="002B30C6" w:rsidRDefault="00300522" w:rsidP="00300522">
      <w:pPr>
        <w:pStyle w:val="subsection"/>
      </w:pPr>
      <w:r w:rsidRPr="002B30C6">
        <w:lastRenderedPageBreak/>
        <w:tab/>
        <w:t>(2)</w:t>
      </w:r>
      <w:r w:rsidRPr="002B30C6">
        <w:tab/>
        <w:t xml:space="preserve">It does not matter whether the </w:t>
      </w:r>
      <w:r w:rsidR="002B30C6" w:rsidRPr="002B30C6">
        <w:rPr>
          <w:position w:val="6"/>
          <w:sz w:val="16"/>
          <w:szCs w:val="16"/>
        </w:rPr>
        <w:t>*</w:t>
      </w:r>
      <w:r w:rsidRPr="002B30C6">
        <w:t>non</w:t>
      </w:r>
      <w:r w:rsidR="002B30C6">
        <w:noBreakHyphen/>
      </w:r>
      <w:r w:rsidRPr="002B30C6">
        <w:t xml:space="preserve">resident is </w:t>
      </w:r>
      <w:r w:rsidR="002B30C6" w:rsidRPr="002B30C6">
        <w:rPr>
          <w:position w:val="6"/>
          <w:sz w:val="16"/>
          <w:szCs w:val="16"/>
        </w:rPr>
        <w:t>*</w:t>
      </w:r>
      <w:r w:rsidRPr="002B30C6">
        <w:t xml:space="preserve">required to be registered. </w:t>
      </w:r>
    </w:p>
    <w:p w:rsidR="00300522" w:rsidRPr="002B30C6" w:rsidRDefault="00300522" w:rsidP="00300522">
      <w:pPr>
        <w:pStyle w:val="subsection"/>
      </w:pPr>
      <w:r w:rsidRPr="002B30C6">
        <w:tab/>
        <w:t>(3)</w:t>
      </w:r>
      <w:r w:rsidRPr="002B30C6">
        <w:tab/>
        <w:t>This section has effect despite section</w:t>
      </w:r>
      <w:r w:rsidR="002B30C6">
        <w:t> </w:t>
      </w:r>
      <w:r w:rsidRPr="002B30C6">
        <w:t>25</w:t>
      </w:r>
      <w:r w:rsidR="002B30C6">
        <w:noBreakHyphen/>
      </w:r>
      <w:r w:rsidRPr="002B30C6">
        <w:t xml:space="preserve">1 (which is about when entities must apply for registration). </w:t>
      </w:r>
    </w:p>
    <w:p w:rsidR="00300522" w:rsidRPr="002B30C6" w:rsidRDefault="00300522" w:rsidP="00300522">
      <w:pPr>
        <w:pStyle w:val="ActHead5"/>
      </w:pPr>
      <w:bookmarkStart w:id="677" w:name="_Toc485735370"/>
      <w:r w:rsidRPr="002B30C6">
        <w:rPr>
          <w:rStyle w:val="CharSectno"/>
        </w:rPr>
        <w:t>83</w:t>
      </w:r>
      <w:r w:rsidR="002B30C6" w:rsidRPr="002B30C6">
        <w:rPr>
          <w:rStyle w:val="CharSectno"/>
        </w:rPr>
        <w:noBreakHyphen/>
      </w:r>
      <w:r w:rsidRPr="002B30C6">
        <w:rPr>
          <w:rStyle w:val="CharSectno"/>
        </w:rPr>
        <w:t>30</w:t>
      </w:r>
      <w:r w:rsidRPr="002B30C6">
        <w:t xml:space="preserve">  When the Commissioner must register non</w:t>
      </w:r>
      <w:r w:rsidR="002B30C6">
        <w:noBreakHyphen/>
      </w:r>
      <w:r w:rsidRPr="002B30C6">
        <w:t>residents</w:t>
      </w:r>
      <w:bookmarkEnd w:id="677"/>
      <w:r w:rsidRPr="002B30C6">
        <w:t xml:space="preserve"> </w:t>
      </w:r>
    </w:p>
    <w:p w:rsidR="00300522" w:rsidRPr="002B30C6" w:rsidRDefault="00300522" w:rsidP="00300522">
      <w:pPr>
        <w:pStyle w:val="subsection"/>
      </w:pPr>
      <w:r w:rsidRPr="002B30C6">
        <w:tab/>
        <w:t>(1)</w:t>
      </w:r>
      <w:r w:rsidRPr="002B30C6">
        <w:tab/>
        <w:t xml:space="preserve">The Commissioner need not </w:t>
      </w:r>
      <w:r w:rsidR="002B30C6" w:rsidRPr="002B30C6">
        <w:rPr>
          <w:position w:val="6"/>
          <w:sz w:val="16"/>
          <w:szCs w:val="16"/>
        </w:rPr>
        <w:t>*</w:t>
      </w:r>
      <w:r w:rsidRPr="002B30C6">
        <w:t xml:space="preserve">register a </w:t>
      </w:r>
      <w:r w:rsidR="002B30C6" w:rsidRPr="002B30C6">
        <w:rPr>
          <w:position w:val="6"/>
          <w:sz w:val="16"/>
          <w:szCs w:val="16"/>
        </w:rPr>
        <w:t>*</w:t>
      </w:r>
      <w:r w:rsidRPr="002B30C6">
        <w:t>non</w:t>
      </w:r>
      <w:r w:rsidR="002B30C6">
        <w:noBreakHyphen/>
      </w:r>
      <w:r w:rsidRPr="002B30C6">
        <w:t>resident if the Commissioner is satisfied that the non</w:t>
      </w:r>
      <w:r w:rsidR="002B30C6">
        <w:noBreakHyphen/>
      </w:r>
      <w:r w:rsidRPr="002B30C6">
        <w:t xml:space="preserve">resident’s </w:t>
      </w:r>
      <w:r w:rsidR="002B30C6" w:rsidRPr="002B30C6">
        <w:rPr>
          <w:position w:val="6"/>
          <w:sz w:val="16"/>
        </w:rPr>
        <w:t>*</w:t>
      </w:r>
      <w:r w:rsidR="000532C5" w:rsidRPr="002B30C6">
        <w:t>GST turnover</w:t>
      </w:r>
      <w:r w:rsidRPr="002B30C6">
        <w:t xml:space="preserve"> would not meet the </w:t>
      </w:r>
      <w:r w:rsidR="002B30C6" w:rsidRPr="002B30C6">
        <w:rPr>
          <w:position w:val="6"/>
          <w:sz w:val="16"/>
          <w:szCs w:val="16"/>
        </w:rPr>
        <w:t>*</w:t>
      </w:r>
      <w:r w:rsidRPr="002B30C6">
        <w:t xml:space="preserve">registration turnover threshold but for the </w:t>
      </w:r>
      <w:r w:rsidR="002B30C6" w:rsidRPr="002B30C6">
        <w:rPr>
          <w:position w:val="6"/>
          <w:sz w:val="16"/>
          <w:szCs w:val="16"/>
        </w:rPr>
        <w:t>*</w:t>
      </w:r>
      <w:r w:rsidRPr="002B30C6">
        <w:t>taxable supplies of the non</w:t>
      </w:r>
      <w:r w:rsidR="002B30C6">
        <w:noBreakHyphen/>
      </w:r>
      <w:r w:rsidRPr="002B30C6">
        <w:t>resident that are taxable supplies to which section</w:t>
      </w:r>
      <w:r w:rsidR="002B30C6">
        <w:t> </w:t>
      </w:r>
      <w:r w:rsidRPr="002B30C6">
        <w:t>83</w:t>
      </w:r>
      <w:r w:rsidR="002B30C6">
        <w:noBreakHyphen/>
      </w:r>
      <w:r w:rsidRPr="002B30C6">
        <w:t xml:space="preserve">5 applies. </w:t>
      </w:r>
    </w:p>
    <w:p w:rsidR="00300522" w:rsidRPr="002B30C6" w:rsidRDefault="00300522" w:rsidP="00300522">
      <w:pPr>
        <w:pStyle w:val="subsection"/>
      </w:pPr>
      <w:r w:rsidRPr="002B30C6">
        <w:tab/>
        <w:t>(2)</w:t>
      </w:r>
      <w:r w:rsidRPr="002B30C6">
        <w:tab/>
        <w:t xml:space="preserve">It does not matter whether the </w:t>
      </w:r>
      <w:r w:rsidR="002B30C6" w:rsidRPr="002B30C6">
        <w:rPr>
          <w:position w:val="6"/>
          <w:sz w:val="16"/>
          <w:szCs w:val="16"/>
        </w:rPr>
        <w:t>*</w:t>
      </w:r>
      <w:r w:rsidRPr="002B30C6">
        <w:t>non</w:t>
      </w:r>
      <w:r w:rsidR="002B30C6">
        <w:noBreakHyphen/>
      </w:r>
      <w:r w:rsidRPr="002B30C6">
        <w:t xml:space="preserve">resident is </w:t>
      </w:r>
      <w:r w:rsidR="002B30C6" w:rsidRPr="002B30C6">
        <w:rPr>
          <w:position w:val="6"/>
          <w:sz w:val="16"/>
          <w:szCs w:val="16"/>
        </w:rPr>
        <w:t>*</w:t>
      </w:r>
      <w:r w:rsidRPr="002B30C6">
        <w:t xml:space="preserve">required to be registered. </w:t>
      </w:r>
    </w:p>
    <w:p w:rsidR="00300522" w:rsidRPr="002B30C6" w:rsidRDefault="00300522" w:rsidP="00300522">
      <w:pPr>
        <w:pStyle w:val="subsection"/>
      </w:pPr>
      <w:r w:rsidRPr="002B30C6">
        <w:tab/>
        <w:t>(3)</w:t>
      </w:r>
      <w:r w:rsidRPr="002B30C6">
        <w:tab/>
        <w:t>This section has effect despite section</w:t>
      </w:r>
      <w:r w:rsidR="002B30C6">
        <w:t> </w:t>
      </w:r>
      <w:r w:rsidRPr="002B30C6">
        <w:t>25</w:t>
      </w:r>
      <w:r w:rsidR="002B30C6">
        <w:noBreakHyphen/>
      </w:r>
      <w:r w:rsidRPr="002B30C6">
        <w:t xml:space="preserve">5 (which is about when the Commissioner must register an entity). </w:t>
      </w:r>
    </w:p>
    <w:p w:rsidR="00300522" w:rsidRPr="002B30C6" w:rsidRDefault="00300522" w:rsidP="00300522">
      <w:pPr>
        <w:pStyle w:val="ActHead5"/>
      </w:pPr>
      <w:bookmarkStart w:id="678" w:name="_Toc485735371"/>
      <w:r w:rsidRPr="002B30C6">
        <w:rPr>
          <w:rStyle w:val="CharSectno"/>
        </w:rPr>
        <w:t>83</w:t>
      </w:r>
      <w:r w:rsidR="002B30C6" w:rsidRPr="002B30C6">
        <w:rPr>
          <w:rStyle w:val="CharSectno"/>
        </w:rPr>
        <w:noBreakHyphen/>
      </w:r>
      <w:r w:rsidRPr="002B30C6">
        <w:rPr>
          <w:rStyle w:val="CharSectno"/>
        </w:rPr>
        <w:t>35</w:t>
      </w:r>
      <w:r w:rsidRPr="002B30C6">
        <w:t xml:space="preserve">  Tax invoices not required for “reverse charged” supplies made by non</w:t>
      </w:r>
      <w:r w:rsidR="002B30C6">
        <w:noBreakHyphen/>
      </w:r>
      <w:r w:rsidRPr="002B30C6">
        <w:t>residents</w:t>
      </w:r>
      <w:bookmarkEnd w:id="678"/>
      <w:r w:rsidRPr="002B30C6">
        <w:t xml:space="preserve"> </w:t>
      </w:r>
    </w:p>
    <w:p w:rsidR="00300522" w:rsidRPr="002B30C6" w:rsidRDefault="00300522" w:rsidP="00300522">
      <w:pPr>
        <w:pStyle w:val="subsection"/>
      </w:pPr>
      <w:r w:rsidRPr="002B30C6">
        <w:tab/>
        <w:t>(1)</w:t>
      </w:r>
      <w:r w:rsidRPr="002B30C6">
        <w:tab/>
        <w:t xml:space="preserve">A </w:t>
      </w:r>
      <w:r w:rsidR="002B30C6" w:rsidRPr="002B30C6">
        <w:rPr>
          <w:position w:val="6"/>
          <w:sz w:val="16"/>
          <w:szCs w:val="16"/>
        </w:rPr>
        <w:t>*</w:t>
      </w:r>
      <w:r w:rsidRPr="002B30C6">
        <w:t>non</w:t>
      </w:r>
      <w:r w:rsidR="002B30C6">
        <w:noBreakHyphen/>
      </w:r>
      <w:r w:rsidRPr="002B30C6">
        <w:t xml:space="preserve">resident is not required to issue a </w:t>
      </w:r>
      <w:r w:rsidR="002B30C6" w:rsidRPr="002B30C6">
        <w:rPr>
          <w:position w:val="6"/>
          <w:sz w:val="16"/>
          <w:szCs w:val="16"/>
        </w:rPr>
        <w:t>*</w:t>
      </w:r>
      <w:r w:rsidRPr="002B30C6">
        <w:t xml:space="preserve">tax invoice for a </w:t>
      </w:r>
      <w:r w:rsidR="002B30C6" w:rsidRPr="002B30C6">
        <w:rPr>
          <w:position w:val="6"/>
          <w:sz w:val="16"/>
          <w:szCs w:val="16"/>
        </w:rPr>
        <w:t>*</w:t>
      </w:r>
      <w:r w:rsidRPr="002B30C6">
        <w:t>taxable supply of the non</w:t>
      </w:r>
      <w:r w:rsidR="002B30C6">
        <w:noBreakHyphen/>
      </w:r>
      <w:r w:rsidRPr="002B30C6">
        <w:t>resident that is a taxable supply to which section</w:t>
      </w:r>
      <w:r w:rsidR="002B30C6">
        <w:t> </w:t>
      </w:r>
      <w:r w:rsidRPr="002B30C6">
        <w:t>83</w:t>
      </w:r>
      <w:r w:rsidR="002B30C6">
        <w:noBreakHyphen/>
      </w:r>
      <w:r w:rsidRPr="002B30C6">
        <w:t xml:space="preserve">5 applies. </w:t>
      </w:r>
    </w:p>
    <w:p w:rsidR="00300522" w:rsidRPr="002B30C6" w:rsidRDefault="00300522" w:rsidP="00300522">
      <w:pPr>
        <w:pStyle w:val="subsection"/>
      </w:pPr>
      <w:r w:rsidRPr="002B30C6">
        <w:tab/>
        <w:t>(2)</w:t>
      </w:r>
      <w:r w:rsidRPr="002B30C6">
        <w:tab/>
      </w:r>
      <w:r w:rsidR="002B30C6">
        <w:t>Subsection (</w:t>
      </w:r>
      <w:r w:rsidRPr="002B30C6">
        <w:t>1) has effect despite section</w:t>
      </w:r>
      <w:r w:rsidR="002B30C6">
        <w:t> </w:t>
      </w:r>
      <w:r w:rsidRPr="002B30C6">
        <w:t>29</w:t>
      </w:r>
      <w:r w:rsidR="002B30C6">
        <w:noBreakHyphen/>
      </w:r>
      <w:r w:rsidRPr="002B30C6">
        <w:t xml:space="preserve">70 (which is about the requirement to issue tax invoices). </w:t>
      </w:r>
    </w:p>
    <w:p w:rsidR="00300522" w:rsidRPr="002B30C6" w:rsidRDefault="00300522" w:rsidP="00300522">
      <w:pPr>
        <w:pStyle w:val="subsection"/>
      </w:pPr>
      <w:r w:rsidRPr="002B30C6">
        <w:tab/>
        <w:t>(3)</w:t>
      </w:r>
      <w:r w:rsidRPr="002B30C6">
        <w:tab/>
        <w:t>Subsection</w:t>
      </w:r>
      <w:r w:rsidR="002B30C6">
        <w:t> </w:t>
      </w:r>
      <w:r w:rsidRPr="002B30C6">
        <w:t>29</w:t>
      </w:r>
      <w:r w:rsidR="002B30C6">
        <w:noBreakHyphen/>
      </w:r>
      <w:r w:rsidRPr="002B30C6">
        <w:t xml:space="preserve">10(3) does not apply in relation to a </w:t>
      </w:r>
      <w:r w:rsidR="002B30C6" w:rsidRPr="002B30C6">
        <w:rPr>
          <w:position w:val="6"/>
          <w:sz w:val="16"/>
          <w:szCs w:val="16"/>
        </w:rPr>
        <w:t>*</w:t>
      </w:r>
      <w:r w:rsidRPr="002B30C6">
        <w:t xml:space="preserve">creditable acquisition made by an entity as a result of being the </w:t>
      </w:r>
      <w:r w:rsidR="002B30C6" w:rsidRPr="002B30C6">
        <w:rPr>
          <w:position w:val="6"/>
          <w:sz w:val="16"/>
          <w:szCs w:val="16"/>
        </w:rPr>
        <w:t>*</w:t>
      </w:r>
      <w:r w:rsidRPr="002B30C6">
        <w:t xml:space="preserve">recipient of a </w:t>
      </w:r>
      <w:r w:rsidR="002B30C6" w:rsidRPr="002B30C6">
        <w:rPr>
          <w:position w:val="6"/>
          <w:sz w:val="16"/>
          <w:szCs w:val="16"/>
        </w:rPr>
        <w:t>*</w:t>
      </w:r>
      <w:r w:rsidRPr="002B30C6">
        <w:t>taxable supply to which section</w:t>
      </w:r>
      <w:r w:rsidR="002B30C6">
        <w:t> </w:t>
      </w:r>
      <w:r w:rsidRPr="002B30C6">
        <w:t>83</w:t>
      </w:r>
      <w:r w:rsidR="002B30C6">
        <w:noBreakHyphen/>
      </w:r>
      <w:r w:rsidRPr="002B30C6">
        <w:t xml:space="preserve">5 applies. </w:t>
      </w:r>
    </w:p>
    <w:p w:rsidR="00300522" w:rsidRPr="002B30C6" w:rsidRDefault="00300522" w:rsidP="00A36DB5">
      <w:pPr>
        <w:pStyle w:val="ActHead3"/>
        <w:pageBreakBefore/>
      </w:pPr>
      <w:bookmarkStart w:id="679" w:name="_Toc485735372"/>
      <w:r w:rsidRPr="002B30C6">
        <w:rPr>
          <w:rStyle w:val="CharDivNo"/>
        </w:rPr>
        <w:lastRenderedPageBreak/>
        <w:t>Division</w:t>
      </w:r>
      <w:r w:rsidR="002B30C6" w:rsidRPr="002B30C6">
        <w:rPr>
          <w:rStyle w:val="CharDivNo"/>
        </w:rPr>
        <w:t> </w:t>
      </w:r>
      <w:r w:rsidRPr="002B30C6">
        <w:rPr>
          <w:rStyle w:val="CharDivNo"/>
        </w:rPr>
        <w:t>84</w:t>
      </w:r>
      <w:r w:rsidRPr="002B30C6">
        <w:t>—</w:t>
      </w:r>
      <w:r w:rsidRPr="002B30C6">
        <w:rPr>
          <w:rStyle w:val="CharDivText"/>
        </w:rPr>
        <w:t>Offshore supplies other than goods or real property</w:t>
      </w:r>
      <w:bookmarkEnd w:id="679"/>
    </w:p>
    <w:p w:rsidR="005067AC" w:rsidRPr="002B30C6" w:rsidRDefault="005067AC" w:rsidP="005067AC">
      <w:pPr>
        <w:pStyle w:val="ActHead4"/>
      </w:pPr>
      <w:bookmarkStart w:id="680" w:name="_Toc485735373"/>
      <w:r w:rsidRPr="002B30C6">
        <w:rPr>
          <w:rStyle w:val="CharSubdNo"/>
        </w:rPr>
        <w:t>Subdivision</w:t>
      </w:r>
      <w:r w:rsidR="002B30C6" w:rsidRPr="002B30C6">
        <w:rPr>
          <w:rStyle w:val="CharSubdNo"/>
        </w:rPr>
        <w:t> </w:t>
      </w:r>
      <w:r w:rsidRPr="002B30C6">
        <w:rPr>
          <w:rStyle w:val="CharSubdNo"/>
        </w:rPr>
        <w:t>84</w:t>
      </w:r>
      <w:r w:rsidR="002B30C6" w:rsidRPr="002B30C6">
        <w:rPr>
          <w:rStyle w:val="CharSubdNo"/>
        </w:rPr>
        <w:noBreakHyphen/>
      </w:r>
      <w:r w:rsidRPr="002B30C6">
        <w:rPr>
          <w:rStyle w:val="CharSubdNo"/>
        </w:rPr>
        <w:t>A</w:t>
      </w:r>
      <w:r w:rsidRPr="002B30C6">
        <w:t>—</w:t>
      </w:r>
      <w:r w:rsidRPr="002B30C6">
        <w:rPr>
          <w:rStyle w:val="CharSubdText"/>
        </w:rPr>
        <w:t>Intangible supplies from offshore that are taxable supplies under this Subdivision</w:t>
      </w:r>
      <w:bookmarkEnd w:id="680"/>
    </w:p>
    <w:p w:rsidR="00300522" w:rsidRPr="002B30C6" w:rsidRDefault="00300522" w:rsidP="00300522">
      <w:pPr>
        <w:pStyle w:val="ActHead5"/>
      </w:pPr>
      <w:bookmarkStart w:id="681" w:name="_Toc485735374"/>
      <w:r w:rsidRPr="002B30C6">
        <w:rPr>
          <w:rStyle w:val="CharSectno"/>
        </w:rPr>
        <w:t>84</w:t>
      </w:r>
      <w:r w:rsidR="002B30C6" w:rsidRPr="002B30C6">
        <w:rPr>
          <w:rStyle w:val="CharSectno"/>
        </w:rPr>
        <w:noBreakHyphen/>
      </w:r>
      <w:r w:rsidRPr="002B30C6">
        <w:rPr>
          <w:rStyle w:val="CharSectno"/>
        </w:rPr>
        <w:t>1</w:t>
      </w:r>
      <w:r w:rsidRPr="002B30C6">
        <w:t xml:space="preserve">  What this </w:t>
      </w:r>
      <w:r w:rsidR="005067AC" w:rsidRPr="002B30C6">
        <w:t>Subdivision</w:t>
      </w:r>
      <w:r w:rsidR="00A36DB5" w:rsidRPr="002B30C6">
        <w:t xml:space="preserve"> </w:t>
      </w:r>
      <w:r w:rsidRPr="002B30C6">
        <w:t>is about</w:t>
      </w:r>
      <w:bookmarkEnd w:id="681"/>
    </w:p>
    <w:p w:rsidR="00300522" w:rsidRPr="002B30C6" w:rsidRDefault="00300522" w:rsidP="00300522">
      <w:pPr>
        <w:pStyle w:val="BoxText"/>
      </w:pPr>
      <w:r w:rsidRPr="002B30C6">
        <w:t xml:space="preserve">This </w:t>
      </w:r>
      <w:r w:rsidR="005067AC" w:rsidRPr="002B30C6">
        <w:t>Subdivision</w:t>
      </w:r>
      <w:r w:rsidR="00A36DB5" w:rsidRPr="002B30C6">
        <w:t xml:space="preserve"> </w:t>
      </w:r>
      <w:r w:rsidRPr="002B30C6">
        <w:t xml:space="preserve">deals with supplies (of things other than goods or real property) taking place outside </w:t>
      </w:r>
      <w:r w:rsidR="0026067B" w:rsidRPr="002B30C6">
        <w:t>the indirect tax zone</w:t>
      </w:r>
      <w:r w:rsidRPr="002B30C6">
        <w:t xml:space="preserve">. The GST on a supply that is a taxable supply under this </w:t>
      </w:r>
      <w:r w:rsidR="005067AC" w:rsidRPr="002B30C6">
        <w:t>Subdivision</w:t>
      </w:r>
      <w:r w:rsidR="00A36DB5" w:rsidRPr="002B30C6">
        <w:t xml:space="preserve"> </w:t>
      </w:r>
      <w:r w:rsidRPr="002B30C6">
        <w:t>is “reverse charged” to the recipient of the supply.</w:t>
      </w:r>
    </w:p>
    <w:p w:rsidR="00300522" w:rsidRPr="002B30C6" w:rsidRDefault="00300522" w:rsidP="00300522">
      <w:pPr>
        <w:pStyle w:val="ActHead5"/>
      </w:pPr>
      <w:bookmarkStart w:id="682" w:name="_Toc485735375"/>
      <w:r w:rsidRPr="002B30C6">
        <w:rPr>
          <w:rStyle w:val="CharSectno"/>
        </w:rPr>
        <w:t>84</w:t>
      </w:r>
      <w:r w:rsidR="002B30C6" w:rsidRPr="002B30C6">
        <w:rPr>
          <w:rStyle w:val="CharSectno"/>
        </w:rPr>
        <w:noBreakHyphen/>
      </w:r>
      <w:r w:rsidRPr="002B30C6">
        <w:rPr>
          <w:rStyle w:val="CharSectno"/>
        </w:rPr>
        <w:t>5</w:t>
      </w:r>
      <w:r w:rsidRPr="002B30C6">
        <w:t xml:space="preserve">  Intangible supplies from offshore that are taxable supplies under this </w:t>
      </w:r>
      <w:r w:rsidR="005067AC" w:rsidRPr="002B30C6">
        <w:t>Subdivision</w:t>
      </w:r>
      <w:bookmarkEnd w:id="682"/>
    </w:p>
    <w:p w:rsidR="00300522" w:rsidRPr="002B30C6" w:rsidRDefault="00300522" w:rsidP="00300522">
      <w:pPr>
        <w:pStyle w:val="subsection"/>
      </w:pPr>
      <w:r w:rsidRPr="002B30C6">
        <w:tab/>
        <w:t>(1)</w:t>
      </w:r>
      <w:r w:rsidRPr="002B30C6">
        <w:tab/>
        <w:t xml:space="preserve">A supply of anything other than goods or </w:t>
      </w:r>
      <w:r w:rsidR="002B30C6" w:rsidRPr="002B30C6">
        <w:rPr>
          <w:position w:val="6"/>
          <w:sz w:val="16"/>
        </w:rPr>
        <w:t>*</w:t>
      </w:r>
      <w:r w:rsidRPr="002B30C6">
        <w:t>real property that is:</w:t>
      </w:r>
    </w:p>
    <w:p w:rsidR="00300522" w:rsidRPr="002B30C6" w:rsidRDefault="00300522" w:rsidP="00300522">
      <w:pPr>
        <w:pStyle w:val="paragraph"/>
      </w:pPr>
      <w:r w:rsidRPr="002B30C6">
        <w:tab/>
        <w:t>(a)</w:t>
      </w:r>
      <w:r w:rsidRPr="002B30C6">
        <w:tab/>
        <w:t xml:space="preserve">a supply not </w:t>
      </w:r>
      <w:r w:rsidR="002B30C6" w:rsidRPr="002B30C6">
        <w:rPr>
          <w:position w:val="6"/>
          <w:sz w:val="16"/>
        </w:rPr>
        <w:t>*</w:t>
      </w:r>
      <w:r w:rsidRPr="002B30C6">
        <w:t xml:space="preserve">connected with </w:t>
      </w:r>
      <w:r w:rsidR="004041DB" w:rsidRPr="002B30C6">
        <w:t>the indirect tax zone</w:t>
      </w:r>
      <w:r w:rsidRPr="002B30C6">
        <w:t>; or</w:t>
      </w:r>
    </w:p>
    <w:p w:rsidR="00300522" w:rsidRPr="002B30C6" w:rsidRDefault="00300522" w:rsidP="00300522">
      <w:pPr>
        <w:pStyle w:val="paragraph"/>
      </w:pPr>
      <w:r w:rsidRPr="002B30C6">
        <w:tab/>
        <w:t>(b)</w:t>
      </w:r>
      <w:r w:rsidRPr="002B30C6">
        <w:tab/>
        <w:t xml:space="preserve">a supply connected with </w:t>
      </w:r>
      <w:r w:rsidR="004041DB" w:rsidRPr="002B30C6">
        <w:t>the indirect tax zone</w:t>
      </w:r>
      <w:r w:rsidRPr="002B30C6">
        <w:t xml:space="preserve"> because of paragraph</w:t>
      </w:r>
      <w:r w:rsidR="002B30C6">
        <w:t> </w:t>
      </w:r>
      <w:r w:rsidRPr="002B30C6">
        <w:t>9</w:t>
      </w:r>
      <w:r w:rsidR="002B30C6">
        <w:noBreakHyphen/>
      </w:r>
      <w:r w:rsidRPr="002B30C6">
        <w:t>25(5)(c)</w:t>
      </w:r>
      <w:r w:rsidR="005067AC" w:rsidRPr="002B30C6">
        <w:t>; or</w:t>
      </w:r>
    </w:p>
    <w:p w:rsidR="005067AC" w:rsidRPr="002B30C6" w:rsidRDefault="005067AC" w:rsidP="005067AC">
      <w:pPr>
        <w:pStyle w:val="paragraph"/>
      </w:pPr>
      <w:r w:rsidRPr="002B30C6">
        <w:tab/>
        <w:t>(ba)</w:t>
      </w:r>
      <w:r w:rsidRPr="002B30C6">
        <w:tab/>
        <w:t xml:space="preserve">subject to </w:t>
      </w:r>
      <w:r w:rsidR="002B30C6">
        <w:t>subsections (</w:t>
      </w:r>
      <w:r w:rsidRPr="002B30C6">
        <w:t>1A) and (1B), a supply connected with the indirect tax zone because of paragraph</w:t>
      </w:r>
      <w:r w:rsidR="002B30C6">
        <w:t> </w:t>
      </w:r>
      <w:r w:rsidRPr="002B30C6">
        <w:t>9</w:t>
      </w:r>
      <w:r w:rsidR="002B30C6">
        <w:noBreakHyphen/>
      </w:r>
      <w:r w:rsidRPr="002B30C6">
        <w:t>25(5)(d);</w:t>
      </w:r>
    </w:p>
    <w:p w:rsidR="00300522" w:rsidRPr="002B30C6" w:rsidRDefault="00300522" w:rsidP="00300522">
      <w:pPr>
        <w:pStyle w:val="subsection2"/>
      </w:pPr>
      <w:r w:rsidRPr="002B30C6">
        <w:t xml:space="preserve">is a </w:t>
      </w:r>
      <w:r w:rsidRPr="002B30C6">
        <w:rPr>
          <w:b/>
          <w:i/>
        </w:rPr>
        <w:t>taxable supply</w:t>
      </w:r>
      <w:r w:rsidRPr="002B30C6">
        <w:t xml:space="preserve"> if:</w:t>
      </w:r>
    </w:p>
    <w:p w:rsidR="000572DA" w:rsidRPr="002B30C6" w:rsidRDefault="000572DA" w:rsidP="000572DA">
      <w:pPr>
        <w:pStyle w:val="paragraph"/>
      </w:pPr>
      <w:r w:rsidRPr="002B30C6">
        <w:tab/>
        <w:t>(c)</w:t>
      </w:r>
      <w:r w:rsidRPr="002B30C6">
        <w:tab/>
        <w:t xml:space="preserve">the </w:t>
      </w:r>
      <w:r w:rsidR="002B30C6" w:rsidRPr="002B30C6">
        <w:rPr>
          <w:position w:val="6"/>
          <w:sz w:val="16"/>
        </w:rPr>
        <w:t>*</w:t>
      </w:r>
      <w:r w:rsidRPr="002B30C6">
        <w:t xml:space="preserve">recipient of the supply acquires the thing supplied solely or partly for the purpose of an </w:t>
      </w:r>
      <w:r w:rsidR="002B30C6" w:rsidRPr="002B30C6">
        <w:rPr>
          <w:position w:val="6"/>
          <w:sz w:val="16"/>
        </w:rPr>
        <w:t>*</w:t>
      </w:r>
      <w:r w:rsidRPr="002B30C6">
        <w:t xml:space="preserve">enterprise that the recipient </w:t>
      </w:r>
      <w:r w:rsidR="002B30C6" w:rsidRPr="002B30C6">
        <w:rPr>
          <w:position w:val="6"/>
          <w:sz w:val="16"/>
        </w:rPr>
        <w:t>*</w:t>
      </w:r>
      <w:r w:rsidRPr="002B30C6">
        <w:t>carries on in the indirect tax zone; and</w:t>
      </w:r>
    </w:p>
    <w:p w:rsidR="000572DA" w:rsidRPr="002B30C6" w:rsidRDefault="000572DA" w:rsidP="000572DA">
      <w:pPr>
        <w:pStyle w:val="paragraph"/>
      </w:pPr>
      <w:r w:rsidRPr="002B30C6">
        <w:tab/>
        <w:t>(ca)</w:t>
      </w:r>
      <w:r w:rsidRPr="002B30C6">
        <w:tab/>
        <w:t xml:space="preserve">the recipient of the supply does not acquire the thing supplied solely for a </w:t>
      </w:r>
      <w:r w:rsidR="002B30C6" w:rsidRPr="002B30C6">
        <w:rPr>
          <w:position w:val="6"/>
          <w:sz w:val="16"/>
        </w:rPr>
        <w:t>*</w:t>
      </w:r>
      <w:r w:rsidRPr="002B30C6">
        <w:t>creditable purpose; and</w:t>
      </w:r>
    </w:p>
    <w:p w:rsidR="00300522" w:rsidRPr="002B30C6" w:rsidRDefault="00300522" w:rsidP="00300522">
      <w:pPr>
        <w:pStyle w:val="paragraph"/>
      </w:pPr>
      <w:r w:rsidRPr="002B30C6">
        <w:tab/>
        <w:t>(d)</w:t>
      </w:r>
      <w:r w:rsidRPr="002B30C6">
        <w:tab/>
        <w:t xml:space="preserve">the supply is for </w:t>
      </w:r>
      <w:r w:rsidR="002B30C6" w:rsidRPr="002B30C6">
        <w:rPr>
          <w:position w:val="6"/>
          <w:sz w:val="16"/>
        </w:rPr>
        <w:t>*</w:t>
      </w:r>
      <w:r w:rsidRPr="002B30C6">
        <w:t>consideration; and</w:t>
      </w:r>
    </w:p>
    <w:p w:rsidR="00300522" w:rsidRPr="002B30C6" w:rsidRDefault="00300522" w:rsidP="00300522">
      <w:pPr>
        <w:pStyle w:val="paragraph"/>
      </w:pPr>
      <w:r w:rsidRPr="002B30C6">
        <w:tab/>
        <w:t>(e)</w:t>
      </w:r>
      <w:r w:rsidRPr="002B30C6">
        <w:tab/>
        <w:t xml:space="preserve">the recipient is </w:t>
      </w:r>
      <w:r w:rsidR="002B30C6" w:rsidRPr="002B30C6">
        <w:rPr>
          <w:position w:val="6"/>
          <w:sz w:val="16"/>
        </w:rPr>
        <w:t>*</w:t>
      </w:r>
      <w:r w:rsidRPr="002B30C6">
        <w:t xml:space="preserve">registered or </w:t>
      </w:r>
      <w:r w:rsidR="002B30C6" w:rsidRPr="002B30C6">
        <w:rPr>
          <w:position w:val="6"/>
          <w:sz w:val="16"/>
        </w:rPr>
        <w:t>*</w:t>
      </w:r>
      <w:r w:rsidRPr="002B30C6">
        <w:t>required to be registered.</w:t>
      </w:r>
    </w:p>
    <w:p w:rsidR="00300522" w:rsidRPr="002B30C6" w:rsidRDefault="00300522" w:rsidP="00300522">
      <w:pPr>
        <w:pStyle w:val="subsection2"/>
      </w:pPr>
      <w:r w:rsidRPr="002B30C6">
        <w:t xml:space="preserve">However, the supply is not a </w:t>
      </w:r>
      <w:r w:rsidR="002B30C6" w:rsidRPr="002B30C6">
        <w:rPr>
          <w:position w:val="6"/>
          <w:sz w:val="16"/>
        </w:rPr>
        <w:t>*</w:t>
      </w:r>
      <w:r w:rsidRPr="002B30C6">
        <w:t xml:space="preserve">taxable supply to the extent that it is </w:t>
      </w:r>
      <w:r w:rsidR="002B30C6" w:rsidRPr="002B30C6">
        <w:rPr>
          <w:position w:val="6"/>
          <w:sz w:val="16"/>
        </w:rPr>
        <w:t>*</w:t>
      </w:r>
      <w:r w:rsidRPr="002B30C6">
        <w:t>GST</w:t>
      </w:r>
      <w:r w:rsidR="002B30C6">
        <w:noBreakHyphen/>
      </w:r>
      <w:r w:rsidRPr="002B30C6">
        <w:t xml:space="preserve">free or </w:t>
      </w:r>
      <w:r w:rsidR="002B30C6" w:rsidRPr="002B30C6">
        <w:rPr>
          <w:position w:val="6"/>
          <w:sz w:val="16"/>
        </w:rPr>
        <w:t>*</w:t>
      </w:r>
      <w:r w:rsidRPr="002B30C6">
        <w:t>input taxed.</w:t>
      </w:r>
    </w:p>
    <w:p w:rsidR="005067AC" w:rsidRPr="002B30C6" w:rsidRDefault="005067AC" w:rsidP="005067AC">
      <w:pPr>
        <w:pStyle w:val="subsection"/>
      </w:pPr>
      <w:r w:rsidRPr="002B30C6">
        <w:tab/>
        <w:t>(1A)</w:t>
      </w:r>
      <w:r w:rsidRPr="002B30C6">
        <w:tab/>
      </w:r>
      <w:r w:rsidR="002B30C6">
        <w:t>Paragraph (</w:t>
      </w:r>
      <w:r w:rsidRPr="002B30C6">
        <w:t>1)(ba) applies to a supply only if:</w:t>
      </w:r>
    </w:p>
    <w:p w:rsidR="005067AC" w:rsidRPr="002B30C6" w:rsidRDefault="005067AC" w:rsidP="005067AC">
      <w:pPr>
        <w:pStyle w:val="paragraph"/>
      </w:pPr>
      <w:r w:rsidRPr="002B30C6">
        <w:lastRenderedPageBreak/>
        <w:tab/>
        <w:t>(a)</w:t>
      </w:r>
      <w:r w:rsidRPr="002B30C6">
        <w:tab/>
        <w:t>under section</w:t>
      </w:r>
      <w:r w:rsidR="002B30C6">
        <w:t> </w:t>
      </w:r>
      <w:r w:rsidRPr="002B30C6">
        <w:t>84</w:t>
      </w:r>
      <w:r w:rsidR="002B30C6">
        <w:noBreakHyphen/>
      </w:r>
      <w:r w:rsidRPr="002B30C6">
        <w:t xml:space="preserve">100, the </w:t>
      </w:r>
      <w:r w:rsidR="002B30C6" w:rsidRPr="002B30C6">
        <w:rPr>
          <w:position w:val="6"/>
          <w:sz w:val="16"/>
        </w:rPr>
        <w:t>*</w:t>
      </w:r>
      <w:r w:rsidRPr="002B30C6">
        <w:t xml:space="preserve">GST law applies in relation to the supplier as if the </w:t>
      </w:r>
      <w:r w:rsidR="002B30C6" w:rsidRPr="002B30C6">
        <w:rPr>
          <w:position w:val="6"/>
          <w:sz w:val="16"/>
        </w:rPr>
        <w:t>*</w:t>
      </w:r>
      <w:r w:rsidRPr="002B30C6">
        <w:t xml:space="preserve">recipient of the supply was not an </w:t>
      </w:r>
      <w:r w:rsidR="002B30C6" w:rsidRPr="002B30C6">
        <w:rPr>
          <w:position w:val="6"/>
          <w:sz w:val="16"/>
        </w:rPr>
        <w:t>*</w:t>
      </w:r>
      <w:r w:rsidRPr="002B30C6">
        <w:t>Australian consumer of the supply; and</w:t>
      </w:r>
    </w:p>
    <w:p w:rsidR="005067AC" w:rsidRPr="002B30C6" w:rsidRDefault="005067AC" w:rsidP="005067AC">
      <w:pPr>
        <w:pStyle w:val="paragraph"/>
      </w:pPr>
      <w:r w:rsidRPr="002B30C6">
        <w:tab/>
        <w:t>(b)</w:t>
      </w:r>
      <w:r w:rsidRPr="002B30C6">
        <w:tab/>
        <w:t xml:space="preserve">the </w:t>
      </w:r>
      <w:r w:rsidR="002B30C6" w:rsidRPr="002B30C6">
        <w:rPr>
          <w:position w:val="6"/>
          <w:sz w:val="16"/>
        </w:rPr>
        <w:t>*</w:t>
      </w:r>
      <w:r w:rsidRPr="002B30C6">
        <w:t>ABN of the recipient of the supply, or the other identifying information prescribed under subsection</w:t>
      </w:r>
      <w:r w:rsidR="002B30C6">
        <w:t> </w:t>
      </w:r>
      <w:r w:rsidRPr="002B30C6">
        <w:t>84</w:t>
      </w:r>
      <w:r w:rsidR="002B30C6">
        <w:noBreakHyphen/>
      </w:r>
      <w:r w:rsidRPr="002B30C6">
        <w:t>100(4) relating to the recipient, has been disclosed to the supplier; and</w:t>
      </w:r>
    </w:p>
    <w:p w:rsidR="005067AC" w:rsidRPr="002B30C6" w:rsidRDefault="005067AC" w:rsidP="005067AC">
      <w:pPr>
        <w:pStyle w:val="paragraph"/>
      </w:pPr>
      <w:r w:rsidRPr="002B30C6">
        <w:tab/>
        <w:t>(c)</w:t>
      </w:r>
      <w:r w:rsidRPr="002B30C6">
        <w:tab/>
        <w:t xml:space="preserve">the recipient has provided to the supplier a declaration or information that indicates that the recipient is </w:t>
      </w:r>
      <w:r w:rsidR="002B30C6" w:rsidRPr="002B30C6">
        <w:rPr>
          <w:position w:val="6"/>
          <w:sz w:val="16"/>
        </w:rPr>
        <w:t>*</w:t>
      </w:r>
      <w:r w:rsidRPr="002B30C6">
        <w:t>registered.</w:t>
      </w:r>
    </w:p>
    <w:p w:rsidR="005067AC" w:rsidRPr="002B30C6" w:rsidRDefault="005067AC" w:rsidP="005067AC">
      <w:pPr>
        <w:pStyle w:val="subsection"/>
      </w:pPr>
      <w:r w:rsidRPr="002B30C6">
        <w:tab/>
        <w:t>(1B)</w:t>
      </w:r>
      <w:r w:rsidRPr="002B30C6">
        <w:tab/>
        <w:t xml:space="preserve">Without limiting </w:t>
      </w:r>
      <w:r w:rsidR="002B30C6">
        <w:t>subsection (</w:t>
      </w:r>
      <w:r w:rsidRPr="002B30C6">
        <w:t xml:space="preserve">1A), </w:t>
      </w:r>
      <w:r w:rsidR="002B30C6">
        <w:t>paragraph (</w:t>
      </w:r>
      <w:r w:rsidRPr="002B30C6">
        <w:t>1)(ba) applies to a supply only to the extent that it is connected with the indirect tax zone solely because of paragraph</w:t>
      </w:r>
      <w:r w:rsidR="002B30C6">
        <w:t> </w:t>
      </w:r>
      <w:r w:rsidRPr="002B30C6">
        <w:t>9</w:t>
      </w:r>
      <w:r w:rsidR="002B30C6">
        <w:noBreakHyphen/>
      </w:r>
      <w:r w:rsidRPr="002B30C6">
        <w:t>25(5)(d).</w:t>
      </w:r>
    </w:p>
    <w:p w:rsidR="005067AC" w:rsidRPr="002B30C6" w:rsidRDefault="005067AC" w:rsidP="005067AC">
      <w:pPr>
        <w:pStyle w:val="subsection"/>
      </w:pPr>
      <w:r w:rsidRPr="002B30C6">
        <w:tab/>
        <w:t>(1C)</w:t>
      </w:r>
      <w:r w:rsidRPr="002B30C6">
        <w:tab/>
        <w:t xml:space="preserve">To the extent that </w:t>
      </w:r>
      <w:r w:rsidR="002B30C6">
        <w:t>paragraph (</w:t>
      </w:r>
      <w:r w:rsidRPr="002B30C6">
        <w:t xml:space="preserve">1)(ba) applies to a supply, disregard </w:t>
      </w:r>
      <w:r w:rsidR="002B30C6">
        <w:t>paragraphs (</w:t>
      </w:r>
      <w:r w:rsidRPr="002B30C6">
        <w:t>1)(c) and (ca).</w:t>
      </w:r>
    </w:p>
    <w:p w:rsidR="00300522" w:rsidRPr="002B30C6" w:rsidRDefault="00300522" w:rsidP="00300522">
      <w:pPr>
        <w:pStyle w:val="subsection"/>
      </w:pPr>
      <w:r w:rsidRPr="002B30C6">
        <w:tab/>
        <w:t>(2)</w:t>
      </w:r>
      <w:r w:rsidRPr="002B30C6">
        <w:tab/>
        <w:t xml:space="preserve">For the purposes of </w:t>
      </w:r>
      <w:r w:rsidR="002B30C6">
        <w:t>paragraph (</w:t>
      </w:r>
      <w:r w:rsidRPr="002B30C6">
        <w:t xml:space="preserve">1)(e), in determining whether the </w:t>
      </w:r>
      <w:r w:rsidR="002B30C6" w:rsidRPr="002B30C6">
        <w:rPr>
          <w:position w:val="6"/>
          <w:sz w:val="16"/>
          <w:szCs w:val="16"/>
        </w:rPr>
        <w:t>*</w:t>
      </w:r>
      <w:r w:rsidRPr="002B30C6">
        <w:t xml:space="preserve">recipient is </w:t>
      </w:r>
      <w:r w:rsidR="002B30C6" w:rsidRPr="002B30C6">
        <w:rPr>
          <w:position w:val="6"/>
          <w:sz w:val="16"/>
          <w:szCs w:val="16"/>
        </w:rPr>
        <w:t>*</w:t>
      </w:r>
      <w:r w:rsidRPr="002B30C6">
        <w:t xml:space="preserve">required to be registered, what would be the </w:t>
      </w:r>
      <w:r w:rsidR="002B30C6" w:rsidRPr="002B30C6">
        <w:rPr>
          <w:position w:val="6"/>
          <w:sz w:val="16"/>
          <w:szCs w:val="16"/>
        </w:rPr>
        <w:t>*</w:t>
      </w:r>
      <w:r w:rsidRPr="002B30C6">
        <w:t xml:space="preserve">value of such supplies (if they were </w:t>
      </w:r>
      <w:r w:rsidR="002B30C6" w:rsidRPr="002B30C6">
        <w:rPr>
          <w:position w:val="6"/>
          <w:sz w:val="16"/>
          <w:szCs w:val="16"/>
        </w:rPr>
        <w:t>*</w:t>
      </w:r>
      <w:r w:rsidRPr="002B30C6">
        <w:t xml:space="preserve">taxable supplies) is to be counted towards the recipient’s </w:t>
      </w:r>
      <w:r w:rsidR="002B30C6" w:rsidRPr="002B30C6">
        <w:rPr>
          <w:position w:val="6"/>
          <w:sz w:val="16"/>
        </w:rPr>
        <w:t>*</w:t>
      </w:r>
      <w:r w:rsidR="00655A44" w:rsidRPr="002B30C6">
        <w:t>GST turnover</w:t>
      </w:r>
      <w:r w:rsidRPr="002B30C6">
        <w:t>.</w:t>
      </w:r>
    </w:p>
    <w:p w:rsidR="00300522" w:rsidRPr="002B30C6" w:rsidRDefault="00300522" w:rsidP="00300522">
      <w:pPr>
        <w:pStyle w:val="subsection"/>
      </w:pPr>
      <w:r w:rsidRPr="002B30C6">
        <w:tab/>
        <w:t>(3)</w:t>
      </w:r>
      <w:r w:rsidRPr="002B30C6">
        <w:tab/>
        <w:t>This section has effect despite section</w:t>
      </w:r>
      <w:r w:rsidR="002B30C6">
        <w:t> </w:t>
      </w:r>
      <w:r w:rsidRPr="002B30C6">
        <w:t>9</w:t>
      </w:r>
      <w:r w:rsidR="002B30C6">
        <w:noBreakHyphen/>
      </w:r>
      <w:r w:rsidRPr="002B30C6">
        <w:t>5 (which is about what is a taxable supply).</w:t>
      </w:r>
    </w:p>
    <w:p w:rsidR="00300522" w:rsidRPr="002B30C6" w:rsidRDefault="00300522" w:rsidP="00300522">
      <w:pPr>
        <w:pStyle w:val="ActHead5"/>
      </w:pPr>
      <w:bookmarkStart w:id="683" w:name="_Toc485735376"/>
      <w:r w:rsidRPr="002B30C6">
        <w:rPr>
          <w:rStyle w:val="CharSectno"/>
        </w:rPr>
        <w:t>84</w:t>
      </w:r>
      <w:r w:rsidR="002B30C6" w:rsidRPr="002B30C6">
        <w:rPr>
          <w:rStyle w:val="CharSectno"/>
        </w:rPr>
        <w:noBreakHyphen/>
      </w:r>
      <w:r w:rsidRPr="002B30C6">
        <w:rPr>
          <w:rStyle w:val="CharSectno"/>
        </w:rPr>
        <w:t>10</w:t>
      </w:r>
      <w:r w:rsidRPr="002B30C6">
        <w:t xml:space="preserve">  “Reverse charge” on offshore intangible supplies</w:t>
      </w:r>
      <w:bookmarkEnd w:id="683"/>
    </w:p>
    <w:p w:rsidR="00300522" w:rsidRPr="002B30C6" w:rsidRDefault="00300522" w:rsidP="00300522">
      <w:pPr>
        <w:pStyle w:val="subsection"/>
      </w:pPr>
      <w:r w:rsidRPr="002B30C6">
        <w:tab/>
        <w:t>(1)</w:t>
      </w:r>
      <w:r w:rsidRPr="002B30C6">
        <w:tab/>
        <w:t xml:space="preserve">The GST on a supply that is a </w:t>
      </w:r>
      <w:r w:rsidR="002B30C6" w:rsidRPr="002B30C6">
        <w:rPr>
          <w:position w:val="6"/>
          <w:sz w:val="16"/>
          <w:szCs w:val="16"/>
        </w:rPr>
        <w:t>*</w:t>
      </w:r>
      <w:r w:rsidRPr="002B30C6">
        <w:t>taxable supply because of section</w:t>
      </w:r>
      <w:r w:rsidR="002B30C6">
        <w:t> </w:t>
      </w:r>
      <w:r w:rsidRPr="002B30C6">
        <w:t>84</w:t>
      </w:r>
      <w:r w:rsidR="002B30C6">
        <w:noBreakHyphen/>
      </w:r>
      <w:r w:rsidRPr="002B30C6">
        <w:t>5:</w:t>
      </w:r>
    </w:p>
    <w:p w:rsidR="00300522" w:rsidRPr="002B30C6" w:rsidRDefault="00300522" w:rsidP="00300522">
      <w:pPr>
        <w:pStyle w:val="paragraph"/>
      </w:pPr>
      <w:r w:rsidRPr="002B30C6">
        <w:tab/>
        <w:t>(a)</w:t>
      </w:r>
      <w:r w:rsidRPr="002B30C6">
        <w:tab/>
        <w:t xml:space="preserve">is payable by the </w:t>
      </w:r>
      <w:r w:rsidR="002B30C6" w:rsidRPr="002B30C6">
        <w:rPr>
          <w:position w:val="6"/>
          <w:sz w:val="16"/>
          <w:szCs w:val="16"/>
        </w:rPr>
        <w:t>*</w:t>
      </w:r>
      <w:r w:rsidRPr="002B30C6">
        <w:t>recipient of the supply; and</w:t>
      </w:r>
    </w:p>
    <w:p w:rsidR="00300522" w:rsidRPr="002B30C6" w:rsidRDefault="00300522" w:rsidP="00300522">
      <w:pPr>
        <w:pStyle w:val="paragraph"/>
      </w:pPr>
      <w:r w:rsidRPr="002B30C6">
        <w:tab/>
        <w:t>(b)</w:t>
      </w:r>
      <w:r w:rsidRPr="002B30C6">
        <w:tab/>
        <w:t>is not payable by the supplier.</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40 (which is about liability for the GST).</w:t>
      </w:r>
    </w:p>
    <w:p w:rsidR="00300522" w:rsidRPr="002B30C6" w:rsidRDefault="00300522" w:rsidP="00300522">
      <w:pPr>
        <w:pStyle w:val="subsection"/>
      </w:pPr>
      <w:r w:rsidRPr="002B30C6">
        <w:tab/>
        <w:t>(3)</w:t>
      </w:r>
      <w:r w:rsidRPr="002B30C6">
        <w:tab/>
        <w:t>If a supply is a taxable supply under both sections</w:t>
      </w:r>
      <w:r w:rsidR="002B30C6">
        <w:t> </w:t>
      </w:r>
      <w:r w:rsidRPr="002B30C6">
        <w:t>9</w:t>
      </w:r>
      <w:r w:rsidR="002B30C6">
        <w:noBreakHyphen/>
      </w:r>
      <w:r w:rsidRPr="002B30C6">
        <w:t>5 and 84</w:t>
      </w:r>
      <w:r w:rsidR="002B30C6">
        <w:noBreakHyphen/>
      </w:r>
      <w:r w:rsidRPr="002B30C6">
        <w:t>5, GST is only payable under this section (instead of section</w:t>
      </w:r>
      <w:r w:rsidR="002B30C6">
        <w:t> </w:t>
      </w:r>
      <w:r w:rsidRPr="002B30C6">
        <w:t>9</w:t>
      </w:r>
      <w:r w:rsidR="002B30C6">
        <w:noBreakHyphen/>
      </w:r>
      <w:r w:rsidRPr="002B30C6">
        <w:t>40).</w:t>
      </w:r>
    </w:p>
    <w:p w:rsidR="00300522" w:rsidRPr="002B30C6" w:rsidRDefault="00300522" w:rsidP="00300522">
      <w:pPr>
        <w:pStyle w:val="ActHead5"/>
      </w:pPr>
      <w:bookmarkStart w:id="684" w:name="_Toc485735377"/>
      <w:r w:rsidRPr="002B30C6">
        <w:rPr>
          <w:rStyle w:val="CharSectno"/>
        </w:rPr>
        <w:lastRenderedPageBreak/>
        <w:t>84</w:t>
      </w:r>
      <w:r w:rsidR="002B30C6" w:rsidRPr="002B30C6">
        <w:rPr>
          <w:rStyle w:val="CharSectno"/>
        </w:rPr>
        <w:noBreakHyphen/>
      </w:r>
      <w:r w:rsidRPr="002B30C6">
        <w:rPr>
          <w:rStyle w:val="CharSectno"/>
        </w:rPr>
        <w:t>12</w:t>
      </w:r>
      <w:r w:rsidRPr="002B30C6">
        <w:t xml:space="preserve">  The amount of GST on offshore intangible supplies</w:t>
      </w:r>
      <w:bookmarkEnd w:id="684"/>
    </w:p>
    <w:p w:rsidR="00300522" w:rsidRPr="002B30C6" w:rsidRDefault="00300522" w:rsidP="00300522">
      <w:pPr>
        <w:pStyle w:val="subsection"/>
      </w:pPr>
      <w:r w:rsidRPr="002B30C6">
        <w:tab/>
        <w:t>(1)</w:t>
      </w:r>
      <w:r w:rsidRPr="002B30C6">
        <w:tab/>
        <w:t xml:space="preserve">The amount of GST on a supply that is a </w:t>
      </w:r>
      <w:r w:rsidR="002B30C6" w:rsidRPr="002B30C6">
        <w:rPr>
          <w:position w:val="6"/>
          <w:sz w:val="16"/>
          <w:szCs w:val="16"/>
        </w:rPr>
        <w:t>*</w:t>
      </w:r>
      <w:r w:rsidRPr="002B30C6">
        <w:t>taxable supply because of section</w:t>
      </w:r>
      <w:r w:rsidR="002B30C6">
        <w:t> </w:t>
      </w:r>
      <w:r w:rsidRPr="002B30C6">
        <w:t>84</w:t>
      </w:r>
      <w:r w:rsidR="002B30C6">
        <w:noBreakHyphen/>
      </w:r>
      <w:r w:rsidRPr="002B30C6">
        <w:t>5 i</w:t>
      </w:r>
      <w:smartTag w:uri="urn:schemas-microsoft-com:office:smarttags" w:element="PersonName">
        <w:r w:rsidRPr="002B30C6">
          <w:t>s 1</w:t>
        </w:r>
      </w:smartTag>
      <w:r w:rsidRPr="002B30C6">
        <w:t xml:space="preserve">0% of the </w:t>
      </w:r>
      <w:r w:rsidR="002B30C6" w:rsidRPr="002B30C6">
        <w:rPr>
          <w:position w:val="6"/>
          <w:sz w:val="16"/>
          <w:szCs w:val="16"/>
        </w:rPr>
        <w:t>*</w:t>
      </w:r>
      <w:r w:rsidRPr="002B30C6">
        <w:t>price of the supply.</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70 (which is about the amount of GST on taxable supplies).</w:t>
      </w:r>
    </w:p>
    <w:p w:rsidR="00300522" w:rsidRPr="002B30C6" w:rsidRDefault="00300522" w:rsidP="00300522">
      <w:pPr>
        <w:pStyle w:val="notetext"/>
      </w:pPr>
      <w:r w:rsidRPr="002B30C6">
        <w:t>Note:</w:t>
      </w:r>
      <w:r w:rsidRPr="002B30C6">
        <w:tab/>
        <w:t>Section</w:t>
      </w:r>
      <w:r w:rsidR="002B30C6">
        <w:t> </w:t>
      </w:r>
      <w:r w:rsidRPr="002B30C6">
        <w:t>9</w:t>
      </w:r>
      <w:r w:rsidR="002B30C6">
        <w:noBreakHyphen/>
      </w:r>
      <w:r w:rsidRPr="002B30C6">
        <w:t xml:space="preserve">90 (rounding of amounts of GST) can apply to amounts of GST worked out using this section. </w:t>
      </w:r>
    </w:p>
    <w:p w:rsidR="00300522" w:rsidRPr="002B30C6" w:rsidRDefault="00300522" w:rsidP="00300522">
      <w:pPr>
        <w:pStyle w:val="ActHead5"/>
      </w:pPr>
      <w:bookmarkStart w:id="685" w:name="_Toc485735378"/>
      <w:r w:rsidRPr="002B30C6">
        <w:rPr>
          <w:rStyle w:val="CharSectno"/>
        </w:rPr>
        <w:t>84</w:t>
      </w:r>
      <w:r w:rsidR="002B30C6" w:rsidRPr="002B30C6">
        <w:rPr>
          <w:rStyle w:val="CharSectno"/>
        </w:rPr>
        <w:noBreakHyphen/>
      </w:r>
      <w:r w:rsidRPr="002B30C6">
        <w:rPr>
          <w:rStyle w:val="CharSectno"/>
        </w:rPr>
        <w:t>13</w:t>
      </w:r>
      <w:r w:rsidRPr="002B30C6">
        <w:t xml:space="preserve">  The amount of input tax credits relating to offshore intangible supplies</w:t>
      </w:r>
      <w:bookmarkEnd w:id="685"/>
    </w:p>
    <w:p w:rsidR="00300522" w:rsidRPr="002B30C6" w:rsidRDefault="00300522" w:rsidP="00300522">
      <w:pPr>
        <w:pStyle w:val="subsection"/>
      </w:pPr>
      <w:r w:rsidRPr="002B30C6">
        <w:tab/>
        <w:t>(1)</w:t>
      </w:r>
      <w:r w:rsidRPr="002B30C6">
        <w:tab/>
        <w:t xml:space="preserve">The amount of the input tax credit for a </w:t>
      </w:r>
      <w:r w:rsidR="002B30C6" w:rsidRPr="002B30C6">
        <w:rPr>
          <w:position w:val="6"/>
          <w:sz w:val="16"/>
          <w:szCs w:val="16"/>
        </w:rPr>
        <w:t>*</w:t>
      </w:r>
      <w:r w:rsidRPr="002B30C6">
        <w:t xml:space="preserve">creditable acquisition that relates to a supply that is a </w:t>
      </w:r>
      <w:r w:rsidR="002B30C6" w:rsidRPr="002B30C6">
        <w:rPr>
          <w:position w:val="6"/>
          <w:sz w:val="16"/>
          <w:szCs w:val="16"/>
        </w:rPr>
        <w:t>*</w:t>
      </w:r>
      <w:r w:rsidRPr="002B30C6">
        <w:t>taxable supply because of section</w:t>
      </w:r>
      <w:r w:rsidR="002B30C6">
        <w:t> </w:t>
      </w:r>
      <w:r w:rsidRPr="002B30C6">
        <w:t>84</w:t>
      </w:r>
      <w:r w:rsidR="002B30C6">
        <w:noBreakHyphen/>
      </w:r>
      <w:r w:rsidRPr="002B30C6">
        <w:t>5 is as follows:</w:t>
      </w:r>
    </w:p>
    <w:p w:rsidR="00300522" w:rsidRPr="002B30C6" w:rsidRDefault="00143843" w:rsidP="00A53099">
      <w:pPr>
        <w:pStyle w:val="Formula"/>
        <w:spacing w:before="120" w:after="120"/>
      </w:pPr>
      <w:r w:rsidRPr="002B30C6">
        <w:rPr>
          <w:noProof/>
        </w:rPr>
        <w:drawing>
          <wp:inline distT="0" distB="0" distL="0" distR="0" wp14:anchorId="1F0FD648" wp14:editId="3D9C52C9">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2B30C6" w:rsidRDefault="00300522" w:rsidP="00300522">
      <w:pPr>
        <w:pStyle w:val="subsection2"/>
      </w:pPr>
      <w:r w:rsidRPr="002B30C6">
        <w:t>where:</w:t>
      </w:r>
    </w:p>
    <w:p w:rsidR="000572DA" w:rsidRPr="002B30C6" w:rsidRDefault="000572DA" w:rsidP="000572DA">
      <w:pPr>
        <w:pStyle w:val="Definition"/>
      </w:pPr>
      <w:r w:rsidRPr="002B30C6">
        <w:rPr>
          <w:b/>
          <w:i/>
        </w:rPr>
        <w:t>extent of consideration</w:t>
      </w:r>
      <w:r w:rsidRPr="002B30C6">
        <w:t xml:space="preserve"> is:</w:t>
      </w:r>
    </w:p>
    <w:p w:rsidR="000572DA" w:rsidRPr="002B30C6" w:rsidRDefault="000572DA" w:rsidP="000572DA">
      <w:pPr>
        <w:pStyle w:val="paragraph"/>
      </w:pPr>
      <w:r w:rsidRPr="002B30C6">
        <w:tab/>
        <w:t>(a)</w:t>
      </w:r>
      <w:r w:rsidRPr="002B30C6">
        <w:tab/>
        <w:t xml:space="preserve">if the </w:t>
      </w:r>
      <w:r w:rsidR="002B30C6" w:rsidRPr="002B30C6">
        <w:rPr>
          <w:position w:val="6"/>
          <w:sz w:val="16"/>
        </w:rPr>
        <w:t>*</w:t>
      </w:r>
      <w:r w:rsidRPr="002B30C6">
        <w:t xml:space="preserve">recipient is the supplier’s </w:t>
      </w:r>
      <w:r w:rsidR="002B30C6" w:rsidRPr="002B30C6">
        <w:rPr>
          <w:position w:val="6"/>
          <w:sz w:val="16"/>
        </w:rPr>
        <w:t>*</w:t>
      </w:r>
      <w:r w:rsidRPr="002B30C6">
        <w:t xml:space="preserve">associate and the supply is without </w:t>
      </w:r>
      <w:r w:rsidR="002B30C6" w:rsidRPr="002B30C6">
        <w:rPr>
          <w:position w:val="6"/>
          <w:sz w:val="16"/>
        </w:rPr>
        <w:t>*</w:t>
      </w:r>
      <w:r w:rsidRPr="002B30C6">
        <w:t>consideration—100%; or</w:t>
      </w:r>
    </w:p>
    <w:p w:rsidR="000572DA" w:rsidRPr="002B30C6" w:rsidRDefault="000572DA" w:rsidP="000572DA">
      <w:pPr>
        <w:pStyle w:val="paragraph"/>
      </w:pPr>
      <w:r w:rsidRPr="002B30C6">
        <w:tab/>
        <w:t>(b)</w:t>
      </w:r>
      <w:r w:rsidRPr="002B30C6">
        <w:tab/>
        <w:t>in any other case—the extent to which you provide, or are liable to provide, the consideration for the acquisition, expressed as a percentage of the total consideration for the acquisition.</w:t>
      </w:r>
    </w:p>
    <w:p w:rsidR="00300522" w:rsidRPr="002B30C6" w:rsidRDefault="00300522" w:rsidP="00300522">
      <w:pPr>
        <w:pStyle w:val="Definition"/>
      </w:pPr>
      <w:r w:rsidRPr="002B30C6">
        <w:rPr>
          <w:b/>
          <w:bCs/>
          <w:i/>
          <w:iCs/>
        </w:rPr>
        <w:t>extent of creditable purpose</w:t>
      </w:r>
      <w:r w:rsidRPr="002B30C6">
        <w:t xml:space="preserve"> is the extent to which the </w:t>
      </w:r>
      <w:r w:rsidR="002B30C6" w:rsidRPr="002B30C6">
        <w:rPr>
          <w:position w:val="6"/>
          <w:sz w:val="16"/>
          <w:szCs w:val="16"/>
        </w:rPr>
        <w:t>*</w:t>
      </w:r>
      <w:r w:rsidRPr="002B30C6">
        <w:t xml:space="preserve">creditable acquisition is for a </w:t>
      </w:r>
      <w:r w:rsidR="002B30C6" w:rsidRPr="002B30C6">
        <w:rPr>
          <w:position w:val="6"/>
          <w:sz w:val="16"/>
          <w:szCs w:val="16"/>
        </w:rPr>
        <w:t>*</w:t>
      </w:r>
      <w:r w:rsidRPr="002B30C6">
        <w:t>creditable purpose, expressed as a percentage of the total purpose of the acquisition.</w:t>
      </w:r>
    </w:p>
    <w:p w:rsidR="00300522" w:rsidRPr="002B30C6" w:rsidRDefault="00300522" w:rsidP="00300522">
      <w:pPr>
        <w:pStyle w:val="Definition"/>
      </w:pPr>
      <w:r w:rsidRPr="002B30C6">
        <w:rPr>
          <w:b/>
          <w:bCs/>
          <w:i/>
          <w:iCs/>
        </w:rPr>
        <w:t>full input tax credit</w:t>
      </w:r>
      <w:r w:rsidRPr="002B30C6">
        <w:t xml:space="preserve"> i</w:t>
      </w:r>
      <w:smartTag w:uri="urn:schemas-microsoft-com:office:smarttags" w:element="PersonName">
        <w:r w:rsidRPr="002B30C6">
          <w:t xml:space="preserve">s </w:t>
        </w:r>
        <w:r w:rsidRPr="002B30C6">
          <w:rPr>
            <w:position w:val="6"/>
            <w:sz w:val="16"/>
            <w:szCs w:val="16"/>
          </w:rPr>
          <w:t>1</w:t>
        </w:r>
      </w:smartTag>
      <w:r w:rsidRPr="002B30C6">
        <w:rPr>
          <w:position w:val="6"/>
          <w:sz w:val="16"/>
          <w:szCs w:val="16"/>
        </w:rPr>
        <w:t>1</w:t>
      </w:r>
      <w:r w:rsidRPr="002B30C6">
        <w:t>/</w:t>
      </w:r>
      <w:r w:rsidRPr="002B30C6">
        <w:rPr>
          <w:sz w:val="16"/>
          <w:szCs w:val="16"/>
        </w:rPr>
        <w:t>10</w:t>
      </w:r>
      <w:r w:rsidRPr="002B30C6">
        <w:t xml:space="preserve"> of what would have been the amount of the input tax credit for the acquisition if:</w:t>
      </w:r>
    </w:p>
    <w:p w:rsidR="00300522" w:rsidRPr="002B30C6" w:rsidRDefault="00300522" w:rsidP="00300522">
      <w:pPr>
        <w:pStyle w:val="paragraph"/>
      </w:pPr>
      <w:r w:rsidRPr="002B30C6">
        <w:tab/>
        <w:t>(a)</w:t>
      </w:r>
      <w:r w:rsidRPr="002B30C6">
        <w:tab/>
        <w:t xml:space="preserve">the supply had been or is a </w:t>
      </w:r>
      <w:r w:rsidR="002B30C6" w:rsidRPr="002B30C6">
        <w:rPr>
          <w:position w:val="6"/>
          <w:sz w:val="16"/>
          <w:szCs w:val="16"/>
        </w:rPr>
        <w:t>*</w:t>
      </w:r>
      <w:r w:rsidRPr="002B30C6">
        <w:t>taxable supply otherwise than because of section</w:t>
      </w:r>
      <w:r w:rsidR="002B30C6">
        <w:t> </w:t>
      </w:r>
      <w:r w:rsidRPr="002B30C6">
        <w:t>84</w:t>
      </w:r>
      <w:r w:rsidR="002B30C6">
        <w:noBreakHyphen/>
      </w:r>
      <w:r w:rsidRPr="002B30C6">
        <w:t>5; and</w:t>
      </w:r>
    </w:p>
    <w:p w:rsidR="00300522" w:rsidRPr="002B30C6" w:rsidRDefault="00300522" w:rsidP="00300522">
      <w:pPr>
        <w:pStyle w:val="paragraph"/>
      </w:pPr>
      <w:r w:rsidRPr="002B30C6">
        <w:lastRenderedPageBreak/>
        <w:tab/>
        <w:t>(b)</w:t>
      </w:r>
      <w:r w:rsidRPr="002B30C6">
        <w:tab/>
        <w:t>the acquisition had been made solely for a creditable purpose; and</w:t>
      </w:r>
    </w:p>
    <w:p w:rsidR="00300522" w:rsidRPr="002B30C6" w:rsidRDefault="00300522" w:rsidP="00300522">
      <w:pPr>
        <w:pStyle w:val="paragraph"/>
      </w:pPr>
      <w:r w:rsidRPr="002B30C6">
        <w:tab/>
        <w:t>(c)</w:t>
      </w:r>
      <w:r w:rsidRPr="002B30C6">
        <w:tab/>
        <w:t>you had provided, or had been liable to provide, all of the consideration for the acquisition.</w:t>
      </w:r>
    </w:p>
    <w:p w:rsidR="00300522" w:rsidRPr="002B30C6" w:rsidRDefault="00300522" w:rsidP="00300522">
      <w:pPr>
        <w:pStyle w:val="subsection"/>
      </w:pPr>
      <w:r w:rsidRPr="002B30C6">
        <w:tab/>
        <w:t>(1A)</w:t>
      </w:r>
      <w:r w:rsidRPr="002B30C6">
        <w:tab/>
        <w:t>However, if:</w:t>
      </w:r>
    </w:p>
    <w:p w:rsidR="00300522" w:rsidRPr="002B30C6" w:rsidRDefault="00300522" w:rsidP="00300522">
      <w:pPr>
        <w:pStyle w:val="paragraph"/>
      </w:pPr>
      <w:r w:rsidRPr="002B30C6">
        <w:tab/>
        <w:t>(a)</w:t>
      </w:r>
      <w:r w:rsidRPr="002B30C6">
        <w:tab/>
        <w:t xml:space="preserve">an </w:t>
      </w:r>
      <w:r w:rsidR="002B30C6" w:rsidRPr="002B30C6">
        <w:rPr>
          <w:position w:val="6"/>
          <w:sz w:val="16"/>
        </w:rPr>
        <w:t>*</w:t>
      </w:r>
      <w:r w:rsidRPr="002B30C6">
        <w:t>annual apportionment election that you have made has effect at the end of the tax period to which the input tax credit is attributable; and</w:t>
      </w:r>
    </w:p>
    <w:p w:rsidR="00300522" w:rsidRPr="002B30C6" w:rsidRDefault="00300522" w:rsidP="00300522">
      <w:pPr>
        <w:pStyle w:val="paragraph"/>
      </w:pPr>
      <w:r w:rsidRPr="002B30C6">
        <w:tab/>
        <w:t>(b)</w:t>
      </w:r>
      <w:r w:rsidRPr="002B30C6">
        <w:tab/>
        <w:t>the acquisition is not an acquisition of a kind specified in the regulations made for the purposes of paragraph</w:t>
      </w:r>
      <w:r w:rsidR="002B30C6">
        <w:t> </w:t>
      </w:r>
      <w:r w:rsidRPr="002B30C6">
        <w:t>131</w:t>
      </w:r>
      <w:r w:rsidR="002B30C6">
        <w:noBreakHyphen/>
      </w:r>
      <w:r w:rsidRPr="002B30C6">
        <w:t>40(1)(b);</w:t>
      </w:r>
    </w:p>
    <w:p w:rsidR="00300522" w:rsidRPr="002B30C6" w:rsidRDefault="00300522" w:rsidP="00300522">
      <w:pPr>
        <w:pStyle w:val="subsection2"/>
      </w:pPr>
      <w:r w:rsidRPr="002B30C6">
        <w:t>the amount of the input tax credit on the acquisition is worked out under section</w:t>
      </w:r>
      <w:r w:rsidR="002B30C6">
        <w:t> </w:t>
      </w:r>
      <w:r w:rsidRPr="002B30C6">
        <w:t>131</w:t>
      </w:r>
      <w:r w:rsidR="002B30C6">
        <w:noBreakHyphen/>
      </w:r>
      <w:r w:rsidRPr="002B30C6">
        <w:t xml:space="preserve">40 as if </w:t>
      </w:r>
      <w:r w:rsidRPr="002B30C6">
        <w:rPr>
          <w:b/>
          <w:i/>
        </w:rPr>
        <w:t>full input tax credit</w:t>
      </w:r>
      <w:r w:rsidRPr="002B30C6">
        <w:t xml:space="preserve"> had the same meaning in subsection</w:t>
      </w:r>
      <w:r w:rsidR="002B30C6">
        <w:t> </w:t>
      </w:r>
      <w:r w:rsidRPr="002B30C6">
        <w:t>131</w:t>
      </w:r>
      <w:r w:rsidR="002B30C6">
        <w:noBreakHyphen/>
      </w:r>
      <w:r w:rsidRPr="002B30C6">
        <w:t xml:space="preserve">40(2) as it has in </w:t>
      </w:r>
      <w:r w:rsidR="002B30C6">
        <w:t>subsection (</w:t>
      </w:r>
      <w:r w:rsidRPr="002B30C6">
        <w:t>1) of this section.</w:t>
      </w:r>
    </w:p>
    <w:p w:rsidR="000572DA" w:rsidRPr="002B30C6" w:rsidRDefault="000572DA" w:rsidP="000572DA">
      <w:pPr>
        <w:pStyle w:val="subsection"/>
      </w:pPr>
      <w:r w:rsidRPr="002B30C6">
        <w:tab/>
        <w:t>(2)</w:t>
      </w:r>
      <w:r w:rsidRPr="002B30C6">
        <w:tab/>
        <w:t>This section has effect despite:</w:t>
      </w:r>
    </w:p>
    <w:p w:rsidR="000572DA" w:rsidRPr="002B30C6" w:rsidRDefault="000572DA" w:rsidP="000572DA">
      <w:pPr>
        <w:pStyle w:val="paragraph"/>
      </w:pPr>
      <w:r w:rsidRPr="002B30C6">
        <w:tab/>
        <w:t>(a)</w:t>
      </w:r>
      <w:r w:rsidRPr="002B30C6">
        <w:tab/>
        <w:t>sections</w:t>
      </w:r>
      <w:r w:rsidR="002B30C6">
        <w:t> </w:t>
      </w:r>
      <w:r w:rsidRPr="002B30C6">
        <w:t>11</w:t>
      </w:r>
      <w:r w:rsidR="002B30C6">
        <w:noBreakHyphen/>
      </w:r>
      <w:r w:rsidRPr="002B30C6">
        <w:t>25 and 11</w:t>
      </w:r>
      <w:r w:rsidR="002B30C6">
        <w:noBreakHyphen/>
      </w:r>
      <w:r w:rsidRPr="002B30C6">
        <w:t>30 (which are about the amount of input tax credits for creditable acquisitions); and</w:t>
      </w:r>
    </w:p>
    <w:p w:rsidR="000572DA" w:rsidRPr="002B30C6" w:rsidRDefault="000572DA" w:rsidP="000572DA">
      <w:pPr>
        <w:pStyle w:val="paragraph"/>
      </w:pPr>
      <w:r w:rsidRPr="002B30C6">
        <w:tab/>
        <w:t>(b)</w:t>
      </w:r>
      <w:r w:rsidRPr="002B30C6">
        <w:tab/>
        <w:t>section</w:t>
      </w:r>
      <w:r w:rsidR="002B30C6">
        <w:t> </w:t>
      </w:r>
      <w:r w:rsidRPr="002B30C6">
        <w:t>72</w:t>
      </w:r>
      <w:r w:rsidR="002B30C6">
        <w:noBreakHyphen/>
      </w:r>
      <w:r w:rsidRPr="002B30C6">
        <w:t>45 (which is about the amount of input tax credits on an acquisition from an associate without consideration).</w:t>
      </w:r>
    </w:p>
    <w:p w:rsidR="00300522" w:rsidRPr="002B30C6" w:rsidRDefault="00300522" w:rsidP="00300522">
      <w:pPr>
        <w:pStyle w:val="ActHead5"/>
      </w:pPr>
      <w:bookmarkStart w:id="686" w:name="_Toc485735379"/>
      <w:r w:rsidRPr="002B30C6">
        <w:rPr>
          <w:rStyle w:val="CharSectno"/>
        </w:rPr>
        <w:t>84</w:t>
      </w:r>
      <w:r w:rsidR="002B30C6" w:rsidRPr="002B30C6">
        <w:rPr>
          <w:rStyle w:val="CharSectno"/>
        </w:rPr>
        <w:noBreakHyphen/>
      </w:r>
      <w:r w:rsidRPr="002B30C6">
        <w:rPr>
          <w:rStyle w:val="CharSectno"/>
        </w:rPr>
        <w:t>14</w:t>
      </w:r>
      <w:r w:rsidRPr="002B30C6">
        <w:t xml:space="preserve">  Supplies relating to employee share ownership schemes</w:t>
      </w:r>
      <w:bookmarkEnd w:id="686"/>
    </w:p>
    <w:p w:rsidR="00300522" w:rsidRPr="002B30C6" w:rsidRDefault="00300522" w:rsidP="00300522">
      <w:pPr>
        <w:pStyle w:val="subsection"/>
      </w:pPr>
      <w:r w:rsidRPr="002B30C6">
        <w:tab/>
      </w:r>
      <w:r w:rsidRPr="002B30C6">
        <w:tab/>
      </w:r>
      <w:r w:rsidR="005067AC" w:rsidRPr="002B30C6">
        <w:t>This Subdivision</w:t>
      </w:r>
      <w:r w:rsidR="00A36DB5" w:rsidRPr="002B30C6">
        <w:t xml:space="preserve"> </w:t>
      </w:r>
      <w:r w:rsidRPr="002B30C6">
        <w:t xml:space="preserve">does not apply to a supply, to the extent that it is a supply relating to an </w:t>
      </w:r>
      <w:r w:rsidR="002B30C6" w:rsidRPr="002B30C6">
        <w:rPr>
          <w:position w:val="6"/>
          <w:sz w:val="16"/>
          <w:szCs w:val="16"/>
        </w:rPr>
        <w:t>*</w:t>
      </w:r>
      <w:r w:rsidRPr="002B30C6">
        <w:t>employee share scheme, if:</w:t>
      </w:r>
    </w:p>
    <w:p w:rsidR="00C173FC" w:rsidRPr="002B30C6" w:rsidRDefault="00C173FC" w:rsidP="00C173FC">
      <w:pPr>
        <w:pStyle w:val="paragraph"/>
      </w:pPr>
      <w:r w:rsidRPr="002B30C6">
        <w:tab/>
        <w:t>(a)</w:t>
      </w:r>
      <w:r w:rsidRPr="002B30C6">
        <w:tab/>
        <w:t xml:space="preserve">the </w:t>
      </w:r>
      <w:r w:rsidR="002B30C6" w:rsidRPr="002B30C6">
        <w:rPr>
          <w:position w:val="6"/>
          <w:sz w:val="16"/>
        </w:rPr>
        <w:t>*</w:t>
      </w:r>
      <w:r w:rsidRPr="002B30C6">
        <w:t xml:space="preserve">recipient of the supply is not an entity that has acquired, or may in the future acquire, an ESS interest (within the meaning of the </w:t>
      </w:r>
      <w:r w:rsidR="002B30C6" w:rsidRPr="002B30C6">
        <w:rPr>
          <w:position w:val="6"/>
          <w:sz w:val="16"/>
        </w:rPr>
        <w:t>*</w:t>
      </w:r>
      <w:r w:rsidRPr="002B30C6">
        <w:t>ITAA 1997) under the scheme; and</w:t>
      </w:r>
    </w:p>
    <w:p w:rsidR="00C173FC" w:rsidRPr="002B30C6" w:rsidRDefault="00C173FC" w:rsidP="00C173FC">
      <w:pPr>
        <w:pStyle w:val="paragraph"/>
      </w:pPr>
      <w:r w:rsidRPr="002B30C6">
        <w:tab/>
        <w:t>(b)</w:t>
      </w:r>
      <w:r w:rsidRPr="002B30C6">
        <w:tab/>
        <w:t>Subdivision</w:t>
      </w:r>
      <w:r w:rsidR="002B30C6">
        <w:t> </w:t>
      </w:r>
      <w:r w:rsidRPr="002B30C6">
        <w:t>83A</w:t>
      </w:r>
      <w:r w:rsidR="002B30C6">
        <w:noBreakHyphen/>
      </w:r>
      <w:r w:rsidRPr="002B30C6">
        <w:t>B or 83A</w:t>
      </w:r>
      <w:r w:rsidR="002B30C6">
        <w:noBreakHyphen/>
      </w:r>
      <w:r w:rsidRPr="002B30C6">
        <w:t>C of the ITAA 1997 applies to any ESS interest (within the meaning of that Act) acquired under the scheme; and</w:t>
      </w:r>
    </w:p>
    <w:p w:rsidR="00300522" w:rsidRPr="002B30C6" w:rsidRDefault="00300522" w:rsidP="00300522">
      <w:pPr>
        <w:pStyle w:val="paragraph"/>
      </w:pPr>
      <w:r w:rsidRPr="002B30C6">
        <w:tab/>
        <w:t>(c)</w:t>
      </w:r>
      <w:r w:rsidRPr="002B30C6">
        <w:tab/>
        <w:t>either:</w:t>
      </w:r>
    </w:p>
    <w:p w:rsidR="00300522" w:rsidRPr="002B30C6" w:rsidRDefault="00300522" w:rsidP="00300522">
      <w:pPr>
        <w:pStyle w:val="paragraphsub"/>
      </w:pPr>
      <w:r w:rsidRPr="002B30C6">
        <w:tab/>
        <w:t>(i)</w:t>
      </w:r>
      <w:r w:rsidRPr="002B30C6">
        <w:tab/>
        <w:t xml:space="preserve">the </w:t>
      </w:r>
      <w:r w:rsidR="002B30C6" w:rsidRPr="002B30C6">
        <w:rPr>
          <w:position w:val="6"/>
          <w:sz w:val="16"/>
          <w:szCs w:val="16"/>
        </w:rPr>
        <w:t>*</w:t>
      </w:r>
      <w:r w:rsidRPr="002B30C6">
        <w:t xml:space="preserve">recipient of the supply is a </w:t>
      </w:r>
      <w:r w:rsidR="002B30C6" w:rsidRPr="002B30C6">
        <w:rPr>
          <w:position w:val="6"/>
          <w:sz w:val="16"/>
          <w:szCs w:val="16"/>
        </w:rPr>
        <w:t>*</w:t>
      </w:r>
      <w:r w:rsidRPr="002B30C6">
        <w:t>100% subsidiary of the supplier; or</w:t>
      </w:r>
    </w:p>
    <w:p w:rsidR="00300522" w:rsidRPr="002B30C6" w:rsidRDefault="00300522" w:rsidP="00300522">
      <w:pPr>
        <w:pStyle w:val="paragraphsub"/>
      </w:pPr>
      <w:r w:rsidRPr="002B30C6">
        <w:tab/>
        <w:t>(ii)</w:t>
      </w:r>
      <w:r w:rsidRPr="002B30C6">
        <w:tab/>
        <w:t>the supply is a transfer that is taken to be a supply because of section</w:t>
      </w:r>
      <w:r w:rsidR="002B30C6">
        <w:t> </w:t>
      </w:r>
      <w:r w:rsidRPr="002B30C6">
        <w:t>84</w:t>
      </w:r>
      <w:r w:rsidR="002B30C6">
        <w:noBreakHyphen/>
      </w:r>
      <w:r w:rsidRPr="002B30C6">
        <w:t>15.</w:t>
      </w:r>
    </w:p>
    <w:p w:rsidR="00300522" w:rsidRPr="002B30C6" w:rsidRDefault="00300522" w:rsidP="00300522">
      <w:pPr>
        <w:pStyle w:val="ActHead5"/>
      </w:pPr>
      <w:bookmarkStart w:id="687" w:name="_Toc485735380"/>
      <w:r w:rsidRPr="002B30C6">
        <w:rPr>
          <w:rStyle w:val="CharSectno"/>
        </w:rPr>
        <w:lastRenderedPageBreak/>
        <w:t>84</w:t>
      </w:r>
      <w:r w:rsidR="002B30C6" w:rsidRPr="002B30C6">
        <w:rPr>
          <w:rStyle w:val="CharSectno"/>
        </w:rPr>
        <w:noBreakHyphen/>
      </w:r>
      <w:r w:rsidRPr="002B30C6">
        <w:rPr>
          <w:rStyle w:val="CharSectno"/>
        </w:rPr>
        <w:t>15</w:t>
      </w:r>
      <w:r w:rsidRPr="002B30C6">
        <w:t xml:space="preserve">  Transfers etc. between branches of the same entity</w:t>
      </w:r>
      <w:bookmarkEnd w:id="687"/>
    </w:p>
    <w:p w:rsidR="00300522" w:rsidRPr="002B30C6" w:rsidRDefault="00300522" w:rsidP="00300522">
      <w:pPr>
        <w:pStyle w:val="subsection"/>
      </w:pPr>
      <w:r w:rsidRPr="002B30C6">
        <w:tab/>
        <w:t>(1)</w:t>
      </w:r>
      <w:r w:rsidRPr="002B30C6">
        <w:tab/>
        <w:t>For the purposes of section</w:t>
      </w:r>
      <w:r w:rsidR="002B30C6">
        <w:t> </w:t>
      </w:r>
      <w:r w:rsidRPr="002B30C6">
        <w:t>84</w:t>
      </w:r>
      <w:r w:rsidR="002B30C6">
        <w:noBreakHyphen/>
      </w:r>
      <w:r w:rsidRPr="002B30C6">
        <w:t>5, if an entity:</w:t>
      </w:r>
    </w:p>
    <w:p w:rsidR="00300522" w:rsidRPr="002B30C6" w:rsidRDefault="00300522" w:rsidP="00300522">
      <w:pPr>
        <w:pStyle w:val="paragraph"/>
      </w:pPr>
      <w:r w:rsidRPr="002B30C6">
        <w:tab/>
        <w:t>(a)</w:t>
      </w:r>
      <w:r w:rsidRPr="002B30C6">
        <w:tab/>
      </w:r>
      <w:r w:rsidR="002B30C6" w:rsidRPr="002B30C6">
        <w:rPr>
          <w:position w:val="6"/>
          <w:sz w:val="16"/>
          <w:szCs w:val="16"/>
        </w:rPr>
        <w:t>*</w:t>
      </w:r>
      <w:r w:rsidRPr="002B30C6">
        <w:t xml:space="preserve">carries on an </w:t>
      </w:r>
      <w:r w:rsidR="002B30C6" w:rsidRPr="002B30C6">
        <w:rPr>
          <w:position w:val="6"/>
          <w:sz w:val="16"/>
          <w:szCs w:val="16"/>
        </w:rPr>
        <w:t>*</w:t>
      </w:r>
      <w:r w:rsidRPr="002B30C6">
        <w:t xml:space="preserve">enterprise in </w:t>
      </w:r>
      <w:r w:rsidR="004041DB" w:rsidRPr="002B30C6">
        <w:t>the indirect tax zone</w:t>
      </w:r>
      <w:r w:rsidRPr="002B30C6">
        <w:t>; and</w:t>
      </w:r>
    </w:p>
    <w:p w:rsidR="00300522" w:rsidRPr="002B30C6" w:rsidRDefault="00300522" w:rsidP="00300522">
      <w:pPr>
        <w:pStyle w:val="paragraph"/>
      </w:pPr>
      <w:r w:rsidRPr="002B30C6">
        <w:tab/>
        <w:t>(b)</w:t>
      </w:r>
      <w:r w:rsidRPr="002B30C6">
        <w:tab/>
        <w:t xml:space="preserve">also carries on that or another enterprise outside </w:t>
      </w:r>
      <w:r w:rsidR="004041DB" w:rsidRPr="002B30C6">
        <w:t>the indirect tax zone</w:t>
      </w:r>
      <w:r w:rsidRPr="002B30C6">
        <w:t>;</w:t>
      </w:r>
    </w:p>
    <w:p w:rsidR="00300522" w:rsidRPr="002B30C6" w:rsidRDefault="00300522" w:rsidP="00300522">
      <w:pPr>
        <w:pStyle w:val="subsection2"/>
      </w:pPr>
      <w:r w:rsidRPr="002B30C6">
        <w:t>then:</w:t>
      </w:r>
    </w:p>
    <w:p w:rsidR="00300522" w:rsidRPr="002B30C6" w:rsidRDefault="00300522" w:rsidP="00300522">
      <w:pPr>
        <w:pStyle w:val="paragraph"/>
      </w:pPr>
      <w:r w:rsidRPr="002B30C6">
        <w:tab/>
        <w:t>(c)</w:t>
      </w:r>
      <w:r w:rsidRPr="002B30C6">
        <w:tab/>
        <w:t xml:space="preserve">the transfer of anything to the enterprise in </w:t>
      </w:r>
      <w:r w:rsidR="00C52C58" w:rsidRPr="002B30C6">
        <w:t>the indirect tax zone</w:t>
      </w:r>
      <w:r w:rsidRPr="002B30C6">
        <w:t xml:space="preserve"> from the enterprise outside </w:t>
      </w:r>
      <w:r w:rsidR="004041DB" w:rsidRPr="002B30C6">
        <w:t>the indirect tax zone</w:t>
      </w:r>
      <w:r w:rsidRPr="002B30C6">
        <w:t>; or</w:t>
      </w:r>
    </w:p>
    <w:p w:rsidR="00300522" w:rsidRPr="002B30C6" w:rsidRDefault="00300522" w:rsidP="00300522">
      <w:pPr>
        <w:pStyle w:val="paragraph"/>
      </w:pPr>
      <w:r w:rsidRPr="002B30C6">
        <w:tab/>
        <w:t>(d)</w:t>
      </w:r>
      <w:r w:rsidRPr="002B30C6">
        <w:tab/>
        <w:t xml:space="preserve">the doing of anything for the enterprise in </w:t>
      </w:r>
      <w:r w:rsidR="004041DB" w:rsidRPr="002B30C6">
        <w:t>the indirect tax zone</w:t>
      </w:r>
      <w:r w:rsidRPr="002B30C6">
        <w:t xml:space="preserve"> by the enterprise outside </w:t>
      </w:r>
      <w:r w:rsidR="004041DB" w:rsidRPr="002B30C6">
        <w:t>the indirect tax zone</w:t>
      </w:r>
      <w:r w:rsidRPr="002B30C6">
        <w:t>;</w:t>
      </w:r>
    </w:p>
    <w:p w:rsidR="00300522" w:rsidRPr="002B30C6" w:rsidRDefault="00300522" w:rsidP="00300522">
      <w:pPr>
        <w:pStyle w:val="subsection2"/>
      </w:pPr>
      <w:r w:rsidRPr="002B30C6">
        <w:t xml:space="preserve">is taken to be a supply that is not </w:t>
      </w:r>
      <w:r w:rsidR="002B30C6" w:rsidRPr="002B30C6">
        <w:rPr>
          <w:position w:val="6"/>
          <w:sz w:val="16"/>
          <w:szCs w:val="16"/>
        </w:rPr>
        <w:t>*</w:t>
      </w:r>
      <w:r w:rsidRPr="002B30C6">
        <w:t xml:space="preserve">connected with </w:t>
      </w:r>
      <w:r w:rsidR="004041DB" w:rsidRPr="002B30C6">
        <w:t>the indirect tax zone</w:t>
      </w:r>
      <w:r w:rsidRPr="002B30C6">
        <w:t>.</w:t>
      </w:r>
    </w:p>
    <w:p w:rsidR="00300522" w:rsidRPr="002B30C6" w:rsidRDefault="00300522" w:rsidP="00300522">
      <w:pPr>
        <w:pStyle w:val="notetext"/>
      </w:pPr>
      <w:r w:rsidRPr="002B30C6">
        <w:t>Example:</w:t>
      </w:r>
      <w:r w:rsidRPr="002B30C6">
        <w:tab/>
        <w:t xml:space="preserve">An entity acquires, through a place of business it has overseas, the right to exploit a particular copyright in </w:t>
      </w:r>
      <w:r w:rsidR="00FF2462" w:rsidRPr="002B30C6">
        <w:t>the indirect tax zone</w:t>
      </w:r>
      <w:r w:rsidRPr="002B30C6">
        <w:t xml:space="preserve">. That right is then transferred to a place of business that the entity has in </w:t>
      </w:r>
      <w:r w:rsidR="00FF2462" w:rsidRPr="002B30C6">
        <w:t>the indirect tax zone</w:t>
      </w:r>
      <w:r w:rsidRPr="002B30C6">
        <w:t>.</w:t>
      </w:r>
    </w:p>
    <w:p w:rsidR="00300522" w:rsidRPr="002B30C6" w:rsidRDefault="00300522" w:rsidP="00300522">
      <w:pPr>
        <w:pStyle w:val="notetext"/>
      </w:pPr>
      <w:r w:rsidRPr="002B30C6">
        <w:tab/>
        <w:t xml:space="preserve">Under this section, the transfer is taken to be a supply that is not connected with </w:t>
      </w:r>
      <w:r w:rsidR="00FF2462" w:rsidRPr="002B30C6">
        <w:t>the indirect tax zone</w:t>
      </w:r>
      <w:r w:rsidRPr="002B30C6">
        <w:t xml:space="preserve"> and, if the other requirements of section</w:t>
      </w:r>
      <w:r w:rsidR="002B30C6">
        <w:t> </w:t>
      </w:r>
      <w:r w:rsidRPr="002B30C6">
        <w:t>84</w:t>
      </w:r>
      <w:r w:rsidR="002B30C6">
        <w:noBreakHyphen/>
      </w:r>
      <w:r w:rsidRPr="002B30C6">
        <w:t>5 are satisfied, the transfer is a taxable supply.</w:t>
      </w:r>
    </w:p>
    <w:p w:rsidR="00300522" w:rsidRPr="002B30C6" w:rsidRDefault="00300522" w:rsidP="00300522">
      <w:pPr>
        <w:pStyle w:val="subsection"/>
      </w:pPr>
      <w:r w:rsidRPr="002B30C6">
        <w:tab/>
        <w:t>(2)</w:t>
      </w:r>
      <w:r w:rsidRPr="002B30C6">
        <w:tab/>
        <w:t>If the transfer is a transfer of the services of an employee, this section does not apply to the transfer to the extent that any payments that:</w:t>
      </w:r>
    </w:p>
    <w:p w:rsidR="00300522" w:rsidRPr="002B30C6" w:rsidRDefault="00300522" w:rsidP="00300522">
      <w:pPr>
        <w:pStyle w:val="paragraph"/>
      </w:pPr>
      <w:r w:rsidRPr="002B30C6">
        <w:tab/>
        <w:t>(a)</w:t>
      </w:r>
      <w:r w:rsidRPr="002B30C6">
        <w:tab/>
        <w:t xml:space="preserve">are made from the </w:t>
      </w:r>
      <w:r w:rsidR="002B30C6" w:rsidRPr="002B30C6">
        <w:rPr>
          <w:position w:val="6"/>
          <w:sz w:val="16"/>
          <w:szCs w:val="16"/>
        </w:rPr>
        <w:t>*</w:t>
      </w:r>
      <w:r w:rsidRPr="002B30C6">
        <w:t xml:space="preserve">enterprise in </w:t>
      </w:r>
      <w:r w:rsidR="00C0594B" w:rsidRPr="002B30C6">
        <w:t>the indirect tax zone</w:t>
      </w:r>
      <w:r w:rsidRPr="002B30C6">
        <w:t xml:space="preserve"> to the enterprise outside </w:t>
      </w:r>
      <w:r w:rsidR="00C0594B" w:rsidRPr="002B30C6">
        <w:t>the indirect tax zone</w:t>
      </w:r>
      <w:r w:rsidRPr="002B30C6">
        <w:t>; and</w:t>
      </w:r>
    </w:p>
    <w:p w:rsidR="00300522" w:rsidRPr="002B30C6" w:rsidRDefault="00300522" w:rsidP="00300522">
      <w:pPr>
        <w:pStyle w:val="paragraph"/>
      </w:pPr>
      <w:r w:rsidRPr="002B30C6">
        <w:tab/>
        <w:t>(b)</w:t>
      </w:r>
      <w:r w:rsidRPr="002B30C6">
        <w:tab/>
        <w:t>relate to the transfer;</w:t>
      </w:r>
    </w:p>
    <w:p w:rsidR="00300522" w:rsidRPr="002B30C6" w:rsidRDefault="00300522" w:rsidP="00300522">
      <w:pPr>
        <w:pStyle w:val="subsection2"/>
      </w:pPr>
      <w:r w:rsidRPr="002B30C6">
        <w:t xml:space="preserve">would be </w:t>
      </w:r>
      <w:r w:rsidR="002B30C6" w:rsidRPr="002B30C6">
        <w:rPr>
          <w:position w:val="6"/>
          <w:sz w:val="16"/>
          <w:szCs w:val="16"/>
        </w:rPr>
        <w:t>*</w:t>
      </w:r>
      <w:r w:rsidRPr="002B30C6">
        <w:t xml:space="preserve">withholding payments if they were payments from the enterprise in </w:t>
      </w:r>
      <w:r w:rsidR="00C0594B" w:rsidRPr="002B30C6">
        <w:t>the indirect tax zone</w:t>
      </w:r>
      <w:r w:rsidRPr="002B30C6">
        <w:t xml:space="preserve"> to the employee.</w:t>
      </w:r>
    </w:p>
    <w:p w:rsidR="000572DA" w:rsidRPr="002B30C6" w:rsidRDefault="000572DA" w:rsidP="000572DA">
      <w:pPr>
        <w:pStyle w:val="ActHead5"/>
      </w:pPr>
      <w:bookmarkStart w:id="688" w:name="_Toc485735381"/>
      <w:r w:rsidRPr="002B30C6">
        <w:rPr>
          <w:rStyle w:val="CharSectno"/>
        </w:rPr>
        <w:t>84</w:t>
      </w:r>
      <w:r w:rsidR="002B30C6" w:rsidRPr="002B30C6">
        <w:rPr>
          <w:rStyle w:val="CharSectno"/>
        </w:rPr>
        <w:noBreakHyphen/>
      </w:r>
      <w:r w:rsidRPr="002B30C6">
        <w:rPr>
          <w:rStyle w:val="CharSectno"/>
        </w:rPr>
        <w:t>20</w:t>
      </w:r>
      <w:r w:rsidRPr="002B30C6">
        <w:t xml:space="preserve">  The price of taxable supplies of offshore intangibles without, or for inadequate, consideration</w:t>
      </w:r>
      <w:bookmarkEnd w:id="688"/>
    </w:p>
    <w:p w:rsidR="000572DA" w:rsidRPr="002B30C6" w:rsidRDefault="000572DA" w:rsidP="000572DA">
      <w:pPr>
        <w:pStyle w:val="subsection"/>
      </w:pPr>
      <w:r w:rsidRPr="002B30C6">
        <w:tab/>
        <w:t>(1)</w:t>
      </w:r>
      <w:r w:rsidRPr="002B30C6">
        <w:tab/>
        <w:t xml:space="preserve">The </w:t>
      </w:r>
      <w:r w:rsidRPr="002B30C6">
        <w:rPr>
          <w:b/>
          <w:i/>
        </w:rPr>
        <w:t>price</w:t>
      </w:r>
      <w:r w:rsidRPr="002B30C6">
        <w:t xml:space="preserve"> of a supply that is a </w:t>
      </w:r>
      <w:r w:rsidR="002B30C6" w:rsidRPr="002B30C6">
        <w:rPr>
          <w:position w:val="6"/>
          <w:sz w:val="16"/>
        </w:rPr>
        <w:t>*</w:t>
      </w:r>
      <w:r w:rsidRPr="002B30C6">
        <w:t>taxable supply because of section</w:t>
      </w:r>
      <w:r w:rsidR="002B30C6">
        <w:t> </w:t>
      </w:r>
      <w:r w:rsidRPr="002B30C6">
        <w:t>84</w:t>
      </w:r>
      <w:r w:rsidR="002B30C6">
        <w:noBreakHyphen/>
      </w:r>
      <w:r w:rsidRPr="002B30C6">
        <w:t xml:space="preserve">5 is the </w:t>
      </w:r>
      <w:r w:rsidR="002B30C6" w:rsidRPr="002B30C6">
        <w:rPr>
          <w:position w:val="6"/>
          <w:sz w:val="16"/>
        </w:rPr>
        <w:t>*</w:t>
      </w:r>
      <w:r w:rsidRPr="002B30C6">
        <w:t>GST inclusive market value of the supply, if:</w:t>
      </w:r>
    </w:p>
    <w:p w:rsidR="000572DA" w:rsidRPr="002B30C6" w:rsidRDefault="000572DA" w:rsidP="000572DA">
      <w:pPr>
        <w:pStyle w:val="paragraph"/>
      </w:pPr>
      <w:r w:rsidRPr="002B30C6">
        <w:tab/>
        <w:t>(a)</w:t>
      </w:r>
      <w:r w:rsidRPr="002B30C6">
        <w:tab/>
        <w:t xml:space="preserve">the supply is from the </w:t>
      </w:r>
      <w:r w:rsidR="002B30C6" w:rsidRPr="002B30C6">
        <w:rPr>
          <w:position w:val="6"/>
          <w:sz w:val="16"/>
        </w:rPr>
        <w:t>*</w:t>
      </w:r>
      <w:r w:rsidRPr="002B30C6">
        <w:t xml:space="preserve">recipient’s </w:t>
      </w:r>
      <w:r w:rsidR="002B30C6" w:rsidRPr="002B30C6">
        <w:rPr>
          <w:position w:val="6"/>
          <w:sz w:val="16"/>
        </w:rPr>
        <w:t>*</w:t>
      </w:r>
      <w:r w:rsidRPr="002B30C6">
        <w:t>associate; and</w:t>
      </w:r>
    </w:p>
    <w:p w:rsidR="000572DA" w:rsidRPr="002B30C6" w:rsidRDefault="000572DA" w:rsidP="000572DA">
      <w:pPr>
        <w:pStyle w:val="paragraph"/>
      </w:pPr>
      <w:r w:rsidRPr="002B30C6">
        <w:tab/>
        <w:t>(b)</w:t>
      </w:r>
      <w:r w:rsidRPr="002B30C6">
        <w:tab/>
        <w:t>the supply is:</w:t>
      </w:r>
    </w:p>
    <w:p w:rsidR="000572DA" w:rsidRPr="002B30C6" w:rsidRDefault="000572DA" w:rsidP="000572DA">
      <w:pPr>
        <w:pStyle w:val="paragraphsub"/>
      </w:pPr>
      <w:r w:rsidRPr="002B30C6">
        <w:lastRenderedPageBreak/>
        <w:tab/>
        <w:t>(i)</w:t>
      </w:r>
      <w:r w:rsidRPr="002B30C6">
        <w:tab/>
        <w:t xml:space="preserve">without </w:t>
      </w:r>
      <w:r w:rsidR="002B30C6" w:rsidRPr="002B30C6">
        <w:rPr>
          <w:position w:val="6"/>
          <w:sz w:val="16"/>
        </w:rPr>
        <w:t>*</w:t>
      </w:r>
      <w:r w:rsidRPr="002B30C6">
        <w:t>consideration; or</w:t>
      </w:r>
    </w:p>
    <w:p w:rsidR="000572DA" w:rsidRPr="002B30C6" w:rsidRDefault="000572DA" w:rsidP="000572DA">
      <w:pPr>
        <w:pStyle w:val="paragraphsub"/>
      </w:pPr>
      <w:r w:rsidRPr="002B30C6">
        <w:tab/>
        <w:t>(ii)</w:t>
      </w:r>
      <w:r w:rsidRPr="002B30C6">
        <w:tab/>
        <w:t xml:space="preserve">for consideration that is </w:t>
      </w:r>
      <w:r w:rsidRPr="002B30C6">
        <w:rPr>
          <w:i/>
        </w:rPr>
        <w:t xml:space="preserve">less </w:t>
      </w:r>
      <w:r w:rsidRPr="002B30C6">
        <w:t>than the GST inclusive market value.</w:t>
      </w:r>
    </w:p>
    <w:p w:rsidR="000572DA" w:rsidRPr="002B30C6" w:rsidRDefault="000572DA" w:rsidP="000572DA">
      <w:pPr>
        <w:pStyle w:val="notetext"/>
      </w:pPr>
      <w:r w:rsidRPr="002B30C6">
        <w:t>Note:</w:t>
      </w:r>
      <w:r w:rsidRPr="002B30C6">
        <w:tab/>
        <w:t>A supply to an associate without consideration may be a taxable supply, see section</w:t>
      </w:r>
      <w:r w:rsidR="002B30C6">
        <w:t> </w:t>
      </w:r>
      <w:r w:rsidRPr="002B30C6">
        <w:t>72</w:t>
      </w:r>
      <w:r w:rsidR="002B30C6">
        <w:noBreakHyphen/>
      </w:r>
      <w:r w:rsidRPr="002B30C6">
        <w:t>5.</w:t>
      </w:r>
    </w:p>
    <w:p w:rsidR="000572DA" w:rsidRPr="002B30C6" w:rsidRDefault="000572DA" w:rsidP="000572DA">
      <w:pPr>
        <w:pStyle w:val="subsection"/>
      </w:pPr>
      <w:r w:rsidRPr="002B30C6">
        <w:tab/>
        <w:t>(2)</w:t>
      </w:r>
      <w:r w:rsidRPr="002B30C6">
        <w:tab/>
        <w:t>This section has effect despite section</w:t>
      </w:r>
      <w:r w:rsidR="002B30C6">
        <w:t> </w:t>
      </w:r>
      <w:r w:rsidRPr="002B30C6">
        <w:t>9</w:t>
      </w:r>
      <w:r w:rsidR="002B30C6">
        <w:noBreakHyphen/>
      </w:r>
      <w:r w:rsidRPr="002B30C6">
        <w:t>75 (which is about the price of taxable supplies).</w:t>
      </w:r>
    </w:p>
    <w:p w:rsidR="000572DA" w:rsidRPr="002B30C6" w:rsidRDefault="000572DA" w:rsidP="000572DA">
      <w:pPr>
        <w:pStyle w:val="ActHead5"/>
      </w:pPr>
      <w:bookmarkStart w:id="689" w:name="_Toc485735382"/>
      <w:r w:rsidRPr="002B30C6">
        <w:rPr>
          <w:rStyle w:val="CharSectno"/>
        </w:rPr>
        <w:t>84</w:t>
      </w:r>
      <w:r w:rsidR="002B30C6" w:rsidRPr="002B30C6">
        <w:rPr>
          <w:rStyle w:val="CharSectno"/>
        </w:rPr>
        <w:noBreakHyphen/>
      </w:r>
      <w:r w:rsidRPr="002B30C6">
        <w:rPr>
          <w:rStyle w:val="CharSectno"/>
        </w:rPr>
        <w:t>25</w:t>
      </w:r>
      <w:r w:rsidRPr="002B30C6">
        <w:t xml:space="preserve">  Tax periods for supplies from associates that are not connected with the indirect tax zone</w:t>
      </w:r>
      <w:bookmarkEnd w:id="689"/>
    </w:p>
    <w:p w:rsidR="000572DA" w:rsidRPr="002B30C6" w:rsidRDefault="000572DA" w:rsidP="000572DA">
      <w:pPr>
        <w:pStyle w:val="subsection"/>
      </w:pPr>
      <w:r w:rsidRPr="002B30C6">
        <w:tab/>
        <w:t>(1)</w:t>
      </w:r>
      <w:r w:rsidRPr="002B30C6">
        <w:tab/>
        <w:t xml:space="preserve">This section applies if a supply that is a </w:t>
      </w:r>
      <w:r w:rsidR="002B30C6" w:rsidRPr="002B30C6">
        <w:rPr>
          <w:position w:val="6"/>
          <w:sz w:val="16"/>
        </w:rPr>
        <w:t>*</w:t>
      </w:r>
      <w:r w:rsidRPr="002B30C6">
        <w:t>taxable supply because of section</w:t>
      </w:r>
      <w:r w:rsidR="002B30C6">
        <w:t> </w:t>
      </w:r>
      <w:r w:rsidRPr="002B30C6">
        <w:t>84</w:t>
      </w:r>
      <w:r w:rsidR="002B30C6">
        <w:noBreakHyphen/>
      </w:r>
      <w:r w:rsidRPr="002B30C6">
        <w:t>5 is:</w:t>
      </w:r>
    </w:p>
    <w:p w:rsidR="000572DA" w:rsidRPr="002B30C6" w:rsidRDefault="000572DA" w:rsidP="000572DA">
      <w:pPr>
        <w:pStyle w:val="paragraph"/>
      </w:pPr>
      <w:r w:rsidRPr="002B30C6">
        <w:tab/>
        <w:t>(a)</w:t>
      </w:r>
      <w:r w:rsidRPr="002B30C6">
        <w:tab/>
        <w:t xml:space="preserve">a supply from the </w:t>
      </w:r>
      <w:r w:rsidR="002B30C6" w:rsidRPr="002B30C6">
        <w:rPr>
          <w:position w:val="6"/>
          <w:sz w:val="16"/>
        </w:rPr>
        <w:t>*</w:t>
      </w:r>
      <w:r w:rsidRPr="002B30C6">
        <w:t xml:space="preserve">recipient’s </w:t>
      </w:r>
      <w:r w:rsidR="002B30C6" w:rsidRPr="002B30C6">
        <w:rPr>
          <w:position w:val="6"/>
          <w:sz w:val="16"/>
        </w:rPr>
        <w:t>*</w:t>
      </w:r>
      <w:r w:rsidRPr="002B30C6">
        <w:t xml:space="preserve">associate without </w:t>
      </w:r>
      <w:r w:rsidR="002B30C6" w:rsidRPr="002B30C6">
        <w:rPr>
          <w:position w:val="6"/>
          <w:sz w:val="16"/>
        </w:rPr>
        <w:t>*</w:t>
      </w:r>
      <w:r w:rsidRPr="002B30C6">
        <w:t>consideration; and</w:t>
      </w:r>
    </w:p>
    <w:p w:rsidR="000572DA" w:rsidRPr="002B30C6" w:rsidRDefault="000572DA" w:rsidP="000572DA">
      <w:pPr>
        <w:pStyle w:val="paragraph"/>
      </w:pPr>
      <w:r w:rsidRPr="002B30C6">
        <w:tab/>
        <w:t>(b)</w:t>
      </w:r>
      <w:r w:rsidRPr="002B30C6">
        <w:tab/>
        <w:t xml:space="preserve">not </w:t>
      </w:r>
      <w:r w:rsidR="002B30C6" w:rsidRPr="002B30C6">
        <w:rPr>
          <w:position w:val="6"/>
          <w:sz w:val="16"/>
        </w:rPr>
        <w:t>*</w:t>
      </w:r>
      <w:r w:rsidRPr="002B30C6">
        <w:t>connected with the indirect tax zone.</w:t>
      </w:r>
    </w:p>
    <w:p w:rsidR="000572DA" w:rsidRPr="002B30C6" w:rsidRDefault="000572DA" w:rsidP="000572DA">
      <w:pPr>
        <w:pStyle w:val="notetext"/>
      </w:pPr>
      <w:r w:rsidRPr="002B30C6">
        <w:t>Note:</w:t>
      </w:r>
      <w:r w:rsidRPr="002B30C6">
        <w:tab/>
        <w:t>If the supply is connected with the indirect tax zone, see sections</w:t>
      </w:r>
      <w:r w:rsidR="002B30C6">
        <w:t> </w:t>
      </w:r>
      <w:r w:rsidRPr="002B30C6">
        <w:t>72</w:t>
      </w:r>
      <w:r w:rsidR="002B30C6">
        <w:noBreakHyphen/>
      </w:r>
      <w:r w:rsidRPr="002B30C6">
        <w:t>15 and 72</w:t>
      </w:r>
      <w:r w:rsidR="002B30C6">
        <w:noBreakHyphen/>
      </w:r>
      <w:r w:rsidRPr="002B30C6">
        <w:t>50 for the tax periods.</w:t>
      </w:r>
    </w:p>
    <w:p w:rsidR="000572DA" w:rsidRPr="002B30C6" w:rsidRDefault="000572DA" w:rsidP="000572DA">
      <w:pPr>
        <w:pStyle w:val="subsection"/>
      </w:pPr>
      <w:r w:rsidRPr="002B30C6">
        <w:tab/>
        <w:t>(2)</w:t>
      </w:r>
      <w:r w:rsidRPr="002B30C6">
        <w:tab/>
        <w:t>The tax period to which the GST on the supply, and the input tax credit on the acquisition, is attributable is the tax period in which the thing supplied starts to be done.</w:t>
      </w:r>
    </w:p>
    <w:p w:rsidR="000572DA" w:rsidRPr="002B30C6" w:rsidRDefault="000572DA" w:rsidP="000572DA">
      <w:pPr>
        <w:pStyle w:val="subsection"/>
      </w:pPr>
      <w:r w:rsidRPr="002B30C6">
        <w:tab/>
        <w:t>(3)</w:t>
      </w:r>
      <w:r w:rsidRPr="002B30C6">
        <w:tab/>
        <w:t>This section has effect despite:</w:t>
      </w:r>
    </w:p>
    <w:p w:rsidR="000572DA" w:rsidRPr="002B30C6" w:rsidRDefault="000572DA" w:rsidP="000572DA">
      <w:pPr>
        <w:pStyle w:val="paragraph"/>
      </w:pPr>
      <w:r w:rsidRPr="002B30C6">
        <w:tab/>
        <w:t>(a)</w:t>
      </w:r>
      <w:r w:rsidRPr="002B30C6">
        <w:tab/>
        <w:t>sections</w:t>
      </w:r>
      <w:r w:rsidR="002B30C6">
        <w:t> </w:t>
      </w:r>
      <w:r w:rsidRPr="002B30C6">
        <w:t>29</w:t>
      </w:r>
      <w:r w:rsidR="002B30C6">
        <w:noBreakHyphen/>
      </w:r>
      <w:r w:rsidRPr="002B30C6">
        <w:t>5 and 72</w:t>
      </w:r>
      <w:r w:rsidR="002B30C6">
        <w:noBreakHyphen/>
      </w:r>
      <w:r w:rsidRPr="002B30C6">
        <w:t>15 (about attributing GST to tax periods); and</w:t>
      </w:r>
    </w:p>
    <w:p w:rsidR="000572DA" w:rsidRPr="002B30C6" w:rsidRDefault="000572DA" w:rsidP="000572DA">
      <w:pPr>
        <w:pStyle w:val="paragraph"/>
      </w:pPr>
      <w:r w:rsidRPr="002B30C6">
        <w:tab/>
        <w:t>(b)</w:t>
      </w:r>
      <w:r w:rsidRPr="002B30C6">
        <w:tab/>
        <w:t>sections</w:t>
      </w:r>
      <w:r w:rsidR="002B30C6">
        <w:t> </w:t>
      </w:r>
      <w:r w:rsidRPr="002B30C6">
        <w:t>29</w:t>
      </w:r>
      <w:r w:rsidR="002B30C6">
        <w:noBreakHyphen/>
      </w:r>
      <w:r w:rsidRPr="002B30C6">
        <w:t>10 and 72</w:t>
      </w:r>
      <w:r w:rsidR="002B30C6">
        <w:noBreakHyphen/>
      </w:r>
      <w:r w:rsidRPr="002B30C6">
        <w:t>50 (about attributing input tax credits to tax periods).</w:t>
      </w:r>
    </w:p>
    <w:p w:rsidR="000572DA" w:rsidRPr="002B30C6" w:rsidRDefault="000572DA" w:rsidP="000572DA">
      <w:pPr>
        <w:pStyle w:val="ActHead5"/>
      </w:pPr>
      <w:bookmarkStart w:id="690" w:name="_Toc485735383"/>
      <w:r w:rsidRPr="002B30C6">
        <w:rPr>
          <w:rStyle w:val="CharSectno"/>
        </w:rPr>
        <w:t>84</w:t>
      </w:r>
      <w:r w:rsidR="002B30C6" w:rsidRPr="002B30C6">
        <w:rPr>
          <w:rStyle w:val="CharSectno"/>
        </w:rPr>
        <w:noBreakHyphen/>
      </w:r>
      <w:r w:rsidRPr="002B30C6">
        <w:rPr>
          <w:rStyle w:val="CharSectno"/>
        </w:rPr>
        <w:t>30</w:t>
      </w:r>
      <w:r w:rsidRPr="002B30C6">
        <w:t xml:space="preserve">  Adjustments for acquisitions made solely for a creditable purpose</w:t>
      </w:r>
      <w:bookmarkEnd w:id="690"/>
    </w:p>
    <w:p w:rsidR="000572DA" w:rsidRPr="002B30C6" w:rsidRDefault="000572DA" w:rsidP="000572DA">
      <w:pPr>
        <w:pStyle w:val="subsection"/>
      </w:pPr>
      <w:r w:rsidRPr="002B30C6">
        <w:tab/>
        <w:t>(1)</w:t>
      </w:r>
      <w:r w:rsidRPr="002B30C6">
        <w:tab/>
        <w:t xml:space="preserve">This section applies to an acquisition that relates to a supply if the supply would be a </w:t>
      </w:r>
      <w:r w:rsidR="002B30C6" w:rsidRPr="002B30C6">
        <w:rPr>
          <w:position w:val="6"/>
          <w:sz w:val="16"/>
        </w:rPr>
        <w:t>*</w:t>
      </w:r>
      <w:r w:rsidRPr="002B30C6">
        <w:t>taxable supply under section</w:t>
      </w:r>
      <w:r w:rsidR="002B30C6">
        <w:t> </w:t>
      </w:r>
      <w:r w:rsidRPr="002B30C6">
        <w:t>84</w:t>
      </w:r>
      <w:r w:rsidR="002B30C6">
        <w:noBreakHyphen/>
      </w:r>
      <w:r w:rsidRPr="002B30C6">
        <w:t>5 if paragraph</w:t>
      </w:r>
      <w:r w:rsidR="002B30C6">
        <w:t> </w:t>
      </w:r>
      <w:r w:rsidRPr="002B30C6">
        <w:t>84</w:t>
      </w:r>
      <w:r w:rsidR="002B30C6">
        <w:noBreakHyphen/>
      </w:r>
      <w:r w:rsidRPr="002B30C6">
        <w:t>5(1)(ca) were disregarded.</w:t>
      </w:r>
    </w:p>
    <w:p w:rsidR="000572DA" w:rsidRPr="002B30C6" w:rsidRDefault="000572DA" w:rsidP="000572DA">
      <w:pPr>
        <w:pStyle w:val="subsection"/>
      </w:pPr>
      <w:r w:rsidRPr="002B30C6">
        <w:lastRenderedPageBreak/>
        <w:tab/>
        <w:t>(2)</w:t>
      </w:r>
      <w:r w:rsidRPr="002B30C6">
        <w:tab/>
        <w:t xml:space="preserve">For the purpose of working out whether there is an </w:t>
      </w:r>
      <w:r w:rsidR="002B30C6" w:rsidRPr="002B30C6">
        <w:rPr>
          <w:position w:val="6"/>
          <w:sz w:val="16"/>
        </w:rPr>
        <w:t>*</w:t>
      </w:r>
      <w:r w:rsidRPr="002B30C6">
        <w:t>adjustment for the acquisition, and the amount of that adjustment, disregard paragraph</w:t>
      </w:r>
      <w:r w:rsidR="002B30C6">
        <w:t> </w:t>
      </w:r>
      <w:r w:rsidRPr="002B30C6">
        <w:t>84</w:t>
      </w:r>
      <w:r w:rsidR="002B30C6">
        <w:noBreakHyphen/>
      </w:r>
      <w:r w:rsidRPr="002B30C6">
        <w:t>5(1)(ca).</w:t>
      </w:r>
    </w:p>
    <w:p w:rsidR="000572DA" w:rsidRPr="002B30C6" w:rsidRDefault="000572DA" w:rsidP="000572DA">
      <w:pPr>
        <w:pStyle w:val="notetext"/>
      </w:pPr>
      <w:r w:rsidRPr="002B30C6">
        <w:t>Note:</w:t>
      </w:r>
      <w:r w:rsidRPr="002B30C6">
        <w:tab/>
        <w:t>As a result, the adjustment (including the full input tax credit referred to in sections</w:t>
      </w:r>
      <w:r w:rsidR="002B30C6">
        <w:t> </w:t>
      </w:r>
      <w:r w:rsidRPr="002B30C6">
        <w:t>129</w:t>
      </w:r>
      <w:r w:rsidR="002B30C6">
        <w:noBreakHyphen/>
      </w:r>
      <w:r w:rsidRPr="002B30C6">
        <w:t>70 and 129</w:t>
      </w:r>
      <w:r w:rsidR="002B30C6">
        <w:noBreakHyphen/>
      </w:r>
      <w:r w:rsidRPr="002B30C6">
        <w:t>75) is worked out assuming the supply is taxable and the acquisition fully creditable.</w:t>
      </w:r>
    </w:p>
    <w:p w:rsidR="00865824" w:rsidRPr="002B30C6" w:rsidRDefault="00865824" w:rsidP="00865824">
      <w:pPr>
        <w:pStyle w:val="ActHead4"/>
      </w:pPr>
      <w:bookmarkStart w:id="691" w:name="_Toc485735384"/>
      <w:r w:rsidRPr="002B30C6">
        <w:rPr>
          <w:rStyle w:val="CharSubdNo"/>
        </w:rPr>
        <w:t>Subdivision</w:t>
      </w:r>
      <w:r w:rsidR="002B30C6" w:rsidRPr="002B30C6">
        <w:rPr>
          <w:rStyle w:val="CharSubdNo"/>
        </w:rPr>
        <w:t> </w:t>
      </w:r>
      <w:r w:rsidRPr="002B30C6">
        <w:rPr>
          <w:rStyle w:val="CharSubdNo"/>
        </w:rPr>
        <w:t>84</w:t>
      </w:r>
      <w:r w:rsidR="002B30C6" w:rsidRPr="002B30C6">
        <w:rPr>
          <w:rStyle w:val="CharSubdNo"/>
        </w:rPr>
        <w:noBreakHyphen/>
      </w:r>
      <w:r w:rsidRPr="002B30C6">
        <w:rPr>
          <w:rStyle w:val="CharSubdNo"/>
        </w:rPr>
        <w:t>B</w:t>
      </w:r>
      <w:r w:rsidRPr="002B30C6">
        <w:t>—</w:t>
      </w:r>
      <w:r w:rsidRPr="002B30C6">
        <w:rPr>
          <w:rStyle w:val="CharSubdText"/>
        </w:rPr>
        <w:t>Inbound intangible consumer supplies</w:t>
      </w:r>
      <w:bookmarkEnd w:id="691"/>
    </w:p>
    <w:p w:rsidR="00865824" w:rsidRPr="002B30C6" w:rsidRDefault="00865824" w:rsidP="00865824">
      <w:pPr>
        <w:pStyle w:val="ActHead5"/>
      </w:pPr>
      <w:bookmarkStart w:id="692" w:name="_Toc485735385"/>
      <w:r w:rsidRPr="002B30C6">
        <w:rPr>
          <w:rStyle w:val="CharSectno"/>
        </w:rPr>
        <w:t>84</w:t>
      </w:r>
      <w:r w:rsidR="002B30C6" w:rsidRPr="002B30C6">
        <w:rPr>
          <w:rStyle w:val="CharSectno"/>
        </w:rPr>
        <w:noBreakHyphen/>
      </w:r>
      <w:r w:rsidRPr="002B30C6">
        <w:rPr>
          <w:rStyle w:val="CharSectno"/>
        </w:rPr>
        <w:t>45</w:t>
      </w:r>
      <w:r w:rsidRPr="002B30C6">
        <w:t xml:space="preserve">  What this Subdivision is about</w:t>
      </w:r>
      <w:bookmarkEnd w:id="692"/>
    </w:p>
    <w:p w:rsidR="00865824" w:rsidRPr="002B30C6" w:rsidRDefault="00865824" w:rsidP="00865824">
      <w:pPr>
        <w:pStyle w:val="SOText"/>
      </w:pPr>
      <w:r w:rsidRPr="002B30C6">
        <w:t>Tax invoices and adjustment notes are not required for offshore supplies to Australian consumers.</w:t>
      </w:r>
    </w:p>
    <w:p w:rsidR="00865824" w:rsidRPr="002B30C6" w:rsidRDefault="00865824" w:rsidP="00865824">
      <w:pPr>
        <w:pStyle w:val="SOText"/>
      </w:pPr>
      <w:r w:rsidRPr="002B30C6">
        <w:t>The operator of an electronic distribution platform is treated as having made electronic supplies that are made through the platform:</w:t>
      </w:r>
    </w:p>
    <w:p w:rsidR="00865824" w:rsidRPr="002B30C6" w:rsidRDefault="00865824" w:rsidP="00865824">
      <w:pPr>
        <w:pStyle w:val="SOPara"/>
      </w:pPr>
      <w:r w:rsidRPr="002B30C6">
        <w:tab/>
        <w:t>(a)</w:t>
      </w:r>
      <w:r w:rsidRPr="002B30C6">
        <w:tab/>
        <w:t>from offshore to Australian consumers; or</w:t>
      </w:r>
    </w:p>
    <w:p w:rsidR="00865824" w:rsidRPr="002B30C6" w:rsidRDefault="00865824" w:rsidP="00865824">
      <w:pPr>
        <w:pStyle w:val="SOPara"/>
      </w:pPr>
      <w:r w:rsidRPr="002B30C6">
        <w:tab/>
        <w:t>(b)</w:t>
      </w:r>
      <w:r w:rsidRPr="002B30C6">
        <w:tab/>
        <w:t>in some cases, under an agreement with the supplier.</w:t>
      </w:r>
    </w:p>
    <w:p w:rsidR="00865824" w:rsidRPr="002B30C6" w:rsidRDefault="00865824" w:rsidP="00865824">
      <w:pPr>
        <w:pStyle w:val="SOText"/>
      </w:pPr>
      <w:r w:rsidRPr="002B30C6">
        <w:t>The result is that the operator, instead of the suppliers, counts the supplies towards its GST turnover and pays GST on the supplies.</w:t>
      </w:r>
    </w:p>
    <w:p w:rsidR="00865824" w:rsidRPr="002B30C6" w:rsidRDefault="00865824" w:rsidP="00865824">
      <w:pPr>
        <w:pStyle w:val="ActHead5"/>
      </w:pPr>
      <w:bookmarkStart w:id="693" w:name="_Toc485735386"/>
      <w:r w:rsidRPr="002B30C6">
        <w:rPr>
          <w:rStyle w:val="CharSectno"/>
        </w:rPr>
        <w:t>84</w:t>
      </w:r>
      <w:r w:rsidR="002B30C6" w:rsidRPr="002B30C6">
        <w:rPr>
          <w:rStyle w:val="CharSectno"/>
        </w:rPr>
        <w:noBreakHyphen/>
      </w:r>
      <w:r w:rsidRPr="002B30C6">
        <w:rPr>
          <w:rStyle w:val="CharSectno"/>
        </w:rPr>
        <w:t>50</w:t>
      </w:r>
      <w:r w:rsidRPr="002B30C6">
        <w:t xml:space="preserve">  No tax invoices or adjustment notes for inbound intangible consumer supplies</w:t>
      </w:r>
      <w:bookmarkEnd w:id="693"/>
    </w:p>
    <w:p w:rsidR="00865824" w:rsidRPr="002B30C6" w:rsidRDefault="00865824" w:rsidP="00865824">
      <w:pPr>
        <w:pStyle w:val="subsection"/>
      </w:pPr>
      <w:r w:rsidRPr="002B30C6">
        <w:tab/>
        <w:t>(1)</w:t>
      </w:r>
      <w:r w:rsidRPr="002B30C6">
        <w:tab/>
        <w:t xml:space="preserve">You are not required to issue a </w:t>
      </w:r>
      <w:r w:rsidR="002B30C6" w:rsidRPr="002B30C6">
        <w:rPr>
          <w:position w:val="6"/>
          <w:sz w:val="16"/>
        </w:rPr>
        <w:t>*</w:t>
      </w:r>
      <w:r w:rsidRPr="002B30C6">
        <w:t xml:space="preserve">tax invoice for a </w:t>
      </w:r>
      <w:r w:rsidR="002B30C6" w:rsidRPr="002B30C6">
        <w:rPr>
          <w:position w:val="6"/>
          <w:sz w:val="16"/>
        </w:rPr>
        <w:t>*</w:t>
      </w:r>
      <w:r w:rsidRPr="002B30C6">
        <w:t xml:space="preserve">taxable supply that you make if the supply is solely an </w:t>
      </w:r>
      <w:r w:rsidR="002B30C6" w:rsidRPr="002B30C6">
        <w:rPr>
          <w:position w:val="6"/>
          <w:sz w:val="16"/>
        </w:rPr>
        <w:t>*</w:t>
      </w:r>
      <w:r w:rsidRPr="002B30C6">
        <w:t>inbound intangible consumer supply.</w:t>
      </w:r>
    </w:p>
    <w:p w:rsidR="00865824" w:rsidRPr="002B30C6" w:rsidRDefault="00865824" w:rsidP="00865824">
      <w:pPr>
        <w:pStyle w:val="subsection"/>
      </w:pPr>
      <w:r w:rsidRPr="002B30C6">
        <w:tab/>
        <w:t>(2)</w:t>
      </w:r>
      <w:r w:rsidRPr="002B30C6">
        <w:tab/>
        <w:t xml:space="preserve">You are not required to issue an </w:t>
      </w:r>
      <w:r w:rsidR="002B30C6" w:rsidRPr="002B30C6">
        <w:rPr>
          <w:position w:val="6"/>
          <w:sz w:val="16"/>
        </w:rPr>
        <w:t>*</w:t>
      </w:r>
      <w:r w:rsidRPr="002B30C6">
        <w:t xml:space="preserve">adjustment note for an </w:t>
      </w:r>
      <w:r w:rsidR="002B30C6" w:rsidRPr="002B30C6">
        <w:rPr>
          <w:position w:val="6"/>
          <w:sz w:val="16"/>
        </w:rPr>
        <w:t>*</w:t>
      </w:r>
      <w:r w:rsidRPr="002B30C6">
        <w:t xml:space="preserve">adjustment event relating to a </w:t>
      </w:r>
      <w:r w:rsidR="002B30C6" w:rsidRPr="002B30C6">
        <w:rPr>
          <w:position w:val="6"/>
          <w:sz w:val="16"/>
        </w:rPr>
        <w:t>*</w:t>
      </w:r>
      <w:r w:rsidRPr="002B30C6">
        <w:t xml:space="preserve">taxable supply that you make if the supply is solely an </w:t>
      </w:r>
      <w:r w:rsidR="002B30C6" w:rsidRPr="002B30C6">
        <w:rPr>
          <w:position w:val="6"/>
          <w:sz w:val="16"/>
        </w:rPr>
        <w:t>*</w:t>
      </w:r>
      <w:r w:rsidRPr="002B30C6">
        <w:t>inbound intangible consumer supply.</w:t>
      </w:r>
    </w:p>
    <w:p w:rsidR="00865824" w:rsidRPr="002B30C6" w:rsidRDefault="00865824" w:rsidP="00865824">
      <w:pPr>
        <w:pStyle w:val="subsection"/>
      </w:pPr>
      <w:r w:rsidRPr="002B30C6">
        <w:tab/>
        <w:t>(3)</w:t>
      </w:r>
      <w:r w:rsidRPr="002B30C6">
        <w:tab/>
        <w:t>This section has effect despite sections</w:t>
      </w:r>
      <w:r w:rsidR="002B30C6">
        <w:t> </w:t>
      </w:r>
      <w:r w:rsidRPr="002B30C6">
        <w:t>29</w:t>
      </w:r>
      <w:r w:rsidR="002B30C6">
        <w:noBreakHyphen/>
      </w:r>
      <w:r w:rsidRPr="002B30C6">
        <w:t>70 and 29</w:t>
      </w:r>
      <w:r w:rsidR="002B30C6">
        <w:noBreakHyphen/>
      </w:r>
      <w:r w:rsidRPr="002B30C6">
        <w:t>75 (which are about tax invoices and adjustment notes).</w:t>
      </w:r>
    </w:p>
    <w:p w:rsidR="00865824" w:rsidRPr="002B30C6" w:rsidRDefault="00865824" w:rsidP="00865824">
      <w:pPr>
        <w:pStyle w:val="ActHead5"/>
      </w:pPr>
      <w:bookmarkStart w:id="694" w:name="_Toc485735387"/>
      <w:r w:rsidRPr="002B30C6">
        <w:rPr>
          <w:rStyle w:val="CharSectno"/>
        </w:rPr>
        <w:lastRenderedPageBreak/>
        <w:t>84</w:t>
      </w:r>
      <w:r w:rsidR="002B30C6" w:rsidRPr="002B30C6">
        <w:rPr>
          <w:rStyle w:val="CharSectno"/>
        </w:rPr>
        <w:noBreakHyphen/>
      </w:r>
      <w:r w:rsidRPr="002B30C6">
        <w:rPr>
          <w:rStyle w:val="CharSectno"/>
        </w:rPr>
        <w:t>55</w:t>
      </w:r>
      <w:r w:rsidRPr="002B30C6">
        <w:t xml:space="preserve">  Operator of electronic distribution platform treated as supplier</w:t>
      </w:r>
      <w:bookmarkEnd w:id="694"/>
    </w:p>
    <w:p w:rsidR="00865824" w:rsidRPr="002B30C6" w:rsidRDefault="00865824" w:rsidP="00865824">
      <w:pPr>
        <w:pStyle w:val="subsection"/>
      </w:pPr>
      <w:r w:rsidRPr="002B30C6">
        <w:tab/>
        <w:t>(1)</w:t>
      </w:r>
      <w:r w:rsidRPr="002B30C6">
        <w:tab/>
        <w:t xml:space="preserve">If an </w:t>
      </w:r>
      <w:r w:rsidR="002B30C6" w:rsidRPr="002B30C6">
        <w:rPr>
          <w:position w:val="6"/>
          <w:sz w:val="16"/>
        </w:rPr>
        <w:t>*</w:t>
      </w:r>
      <w:r w:rsidRPr="002B30C6">
        <w:t xml:space="preserve">inbound intangible consumer supply is made through an </w:t>
      </w:r>
      <w:r w:rsidR="002B30C6" w:rsidRPr="002B30C6">
        <w:rPr>
          <w:position w:val="6"/>
          <w:sz w:val="16"/>
        </w:rPr>
        <w:t>*</w:t>
      </w:r>
      <w:r w:rsidRPr="002B30C6">
        <w:t xml:space="preserve">electronic distribution platform, the operator of the platform, instead of the supplier, is treated, for the purposes of the </w:t>
      </w:r>
      <w:r w:rsidR="002B30C6" w:rsidRPr="002B30C6">
        <w:rPr>
          <w:position w:val="6"/>
          <w:sz w:val="16"/>
        </w:rPr>
        <w:t>*</w:t>
      </w:r>
      <w:r w:rsidRPr="002B30C6">
        <w:t>GST law:</w:t>
      </w:r>
    </w:p>
    <w:p w:rsidR="00865824" w:rsidRPr="002B30C6" w:rsidRDefault="00865824" w:rsidP="00865824">
      <w:pPr>
        <w:pStyle w:val="paragraph"/>
      </w:pPr>
      <w:r w:rsidRPr="002B30C6">
        <w:tab/>
        <w:t>(a)</w:t>
      </w:r>
      <w:r w:rsidRPr="002B30C6">
        <w:tab/>
        <w:t>as being the supplier of, and as making, the supply; and</w:t>
      </w:r>
    </w:p>
    <w:p w:rsidR="00865824" w:rsidRPr="002B30C6" w:rsidRDefault="00865824" w:rsidP="00865824">
      <w:pPr>
        <w:pStyle w:val="paragraph"/>
      </w:pPr>
      <w:r w:rsidRPr="002B30C6">
        <w:tab/>
        <w:t>(b)</w:t>
      </w:r>
      <w:r w:rsidRPr="002B30C6">
        <w:tab/>
        <w:t xml:space="preserve">as having made the supply for the </w:t>
      </w:r>
      <w:r w:rsidR="002B30C6" w:rsidRPr="002B30C6">
        <w:rPr>
          <w:position w:val="6"/>
          <w:sz w:val="16"/>
        </w:rPr>
        <w:t>*</w:t>
      </w:r>
      <w:r w:rsidRPr="002B30C6">
        <w:t>consideration for which it was made; and</w:t>
      </w:r>
    </w:p>
    <w:p w:rsidR="00865824" w:rsidRPr="002B30C6" w:rsidRDefault="00865824" w:rsidP="00865824">
      <w:pPr>
        <w:pStyle w:val="paragraph"/>
      </w:pPr>
      <w:r w:rsidRPr="002B30C6">
        <w:tab/>
        <w:t>(c)</w:t>
      </w:r>
      <w:r w:rsidRPr="002B30C6">
        <w:tab/>
        <w:t xml:space="preserve">as having made the supply in the course or furtherance of an </w:t>
      </w:r>
      <w:r w:rsidR="002B30C6" w:rsidRPr="002B30C6">
        <w:rPr>
          <w:position w:val="6"/>
          <w:sz w:val="16"/>
        </w:rPr>
        <w:t>*</w:t>
      </w:r>
      <w:r w:rsidRPr="002B30C6">
        <w:t xml:space="preserve">enterprise that the operator </w:t>
      </w:r>
      <w:r w:rsidR="002B30C6" w:rsidRPr="002B30C6">
        <w:rPr>
          <w:position w:val="6"/>
          <w:sz w:val="16"/>
        </w:rPr>
        <w:t>*</w:t>
      </w:r>
      <w:r w:rsidRPr="002B30C6">
        <w:t>carries on.</w:t>
      </w:r>
    </w:p>
    <w:p w:rsidR="00865824" w:rsidRPr="002B30C6" w:rsidRDefault="00865824" w:rsidP="00865824">
      <w:pPr>
        <w:pStyle w:val="notetext"/>
      </w:pPr>
      <w:r w:rsidRPr="002B30C6">
        <w:t>Note:</w:t>
      </w:r>
      <w:r w:rsidRPr="002B30C6">
        <w:tab/>
        <w:t>As a consequence, GST on the supply is payable by the operator of the electronic distribution platform.</w:t>
      </w:r>
    </w:p>
    <w:p w:rsidR="00865824" w:rsidRPr="002B30C6" w:rsidRDefault="00865824" w:rsidP="00865824">
      <w:pPr>
        <w:pStyle w:val="subsection"/>
      </w:pPr>
      <w:r w:rsidRPr="002B30C6">
        <w:tab/>
        <w:t>(2)</w:t>
      </w:r>
      <w:r w:rsidRPr="002B30C6">
        <w:tab/>
        <w:t xml:space="preserve">Despite </w:t>
      </w:r>
      <w:r w:rsidR="002B30C6">
        <w:t>subsection (</w:t>
      </w:r>
      <w:r w:rsidRPr="002B30C6">
        <w:t xml:space="preserve">1), if an </w:t>
      </w:r>
      <w:r w:rsidR="002B30C6" w:rsidRPr="002B30C6">
        <w:rPr>
          <w:position w:val="6"/>
          <w:sz w:val="16"/>
        </w:rPr>
        <w:t>*</w:t>
      </w:r>
      <w:r w:rsidRPr="002B30C6">
        <w:t xml:space="preserve">inbound intangible consumer supply is made through more than one </w:t>
      </w:r>
      <w:r w:rsidR="002B30C6" w:rsidRPr="002B30C6">
        <w:rPr>
          <w:position w:val="6"/>
          <w:sz w:val="16"/>
        </w:rPr>
        <w:t>*</w:t>
      </w:r>
      <w:r w:rsidRPr="002B30C6">
        <w:t>electronic distribution platform, that subsection only applies to the operator of any of those platforms who is:</w:t>
      </w:r>
    </w:p>
    <w:p w:rsidR="00865824" w:rsidRPr="002B30C6" w:rsidRDefault="00865824" w:rsidP="00865824">
      <w:pPr>
        <w:pStyle w:val="paragraph"/>
      </w:pPr>
      <w:r w:rsidRPr="002B30C6">
        <w:tab/>
        <w:t>(a)</w:t>
      </w:r>
      <w:r w:rsidRPr="002B30C6">
        <w:tab/>
        <w:t>a party to a written agreement, between the operator and at least one of the other operators of the platforms, under which the operator is to be treated as the supplier; or</w:t>
      </w:r>
    </w:p>
    <w:p w:rsidR="00865824" w:rsidRPr="002B30C6" w:rsidRDefault="00865824" w:rsidP="00865824">
      <w:pPr>
        <w:pStyle w:val="paragraph"/>
      </w:pPr>
      <w:r w:rsidRPr="002B30C6">
        <w:tab/>
        <w:t>(b)</w:t>
      </w:r>
      <w:r w:rsidRPr="002B30C6">
        <w:tab/>
        <w:t xml:space="preserve">if no such agreement has been made—the operator determined in accordance with an instrument made under </w:t>
      </w:r>
      <w:r w:rsidR="002B30C6">
        <w:t>subsection (</w:t>
      </w:r>
      <w:r w:rsidRPr="002B30C6">
        <w:t>3); or</w:t>
      </w:r>
    </w:p>
    <w:p w:rsidR="00865824" w:rsidRPr="002B30C6" w:rsidRDefault="00865824" w:rsidP="00865824">
      <w:pPr>
        <w:pStyle w:val="paragraph"/>
      </w:pPr>
      <w:r w:rsidRPr="002B30C6">
        <w:tab/>
        <w:t>(c)</w:t>
      </w:r>
      <w:r w:rsidRPr="002B30C6">
        <w:tab/>
        <w:t xml:space="preserve">if no such agreement has been made and no instrument has been made under </w:t>
      </w:r>
      <w:r w:rsidR="002B30C6">
        <w:t>subsection (</w:t>
      </w:r>
      <w:r w:rsidRPr="002B30C6">
        <w:t>3):</w:t>
      </w:r>
    </w:p>
    <w:p w:rsidR="00865824" w:rsidRPr="002B30C6" w:rsidRDefault="00865824" w:rsidP="00865824">
      <w:pPr>
        <w:pStyle w:val="paragraphsub"/>
      </w:pPr>
      <w:r w:rsidRPr="002B30C6">
        <w:tab/>
        <w:t>(i)</w:t>
      </w:r>
      <w:r w:rsidRPr="002B30C6">
        <w:tab/>
        <w:t xml:space="preserve">the first of the operators of those platforms to receive, or to authorise the charging of, any </w:t>
      </w:r>
      <w:r w:rsidR="002B30C6" w:rsidRPr="002B30C6">
        <w:rPr>
          <w:position w:val="6"/>
          <w:sz w:val="16"/>
        </w:rPr>
        <w:t>*</w:t>
      </w:r>
      <w:r w:rsidRPr="002B30C6">
        <w:t>consideration for the supply; or</w:t>
      </w:r>
    </w:p>
    <w:p w:rsidR="00865824" w:rsidRPr="002B30C6" w:rsidRDefault="00865824" w:rsidP="00865824">
      <w:pPr>
        <w:pStyle w:val="paragraphsub"/>
      </w:pPr>
      <w:r w:rsidRPr="002B30C6">
        <w:tab/>
        <w:t>(ii)</w:t>
      </w:r>
      <w:r w:rsidRPr="002B30C6">
        <w:tab/>
        <w:t xml:space="preserve">if </w:t>
      </w:r>
      <w:r w:rsidR="002B30C6">
        <w:t>subparagraph (</w:t>
      </w:r>
      <w:r w:rsidRPr="002B30C6">
        <w:t>i) does not apply—the first of the operators of those platforms to authorise the delivery of the supply.</w:t>
      </w:r>
    </w:p>
    <w:p w:rsidR="00865824" w:rsidRPr="002B30C6" w:rsidRDefault="00865824" w:rsidP="00865824">
      <w:pPr>
        <w:pStyle w:val="subsection"/>
      </w:pPr>
      <w:r w:rsidRPr="002B30C6">
        <w:tab/>
        <w:t>(3)</w:t>
      </w:r>
      <w:r w:rsidRPr="002B30C6">
        <w:tab/>
        <w:t xml:space="preserve">The Commissioner may, by legislative instrument, specify how an operator is to be determined for the purposes of </w:t>
      </w:r>
      <w:r w:rsidR="002B30C6">
        <w:t>paragraph (</w:t>
      </w:r>
      <w:r w:rsidRPr="002B30C6">
        <w:t>2)(b).</w:t>
      </w:r>
    </w:p>
    <w:p w:rsidR="00865824" w:rsidRPr="002B30C6" w:rsidRDefault="00865824" w:rsidP="00865824">
      <w:pPr>
        <w:pStyle w:val="subsection"/>
      </w:pPr>
      <w:r w:rsidRPr="002B30C6">
        <w:lastRenderedPageBreak/>
        <w:tab/>
        <w:t>(4)</w:t>
      </w:r>
      <w:r w:rsidRPr="002B30C6">
        <w:tab/>
        <w:t xml:space="preserve">Despite </w:t>
      </w:r>
      <w:r w:rsidR="002B30C6">
        <w:t>subsections (</w:t>
      </w:r>
      <w:r w:rsidRPr="002B30C6">
        <w:t xml:space="preserve">1) and (2), this section does not apply to an operator of an </w:t>
      </w:r>
      <w:r w:rsidR="002B30C6" w:rsidRPr="002B30C6">
        <w:rPr>
          <w:position w:val="6"/>
          <w:sz w:val="16"/>
        </w:rPr>
        <w:t>*</w:t>
      </w:r>
      <w:r w:rsidRPr="002B30C6">
        <w:t xml:space="preserve">electronic distribution platform in relation to an </w:t>
      </w:r>
      <w:r w:rsidR="002B30C6" w:rsidRPr="002B30C6">
        <w:rPr>
          <w:position w:val="6"/>
          <w:sz w:val="16"/>
        </w:rPr>
        <w:t>*</w:t>
      </w:r>
      <w:r w:rsidRPr="002B30C6">
        <w:t>inbound intangible consumer supply made through the platform if:</w:t>
      </w:r>
    </w:p>
    <w:p w:rsidR="00865824" w:rsidRPr="002B30C6" w:rsidRDefault="00865824" w:rsidP="00865824">
      <w:pPr>
        <w:pStyle w:val="paragraph"/>
      </w:pPr>
      <w:r w:rsidRPr="002B30C6">
        <w:tab/>
        <w:t>(a)</w:t>
      </w:r>
      <w:r w:rsidRPr="002B30C6">
        <w:tab/>
        <w:t xml:space="preserve">a document, relating to the supply, issued to the </w:t>
      </w:r>
      <w:r w:rsidR="002B30C6" w:rsidRPr="002B30C6">
        <w:rPr>
          <w:position w:val="6"/>
          <w:sz w:val="16"/>
        </w:rPr>
        <w:t>*</w:t>
      </w:r>
      <w:r w:rsidRPr="002B30C6">
        <w:t>recipient of the supply identifies:</w:t>
      </w:r>
    </w:p>
    <w:p w:rsidR="00865824" w:rsidRPr="002B30C6" w:rsidRDefault="00865824" w:rsidP="00865824">
      <w:pPr>
        <w:pStyle w:val="paragraphsub"/>
      </w:pPr>
      <w:r w:rsidRPr="002B30C6">
        <w:tab/>
        <w:t>(i)</w:t>
      </w:r>
      <w:r w:rsidRPr="002B30C6">
        <w:tab/>
        <w:t>the supply; and</w:t>
      </w:r>
    </w:p>
    <w:p w:rsidR="00865824" w:rsidRPr="002B30C6" w:rsidRDefault="00865824" w:rsidP="00865824">
      <w:pPr>
        <w:pStyle w:val="paragraphsub"/>
      </w:pPr>
      <w:r w:rsidRPr="002B30C6">
        <w:tab/>
        <w:t>(ii)</w:t>
      </w:r>
      <w:r w:rsidRPr="002B30C6">
        <w:tab/>
        <w:t>the supplier as the supplier of the supply; and</w:t>
      </w:r>
    </w:p>
    <w:p w:rsidR="00865824" w:rsidRPr="002B30C6" w:rsidRDefault="00865824" w:rsidP="00865824">
      <w:pPr>
        <w:pStyle w:val="paragraph"/>
      </w:pPr>
      <w:r w:rsidRPr="002B30C6">
        <w:tab/>
        <w:t>(b)</w:t>
      </w:r>
      <w:r w:rsidRPr="002B30C6">
        <w:tab/>
        <w:t>the supplier and the operator of the electronic distribution platform have agreed in writing that the supplier is the entity responsible for paying GST for:</w:t>
      </w:r>
    </w:p>
    <w:p w:rsidR="00865824" w:rsidRPr="002B30C6" w:rsidRDefault="00865824" w:rsidP="00865824">
      <w:pPr>
        <w:pStyle w:val="paragraphsub"/>
      </w:pPr>
      <w:r w:rsidRPr="002B30C6">
        <w:tab/>
        <w:t>(i)</w:t>
      </w:r>
      <w:r w:rsidRPr="002B30C6">
        <w:tab/>
        <w:t>the supply; or</w:t>
      </w:r>
    </w:p>
    <w:p w:rsidR="00865824" w:rsidRPr="002B30C6" w:rsidRDefault="00865824" w:rsidP="00865824">
      <w:pPr>
        <w:pStyle w:val="paragraphsub"/>
      </w:pPr>
      <w:r w:rsidRPr="002B30C6">
        <w:tab/>
        <w:t>(ii)</w:t>
      </w:r>
      <w:r w:rsidRPr="002B30C6">
        <w:tab/>
        <w:t>a class of supplies that includes the supply; and</w:t>
      </w:r>
    </w:p>
    <w:p w:rsidR="00865824" w:rsidRPr="002B30C6" w:rsidRDefault="00865824" w:rsidP="00865824">
      <w:pPr>
        <w:pStyle w:val="paragraph"/>
      </w:pPr>
      <w:r w:rsidRPr="002B30C6">
        <w:tab/>
        <w:t>(c)</w:t>
      </w:r>
      <w:r w:rsidRPr="002B30C6">
        <w:tab/>
        <w:t>the operator of the electronic distribution platform:</w:t>
      </w:r>
    </w:p>
    <w:p w:rsidR="00865824" w:rsidRPr="002B30C6" w:rsidRDefault="00865824" w:rsidP="00865824">
      <w:pPr>
        <w:pStyle w:val="paragraphsub"/>
      </w:pPr>
      <w:r w:rsidRPr="002B30C6">
        <w:tab/>
        <w:t>(i)</w:t>
      </w:r>
      <w:r w:rsidRPr="002B30C6">
        <w:tab/>
        <w:t>does not authorise the charge to the recipient for the supply; and</w:t>
      </w:r>
    </w:p>
    <w:p w:rsidR="00865824" w:rsidRPr="002B30C6" w:rsidRDefault="00865824" w:rsidP="00865824">
      <w:pPr>
        <w:pStyle w:val="paragraphsub"/>
      </w:pPr>
      <w:r w:rsidRPr="002B30C6">
        <w:tab/>
        <w:t>(ii)</w:t>
      </w:r>
      <w:r w:rsidRPr="002B30C6">
        <w:tab/>
        <w:t>does not authorise the delivery of the supply; and</w:t>
      </w:r>
    </w:p>
    <w:p w:rsidR="00865824" w:rsidRPr="002B30C6" w:rsidRDefault="00865824" w:rsidP="00865824">
      <w:pPr>
        <w:pStyle w:val="paragraphsub"/>
      </w:pPr>
      <w:r w:rsidRPr="002B30C6">
        <w:tab/>
        <w:t>(iii)</w:t>
      </w:r>
      <w:r w:rsidRPr="002B30C6">
        <w:tab/>
        <w:t>does not set the terms and conditions under which the supply is made.</w:t>
      </w:r>
    </w:p>
    <w:p w:rsidR="00865824" w:rsidRPr="002B30C6" w:rsidRDefault="00865824" w:rsidP="00865824">
      <w:pPr>
        <w:pStyle w:val="ActHead5"/>
      </w:pPr>
      <w:bookmarkStart w:id="695" w:name="_Toc485735388"/>
      <w:r w:rsidRPr="002B30C6">
        <w:rPr>
          <w:rStyle w:val="CharSectno"/>
        </w:rPr>
        <w:t>84</w:t>
      </w:r>
      <w:r w:rsidR="002B30C6" w:rsidRPr="002B30C6">
        <w:rPr>
          <w:rStyle w:val="CharSectno"/>
        </w:rPr>
        <w:noBreakHyphen/>
      </w:r>
      <w:r w:rsidRPr="002B30C6">
        <w:rPr>
          <w:rStyle w:val="CharSectno"/>
        </w:rPr>
        <w:t>60</w:t>
      </w:r>
      <w:r w:rsidRPr="002B30C6">
        <w:t xml:space="preserve">  Extension of section</w:t>
      </w:r>
      <w:r w:rsidR="002B30C6">
        <w:t> </w:t>
      </w:r>
      <w:r w:rsidRPr="002B30C6">
        <w:t>84</w:t>
      </w:r>
      <w:r w:rsidR="002B30C6">
        <w:noBreakHyphen/>
      </w:r>
      <w:r w:rsidRPr="002B30C6">
        <w:t>55 to certain other supplies through an electronic distribution platform</w:t>
      </w:r>
      <w:bookmarkEnd w:id="695"/>
    </w:p>
    <w:p w:rsidR="00865824" w:rsidRPr="002B30C6" w:rsidRDefault="00865824" w:rsidP="00865824">
      <w:pPr>
        <w:pStyle w:val="subsection"/>
      </w:pPr>
      <w:r w:rsidRPr="002B30C6">
        <w:tab/>
        <w:t>(1)</w:t>
      </w:r>
      <w:r w:rsidRPr="002B30C6">
        <w:tab/>
        <w:t>Section</w:t>
      </w:r>
      <w:r w:rsidR="002B30C6">
        <w:t> </w:t>
      </w:r>
      <w:r w:rsidRPr="002B30C6">
        <w:t>84</w:t>
      </w:r>
      <w:r w:rsidR="002B30C6">
        <w:noBreakHyphen/>
      </w:r>
      <w:r w:rsidRPr="002B30C6">
        <w:t xml:space="preserve">55 applies to a supply as if it were an </w:t>
      </w:r>
      <w:r w:rsidR="002B30C6" w:rsidRPr="002B30C6">
        <w:rPr>
          <w:position w:val="6"/>
          <w:sz w:val="16"/>
        </w:rPr>
        <w:t>*</w:t>
      </w:r>
      <w:r w:rsidRPr="002B30C6">
        <w:t>inbound intangible consumer supply if:</w:t>
      </w:r>
    </w:p>
    <w:p w:rsidR="00865824" w:rsidRPr="002B30C6" w:rsidRDefault="00865824" w:rsidP="00865824">
      <w:pPr>
        <w:pStyle w:val="paragraph"/>
      </w:pPr>
      <w:r w:rsidRPr="002B30C6">
        <w:tab/>
        <w:t>(a)</w:t>
      </w:r>
      <w:r w:rsidRPr="002B30C6">
        <w:tab/>
        <w:t xml:space="preserve">the supply is made through an </w:t>
      </w:r>
      <w:r w:rsidR="002B30C6" w:rsidRPr="002B30C6">
        <w:rPr>
          <w:position w:val="6"/>
          <w:sz w:val="16"/>
        </w:rPr>
        <w:t>*</w:t>
      </w:r>
      <w:r w:rsidRPr="002B30C6">
        <w:t>electronic distribution platform; and</w:t>
      </w:r>
    </w:p>
    <w:p w:rsidR="00865824" w:rsidRPr="002B30C6" w:rsidRDefault="00865824" w:rsidP="00865824">
      <w:pPr>
        <w:pStyle w:val="paragraph"/>
      </w:pPr>
      <w:r w:rsidRPr="002B30C6">
        <w:tab/>
        <w:t>(b)</w:t>
      </w:r>
      <w:r w:rsidRPr="002B30C6">
        <w:tab/>
        <w:t>the supply is covered by a written agreement entered into between the supplier and the operator of the platform before the supply is made; and</w:t>
      </w:r>
    </w:p>
    <w:p w:rsidR="00865824" w:rsidRPr="002B30C6" w:rsidRDefault="00865824" w:rsidP="00865824">
      <w:pPr>
        <w:pStyle w:val="paragraph"/>
      </w:pPr>
      <w:r w:rsidRPr="002B30C6">
        <w:tab/>
        <w:t>(c)</w:t>
      </w:r>
      <w:r w:rsidRPr="002B30C6">
        <w:tab/>
        <w:t xml:space="preserve">the operator is </w:t>
      </w:r>
      <w:r w:rsidR="002B30C6" w:rsidRPr="002B30C6">
        <w:rPr>
          <w:position w:val="6"/>
          <w:sz w:val="16"/>
        </w:rPr>
        <w:t>*</w:t>
      </w:r>
      <w:r w:rsidRPr="002B30C6">
        <w:t>registered; and</w:t>
      </w:r>
    </w:p>
    <w:p w:rsidR="00865824" w:rsidRPr="002B30C6" w:rsidRDefault="00865824" w:rsidP="00865824">
      <w:pPr>
        <w:pStyle w:val="paragraph"/>
      </w:pPr>
      <w:r w:rsidRPr="002B30C6">
        <w:tab/>
        <w:t>(d)</w:t>
      </w:r>
      <w:r w:rsidRPr="002B30C6">
        <w:tab/>
        <w:t>under the agreement, the supply is to be treated as if it were an inbound intangible consumer supply made through the platform.</w:t>
      </w:r>
    </w:p>
    <w:p w:rsidR="00865824" w:rsidRPr="002B30C6" w:rsidRDefault="00865824" w:rsidP="00865824">
      <w:pPr>
        <w:pStyle w:val="subsection"/>
      </w:pPr>
      <w:r w:rsidRPr="002B30C6">
        <w:tab/>
        <w:t>(2)</w:t>
      </w:r>
      <w:r w:rsidRPr="002B30C6">
        <w:tab/>
        <w:t xml:space="preserve">However, </w:t>
      </w:r>
      <w:r w:rsidR="002B30C6">
        <w:t>subsection (</w:t>
      </w:r>
      <w:r w:rsidRPr="002B30C6">
        <w:t>1) does not apply to the supply if:</w:t>
      </w:r>
    </w:p>
    <w:p w:rsidR="00865824" w:rsidRPr="002B30C6" w:rsidRDefault="00865824" w:rsidP="00865824">
      <w:pPr>
        <w:pStyle w:val="paragraph"/>
      </w:pPr>
      <w:r w:rsidRPr="002B30C6">
        <w:tab/>
        <w:t>(a)</w:t>
      </w:r>
      <w:r w:rsidRPr="002B30C6">
        <w:tab/>
        <w:t>the supply is GST</w:t>
      </w:r>
      <w:r w:rsidR="002B30C6">
        <w:noBreakHyphen/>
      </w:r>
      <w:r w:rsidRPr="002B30C6">
        <w:t>free or input taxed; or</w:t>
      </w:r>
    </w:p>
    <w:p w:rsidR="00865824" w:rsidRPr="002B30C6" w:rsidRDefault="00865824" w:rsidP="00865824">
      <w:pPr>
        <w:pStyle w:val="paragraph"/>
      </w:pPr>
      <w:r w:rsidRPr="002B30C6">
        <w:lastRenderedPageBreak/>
        <w:tab/>
        <w:t>(b)</w:t>
      </w:r>
      <w:r w:rsidRPr="002B30C6">
        <w:tab/>
        <w:t>the operator would not be treated under section</w:t>
      </w:r>
      <w:r w:rsidR="002B30C6">
        <w:t> </w:t>
      </w:r>
      <w:r w:rsidRPr="002B30C6">
        <w:t>84</w:t>
      </w:r>
      <w:r w:rsidR="002B30C6">
        <w:noBreakHyphen/>
      </w:r>
      <w:r w:rsidRPr="002B30C6">
        <w:t xml:space="preserve">55 as being the supplier of, and as making, the supply if it were an </w:t>
      </w:r>
      <w:r w:rsidR="002B30C6" w:rsidRPr="002B30C6">
        <w:rPr>
          <w:position w:val="6"/>
          <w:sz w:val="16"/>
        </w:rPr>
        <w:t>*</w:t>
      </w:r>
      <w:r w:rsidRPr="002B30C6">
        <w:t>inbound intangible consumer supply.</w:t>
      </w:r>
    </w:p>
    <w:p w:rsidR="00865824" w:rsidRPr="002B30C6" w:rsidRDefault="00865824" w:rsidP="00865824">
      <w:pPr>
        <w:pStyle w:val="subsection"/>
      </w:pPr>
      <w:r w:rsidRPr="002B30C6">
        <w:tab/>
        <w:t>(3)</w:t>
      </w:r>
      <w:r w:rsidRPr="002B30C6">
        <w:tab/>
        <w:t xml:space="preserve">If </w:t>
      </w:r>
      <w:r w:rsidR="002B30C6">
        <w:t>subsection (</w:t>
      </w:r>
      <w:r w:rsidRPr="002B30C6">
        <w:t xml:space="preserve">1) applies to the supply, the supply is treated as having been made in the course or furtherance of the carrying on of the </w:t>
      </w:r>
      <w:r w:rsidR="002B30C6" w:rsidRPr="002B30C6">
        <w:rPr>
          <w:position w:val="6"/>
          <w:sz w:val="16"/>
        </w:rPr>
        <w:t>*</w:t>
      </w:r>
      <w:r w:rsidRPr="002B30C6">
        <w:t>enterprise through which the operator operates the platform.</w:t>
      </w:r>
    </w:p>
    <w:p w:rsidR="00865824" w:rsidRPr="002B30C6" w:rsidRDefault="00865824" w:rsidP="00865824">
      <w:pPr>
        <w:pStyle w:val="ActHead5"/>
        <w:rPr>
          <w:i/>
        </w:rPr>
      </w:pPr>
      <w:bookmarkStart w:id="696" w:name="_Toc485735389"/>
      <w:r w:rsidRPr="002B30C6">
        <w:rPr>
          <w:rStyle w:val="CharSectno"/>
        </w:rPr>
        <w:t>84</w:t>
      </w:r>
      <w:r w:rsidR="002B30C6" w:rsidRPr="002B30C6">
        <w:rPr>
          <w:rStyle w:val="CharSectno"/>
        </w:rPr>
        <w:noBreakHyphen/>
      </w:r>
      <w:r w:rsidRPr="002B30C6">
        <w:rPr>
          <w:rStyle w:val="CharSectno"/>
        </w:rPr>
        <w:t>65</w:t>
      </w:r>
      <w:r w:rsidRPr="002B30C6">
        <w:t xml:space="preserve">  Meaning of </w:t>
      </w:r>
      <w:r w:rsidRPr="002B30C6">
        <w:rPr>
          <w:i/>
        </w:rPr>
        <w:t>inbound intangible consumer supply</w:t>
      </w:r>
      <w:bookmarkEnd w:id="696"/>
    </w:p>
    <w:p w:rsidR="00865824" w:rsidRPr="002B30C6" w:rsidRDefault="00865824" w:rsidP="00865824">
      <w:pPr>
        <w:pStyle w:val="subsection"/>
      </w:pPr>
      <w:r w:rsidRPr="002B30C6">
        <w:tab/>
        <w:t>(1)</w:t>
      </w:r>
      <w:r w:rsidRPr="002B30C6">
        <w:tab/>
        <w:t xml:space="preserve">A supply of anything other than goods or </w:t>
      </w:r>
      <w:r w:rsidR="002B30C6" w:rsidRPr="002B30C6">
        <w:rPr>
          <w:position w:val="6"/>
          <w:sz w:val="16"/>
        </w:rPr>
        <w:t>*</w:t>
      </w:r>
      <w:r w:rsidRPr="002B30C6">
        <w:t xml:space="preserve">real property is an </w:t>
      </w:r>
      <w:r w:rsidRPr="002B30C6">
        <w:rPr>
          <w:b/>
          <w:i/>
        </w:rPr>
        <w:t>inbound intangible consumer supply</w:t>
      </w:r>
      <w:r w:rsidRPr="002B30C6">
        <w:t xml:space="preserve"> if the </w:t>
      </w:r>
      <w:r w:rsidR="002B30C6" w:rsidRPr="002B30C6">
        <w:rPr>
          <w:position w:val="6"/>
          <w:sz w:val="16"/>
        </w:rPr>
        <w:t>*</w:t>
      </w:r>
      <w:r w:rsidRPr="002B30C6">
        <w:t xml:space="preserve">recipient is an </w:t>
      </w:r>
      <w:r w:rsidR="002B30C6" w:rsidRPr="002B30C6">
        <w:rPr>
          <w:position w:val="6"/>
          <w:sz w:val="16"/>
        </w:rPr>
        <w:t>*</w:t>
      </w:r>
      <w:r w:rsidRPr="002B30C6">
        <w:t>Australian consumer, unless:</w:t>
      </w:r>
    </w:p>
    <w:p w:rsidR="00865824" w:rsidRPr="002B30C6" w:rsidRDefault="00865824" w:rsidP="00865824">
      <w:pPr>
        <w:pStyle w:val="paragraph"/>
      </w:pPr>
      <w:r w:rsidRPr="002B30C6">
        <w:tab/>
        <w:t>(a)</w:t>
      </w:r>
      <w:r w:rsidRPr="002B30C6">
        <w:tab/>
        <w:t>the thing is done wholly in the indirect tax zone; or</w:t>
      </w:r>
    </w:p>
    <w:p w:rsidR="00865824" w:rsidRPr="002B30C6" w:rsidRDefault="00865824" w:rsidP="00865824">
      <w:pPr>
        <w:pStyle w:val="paragraph"/>
      </w:pPr>
      <w:r w:rsidRPr="002B30C6">
        <w:tab/>
        <w:t>(b)</w:t>
      </w:r>
      <w:r w:rsidRPr="002B30C6">
        <w:tab/>
        <w:t xml:space="preserve">the supplier makes the supply wholly through an </w:t>
      </w:r>
      <w:r w:rsidR="002B30C6" w:rsidRPr="002B30C6">
        <w:rPr>
          <w:position w:val="6"/>
          <w:sz w:val="16"/>
        </w:rPr>
        <w:t>*</w:t>
      </w:r>
      <w:r w:rsidRPr="002B30C6">
        <w:t xml:space="preserve">enterprise that the supplier </w:t>
      </w:r>
      <w:r w:rsidR="002B30C6" w:rsidRPr="002B30C6">
        <w:rPr>
          <w:position w:val="6"/>
          <w:sz w:val="16"/>
        </w:rPr>
        <w:t>*</w:t>
      </w:r>
      <w:r w:rsidRPr="002B30C6">
        <w:t>carries on in the indirect tax zone.</w:t>
      </w:r>
    </w:p>
    <w:p w:rsidR="00865824" w:rsidRPr="002B30C6" w:rsidRDefault="00865824" w:rsidP="00865824">
      <w:pPr>
        <w:pStyle w:val="subsection"/>
      </w:pPr>
      <w:r w:rsidRPr="002B30C6">
        <w:tab/>
        <w:t>(2)</w:t>
      </w:r>
      <w:r w:rsidRPr="002B30C6">
        <w:tab/>
        <w:t>Disregard section</w:t>
      </w:r>
      <w:r w:rsidR="002B30C6">
        <w:t> </w:t>
      </w:r>
      <w:r w:rsidRPr="002B30C6">
        <w:t>84</w:t>
      </w:r>
      <w:r w:rsidR="002B30C6">
        <w:noBreakHyphen/>
      </w:r>
      <w:r w:rsidRPr="002B30C6">
        <w:t xml:space="preserve">55 in determining whether </w:t>
      </w:r>
      <w:r w:rsidR="002B30C6">
        <w:t>paragraph (</w:t>
      </w:r>
      <w:r w:rsidRPr="002B30C6">
        <w:t>1)(b) applies.</w:t>
      </w:r>
    </w:p>
    <w:p w:rsidR="00865824" w:rsidRPr="002B30C6" w:rsidRDefault="00865824" w:rsidP="00865824">
      <w:pPr>
        <w:pStyle w:val="ActHead5"/>
        <w:rPr>
          <w:i/>
        </w:rPr>
      </w:pPr>
      <w:bookmarkStart w:id="697" w:name="_Toc485735390"/>
      <w:r w:rsidRPr="002B30C6">
        <w:rPr>
          <w:rStyle w:val="CharSectno"/>
        </w:rPr>
        <w:t>84</w:t>
      </w:r>
      <w:r w:rsidR="002B30C6" w:rsidRPr="002B30C6">
        <w:rPr>
          <w:rStyle w:val="CharSectno"/>
        </w:rPr>
        <w:noBreakHyphen/>
      </w:r>
      <w:r w:rsidRPr="002B30C6">
        <w:rPr>
          <w:rStyle w:val="CharSectno"/>
        </w:rPr>
        <w:t>70</w:t>
      </w:r>
      <w:r w:rsidRPr="002B30C6">
        <w:t xml:space="preserve">  Meaning of </w:t>
      </w:r>
      <w:r w:rsidRPr="002B30C6">
        <w:rPr>
          <w:i/>
        </w:rPr>
        <w:t>electronic distribution platform</w:t>
      </w:r>
      <w:bookmarkEnd w:id="697"/>
    </w:p>
    <w:p w:rsidR="00865824" w:rsidRPr="002B30C6" w:rsidRDefault="00865824" w:rsidP="00865824">
      <w:pPr>
        <w:pStyle w:val="subsection"/>
      </w:pPr>
      <w:r w:rsidRPr="002B30C6">
        <w:tab/>
        <w:t>(1)</w:t>
      </w:r>
      <w:r w:rsidRPr="002B30C6">
        <w:tab/>
        <w:t xml:space="preserve">A service (including a website, internet portal, gateway, store or marketplace) is an </w:t>
      </w:r>
      <w:r w:rsidRPr="002B30C6">
        <w:rPr>
          <w:b/>
          <w:i/>
        </w:rPr>
        <w:t>electronic distribution platform</w:t>
      </w:r>
      <w:r w:rsidRPr="002B30C6">
        <w:t xml:space="preserve"> if:</w:t>
      </w:r>
    </w:p>
    <w:p w:rsidR="00865824" w:rsidRPr="002B30C6" w:rsidRDefault="00865824" w:rsidP="00865824">
      <w:pPr>
        <w:pStyle w:val="paragraph"/>
      </w:pPr>
      <w:r w:rsidRPr="002B30C6">
        <w:tab/>
        <w:t>(a)</w:t>
      </w:r>
      <w:r w:rsidRPr="002B30C6">
        <w:tab/>
        <w:t>the service allows entities to make supplies available to end</w:t>
      </w:r>
      <w:r w:rsidR="002B30C6">
        <w:noBreakHyphen/>
      </w:r>
      <w:r w:rsidRPr="002B30C6">
        <w:t>users; and</w:t>
      </w:r>
    </w:p>
    <w:p w:rsidR="00865824" w:rsidRPr="002B30C6" w:rsidRDefault="00865824" w:rsidP="00865824">
      <w:pPr>
        <w:pStyle w:val="paragraph"/>
      </w:pPr>
      <w:r w:rsidRPr="002B30C6">
        <w:tab/>
        <w:t>(b)</w:t>
      </w:r>
      <w:r w:rsidRPr="002B30C6">
        <w:tab/>
        <w:t xml:space="preserve">the service is delivered by means of </w:t>
      </w:r>
      <w:r w:rsidR="002B30C6" w:rsidRPr="002B30C6">
        <w:rPr>
          <w:position w:val="6"/>
          <w:sz w:val="16"/>
        </w:rPr>
        <w:t>*</w:t>
      </w:r>
      <w:r w:rsidRPr="002B30C6">
        <w:t>electronic communication; and</w:t>
      </w:r>
    </w:p>
    <w:p w:rsidR="00865824" w:rsidRPr="002B30C6" w:rsidRDefault="00865824" w:rsidP="00865824">
      <w:pPr>
        <w:pStyle w:val="paragraph"/>
      </w:pPr>
      <w:r w:rsidRPr="002B30C6">
        <w:tab/>
        <w:t>(c)</w:t>
      </w:r>
      <w:r w:rsidRPr="002B30C6">
        <w:tab/>
        <w:t>the supplies are to be made by means of electronic communication.</w:t>
      </w:r>
    </w:p>
    <w:p w:rsidR="00865824" w:rsidRPr="002B30C6" w:rsidRDefault="00865824" w:rsidP="00865824">
      <w:pPr>
        <w:pStyle w:val="subsection"/>
      </w:pPr>
      <w:r w:rsidRPr="002B30C6">
        <w:tab/>
        <w:t>(2)</w:t>
      </w:r>
      <w:r w:rsidRPr="002B30C6">
        <w:tab/>
        <w:t xml:space="preserve">However, a service is not an </w:t>
      </w:r>
      <w:r w:rsidRPr="002B30C6">
        <w:rPr>
          <w:b/>
          <w:i/>
        </w:rPr>
        <w:t>electronic distribution platform</w:t>
      </w:r>
      <w:r w:rsidRPr="002B30C6">
        <w:t xml:space="preserve"> solely because it is:</w:t>
      </w:r>
    </w:p>
    <w:p w:rsidR="00865824" w:rsidRPr="002B30C6" w:rsidRDefault="00865824" w:rsidP="00865824">
      <w:pPr>
        <w:pStyle w:val="paragraph"/>
      </w:pPr>
      <w:r w:rsidRPr="002B30C6">
        <w:tab/>
        <w:t>(a)</w:t>
      </w:r>
      <w:r w:rsidRPr="002B30C6">
        <w:tab/>
        <w:t xml:space="preserve">a carriage service (within the meaning of the </w:t>
      </w:r>
      <w:r w:rsidRPr="002B30C6">
        <w:rPr>
          <w:i/>
        </w:rPr>
        <w:t>Telecommunications Act 1997</w:t>
      </w:r>
      <w:r w:rsidRPr="002B30C6">
        <w:t>); or</w:t>
      </w:r>
    </w:p>
    <w:p w:rsidR="00865824" w:rsidRPr="002B30C6" w:rsidRDefault="00865824" w:rsidP="00865824">
      <w:pPr>
        <w:pStyle w:val="paragraph"/>
      </w:pPr>
      <w:r w:rsidRPr="002B30C6">
        <w:tab/>
        <w:t>(b)</w:t>
      </w:r>
      <w:r w:rsidRPr="002B30C6">
        <w:tab/>
        <w:t>a service consisting of one or more of the following:</w:t>
      </w:r>
    </w:p>
    <w:p w:rsidR="00865824" w:rsidRPr="002B30C6" w:rsidRDefault="00865824" w:rsidP="00865824">
      <w:pPr>
        <w:pStyle w:val="paragraphsub"/>
      </w:pPr>
      <w:r w:rsidRPr="002B30C6">
        <w:tab/>
        <w:t>(i)</w:t>
      </w:r>
      <w:r w:rsidRPr="002B30C6">
        <w:tab/>
        <w:t>providing access to a payment system;</w:t>
      </w:r>
    </w:p>
    <w:p w:rsidR="00865824" w:rsidRPr="002B30C6" w:rsidRDefault="00865824" w:rsidP="00865824">
      <w:pPr>
        <w:pStyle w:val="paragraphsub"/>
      </w:pPr>
      <w:r w:rsidRPr="002B30C6">
        <w:lastRenderedPageBreak/>
        <w:tab/>
        <w:t>(ii)</w:t>
      </w:r>
      <w:r w:rsidRPr="002B30C6">
        <w:tab/>
        <w:t>processing payments;</w:t>
      </w:r>
    </w:p>
    <w:p w:rsidR="00865824" w:rsidRPr="002B30C6" w:rsidRDefault="00865824" w:rsidP="00865824">
      <w:pPr>
        <w:pStyle w:val="paragraphsub"/>
      </w:pPr>
      <w:r w:rsidRPr="002B30C6">
        <w:tab/>
        <w:t>(iii)</w:t>
      </w:r>
      <w:r w:rsidRPr="002B30C6">
        <w:tab/>
        <w:t xml:space="preserve">providing </w:t>
      </w:r>
      <w:r w:rsidR="002B30C6" w:rsidRPr="002B30C6">
        <w:rPr>
          <w:position w:val="6"/>
          <w:sz w:val="16"/>
        </w:rPr>
        <w:t>*</w:t>
      </w:r>
      <w:r w:rsidRPr="002B30C6">
        <w:t xml:space="preserve">vouchers the supply of which are not </w:t>
      </w:r>
      <w:r w:rsidR="002B30C6" w:rsidRPr="002B30C6">
        <w:rPr>
          <w:position w:val="6"/>
          <w:sz w:val="16"/>
        </w:rPr>
        <w:t>*</w:t>
      </w:r>
      <w:r w:rsidRPr="002B30C6">
        <w:t>taxable supplies because of section</w:t>
      </w:r>
      <w:r w:rsidR="002B30C6">
        <w:t> </w:t>
      </w:r>
      <w:r w:rsidRPr="002B30C6">
        <w:t>100</w:t>
      </w:r>
      <w:r w:rsidR="002B30C6">
        <w:noBreakHyphen/>
      </w:r>
      <w:r w:rsidRPr="002B30C6">
        <w:t>5.</w:t>
      </w:r>
    </w:p>
    <w:p w:rsidR="00865824" w:rsidRPr="002B30C6" w:rsidRDefault="00865824" w:rsidP="00865824">
      <w:pPr>
        <w:pStyle w:val="ActHead4"/>
      </w:pPr>
      <w:bookmarkStart w:id="698" w:name="_Toc485735391"/>
      <w:r w:rsidRPr="002B30C6">
        <w:rPr>
          <w:rStyle w:val="CharSubdNo"/>
        </w:rPr>
        <w:t>Subdivision</w:t>
      </w:r>
      <w:r w:rsidR="002B30C6" w:rsidRPr="002B30C6">
        <w:rPr>
          <w:rStyle w:val="CharSubdNo"/>
        </w:rPr>
        <w:t> </w:t>
      </w:r>
      <w:r w:rsidRPr="002B30C6">
        <w:rPr>
          <w:rStyle w:val="CharSubdNo"/>
        </w:rPr>
        <w:t>84</w:t>
      </w:r>
      <w:r w:rsidR="002B30C6" w:rsidRPr="002B30C6">
        <w:rPr>
          <w:rStyle w:val="CharSubdNo"/>
        </w:rPr>
        <w:noBreakHyphen/>
      </w:r>
      <w:r w:rsidRPr="002B30C6">
        <w:rPr>
          <w:rStyle w:val="CharSubdNo"/>
        </w:rPr>
        <w:t>C</w:t>
      </w:r>
      <w:r w:rsidRPr="002B30C6">
        <w:t>—</w:t>
      </w:r>
      <w:r w:rsidRPr="002B30C6">
        <w:rPr>
          <w:rStyle w:val="CharSubdText"/>
        </w:rPr>
        <w:t>Australian consumers</w:t>
      </w:r>
      <w:bookmarkEnd w:id="698"/>
    </w:p>
    <w:p w:rsidR="00865824" w:rsidRPr="002B30C6" w:rsidRDefault="00865824" w:rsidP="00865824">
      <w:pPr>
        <w:pStyle w:val="ActHead5"/>
      </w:pPr>
      <w:bookmarkStart w:id="699" w:name="_Toc485735392"/>
      <w:r w:rsidRPr="002B30C6">
        <w:rPr>
          <w:rStyle w:val="CharSectno"/>
        </w:rPr>
        <w:t>84</w:t>
      </w:r>
      <w:r w:rsidR="002B30C6" w:rsidRPr="002B30C6">
        <w:rPr>
          <w:rStyle w:val="CharSectno"/>
        </w:rPr>
        <w:noBreakHyphen/>
      </w:r>
      <w:r w:rsidRPr="002B30C6">
        <w:rPr>
          <w:rStyle w:val="CharSectno"/>
        </w:rPr>
        <w:t>95</w:t>
      </w:r>
      <w:r w:rsidRPr="002B30C6">
        <w:t xml:space="preserve">  What this Subdivision is about</w:t>
      </w:r>
      <w:bookmarkEnd w:id="699"/>
    </w:p>
    <w:p w:rsidR="00865824" w:rsidRPr="002B30C6" w:rsidRDefault="00865824" w:rsidP="00865824">
      <w:pPr>
        <w:pStyle w:val="SOText"/>
      </w:pPr>
      <w:r w:rsidRPr="002B30C6">
        <w:t>A supplier is treated in some situations to be making a supply to an entity that is not an Australian consumer.</w:t>
      </w:r>
    </w:p>
    <w:p w:rsidR="00865824" w:rsidRPr="002B30C6" w:rsidRDefault="00865824" w:rsidP="00865824">
      <w:pPr>
        <w:pStyle w:val="notetext"/>
      </w:pPr>
      <w:r w:rsidRPr="002B30C6">
        <w:t>Note:</w:t>
      </w:r>
      <w:r w:rsidRPr="002B30C6">
        <w:tab/>
        <w:t>Whether the recipient of a supply of an intangible is an Australian consumer is one of the tests for whether the supply is connected with Australia: see subsection</w:t>
      </w:r>
      <w:r w:rsidR="002B30C6">
        <w:t> </w:t>
      </w:r>
      <w:r w:rsidRPr="002B30C6">
        <w:t>9</w:t>
      </w:r>
      <w:r w:rsidR="002B30C6">
        <w:noBreakHyphen/>
      </w:r>
      <w:r w:rsidRPr="002B30C6">
        <w:t>25(5).</w:t>
      </w:r>
    </w:p>
    <w:p w:rsidR="00865824" w:rsidRPr="002B30C6" w:rsidRDefault="00865824" w:rsidP="00865824">
      <w:pPr>
        <w:pStyle w:val="ActHead5"/>
      </w:pPr>
      <w:bookmarkStart w:id="700" w:name="_Toc485735393"/>
      <w:r w:rsidRPr="002B30C6">
        <w:rPr>
          <w:rStyle w:val="CharSectno"/>
        </w:rPr>
        <w:t>84</w:t>
      </w:r>
      <w:r w:rsidR="002B30C6" w:rsidRPr="002B30C6">
        <w:rPr>
          <w:rStyle w:val="CharSectno"/>
        </w:rPr>
        <w:noBreakHyphen/>
      </w:r>
      <w:r w:rsidRPr="002B30C6">
        <w:rPr>
          <w:rStyle w:val="CharSectno"/>
        </w:rPr>
        <w:t>100</w:t>
      </w:r>
      <w:r w:rsidRPr="002B30C6">
        <w:t xml:space="preserve">  When entities are treated as not being Australian consumers</w:t>
      </w:r>
      <w:bookmarkEnd w:id="700"/>
    </w:p>
    <w:p w:rsidR="00865824" w:rsidRPr="002B30C6" w:rsidRDefault="00865824" w:rsidP="00865824">
      <w:pPr>
        <w:pStyle w:val="subsection"/>
      </w:pPr>
      <w:r w:rsidRPr="002B30C6">
        <w:tab/>
        <w:t>(1)</w:t>
      </w:r>
      <w:r w:rsidRPr="002B30C6">
        <w:tab/>
        <w:t xml:space="preserve">The </w:t>
      </w:r>
      <w:r w:rsidR="002B30C6" w:rsidRPr="002B30C6">
        <w:rPr>
          <w:position w:val="6"/>
          <w:sz w:val="16"/>
        </w:rPr>
        <w:t>*</w:t>
      </w:r>
      <w:r w:rsidRPr="002B30C6">
        <w:t xml:space="preserve">GST law applies in relation to you as if another entity was not an </w:t>
      </w:r>
      <w:r w:rsidR="002B30C6" w:rsidRPr="002B30C6">
        <w:rPr>
          <w:position w:val="6"/>
          <w:sz w:val="16"/>
        </w:rPr>
        <w:t>*</w:t>
      </w:r>
      <w:r w:rsidRPr="002B30C6">
        <w:t>Australian consumer of a supply if:</w:t>
      </w:r>
    </w:p>
    <w:p w:rsidR="00865824" w:rsidRPr="002B30C6" w:rsidRDefault="00865824" w:rsidP="00865824">
      <w:pPr>
        <w:pStyle w:val="paragraph"/>
      </w:pPr>
      <w:r w:rsidRPr="002B30C6">
        <w:tab/>
        <w:t>(a)</w:t>
      </w:r>
      <w:r w:rsidRPr="002B30C6">
        <w:tab/>
        <w:t>you take reasonable steps to obtain information about whether or not the other entity is an Australian consumer of the supply; and</w:t>
      </w:r>
    </w:p>
    <w:p w:rsidR="00865824" w:rsidRPr="002B30C6" w:rsidRDefault="00865824" w:rsidP="00865824">
      <w:pPr>
        <w:pStyle w:val="paragraph"/>
      </w:pPr>
      <w:r w:rsidRPr="002B30C6">
        <w:tab/>
        <w:t>(b)</w:t>
      </w:r>
      <w:r w:rsidRPr="002B30C6">
        <w:tab/>
        <w:t>after taking those steps, you reasonably believe that the other entity is not an Australian consumer of the supply.</w:t>
      </w:r>
    </w:p>
    <w:p w:rsidR="00865824" w:rsidRPr="002B30C6" w:rsidRDefault="00865824" w:rsidP="00865824">
      <w:pPr>
        <w:pStyle w:val="subsection"/>
      </w:pPr>
      <w:r w:rsidRPr="002B30C6">
        <w:tab/>
        <w:t>(2)</w:t>
      </w:r>
      <w:r w:rsidRPr="002B30C6">
        <w:tab/>
        <w:t xml:space="preserve">Without limiting </w:t>
      </w:r>
      <w:r w:rsidR="002B30C6">
        <w:t>subsection (</w:t>
      </w:r>
      <w:r w:rsidRPr="002B30C6">
        <w:t xml:space="preserve">1), the </w:t>
      </w:r>
      <w:r w:rsidR="002B30C6" w:rsidRPr="002B30C6">
        <w:rPr>
          <w:position w:val="6"/>
          <w:sz w:val="16"/>
        </w:rPr>
        <w:t>*</w:t>
      </w:r>
      <w:r w:rsidRPr="002B30C6">
        <w:t xml:space="preserve">GST law applies in relation to you as if another entity was not an </w:t>
      </w:r>
      <w:r w:rsidR="002B30C6" w:rsidRPr="002B30C6">
        <w:rPr>
          <w:position w:val="6"/>
          <w:sz w:val="16"/>
        </w:rPr>
        <w:t>*</w:t>
      </w:r>
      <w:r w:rsidRPr="002B30C6">
        <w:t>Australian consumer of a supply if:</w:t>
      </w:r>
    </w:p>
    <w:p w:rsidR="00865824" w:rsidRPr="002B30C6" w:rsidRDefault="00865824" w:rsidP="00865824">
      <w:pPr>
        <w:pStyle w:val="paragraph"/>
      </w:pPr>
      <w:r w:rsidRPr="002B30C6">
        <w:tab/>
        <w:t>(a)</w:t>
      </w:r>
      <w:r w:rsidRPr="002B30C6">
        <w:tab/>
        <w:t>your usual business systems and processes provide you with a reasonable basis for forming a reasonable belief about whether the other entity is an Australian consumer of the supply; and</w:t>
      </w:r>
    </w:p>
    <w:p w:rsidR="00865824" w:rsidRPr="002B30C6" w:rsidRDefault="00865824" w:rsidP="00865824">
      <w:pPr>
        <w:pStyle w:val="paragraph"/>
      </w:pPr>
      <w:r w:rsidRPr="002B30C6">
        <w:tab/>
        <w:t>(b)</w:t>
      </w:r>
      <w:r w:rsidRPr="002B30C6">
        <w:tab/>
        <w:t>you reasonably believe that the other entity is not an Australian consumer of the supply.</w:t>
      </w:r>
    </w:p>
    <w:p w:rsidR="00865824" w:rsidRPr="002B30C6" w:rsidRDefault="00865824" w:rsidP="00865824">
      <w:pPr>
        <w:pStyle w:val="subsection"/>
      </w:pPr>
      <w:r w:rsidRPr="002B30C6">
        <w:tab/>
        <w:t>(3)</w:t>
      </w:r>
      <w:r w:rsidRPr="002B30C6">
        <w:tab/>
        <w:t xml:space="preserve">For the purposes of </w:t>
      </w:r>
      <w:r w:rsidR="002B30C6">
        <w:t>subsections (</w:t>
      </w:r>
      <w:r w:rsidRPr="002B30C6">
        <w:t xml:space="preserve">1) and (2), to the extent that your belief that the other entity is not an </w:t>
      </w:r>
      <w:r w:rsidR="002B30C6" w:rsidRPr="002B30C6">
        <w:rPr>
          <w:position w:val="6"/>
          <w:sz w:val="16"/>
        </w:rPr>
        <w:t>*</w:t>
      </w:r>
      <w:r w:rsidRPr="002B30C6">
        <w:t xml:space="preserve">Australian consumer of the </w:t>
      </w:r>
      <w:r w:rsidRPr="002B30C6">
        <w:lastRenderedPageBreak/>
        <w:t xml:space="preserve">supply is based on the other entity being </w:t>
      </w:r>
      <w:r w:rsidR="002B30C6" w:rsidRPr="002B30C6">
        <w:rPr>
          <w:position w:val="6"/>
          <w:sz w:val="16"/>
        </w:rPr>
        <w:t>*</w:t>
      </w:r>
      <w:r w:rsidRPr="002B30C6">
        <w:t>registered, your belief is reasonable only if:</w:t>
      </w:r>
    </w:p>
    <w:p w:rsidR="00865824" w:rsidRPr="002B30C6" w:rsidRDefault="00865824" w:rsidP="00865824">
      <w:pPr>
        <w:pStyle w:val="paragraph"/>
      </w:pPr>
      <w:r w:rsidRPr="002B30C6">
        <w:tab/>
        <w:t>(a)</w:t>
      </w:r>
      <w:r w:rsidRPr="002B30C6">
        <w:tab/>
        <w:t xml:space="preserve">the other entity’s </w:t>
      </w:r>
      <w:r w:rsidR="002B30C6" w:rsidRPr="002B30C6">
        <w:rPr>
          <w:position w:val="6"/>
          <w:sz w:val="16"/>
        </w:rPr>
        <w:t>*</w:t>
      </w:r>
      <w:r w:rsidRPr="002B30C6">
        <w:t xml:space="preserve">ABN, or the other identifying information prescribed under </w:t>
      </w:r>
      <w:r w:rsidR="002B30C6">
        <w:t>subsection (</w:t>
      </w:r>
      <w:r w:rsidRPr="002B30C6">
        <w:t>4) relating to the other entity, has been disclosed to you; and</w:t>
      </w:r>
    </w:p>
    <w:p w:rsidR="00865824" w:rsidRPr="002B30C6" w:rsidRDefault="00865824" w:rsidP="00865824">
      <w:pPr>
        <w:pStyle w:val="paragraph"/>
      </w:pPr>
      <w:r w:rsidRPr="002B30C6">
        <w:tab/>
        <w:t>(b)</w:t>
      </w:r>
      <w:r w:rsidRPr="002B30C6">
        <w:tab/>
        <w:t>the other entity has provided to you a declaration or information that indicates that the other entity is registered.</w:t>
      </w:r>
    </w:p>
    <w:p w:rsidR="00865824" w:rsidRPr="002B30C6" w:rsidRDefault="00865824" w:rsidP="00865824">
      <w:pPr>
        <w:pStyle w:val="subsection"/>
      </w:pPr>
      <w:r w:rsidRPr="002B30C6">
        <w:tab/>
        <w:t>(4)</w:t>
      </w:r>
      <w:r w:rsidRPr="002B30C6">
        <w:tab/>
        <w:t xml:space="preserve">The Commissioner may, by legislative instrument, prescribe identifying information for the purposes of </w:t>
      </w:r>
      <w:r w:rsidR="002B30C6">
        <w:t>paragraph (</w:t>
      </w:r>
      <w:r w:rsidRPr="002B30C6">
        <w:t>3)(a).</w:t>
      </w:r>
    </w:p>
    <w:p w:rsidR="00865824" w:rsidRPr="002B30C6" w:rsidRDefault="00865824" w:rsidP="00865824">
      <w:pPr>
        <w:pStyle w:val="ActHead4"/>
      </w:pPr>
      <w:bookmarkStart w:id="701" w:name="_Toc485735394"/>
      <w:r w:rsidRPr="002B30C6">
        <w:rPr>
          <w:rStyle w:val="CharSubdNo"/>
        </w:rPr>
        <w:t>Subdivision</w:t>
      </w:r>
      <w:r w:rsidR="002B30C6" w:rsidRPr="002B30C6">
        <w:rPr>
          <w:rStyle w:val="CharSubdNo"/>
        </w:rPr>
        <w:t> </w:t>
      </w:r>
      <w:r w:rsidRPr="002B30C6">
        <w:rPr>
          <w:rStyle w:val="CharSubdNo"/>
        </w:rPr>
        <w:t>84</w:t>
      </w:r>
      <w:r w:rsidR="002B30C6" w:rsidRPr="002B30C6">
        <w:rPr>
          <w:rStyle w:val="CharSubdNo"/>
        </w:rPr>
        <w:noBreakHyphen/>
      </w:r>
      <w:r w:rsidRPr="002B30C6">
        <w:rPr>
          <w:rStyle w:val="CharSubdNo"/>
        </w:rPr>
        <w:t>D</w:t>
      </w:r>
      <w:r w:rsidRPr="002B30C6">
        <w:t>—</w:t>
      </w:r>
      <w:r w:rsidRPr="002B30C6">
        <w:rPr>
          <w:rStyle w:val="CharSubdText"/>
        </w:rPr>
        <w:t>Limited registration entities</w:t>
      </w:r>
      <w:bookmarkEnd w:id="701"/>
    </w:p>
    <w:p w:rsidR="00865824" w:rsidRPr="002B30C6" w:rsidRDefault="00865824" w:rsidP="00865824">
      <w:pPr>
        <w:pStyle w:val="ActHead5"/>
      </w:pPr>
      <w:bookmarkStart w:id="702" w:name="_Toc485735395"/>
      <w:r w:rsidRPr="002B30C6">
        <w:rPr>
          <w:rStyle w:val="CharSectno"/>
        </w:rPr>
        <w:t>84</w:t>
      </w:r>
      <w:r w:rsidR="002B30C6" w:rsidRPr="002B30C6">
        <w:rPr>
          <w:rStyle w:val="CharSectno"/>
        </w:rPr>
        <w:noBreakHyphen/>
      </w:r>
      <w:r w:rsidRPr="002B30C6">
        <w:rPr>
          <w:rStyle w:val="CharSectno"/>
        </w:rPr>
        <w:t>135</w:t>
      </w:r>
      <w:r w:rsidRPr="002B30C6">
        <w:t xml:space="preserve">  What this Subdivision is about</w:t>
      </w:r>
      <w:bookmarkEnd w:id="702"/>
    </w:p>
    <w:p w:rsidR="00865824" w:rsidRPr="002B30C6" w:rsidRDefault="00865824" w:rsidP="00865824">
      <w:pPr>
        <w:pStyle w:val="SOText"/>
      </w:pPr>
      <w:r w:rsidRPr="002B30C6">
        <w:t>Non</w:t>
      </w:r>
      <w:r w:rsidR="002B30C6">
        <w:noBreakHyphen/>
      </w:r>
      <w:r w:rsidRPr="002B30C6">
        <w:t>residents may elect to be limited registration entities. Limited registration entities are not entitled to input tax credits for acquisitions, and must have quarterly tax periods.</w:t>
      </w:r>
    </w:p>
    <w:p w:rsidR="00865824" w:rsidRPr="002B30C6" w:rsidRDefault="00865824" w:rsidP="00865824">
      <w:pPr>
        <w:pStyle w:val="notetext"/>
      </w:pPr>
      <w:r w:rsidRPr="002B30C6">
        <w:t>Note:</w:t>
      </w:r>
      <w:r w:rsidRPr="002B30C6">
        <w:tab/>
        <w:t>The Commissioner may approve simpler approved forms for limited registration entities: see subsection</w:t>
      </w:r>
      <w:r w:rsidR="002B30C6">
        <w:t> </w:t>
      </w:r>
      <w:r w:rsidRPr="002B30C6">
        <w:t>388</w:t>
      </w:r>
      <w:r w:rsidR="002B30C6">
        <w:noBreakHyphen/>
      </w:r>
      <w:r w:rsidRPr="002B30C6">
        <w:t>50(3) in Schedule</w:t>
      </w:r>
      <w:r w:rsidR="002B30C6">
        <w:t> </w:t>
      </w:r>
      <w:r w:rsidRPr="002B30C6">
        <w:t xml:space="preserve">1 to the </w:t>
      </w:r>
      <w:r w:rsidRPr="002B30C6">
        <w:rPr>
          <w:i/>
        </w:rPr>
        <w:t>Taxation Administration Act 1953</w:t>
      </w:r>
      <w:r w:rsidRPr="002B30C6">
        <w:t>.</w:t>
      </w:r>
    </w:p>
    <w:p w:rsidR="00865824" w:rsidRPr="002B30C6" w:rsidRDefault="00865824" w:rsidP="00865824">
      <w:pPr>
        <w:pStyle w:val="ActHead5"/>
      </w:pPr>
      <w:bookmarkStart w:id="703" w:name="_Toc485735396"/>
      <w:r w:rsidRPr="002B30C6">
        <w:rPr>
          <w:rStyle w:val="CharSectno"/>
        </w:rPr>
        <w:t>84</w:t>
      </w:r>
      <w:r w:rsidR="002B30C6" w:rsidRPr="002B30C6">
        <w:rPr>
          <w:rStyle w:val="CharSectno"/>
        </w:rPr>
        <w:noBreakHyphen/>
      </w:r>
      <w:r w:rsidRPr="002B30C6">
        <w:rPr>
          <w:rStyle w:val="CharSectno"/>
        </w:rPr>
        <w:t>140</w:t>
      </w:r>
      <w:r w:rsidRPr="002B30C6">
        <w:t xml:space="preserve">  Limited registration entities</w:t>
      </w:r>
      <w:bookmarkEnd w:id="703"/>
    </w:p>
    <w:p w:rsidR="00865824" w:rsidRPr="002B30C6" w:rsidRDefault="00865824" w:rsidP="00865824">
      <w:pPr>
        <w:pStyle w:val="subsection"/>
      </w:pPr>
      <w:r w:rsidRPr="002B30C6">
        <w:tab/>
        <w:t>(1)</w:t>
      </w:r>
      <w:r w:rsidRPr="002B30C6">
        <w:tab/>
        <w:t xml:space="preserve">You are a </w:t>
      </w:r>
      <w:r w:rsidRPr="002B30C6">
        <w:rPr>
          <w:b/>
          <w:i/>
        </w:rPr>
        <w:t>limited registration entity</w:t>
      </w:r>
      <w:r w:rsidRPr="002B30C6">
        <w:t xml:space="preserve"> for a tax period applying to you if an election under </w:t>
      </w:r>
      <w:r w:rsidR="002B30C6">
        <w:t>subsection (</w:t>
      </w:r>
      <w:r w:rsidRPr="002B30C6">
        <w:t>2) is in effect for you during the period.</w:t>
      </w:r>
    </w:p>
    <w:p w:rsidR="00865824" w:rsidRPr="002B30C6" w:rsidRDefault="00865824" w:rsidP="00865824">
      <w:pPr>
        <w:pStyle w:val="SubsectionHead"/>
      </w:pPr>
      <w:r w:rsidRPr="002B30C6">
        <w:t>Electing to be a limited registration entity</w:t>
      </w:r>
    </w:p>
    <w:p w:rsidR="00865824" w:rsidRPr="002B30C6" w:rsidRDefault="00865824" w:rsidP="00865824">
      <w:pPr>
        <w:pStyle w:val="subsection"/>
      </w:pPr>
      <w:r w:rsidRPr="002B30C6">
        <w:tab/>
        <w:t>(2)</w:t>
      </w:r>
      <w:r w:rsidRPr="002B30C6">
        <w:tab/>
        <w:t xml:space="preserve">You may, by notifying the Commissioner in the </w:t>
      </w:r>
      <w:r w:rsidR="002B30C6" w:rsidRPr="002B30C6">
        <w:rPr>
          <w:position w:val="6"/>
          <w:sz w:val="16"/>
        </w:rPr>
        <w:t>*</w:t>
      </w:r>
      <w:r w:rsidRPr="002B30C6">
        <w:t>approved form, make an election under this subsection if:</w:t>
      </w:r>
    </w:p>
    <w:p w:rsidR="00865824" w:rsidRPr="002B30C6" w:rsidRDefault="00865824" w:rsidP="00865824">
      <w:pPr>
        <w:pStyle w:val="paragraph"/>
      </w:pPr>
      <w:r w:rsidRPr="002B30C6">
        <w:tab/>
        <w:t>(a)</w:t>
      </w:r>
      <w:r w:rsidRPr="002B30C6">
        <w:tab/>
        <w:t xml:space="preserve">you have made, or intend to make, one or more </w:t>
      </w:r>
      <w:r w:rsidR="002B30C6" w:rsidRPr="002B30C6">
        <w:rPr>
          <w:position w:val="6"/>
          <w:sz w:val="16"/>
        </w:rPr>
        <w:t>*</w:t>
      </w:r>
      <w:r w:rsidRPr="002B30C6">
        <w:t>inbound intangible consumer supplies; and</w:t>
      </w:r>
    </w:p>
    <w:p w:rsidR="00865824" w:rsidRPr="002B30C6" w:rsidRDefault="00865824" w:rsidP="00865824">
      <w:pPr>
        <w:pStyle w:val="paragraph"/>
      </w:pPr>
      <w:r w:rsidRPr="002B30C6">
        <w:tab/>
        <w:t>(b)</w:t>
      </w:r>
      <w:r w:rsidRPr="002B30C6">
        <w:tab/>
        <w:t xml:space="preserve">you are a </w:t>
      </w:r>
      <w:r w:rsidR="002B30C6" w:rsidRPr="002B30C6">
        <w:rPr>
          <w:position w:val="6"/>
          <w:sz w:val="16"/>
        </w:rPr>
        <w:t>*</w:t>
      </w:r>
      <w:r w:rsidRPr="002B30C6">
        <w:t>non</w:t>
      </w:r>
      <w:r w:rsidR="002B30C6">
        <w:noBreakHyphen/>
      </w:r>
      <w:r w:rsidRPr="002B30C6">
        <w:t>resident.</w:t>
      </w:r>
    </w:p>
    <w:p w:rsidR="00865824" w:rsidRPr="002B30C6" w:rsidRDefault="00865824" w:rsidP="00865824">
      <w:pPr>
        <w:pStyle w:val="SubsectionHead"/>
      </w:pPr>
      <w:r w:rsidRPr="002B30C6">
        <w:lastRenderedPageBreak/>
        <w:t>When an election is in effect</w:t>
      </w:r>
    </w:p>
    <w:p w:rsidR="00865824" w:rsidRPr="002B30C6" w:rsidRDefault="00865824" w:rsidP="00865824">
      <w:pPr>
        <w:pStyle w:val="subsection"/>
      </w:pPr>
      <w:r w:rsidRPr="002B30C6">
        <w:tab/>
        <w:t>(3)</w:t>
      </w:r>
      <w:r w:rsidRPr="002B30C6">
        <w:tab/>
        <w:t>The election:</w:t>
      </w:r>
    </w:p>
    <w:p w:rsidR="00865824" w:rsidRPr="002B30C6" w:rsidRDefault="00865824" w:rsidP="00865824">
      <w:pPr>
        <w:pStyle w:val="paragraph"/>
      </w:pPr>
      <w:r w:rsidRPr="002B30C6">
        <w:tab/>
        <w:t>(a)</w:t>
      </w:r>
      <w:r w:rsidRPr="002B30C6">
        <w:tab/>
        <w:t>takes effect from the start of the tax period you nominate in the election; and</w:t>
      </w:r>
    </w:p>
    <w:p w:rsidR="00865824" w:rsidRPr="002B30C6" w:rsidRDefault="00865824" w:rsidP="00865824">
      <w:pPr>
        <w:pStyle w:val="paragraph"/>
      </w:pPr>
      <w:r w:rsidRPr="002B30C6">
        <w:tab/>
        <w:t>(b)</w:t>
      </w:r>
      <w:r w:rsidRPr="002B30C6">
        <w:tab/>
        <w:t xml:space="preserve">if your </w:t>
      </w:r>
      <w:r w:rsidR="002B30C6" w:rsidRPr="002B30C6">
        <w:rPr>
          <w:position w:val="6"/>
          <w:sz w:val="16"/>
        </w:rPr>
        <w:t>*</w:t>
      </w:r>
      <w:r w:rsidRPr="002B30C6">
        <w:t>registration is cancelled and the date of effect of the cancellation occurs after the start of that tax period—ceases to have effect on the date of effect of the cancellation; and</w:t>
      </w:r>
    </w:p>
    <w:p w:rsidR="00865824" w:rsidRPr="002B30C6" w:rsidRDefault="00865824" w:rsidP="00865824">
      <w:pPr>
        <w:pStyle w:val="paragraph"/>
      </w:pPr>
      <w:r w:rsidRPr="002B30C6">
        <w:tab/>
        <w:t>(c)</w:t>
      </w:r>
      <w:r w:rsidRPr="002B30C6">
        <w:tab/>
        <w:t xml:space="preserve">if </w:t>
      </w:r>
      <w:r w:rsidR="002B30C6">
        <w:t>paragraph (</w:t>
      </w:r>
      <w:r w:rsidRPr="002B30C6">
        <w:t xml:space="preserve">b) does not apply and, under </w:t>
      </w:r>
      <w:r w:rsidR="002B30C6">
        <w:t>subsection (</w:t>
      </w:r>
      <w:r w:rsidRPr="002B30C6">
        <w:t>5), you revoke the election—ceases to have effect at the start of your first tax period to start after the revocation.</w:t>
      </w:r>
    </w:p>
    <w:p w:rsidR="00865824" w:rsidRPr="002B30C6" w:rsidRDefault="00865824" w:rsidP="00865824">
      <w:pPr>
        <w:pStyle w:val="subsection"/>
      </w:pPr>
      <w:r w:rsidRPr="002B30C6">
        <w:tab/>
        <w:t>(4)</w:t>
      </w:r>
      <w:r w:rsidRPr="002B30C6">
        <w:tab/>
        <w:t xml:space="preserve">However, the election never takes effect if your </w:t>
      </w:r>
      <w:r w:rsidR="002B30C6" w:rsidRPr="002B30C6">
        <w:rPr>
          <w:position w:val="6"/>
          <w:sz w:val="16"/>
        </w:rPr>
        <w:t>*</w:t>
      </w:r>
      <w:r w:rsidRPr="002B30C6">
        <w:t>registration is cancelled and the date of effect of the cancellation occurs on or before the start of the tax period you nominate in the election.</w:t>
      </w:r>
    </w:p>
    <w:p w:rsidR="00865824" w:rsidRPr="002B30C6" w:rsidRDefault="00865824" w:rsidP="00865824">
      <w:pPr>
        <w:pStyle w:val="SubsectionHead"/>
      </w:pPr>
      <w:r w:rsidRPr="002B30C6">
        <w:t>Revoking an election</w:t>
      </w:r>
    </w:p>
    <w:p w:rsidR="00865824" w:rsidRPr="002B30C6" w:rsidRDefault="00865824" w:rsidP="00865824">
      <w:pPr>
        <w:pStyle w:val="subsection"/>
      </w:pPr>
      <w:r w:rsidRPr="002B30C6">
        <w:tab/>
        <w:t>(5)</w:t>
      </w:r>
      <w:r w:rsidRPr="002B30C6">
        <w:tab/>
        <w:t xml:space="preserve">You may, by notifying the Commissioner in the </w:t>
      </w:r>
      <w:r w:rsidR="002B30C6" w:rsidRPr="002B30C6">
        <w:rPr>
          <w:position w:val="6"/>
          <w:sz w:val="16"/>
        </w:rPr>
        <w:t>*</w:t>
      </w:r>
      <w:r w:rsidRPr="002B30C6">
        <w:t xml:space="preserve">approved form, revoke an election under </w:t>
      </w:r>
      <w:r w:rsidR="002B30C6">
        <w:t>subsection (</w:t>
      </w:r>
      <w:r w:rsidRPr="002B30C6">
        <w:t>2).</w:t>
      </w:r>
    </w:p>
    <w:p w:rsidR="00865824" w:rsidRPr="002B30C6" w:rsidRDefault="00865824" w:rsidP="00865824">
      <w:pPr>
        <w:pStyle w:val="subsection"/>
      </w:pPr>
      <w:r w:rsidRPr="002B30C6">
        <w:tab/>
        <w:t>(6)</w:t>
      </w:r>
      <w:r w:rsidRPr="002B30C6">
        <w:tab/>
        <w:t xml:space="preserve">However, </w:t>
      </w:r>
      <w:r w:rsidR="002B30C6">
        <w:t>subsection (</w:t>
      </w:r>
      <w:r w:rsidRPr="002B30C6">
        <w:t xml:space="preserve">5) does not apply if you have been notified that the Commissioner has decided to cancel your </w:t>
      </w:r>
      <w:r w:rsidR="002B30C6" w:rsidRPr="002B30C6">
        <w:rPr>
          <w:position w:val="6"/>
          <w:sz w:val="16"/>
        </w:rPr>
        <w:t>*</w:t>
      </w:r>
      <w:r w:rsidRPr="002B30C6">
        <w:t>registration (whether or not the cancellation has already taken effect).</w:t>
      </w:r>
    </w:p>
    <w:p w:rsidR="00865824" w:rsidRPr="002B30C6" w:rsidRDefault="00865824" w:rsidP="00865824">
      <w:pPr>
        <w:pStyle w:val="ActHead5"/>
      </w:pPr>
      <w:bookmarkStart w:id="704" w:name="_Toc485735397"/>
      <w:r w:rsidRPr="002B30C6">
        <w:rPr>
          <w:rStyle w:val="CharSectno"/>
        </w:rPr>
        <w:t>84</w:t>
      </w:r>
      <w:r w:rsidR="002B30C6" w:rsidRPr="002B30C6">
        <w:rPr>
          <w:rStyle w:val="CharSectno"/>
        </w:rPr>
        <w:noBreakHyphen/>
      </w:r>
      <w:r w:rsidRPr="002B30C6">
        <w:rPr>
          <w:rStyle w:val="CharSectno"/>
        </w:rPr>
        <w:t>145</w:t>
      </w:r>
      <w:r w:rsidRPr="002B30C6">
        <w:t xml:space="preserve">  Limited registration entities cannot make creditable acquisitions</w:t>
      </w:r>
      <w:bookmarkEnd w:id="704"/>
    </w:p>
    <w:p w:rsidR="00865824" w:rsidRPr="002B30C6" w:rsidRDefault="00865824" w:rsidP="00865824">
      <w:pPr>
        <w:pStyle w:val="subsection"/>
      </w:pPr>
      <w:r w:rsidRPr="002B30C6">
        <w:tab/>
        <w:t>(1)</w:t>
      </w:r>
      <w:r w:rsidRPr="002B30C6">
        <w:tab/>
        <w:t xml:space="preserve">An acquisition made by a </w:t>
      </w:r>
      <w:r w:rsidR="002B30C6" w:rsidRPr="002B30C6">
        <w:rPr>
          <w:position w:val="6"/>
          <w:sz w:val="16"/>
        </w:rPr>
        <w:t>*</w:t>
      </w:r>
      <w:r w:rsidRPr="002B30C6">
        <w:t xml:space="preserve">limited registration entity is not a </w:t>
      </w:r>
      <w:r w:rsidR="002B30C6" w:rsidRPr="002B30C6">
        <w:rPr>
          <w:position w:val="6"/>
          <w:sz w:val="16"/>
        </w:rPr>
        <w:t>*</w:t>
      </w:r>
      <w:r w:rsidRPr="002B30C6">
        <w:t>creditable acquisition if an election under subsection</w:t>
      </w:r>
      <w:r w:rsidR="002B30C6">
        <w:t> </w:t>
      </w:r>
      <w:r w:rsidRPr="002B30C6">
        <w:t>84</w:t>
      </w:r>
      <w:r w:rsidR="002B30C6">
        <w:noBreakHyphen/>
      </w:r>
      <w:r w:rsidRPr="002B30C6">
        <w:t>140(2) is in effect for the entity when the acquisition is made.</w:t>
      </w:r>
    </w:p>
    <w:p w:rsidR="00865824" w:rsidRPr="002B30C6" w:rsidRDefault="00865824" w:rsidP="00865824">
      <w:pPr>
        <w:pStyle w:val="subsection"/>
      </w:pPr>
      <w:r w:rsidRPr="002B30C6">
        <w:tab/>
        <w:t>(2)</w:t>
      </w:r>
      <w:r w:rsidRPr="002B30C6">
        <w:tab/>
        <w:t xml:space="preserve">However, </w:t>
      </w:r>
      <w:r w:rsidR="002B30C6">
        <w:t>subsection (</w:t>
      </w:r>
      <w:r w:rsidRPr="002B30C6">
        <w:t>1) does not apply, and is taken never to have applied, to the acquisition if you revoke the election under subsection</w:t>
      </w:r>
      <w:r w:rsidR="002B30C6">
        <w:t> </w:t>
      </w:r>
      <w:r w:rsidRPr="002B30C6">
        <w:t>84</w:t>
      </w:r>
      <w:r w:rsidR="002B30C6">
        <w:noBreakHyphen/>
      </w:r>
      <w:r w:rsidRPr="002B30C6">
        <w:t>140(5) during:</w:t>
      </w:r>
    </w:p>
    <w:p w:rsidR="00865824" w:rsidRPr="002B30C6" w:rsidRDefault="00865824" w:rsidP="00865824">
      <w:pPr>
        <w:pStyle w:val="paragraph"/>
      </w:pPr>
      <w:r w:rsidRPr="002B30C6">
        <w:tab/>
        <w:t>(a)</w:t>
      </w:r>
      <w:r w:rsidRPr="002B30C6">
        <w:tab/>
        <w:t xml:space="preserve">the </w:t>
      </w:r>
      <w:r w:rsidR="002B30C6" w:rsidRPr="002B30C6">
        <w:rPr>
          <w:position w:val="6"/>
          <w:sz w:val="16"/>
        </w:rPr>
        <w:t>*</w:t>
      </w:r>
      <w:r w:rsidRPr="002B30C6">
        <w:t>financial year in which the acquisition is made; or</w:t>
      </w:r>
    </w:p>
    <w:p w:rsidR="00865824" w:rsidRPr="002B30C6" w:rsidRDefault="00865824" w:rsidP="00865824">
      <w:pPr>
        <w:pStyle w:val="paragraph"/>
      </w:pPr>
      <w:r w:rsidRPr="002B30C6">
        <w:tab/>
        <w:t>(b)</w:t>
      </w:r>
      <w:r w:rsidRPr="002B30C6">
        <w:tab/>
        <w:t>the next financial year.</w:t>
      </w:r>
    </w:p>
    <w:p w:rsidR="00865824" w:rsidRPr="002B30C6" w:rsidRDefault="00865824" w:rsidP="00865824">
      <w:pPr>
        <w:pStyle w:val="subsection"/>
      </w:pPr>
      <w:r w:rsidRPr="002B30C6">
        <w:lastRenderedPageBreak/>
        <w:tab/>
        <w:t>(3)</w:t>
      </w:r>
      <w:r w:rsidRPr="002B30C6">
        <w:tab/>
        <w:t>This section has effect despite section</w:t>
      </w:r>
      <w:r w:rsidR="002B30C6">
        <w:t> </w:t>
      </w:r>
      <w:r w:rsidRPr="002B30C6">
        <w:t>11</w:t>
      </w:r>
      <w:r w:rsidR="002B30C6">
        <w:noBreakHyphen/>
      </w:r>
      <w:r w:rsidRPr="002B30C6">
        <w:t>5 (which is about what is a creditable acquisition).</w:t>
      </w:r>
    </w:p>
    <w:p w:rsidR="00865824" w:rsidRPr="002B30C6" w:rsidRDefault="00865824" w:rsidP="00865824">
      <w:pPr>
        <w:pStyle w:val="ActHead5"/>
      </w:pPr>
      <w:bookmarkStart w:id="705" w:name="_Toc485735398"/>
      <w:r w:rsidRPr="002B30C6">
        <w:rPr>
          <w:rStyle w:val="CharSectno"/>
        </w:rPr>
        <w:t>84</w:t>
      </w:r>
      <w:r w:rsidR="002B30C6" w:rsidRPr="002B30C6">
        <w:rPr>
          <w:rStyle w:val="CharSectno"/>
        </w:rPr>
        <w:noBreakHyphen/>
      </w:r>
      <w:r w:rsidRPr="002B30C6">
        <w:rPr>
          <w:rStyle w:val="CharSectno"/>
        </w:rPr>
        <w:t>150</w:t>
      </w:r>
      <w:r w:rsidRPr="002B30C6">
        <w:t xml:space="preserve">  Entries in the Australian Business Register</w:t>
      </w:r>
      <w:bookmarkEnd w:id="705"/>
    </w:p>
    <w:p w:rsidR="00865824" w:rsidRPr="002B30C6" w:rsidRDefault="00865824" w:rsidP="00865824">
      <w:pPr>
        <w:pStyle w:val="subsection"/>
      </w:pPr>
      <w:r w:rsidRPr="002B30C6">
        <w:tab/>
        <w:t>(1)</w:t>
      </w:r>
      <w:r w:rsidRPr="002B30C6">
        <w:tab/>
        <w:t>Subsection</w:t>
      </w:r>
      <w:r w:rsidR="002B30C6">
        <w:t> </w:t>
      </w:r>
      <w:r w:rsidRPr="002B30C6">
        <w:t>25</w:t>
      </w:r>
      <w:r w:rsidR="002B30C6">
        <w:noBreakHyphen/>
      </w:r>
      <w:r w:rsidRPr="002B30C6">
        <w:t>10(2) does not apply if:</w:t>
      </w:r>
    </w:p>
    <w:p w:rsidR="00865824" w:rsidRPr="002B30C6" w:rsidRDefault="00865824" w:rsidP="00865824">
      <w:pPr>
        <w:pStyle w:val="paragraph"/>
      </w:pPr>
      <w:r w:rsidRPr="002B30C6">
        <w:tab/>
        <w:t>(a)</w:t>
      </w:r>
      <w:r w:rsidRPr="002B30C6">
        <w:tab/>
        <w:t xml:space="preserve">you become </w:t>
      </w:r>
      <w:r w:rsidR="002B30C6" w:rsidRPr="002B30C6">
        <w:rPr>
          <w:position w:val="6"/>
          <w:sz w:val="16"/>
        </w:rPr>
        <w:t>*</w:t>
      </w:r>
      <w:r w:rsidRPr="002B30C6">
        <w:t>registered; and</w:t>
      </w:r>
    </w:p>
    <w:p w:rsidR="00865824" w:rsidRPr="002B30C6" w:rsidRDefault="00865824" w:rsidP="00865824">
      <w:pPr>
        <w:pStyle w:val="paragraph"/>
      </w:pPr>
      <w:r w:rsidRPr="002B30C6">
        <w:tab/>
        <w:t>(b)</w:t>
      </w:r>
      <w:r w:rsidRPr="002B30C6">
        <w:tab/>
        <w:t xml:space="preserve">on the date your registration takes or took effect, you are a </w:t>
      </w:r>
      <w:r w:rsidR="002B30C6" w:rsidRPr="002B30C6">
        <w:rPr>
          <w:position w:val="6"/>
          <w:sz w:val="16"/>
        </w:rPr>
        <w:t>*</w:t>
      </w:r>
      <w:r w:rsidRPr="002B30C6">
        <w:t>limited registration entity.</w:t>
      </w:r>
    </w:p>
    <w:p w:rsidR="00865824" w:rsidRPr="002B30C6" w:rsidRDefault="00865824" w:rsidP="00865824">
      <w:pPr>
        <w:pStyle w:val="notetext"/>
      </w:pPr>
      <w:r w:rsidRPr="002B30C6">
        <w:t>Note:</w:t>
      </w:r>
      <w:r w:rsidRPr="002B30C6">
        <w:tab/>
        <w:t>Under subsection</w:t>
      </w:r>
      <w:r w:rsidR="002B30C6">
        <w:t> </w:t>
      </w:r>
      <w:r w:rsidRPr="002B30C6">
        <w:t>25</w:t>
      </w:r>
      <w:r w:rsidR="002B30C6">
        <w:noBreakHyphen/>
      </w:r>
      <w:r w:rsidRPr="002B30C6">
        <w:t>10(2), the Australian Business Registrar would otherwise be required to enter that date in the Australian Business Register.</w:t>
      </w:r>
    </w:p>
    <w:p w:rsidR="00865824" w:rsidRPr="002B30C6" w:rsidRDefault="00865824" w:rsidP="00865824">
      <w:pPr>
        <w:pStyle w:val="subsection"/>
      </w:pPr>
      <w:r w:rsidRPr="002B30C6">
        <w:tab/>
        <w:t>(2)</w:t>
      </w:r>
      <w:r w:rsidRPr="002B30C6">
        <w:tab/>
        <w:t>However, if:</w:t>
      </w:r>
    </w:p>
    <w:p w:rsidR="00865824" w:rsidRPr="002B30C6" w:rsidRDefault="00865824" w:rsidP="00865824">
      <w:pPr>
        <w:pStyle w:val="paragraph"/>
      </w:pPr>
      <w:r w:rsidRPr="002B30C6">
        <w:tab/>
        <w:t>(a)</w:t>
      </w:r>
      <w:r w:rsidRPr="002B30C6">
        <w:tab/>
        <w:t xml:space="preserve">you cease to be a </w:t>
      </w:r>
      <w:r w:rsidR="002B30C6" w:rsidRPr="002B30C6">
        <w:rPr>
          <w:position w:val="6"/>
          <w:sz w:val="16"/>
        </w:rPr>
        <w:t>*</w:t>
      </w:r>
      <w:r w:rsidRPr="002B30C6">
        <w:t xml:space="preserve">limited registration entity at a time when you are </w:t>
      </w:r>
      <w:r w:rsidR="002B30C6" w:rsidRPr="002B30C6">
        <w:rPr>
          <w:position w:val="6"/>
          <w:sz w:val="16"/>
        </w:rPr>
        <w:t>*</w:t>
      </w:r>
      <w:r w:rsidRPr="002B30C6">
        <w:t>registered; and</w:t>
      </w:r>
    </w:p>
    <w:p w:rsidR="00865824" w:rsidRPr="002B30C6" w:rsidRDefault="00865824" w:rsidP="00865824">
      <w:pPr>
        <w:pStyle w:val="paragraph"/>
      </w:pPr>
      <w:r w:rsidRPr="002B30C6">
        <w:tab/>
        <w:t>(b)</w:t>
      </w:r>
      <w:r w:rsidRPr="002B30C6">
        <w:tab/>
        <w:t xml:space="preserve">because of </w:t>
      </w:r>
      <w:r w:rsidR="002B30C6">
        <w:t>subsection (</w:t>
      </w:r>
      <w:r w:rsidRPr="002B30C6">
        <w:t>1) of this subsection, subsection</w:t>
      </w:r>
      <w:r w:rsidR="002B30C6">
        <w:t> </w:t>
      </w:r>
      <w:r w:rsidRPr="002B30C6">
        <w:t>25</w:t>
      </w:r>
      <w:r w:rsidR="002B30C6">
        <w:noBreakHyphen/>
      </w:r>
      <w:r w:rsidRPr="002B30C6">
        <w:t>10(2) did not apply to your registration;</w:t>
      </w:r>
    </w:p>
    <w:p w:rsidR="00865824" w:rsidRPr="002B30C6" w:rsidRDefault="00865824" w:rsidP="00865824">
      <w:pPr>
        <w:pStyle w:val="subsection2"/>
      </w:pPr>
      <w:r w:rsidRPr="002B30C6">
        <w:t>subsection</w:t>
      </w:r>
      <w:r w:rsidR="002B30C6">
        <w:t> </w:t>
      </w:r>
      <w:r w:rsidRPr="002B30C6">
        <w:t>25</w:t>
      </w:r>
      <w:r w:rsidR="002B30C6">
        <w:noBreakHyphen/>
      </w:r>
      <w:r w:rsidRPr="002B30C6">
        <w:t>10(2) is taken to apply from the time you cease to be a limited registration entity.</w:t>
      </w:r>
    </w:p>
    <w:p w:rsidR="00865824" w:rsidRPr="002B30C6" w:rsidRDefault="00865824" w:rsidP="00865824">
      <w:pPr>
        <w:pStyle w:val="subsection"/>
      </w:pPr>
      <w:r w:rsidRPr="002B30C6">
        <w:tab/>
        <w:t>(3)</w:t>
      </w:r>
      <w:r w:rsidRPr="002B30C6">
        <w:tab/>
        <w:t>Subsection</w:t>
      </w:r>
      <w:r w:rsidR="002B30C6">
        <w:t> </w:t>
      </w:r>
      <w:r w:rsidRPr="002B30C6">
        <w:t>25</w:t>
      </w:r>
      <w:r w:rsidR="002B30C6">
        <w:noBreakHyphen/>
      </w:r>
      <w:r w:rsidRPr="002B30C6">
        <w:t>60(2) does not apply if:</w:t>
      </w:r>
    </w:p>
    <w:p w:rsidR="00865824" w:rsidRPr="002B30C6" w:rsidRDefault="00865824" w:rsidP="00865824">
      <w:pPr>
        <w:pStyle w:val="paragraph"/>
      </w:pPr>
      <w:r w:rsidRPr="002B30C6">
        <w:tab/>
        <w:t>(a)</w:t>
      </w:r>
      <w:r w:rsidRPr="002B30C6">
        <w:tab/>
        <w:t xml:space="preserve">your </w:t>
      </w:r>
      <w:r w:rsidR="002B30C6" w:rsidRPr="002B30C6">
        <w:rPr>
          <w:position w:val="6"/>
          <w:sz w:val="16"/>
        </w:rPr>
        <w:t>*</w:t>
      </w:r>
      <w:r w:rsidRPr="002B30C6">
        <w:t>registration is cancelled; and</w:t>
      </w:r>
    </w:p>
    <w:p w:rsidR="00865824" w:rsidRPr="002B30C6" w:rsidRDefault="00865824" w:rsidP="00865824">
      <w:pPr>
        <w:pStyle w:val="paragraph"/>
      </w:pPr>
      <w:r w:rsidRPr="002B30C6">
        <w:tab/>
        <w:t>(b)</w:t>
      </w:r>
      <w:r w:rsidRPr="002B30C6">
        <w:tab/>
        <w:t xml:space="preserve">because of </w:t>
      </w:r>
      <w:r w:rsidR="002B30C6">
        <w:t>subsection (</w:t>
      </w:r>
      <w:r w:rsidRPr="002B30C6">
        <w:t xml:space="preserve">1) of this section, the date on which your registration took effect was not entered in the </w:t>
      </w:r>
      <w:r w:rsidR="002B30C6" w:rsidRPr="002B30C6">
        <w:rPr>
          <w:position w:val="6"/>
          <w:sz w:val="16"/>
        </w:rPr>
        <w:t>*</w:t>
      </w:r>
      <w:r w:rsidRPr="002B30C6">
        <w:t>Australian Business Register; and</w:t>
      </w:r>
    </w:p>
    <w:p w:rsidR="00865824" w:rsidRPr="002B30C6" w:rsidRDefault="00865824" w:rsidP="00865824">
      <w:pPr>
        <w:pStyle w:val="paragraph"/>
      </w:pPr>
      <w:r w:rsidRPr="002B30C6">
        <w:tab/>
        <w:t>(c)</w:t>
      </w:r>
      <w:r w:rsidRPr="002B30C6">
        <w:tab/>
        <w:t xml:space="preserve">immediately before the cancellation took effect, you were a </w:t>
      </w:r>
      <w:r w:rsidR="002B30C6" w:rsidRPr="002B30C6">
        <w:rPr>
          <w:position w:val="6"/>
          <w:sz w:val="16"/>
        </w:rPr>
        <w:t>*</w:t>
      </w:r>
      <w:r w:rsidRPr="002B30C6">
        <w:t>limited registration entity.</w:t>
      </w:r>
    </w:p>
    <w:p w:rsidR="00865824" w:rsidRPr="002B30C6" w:rsidRDefault="00865824" w:rsidP="00865824">
      <w:pPr>
        <w:pStyle w:val="notetext"/>
      </w:pPr>
      <w:r w:rsidRPr="002B30C6">
        <w:t>Note:</w:t>
      </w:r>
      <w:r w:rsidRPr="002B30C6">
        <w:tab/>
        <w:t>Under subsection</w:t>
      </w:r>
      <w:r w:rsidR="002B30C6">
        <w:t> </w:t>
      </w:r>
      <w:r w:rsidRPr="002B30C6">
        <w:t>25</w:t>
      </w:r>
      <w:r w:rsidR="002B30C6">
        <w:noBreakHyphen/>
      </w:r>
      <w:r w:rsidRPr="002B30C6">
        <w:t>60(2), the Australian Business Registrar would otherwise be required to enter that date in the Australian Business Register.</w:t>
      </w:r>
    </w:p>
    <w:p w:rsidR="00865824" w:rsidRPr="002B30C6" w:rsidRDefault="00865824" w:rsidP="00865824">
      <w:pPr>
        <w:pStyle w:val="ActHead5"/>
      </w:pPr>
      <w:bookmarkStart w:id="706" w:name="_Toc485735399"/>
      <w:r w:rsidRPr="002B30C6">
        <w:rPr>
          <w:rStyle w:val="CharSectno"/>
        </w:rPr>
        <w:t>84</w:t>
      </w:r>
      <w:r w:rsidR="002B30C6" w:rsidRPr="002B30C6">
        <w:rPr>
          <w:rStyle w:val="CharSectno"/>
        </w:rPr>
        <w:noBreakHyphen/>
      </w:r>
      <w:r w:rsidRPr="002B30C6">
        <w:rPr>
          <w:rStyle w:val="CharSectno"/>
        </w:rPr>
        <w:t>155</w:t>
      </w:r>
      <w:r w:rsidRPr="002B30C6">
        <w:t xml:space="preserve">  Limited registration entities have only quarterly tax periods</w:t>
      </w:r>
      <w:bookmarkEnd w:id="706"/>
    </w:p>
    <w:p w:rsidR="00865824" w:rsidRPr="002B30C6" w:rsidRDefault="00865824" w:rsidP="00865824">
      <w:pPr>
        <w:pStyle w:val="subsection"/>
      </w:pPr>
      <w:r w:rsidRPr="002B30C6">
        <w:tab/>
        <w:t>(1)</w:t>
      </w:r>
      <w:r w:rsidRPr="002B30C6">
        <w:tab/>
        <w:t xml:space="preserve">If you are a </w:t>
      </w:r>
      <w:r w:rsidR="002B30C6" w:rsidRPr="002B30C6">
        <w:rPr>
          <w:position w:val="6"/>
          <w:sz w:val="16"/>
        </w:rPr>
        <w:t>*</w:t>
      </w:r>
      <w:r w:rsidRPr="002B30C6">
        <w:t>limited registration entity, you cannot make an election under section</w:t>
      </w:r>
      <w:r w:rsidR="002B30C6">
        <w:t> </w:t>
      </w:r>
      <w:r w:rsidRPr="002B30C6">
        <w:t>27</w:t>
      </w:r>
      <w:r w:rsidR="002B30C6">
        <w:noBreakHyphen/>
      </w:r>
      <w:r w:rsidRPr="002B30C6">
        <w:t>10, and the Commissioner cannot determine your tax periods under section</w:t>
      </w:r>
      <w:r w:rsidR="002B30C6">
        <w:t> </w:t>
      </w:r>
      <w:r w:rsidRPr="002B30C6">
        <w:t>27</w:t>
      </w:r>
      <w:r w:rsidR="002B30C6">
        <w:noBreakHyphen/>
      </w:r>
      <w:r w:rsidRPr="002B30C6">
        <w:t>15 or 27</w:t>
      </w:r>
      <w:r w:rsidR="002B30C6">
        <w:noBreakHyphen/>
      </w:r>
      <w:r w:rsidRPr="002B30C6">
        <w:t>37.</w:t>
      </w:r>
    </w:p>
    <w:p w:rsidR="00865824" w:rsidRPr="002B30C6" w:rsidRDefault="00865824" w:rsidP="00865824">
      <w:pPr>
        <w:pStyle w:val="notetext"/>
      </w:pPr>
      <w:r w:rsidRPr="002B30C6">
        <w:lastRenderedPageBreak/>
        <w:t>Note:</w:t>
      </w:r>
      <w:r w:rsidRPr="002B30C6">
        <w:tab/>
        <w:t>Sections</w:t>
      </w:r>
      <w:r w:rsidR="002B30C6">
        <w:t> </w:t>
      </w:r>
      <w:r w:rsidRPr="002B30C6">
        <w:t>27</w:t>
      </w:r>
      <w:r w:rsidR="002B30C6">
        <w:noBreakHyphen/>
      </w:r>
      <w:r w:rsidRPr="002B30C6">
        <w:t>10 and 27</w:t>
      </w:r>
      <w:r w:rsidR="002B30C6">
        <w:noBreakHyphen/>
      </w:r>
      <w:r w:rsidRPr="002B30C6">
        <w:t>15 provide for each individual month to be a tax period. Section</w:t>
      </w:r>
      <w:r w:rsidR="002B30C6">
        <w:t> </w:t>
      </w:r>
      <w:r w:rsidRPr="002B30C6">
        <w:t>27</w:t>
      </w:r>
      <w:r w:rsidR="002B30C6">
        <w:noBreakHyphen/>
      </w:r>
      <w:r w:rsidRPr="002B30C6">
        <w:t>37 provides for 12 complete tax periods in each year.</w:t>
      </w:r>
    </w:p>
    <w:p w:rsidR="00865824" w:rsidRPr="002B30C6" w:rsidRDefault="00865824" w:rsidP="00865824">
      <w:pPr>
        <w:pStyle w:val="subsection"/>
      </w:pPr>
      <w:r w:rsidRPr="002B30C6">
        <w:tab/>
        <w:t>(2)</w:t>
      </w:r>
      <w:r w:rsidRPr="002B30C6">
        <w:tab/>
        <w:t>An election by you under section</w:t>
      </w:r>
      <w:r w:rsidR="002B30C6">
        <w:t> </w:t>
      </w:r>
      <w:r w:rsidRPr="002B30C6">
        <w:t>27</w:t>
      </w:r>
      <w:r w:rsidR="002B30C6">
        <w:noBreakHyphen/>
      </w:r>
      <w:r w:rsidRPr="002B30C6">
        <w:t>10 or a determination under section</w:t>
      </w:r>
      <w:r w:rsidR="002B30C6">
        <w:t> </w:t>
      </w:r>
      <w:r w:rsidRPr="002B30C6">
        <w:t>27</w:t>
      </w:r>
      <w:r w:rsidR="002B30C6">
        <w:noBreakHyphen/>
      </w:r>
      <w:r w:rsidRPr="002B30C6">
        <w:t>15 or 27</w:t>
      </w:r>
      <w:r w:rsidR="002B30C6">
        <w:noBreakHyphen/>
      </w:r>
      <w:r w:rsidRPr="002B30C6">
        <w:t xml:space="preserve">37 in relation to you is taken not to be in force at any time during which you are a </w:t>
      </w:r>
      <w:r w:rsidR="002B30C6" w:rsidRPr="002B30C6">
        <w:rPr>
          <w:position w:val="6"/>
          <w:sz w:val="16"/>
        </w:rPr>
        <w:t>*</w:t>
      </w:r>
      <w:r w:rsidRPr="002B30C6">
        <w:t>limited registration entity.</w:t>
      </w:r>
    </w:p>
    <w:p w:rsidR="00865824" w:rsidRPr="002B30C6" w:rsidRDefault="00865824" w:rsidP="00865824">
      <w:pPr>
        <w:pStyle w:val="subsection"/>
      </w:pPr>
      <w:r w:rsidRPr="002B30C6">
        <w:tab/>
        <w:t>(3)</w:t>
      </w:r>
      <w:r w:rsidRPr="002B30C6">
        <w:tab/>
        <w:t>This section has effect despite sections</w:t>
      </w:r>
      <w:r w:rsidR="002B30C6">
        <w:t> </w:t>
      </w:r>
      <w:r w:rsidRPr="002B30C6">
        <w:t>27</w:t>
      </w:r>
      <w:r w:rsidR="002B30C6">
        <w:noBreakHyphen/>
      </w:r>
      <w:r w:rsidRPr="002B30C6">
        <w:t>10, 27</w:t>
      </w:r>
      <w:r w:rsidR="002B30C6">
        <w:noBreakHyphen/>
      </w:r>
      <w:r w:rsidRPr="002B30C6">
        <w:t>15 and 27</w:t>
      </w:r>
      <w:r w:rsidR="002B30C6">
        <w:noBreakHyphen/>
      </w:r>
      <w:r w:rsidRPr="002B30C6">
        <w:t>37 (which are about one month tax periods).</w:t>
      </w:r>
    </w:p>
    <w:p w:rsidR="00300522" w:rsidRPr="002B30C6" w:rsidRDefault="00300522" w:rsidP="00A36DB5">
      <w:pPr>
        <w:pStyle w:val="ActHead3"/>
        <w:pageBreakBefore/>
      </w:pPr>
      <w:bookmarkStart w:id="707" w:name="_Toc485735400"/>
      <w:r w:rsidRPr="002B30C6">
        <w:rPr>
          <w:rStyle w:val="CharDivNo"/>
        </w:rPr>
        <w:lastRenderedPageBreak/>
        <w:t>Division</w:t>
      </w:r>
      <w:r w:rsidR="002B30C6" w:rsidRPr="002B30C6">
        <w:rPr>
          <w:rStyle w:val="CharDivNo"/>
        </w:rPr>
        <w:t> </w:t>
      </w:r>
      <w:r w:rsidRPr="002B30C6">
        <w:rPr>
          <w:rStyle w:val="CharDivNo"/>
        </w:rPr>
        <w:t>85</w:t>
      </w:r>
      <w:r w:rsidRPr="002B30C6">
        <w:t>—</w:t>
      </w:r>
      <w:r w:rsidRPr="002B30C6">
        <w:rPr>
          <w:rStyle w:val="CharDivText"/>
        </w:rPr>
        <w:t>Telecommunication supplies</w:t>
      </w:r>
      <w:bookmarkEnd w:id="707"/>
    </w:p>
    <w:p w:rsidR="00300522" w:rsidRPr="002B30C6" w:rsidRDefault="00300522" w:rsidP="00300522">
      <w:pPr>
        <w:pStyle w:val="ActHead5"/>
      </w:pPr>
      <w:bookmarkStart w:id="708" w:name="_Toc485735401"/>
      <w:r w:rsidRPr="002B30C6">
        <w:rPr>
          <w:rStyle w:val="CharSectno"/>
        </w:rPr>
        <w:t>85</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708"/>
    </w:p>
    <w:p w:rsidR="00300522" w:rsidRPr="002B30C6" w:rsidRDefault="00300522" w:rsidP="00300522">
      <w:pPr>
        <w:pStyle w:val="BoxText"/>
      </w:pPr>
      <w:r w:rsidRPr="002B30C6">
        <w:t xml:space="preserve">Telecommunication supplies that are effectively used or enjoyed in </w:t>
      </w:r>
      <w:r w:rsidR="00C0594B" w:rsidRPr="002B30C6">
        <w:t>the indirect tax zone</w:t>
      </w:r>
      <w:r w:rsidRPr="002B30C6">
        <w:t xml:space="preserve"> are included in the GST system (regardless of where the supplier has a physical presence).</w:t>
      </w:r>
    </w:p>
    <w:p w:rsidR="00300522" w:rsidRPr="002B30C6" w:rsidRDefault="00300522" w:rsidP="00300522">
      <w:pPr>
        <w:pStyle w:val="ActHead5"/>
      </w:pPr>
      <w:bookmarkStart w:id="709" w:name="_Toc485735402"/>
      <w:r w:rsidRPr="002B30C6">
        <w:rPr>
          <w:rStyle w:val="CharSectno"/>
        </w:rPr>
        <w:t>85</w:t>
      </w:r>
      <w:r w:rsidR="002B30C6" w:rsidRPr="002B30C6">
        <w:rPr>
          <w:rStyle w:val="CharSectno"/>
        </w:rPr>
        <w:noBreakHyphen/>
      </w:r>
      <w:r w:rsidRPr="002B30C6">
        <w:rPr>
          <w:rStyle w:val="CharSectno"/>
        </w:rPr>
        <w:t>5</w:t>
      </w:r>
      <w:r w:rsidRPr="002B30C6">
        <w:t xml:space="preserve">  When telecommunication supplies are connected with </w:t>
      </w:r>
      <w:r w:rsidR="000224AE" w:rsidRPr="002B30C6">
        <w:t>the indirect tax zone</w:t>
      </w:r>
      <w:bookmarkEnd w:id="709"/>
    </w:p>
    <w:p w:rsidR="00300522" w:rsidRPr="002B30C6" w:rsidRDefault="00300522" w:rsidP="00300522">
      <w:pPr>
        <w:pStyle w:val="subsection"/>
      </w:pPr>
      <w:r w:rsidRPr="002B30C6">
        <w:tab/>
        <w:t>(1)</w:t>
      </w:r>
      <w:r w:rsidRPr="002B30C6">
        <w:tab/>
        <w:t xml:space="preserve">A </w:t>
      </w:r>
      <w:r w:rsidR="002B30C6" w:rsidRPr="002B30C6">
        <w:rPr>
          <w:position w:val="6"/>
          <w:sz w:val="16"/>
          <w:szCs w:val="16"/>
        </w:rPr>
        <w:t>*</w:t>
      </w:r>
      <w:r w:rsidRPr="002B30C6">
        <w:t xml:space="preserve">telecommunication supply is </w:t>
      </w:r>
      <w:r w:rsidRPr="002B30C6">
        <w:rPr>
          <w:b/>
          <w:bCs/>
          <w:i/>
          <w:iCs/>
        </w:rPr>
        <w:t xml:space="preserve">connected with </w:t>
      </w:r>
      <w:r w:rsidR="000224AE" w:rsidRPr="002B30C6">
        <w:rPr>
          <w:b/>
          <w:i/>
        </w:rPr>
        <w:t>the indirect tax zone</w:t>
      </w:r>
      <w:r w:rsidRPr="002B30C6">
        <w:t xml:space="preserve"> if the </w:t>
      </w:r>
      <w:r w:rsidR="002B30C6" w:rsidRPr="002B30C6">
        <w:rPr>
          <w:position w:val="6"/>
          <w:sz w:val="16"/>
          <w:szCs w:val="16"/>
        </w:rPr>
        <w:t>*</w:t>
      </w:r>
      <w:r w:rsidRPr="002B30C6">
        <w:t xml:space="preserve">recipient of the supply will effectively use or enjoy the supply in </w:t>
      </w:r>
      <w:r w:rsidR="000224AE" w:rsidRPr="002B30C6">
        <w:t>the indirect tax zone</w:t>
      </w:r>
      <w:r w:rsidRPr="002B30C6">
        <w:t>.</w:t>
      </w:r>
    </w:p>
    <w:p w:rsidR="00300522" w:rsidRPr="002B30C6" w:rsidRDefault="00300522" w:rsidP="00300522">
      <w:pPr>
        <w:pStyle w:val="subsection"/>
      </w:pPr>
      <w:r w:rsidRPr="002B30C6">
        <w:tab/>
        <w:t>(2)</w:t>
      </w:r>
      <w:r w:rsidRPr="002B30C6">
        <w:tab/>
        <w:t xml:space="preserve">However, </w:t>
      </w:r>
      <w:r w:rsidR="002B30C6">
        <w:t>subsection (</w:t>
      </w:r>
      <w:r w:rsidRPr="002B30C6">
        <w:t xml:space="preserve">1) does not apply to a </w:t>
      </w:r>
      <w:r w:rsidR="002B30C6" w:rsidRPr="002B30C6">
        <w:rPr>
          <w:position w:val="6"/>
          <w:sz w:val="16"/>
          <w:szCs w:val="16"/>
        </w:rPr>
        <w:t>*</w:t>
      </w:r>
      <w:r w:rsidRPr="002B30C6">
        <w:t>telecommunication supply, or a telecommunication supply included in a class of telecommunication supplies, if:</w:t>
      </w:r>
    </w:p>
    <w:p w:rsidR="00300522" w:rsidRPr="002B30C6" w:rsidRDefault="00300522" w:rsidP="00300522">
      <w:pPr>
        <w:pStyle w:val="paragraph"/>
      </w:pPr>
      <w:r w:rsidRPr="002B30C6">
        <w:tab/>
        <w:t>(a)</w:t>
      </w:r>
      <w:r w:rsidRPr="002B30C6">
        <w:tab/>
        <w:t xml:space="preserve">the supplier makes the supply through an </w:t>
      </w:r>
      <w:r w:rsidR="002B30C6" w:rsidRPr="002B30C6">
        <w:rPr>
          <w:position w:val="6"/>
          <w:sz w:val="16"/>
          <w:szCs w:val="16"/>
        </w:rPr>
        <w:t>*</w:t>
      </w:r>
      <w:r w:rsidRPr="002B30C6">
        <w:t xml:space="preserve">enterprise that is not </w:t>
      </w:r>
      <w:r w:rsidR="002B30C6" w:rsidRPr="002B30C6">
        <w:rPr>
          <w:position w:val="6"/>
          <w:sz w:val="16"/>
          <w:szCs w:val="16"/>
        </w:rPr>
        <w:t>*</w:t>
      </w:r>
      <w:r w:rsidRPr="002B30C6">
        <w:t xml:space="preserve">carried on in </w:t>
      </w:r>
      <w:r w:rsidR="000224AE" w:rsidRPr="002B30C6">
        <w:t>the indirect tax zone</w:t>
      </w:r>
      <w:r w:rsidRPr="002B30C6">
        <w:t>; and</w:t>
      </w:r>
    </w:p>
    <w:p w:rsidR="00300522" w:rsidRPr="002B30C6" w:rsidRDefault="00300522" w:rsidP="00300522">
      <w:pPr>
        <w:pStyle w:val="paragraph"/>
      </w:pPr>
      <w:r w:rsidRPr="002B30C6">
        <w:tab/>
        <w:t>(b)</w:t>
      </w:r>
      <w:r w:rsidRPr="002B30C6">
        <w:tab/>
        <w:t>the Commissioner determines that collection of GST on that supply or class of supplies would not be administratively feasible.</w:t>
      </w:r>
    </w:p>
    <w:p w:rsidR="00300522" w:rsidRPr="002B30C6" w:rsidRDefault="00300522" w:rsidP="00300522">
      <w:pPr>
        <w:pStyle w:val="subsection"/>
      </w:pPr>
      <w:r w:rsidRPr="002B30C6">
        <w:tab/>
        <w:t>(3)</w:t>
      </w:r>
      <w:r w:rsidRPr="002B30C6">
        <w:tab/>
        <w:t>This section has effect in addition to section</w:t>
      </w:r>
      <w:r w:rsidR="002B30C6">
        <w:t> </w:t>
      </w:r>
      <w:r w:rsidRPr="002B30C6">
        <w:t>9</w:t>
      </w:r>
      <w:r w:rsidR="002B30C6">
        <w:noBreakHyphen/>
      </w:r>
      <w:r w:rsidRPr="002B30C6">
        <w:t xml:space="preserve">25 (which is about when supplies are connected with </w:t>
      </w:r>
      <w:r w:rsidR="000224AE" w:rsidRPr="002B30C6">
        <w:t>the indirect tax zone</w:t>
      </w:r>
      <w:r w:rsidRPr="002B30C6">
        <w:t>)</w:t>
      </w:r>
      <w:r w:rsidR="000572DA" w:rsidRPr="002B30C6">
        <w:t>, but is subject to section</w:t>
      </w:r>
      <w:r w:rsidR="002B30C6">
        <w:t> </w:t>
      </w:r>
      <w:r w:rsidR="000572DA" w:rsidRPr="002B30C6">
        <w:t>9</w:t>
      </w:r>
      <w:r w:rsidR="002B30C6">
        <w:noBreakHyphen/>
      </w:r>
      <w:r w:rsidR="000572DA" w:rsidRPr="002B30C6">
        <w:t>26 (which is about when supplies are not connected with the indirect tax zone)</w:t>
      </w:r>
      <w:r w:rsidRPr="002B30C6">
        <w:t>.</w:t>
      </w:r>
    </w:p>
    <w:p w:rsidR="00300522" w:rsidRPr="002B30C6" w:rsidRDefault="00300522" w:rsidP="00300522">
      <w:pPr>
        <w:pStyle w:val="ActHead5"/>
      </w:pPr>
      <w:bookmarkStart w:id="710" w:name="_Toc485735403"/>
      <w:r w:rsidRPr="002B30C6">
        <w:rPr>
          <w:rStyle w:val="CharSectno"/>
        </w:rPr>
        <w:t>85</w:t>
      </w:r>
      <w:r w:rsidR="002B30C6" w:rsidRPr="002B30C6">
        <w:rPr>
          <w:rStyle w:val="CharSectno"/>
        </w:rPr>
        <w:noBreakHyphen/>
      </w:r>
      <w:r w:rsidRPr="002B30C6">
        <w:rPr>
          <w:rStyle w:val="CharSectno"/>
        </w:rPr>
        <w:t>10</w:t>
      </w:r>
      <w:r w:rsidRPr="002B30C6">
        <w:t xml:space="preserve">  Meaning of </w:t>
      </w:r>
      <w:r w:rsidRPr="002B30C6">
        <w:rPr>
          <w:i/>
          <w:iCs/>
        </w:rPr>
        <w:t>telecommunication supply</w:t>
      </w:r>
      <w:bookmarkEnd w:id="710"/>
    </w:p>
    <w:p w:rsidR="00300522" w:rsidRPr="002B30C6" w:rsidRDefault="00300522" w:rsidP="00300522">
      <w:pPr>
        <w:pStyle w:val="subsection"/>
      </w:pPr>
      <w:r w:rsidRPr="002B30C6">
        <w:tab/>
      </w:r>
      <w:r w:rsidRPr="002B30C6">
        <w:tab/>
        <w:t xml:space="preserve">A </w:t>
      </w:r>
      <w:r w:rsidRPr="002B30C6">
        <w:rPr>
          <w:b/>
          <w:bCs/>
          <w:i/>
          <w:iCs/>
        </w:rPr>
        <w:t>telecommunication supply</w:t>
      </w:r>
      <w:r w:rsidRPr="002B30C6">
        <w:t xml:space="preserve"> is a supply relating to the transmission, emission or reception of signals, writing, images, sounds or information of any kind by wire, radio, optical or other electromagnetic systems. It includes:</w:t>
      </w:r>
    </w:p>
    <w:p w:rsidR="00300522" w:rsidRPr="002B30C6" w:rsidRDefault="00300522" w:rsidP="00300522">
      <w:pPr>
        <w:pStyle w:val="paragraph"/>
      </w:pPr>
      <w:r w:rsidRPr="002B30C6">
        <w:lastRenderedPageBreak/>
        <w:tab/>
        <w:t>(a)</w:t>
      </w:r>
      <w:r w:rsidRPr="002B30C6">
        <w:tab/>
        <w:t>the related transfer or assignment of the right to use capacity for such transmission, emission or reception; and</w:t>
      </w:r>
    </w:p>
    <w:p w:rsidR="00300522" w:rsidRPr="002B30C6" w:rsidRDefault="00300522" w:rsidP="00300522">
      <w:pPr>
        <w:pStyle w:val="paragraph"/>
      </w:pPr>
      <w:r w:rsidRPr="002B30C6">
        <w:tab/>
        <w:t>(b)</w:t>
      </w:r>
      <w:r w:rsidRPr="002B30C6">
        <w:tab/>
        <w:t>provision of access to global information networks.</w:t>
      </w:r>
    </w:p>
    <w:p w:rsidR="00300522" w:rsidRPr="002B30C6" w:rsidRDefault="00300522" w:rsidP="00A36DB5">
      <w:pPr>
        <w:pStyle w:val="ActHead3"/>
        <w:pageBreakBefore/>
      </w:pPr>
      <w:bookmarkStart w:id="711" w:name="_Toc485735404"/>
      <w:r w:rsidRPr="002B30C6">
        <w:rPr>
          <w:rStyle w:val="CharDivNo"/>
        </w:rPr>
        <w:lastRenderedPageBreak/>
        <w:t>Division</w:t>
      </w:r>
      <w:r w:rsidR="002B30C6" w:rsidRPr="002B30C6">
        <w:rPr>
          <w:rStyle w:val="CharDivNo"/>
        </w:rPr>
        <w:t> </w:t>
      </w:r>
      <w:r w:rsidRPr="002B30C6">
        <w:rPr>
          <w:rStyle w:val="CharDivNo"/>
        </w:rPr>
        <w:t>87</w:t>
      </w:r>
      <w:r w:rsidRPr="002B30C6">
        <w:t>—</w:t>
      </w:r>
      <w:r w:rsidRPr="002B30C6">
        <w:rPr>
          <w:rStyle w:val="CharDivText"/>
        </w:rPr>
        <w:t>Long</w:t>
      </w:r>
      <w:r w:rsidR="002B30C6" w:rsidRPr="002B30C6">
        <w:rPr>
          <w:rStyle w:val="CharDivText"/>
        </w:rPr>
        <w:noBreakHyphen/>
      </w:r>
      <w:r w:rsidRPr="002B30C6">
        <w:rPr>
          <w:rStyle w:val="CharDivText"/>
        </w:rPr>
        <w:t>term accommodation in commercial residential premises</w:t>
      </w:r>
      <w:bookmarkEnd w:id="711"/>
    </w:p>
    <w:p w:rsidR="00300522" w:rsidRPr="002B30C6" w:rsidRDefault="00300522" w:rsidP="00300522">
      <w:pPr>
        <w:pStyle w:val="ActHead5"/>
      </w:pPr>
      <w:bookmarkStart w:id="712" w:name="_Toc485735405"/>
      <w:r w:rsidRPr="002B30C6">
        <w:rPr>
          <w:rStyle w:val="CharSectno"/>
        </w:rPr>
        <w:t>87</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712"/>
    </w:p>
    <w:p w:rsidR="00300522" w:rsidRPr="002B30C6" w:rsidRDefault="00300522" w:rsidP="00300522">
      <w:pPr>
        <w:pStyle w:val="BoxText"/>
      </w:pPr>
      <w:r w:rsidRPr="002B30C6">
        <w:t>Long</w:t>
      </w:r>
      <w:r w:rsidR="002B30C6">
        <w:noBreakHyphen/>
      </w:r>
      <w:r w:rsidRPr="002B30C6">
        <w:t>term stays in commercial residential premises are given a lower value than would otherwise apply, reducing the amount of GST payable.</w:t>
      </w:r>
    </w:p>
    <w:p w:rsidR="00300522" w:rsidRPr="002B30C6" w:rsidRDefault="00300522" w:rsidP="00300522">
      <w:pPr>
        <w:pStyle w:val="ActHead5"/>
      </w:pPr>
      <w:bookmarkStart w:id="713" w:name="_Toc485735406"/>
      <w:r w:rsidRPr="002B30C6">
        <w:rPr>
          <w:rStyle w:val="CharSectno"/>
        </w:rPr>
        <w:t>87</w:t>
      </w:r>
      <w:r w:rsidR="002B30C6" w:rsidRPr="002B30C6">
        <w:rPr>
          <w:rStyle w:val="CharSectno"/>
        </w:rPr>
        <w:noBreakHyphen/>
      </w:r>
      <w:r w:rsidRPr="002B30C6">
        <w:rPr>
          <w:rStyle w:val="CharSectno"/>
        </w:rPr>
        <w:t>5</w:t>
      </w:r>
      <w:r w:rsidRPr="002B30C6">
        <w:t xml:space="preserve">  Commercial residential premises that are predominantly for long</w:t>
      </w:r>
      <w:r w:rsidR="002B30C6">
        <w:noBreakHyphen/>
      </w:r>
      <w:r w:rsidRPr="002B30C6">
        <w:t>term accommodation</w:t>
      </w:r>
      <w:bookmarkEnd w:id="713"/>
    </w:p>
    <w:p w:rsidR="00300522" w:rsidRPr="002B30C6" w:rsidRDefault="00300522" w:rsidP="00300522">
      <w:pPr>
        <w:pStyle w:val="subsection"/>
      </w:pPr>
      <w:r w:rsidRPr="002B30C6">
        <w:tab/>
        <w:t>(1)</w:t>
      </w:r>
      <w:r w:rsidRPr="002B30C6">
        <w:tab/>
        <w:t xml:space="preserve">The </w:t>
      </w:r>
      <w:r w:rsidRPr="002B30C6">
        <w:rPr>
          <w:b/>
          <w:bCs/>
          <w:i/>
          <w:iCs/>
        </w:rPr>
        <w:t>value</w:t>
      </w:r>
      <w:r w:rsidRPr="002B30C6">
        <w:t xml:space="preserve"> of a </w:t>
      </w:r>
      <w:r w:rsidR="002B30C6" w:rsidRPr="002B30C6">
        <w:rPr>
          <w:position w:val="6"/>
          <w:sz w:val="16"/>
          <w:szCs w:val="16"/>
        </w:rPr>
        <w:t>*</w:t>
      </w:r>
      <w:r w:rsidRPr="002B30C6">
        <w:t xml:space="preserve">taxable supply of </w:t>
      </w:r>
      <w:r w:rsidR="002B30C6" w:rsidRPr="002B30C6">
        <w:rPr>
          <w:position w:val="6"/>
          <w:sz w:val="16"/>
          <w:szCs w:val="16"/>
        </w:rPr>
        <w:t>*</w:t>
      </w:r>
      <w:r w:rsidRPr="002B30C6">
        <w:t>commercial accommodation that:</w:t>
      </w:r>
    </w:p>
    <w:p w:rsidR="00300522" w:rsidRPr="002B30C6" w:rsidRDefault="00300522" w:rsidP="00300522">
      <w:pPr>
        <w:pStyle w:val="paragraph"/>
      </w:pPr>
      <w:r w:rsidRPr="002B30C6">
        <w:tab/>
        <w:t>(a)</w:t>
      </w:r>
      <w:r w:rsidRPr="002B30C6">
        <w:tab/>
        <w:t xml:space="preserve">is provided in </w:t>
      </w:r>
      <w:r w:rsidR="002B30C6" w:rsidRPr="002B30C6">
        <w:rPr>
          <w:position w:val="6"/>
          <w:sz w:val="16"/>
          <w:szCs w:val="16"/>
        </w:rPr>
        <w:t>*</w:t>
      </w:r>
      <w:r w:rsidRPr="002B30C6">
        <w:t xml:space="preserve">commercial residential premises that are </w:t>
      </w:r>
      <w:r w:rsidR="002B30C6" w:rsidRPr="002B30C6">
        <w:rPr>
          <w:position w:val="6"/>
          <w:sz w:val="16"/>
          <w:szCs w:val="16"/>
        </w:rPr>
        <w:t>*</w:t>
      </w:r>
      <w:r w:rsidRPr="002B30C6">
        <w:t>predominantly for long</w:t>
      </w:r>
      <w:r w:rsidR="002B30C6">
        <w:noBreakHyphen/>
      </w:r>
      <w:r w:rsidRPr="002B30C6">
        <w:t>term accommodation; and</w:t>
      </w:r>
    </w:p>
    <w:p w:rsidR="00300522" w:rsidRPr="002B30C6" w:rsidRDefault="00300522" w:rsidP="00300522">
      <w:pPr>
        <w:pStyle w:val="paragraph"/>
      </w:pPr>
      <w:r w:rsidRPr="002B30C6">
        <w:tab/>
        <w:t>(b)</w:t>
      </w:r>
      <w:r w:rsidRPr="002B30C6">
        <w:tab/>
        <w:t xml:space="preserve">is provided to an individual as </w:t>
      </w:r>
      <w:r w:rsidR="002B30C6" w:rsidRPr="002B30C6">
        <w:rPr>
          <w:position w:val="6"/>
          <w:sz w:val="16"/>
          <w:szCs w:val="16"/>
        </w:rPr>
        <w:t>*</w:t>
      </w:r>
      <w:r w:rsidRPr="002B30C6">
        <w:t>long</w:t>
      </w:r>
      <w:r w:rsidR="002B30C6">
        <w:noBreakHyphen/>
      </w:r>
      <w:r w:rsidRPr="002B30C6">
        <w:t>term accommodation;</w:t>
      </w:r>
    </w:p>
    <w:p w:rsidR="00300522" w:rsidRPr="002B30C6" w:rsidRDefault="00300522" w:rsidP="00300522">
      <w:pPr>
        <w:pStyle w:val="subsection2"/>
      </w:pPr>
      <w:r w:rsidRPr="002B30C6">
        <w:t xml:space="preserve">is 50%, or such other percentage as is specified in the regulations, of what would be the </w:t>
      </w:r>
      <w:r w:rsidR="002B30C6" w:rsidRPr="002B30C6">
        <w:rPr>
          <w:position w:val="6"/>
          <w:sz w:val="16"/>
          <w:szCs w:val="16"/>
        </w:rPr>
        <w:t>*</w:t>
      </w:r>
      <w:r w:rsidRPr="002B30C6">
        <w:t xml:space="preserve">price of the supply if this </w:t>
      </w:r>
      <w:r w:rsidR="00A53099" w:rsidRPr="002B30C6">
        <w:t>Division</w:t>
      </w:r>
      <w:r w:rsidR="00A36DB5" w:rsidRPr="002B30C6">
        <w:t xml:space="preserve"> </w:t>
      </w:r>
      <w:r w:rsidRPr="002B30C6">
        <w:t>did not apply.</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75 (which is about the value of taxable supplies).</w:t>
      </w:r>
    </w:p>
    <w:p w:rsidR="00300522" w:rsidRPr="002B30C6" w:rsidRDefault="00300522" w:rsidP="00300522">
      <w:pPr>
        <w:pStyle w:val="ActHead5"/>
      </w:pPr>
      <w:bookmarkStart w:id="714" w:name="_Toc485735407"/>
      <w:r w:rsidRPr="002B30C6">
        <w:rPr>
          <w:rStyle w:val="CharSectno"/>
        </w:rPr>
        <w:t>87</w:t>
      </w:r>
      <w:r w:rsidR="002B30C6" w:rsidRPr="002B30C6">
        <w:rPr>
          <w:rStyle w:val="CharSectno"/>
        </w:rPr>
        <w:noBreakHyphen/>
      </w:r>
      <w:r w:rsidRPr="002B30C6">
        <w:rPr>
          <w:rStyle w:val="CharSectno"/>
        </w:rPr>
        <w:t>10</w:t>
      </w:r>
      <w:r w:rsidRPr="002B30C6">
        <w:t xml:space="preserve">  Commercial residential premises that are not predominantly for long</w:t>
      </w:r>
      <w:r w:rsidR="002B30C6">
        <w:noBreakHyphen/>
      </w:r>
      <w:r w:rsidRPr="002B30C6">
        <w:t>term accommodation</w:t>
      </w:r>
      <w:bookmarkEnd w:id="714"/>
    </w:p>
    <w:p w:rsidR="00300522" w:rsidRPr="002B30C6" w:rsidRDefault="00300522" w:rsidP="00300522">
      <w:pPr>
        <w:pStyle w:val="subsection"/>
      </w:pPr>
      <w:r w:rsidRPr="002B30C6">
        <w:tab/>
        <w:t>(1)</w:t>
      </w:r>
      <w:r w:rsidRPr="002B30C6">
        <w:tab/>
        <w:t xml:space="preserve">The </w:t>
      </w:r>
      <w:r w:rsidRPr="002B30C6">
        <w:rPr>
          <w:b/>
          <w:bCs/>
          <w:i/>
          <w:iCs/>
        </w:rPr>
        <w:t>value</w:t>
      </w:r>
      <w:r w:rsidRPr="002B30C6">
        <w:t xml:space="preserve"> of a </w:t>
      </w:r>
      <w:r w:rsidR="002B30C6" w:rsidRPr="002B30C6">
        <w:rPr>
          <w:position w:val="6"/>
          <w:sz w:val="16"/>
          <w:szCs w:val="16"/>
        </w:rPr>
        <w:t>*</w:t>
      </w:r>
      <w:r w:rsidRPr="002B30C6">
        <w:t xml:space="preserve">taxable supply of </w:t>
      </w:r>
      <w:r w:rsidR="002B30C6" w:rsidRPr="002B30C6">
        <w:rPr>
          <w:position w:val="6"/>
          <w:sz w:val="16"/>
          <w:szCs w:val="16"/>
        </w:rPr>
        <w:t>*</w:t>
      </w:r>
      <w:r w:rsidRPr="002B30C6">
        <w:t>commercial accommodation that:</w:t>
      </w:r>
    </w:p>
    <w:p w:rsidR="00300522" w:rsidRPr="002B30C6" w:rsidRDefault="00300522" w:rsidP="00300522">
      <w:pPr>
        <w:pStyle w:val="paragraph"/>
      </w:pPr>
      <w:r w:rsidRPr="002B30C6">
        <w:tab/>
        <w:t>(a)</w:t>
      </w:r>
      <w:r w:rsidRPr="002B30C6">
        <w:tab/>
        <w:t xml:space="preserve">is provided in </w:t>
      </w:r>
      <w:r w:rsidR="002B30C6" w:rsidRPr="002B30C6">
        <w:rPr>
          <w:position w:val="6"/>
          <w:sz w:val="16"/>
          <w:szCs w:val="16"/>
        </w:rPr>
        <w:t>*</w:t>
      </w:r>
      <w:r w:rsidRPr="002B30C6">
        <w:t xml:space="preserve">commercial residential premises that are not </w:t>
      </w:r>
      <w:r w:rsidR="002B30C6" w:rsidRPr="002B30C6">
        <w:rPr>
          <w:position w:val="6"/>
          <w:sz w:val="16"/>
          <w:szCs w:val="16"/>
        </w:rPr>
        <w:t>*</w:t>
      </w:r>
      <w:r w:rsidRPr="002B30C6">
        <w:t>predominantly for long</w:t>
      </w:r>
      <w:r w:rsidR="002B30C6">
        <w:noBreakHyphen/>
      </w:r>
      <w:r w:rsidRPr="002B30C6">
        <w:t>term accommodation; and</w:t>
      </w:r>
    </w:p>
    <w:p w:rsidR="00300522" w:rsidRPr="002B30C6" w:rsidRDefault="00300522" w:rsidP="00300522">
      <w:pPr>
        <w:pStyle w:val="paragraph"/>
      </w:pPr>
      <w:r w:rsidRPr="002B30C6">
        <w:tab/>
        <w:t>(b)</w:t>
      </w:r>
      <w:r w:rsidRPr="002B30C6">
        <w:tab/>
        <w:t xml:space="preserve">is provided to an individual as </w:t>
      </w:r>
      <w:r w:rsidR="002B30C6" w:rsidRPr="002B30C6">
        <w:rPr>
          <w:position w:val="6"/>
          <w:sz w:val="16"/>
          <w:szCs w:val="16"/>
        </w:rPr>
        <w:t>*</w:t>
      </w:r>
      <w:r w:rsidRPr="002B30C6">
        <w:t>long</w:t>
      </w:r>
      <w:r w:rsidR="002B30C6">
        <w:noBreakHyphen/>
      </w:r>
      <w:r w:rsidRPr="002B30C6">
        <w:t>term accommodation;</w:t>
      </w:r>
    </w:p>
    <w:p w:rsidR="00300522" w:rsidRPr="002B30C6" w:rsidRDefault="00300522" w:rsidP="00300522">
      <w:pPr>
        <w:pStyle w:val="subsection2"/>
      </w:pPr>
      <w:r w:rsidRPr="002B30C6">
        <w:t>is the sum of:</w:t>
      </w:r>
    </w:p>
    <w:p w:rsidR="00300522" w:rsidRPr="002B30C6" w:rsidRDefault="00300522" w:rsidP="00300522">
      <w:pPr>
        <w:pStyle w:val="paragraph"/>
      </w:pPr>
      <w:r w:rsidRPr="002B30C6">
        <w:lastRenderedPageBreak/>
        <w:tab/>
        <w:t>(c)</w:t>
      </w:r>
      <w:r w:rsidRPr="002B30C6">
        <w:tab/>
        <w:t>the value, worked out in the way set out in section</w:t>
      </w:r>
      <w:r w:rsidR="002B30C6">
        <w:t> </w:t>
      </w:r>
      <w:r w:rsidRPr="002B30C6">
        <w:t>9</w:t>
      </w:r>
      <w:r w:rsidR="002B30C6">
        <w:noBreakHyphen/>
      </w:r>
      <w:r w:rsidRPr="002B30C6">
        <w:t xml:space="preserve">75, of that part of the supply that relates to provision of the commercial accommodation </w:t>
      </w:r>
      <w:r w:rsidRPr="002B30C6">
        <w:rPr>
          <w:i/>
          <w:iCs/>
        </w:rPr>
        <w:t>during</w:t>
      </w:r>
      <w:r w:rsidRPr="002B30C6">
        <w:t xml:space="preserve"> the first 27 days; and</w:t>
      </w:r>
    </w:p>
    <w:p w:rsidR="00300522" w:rsidRPr="002B30C6" w:rsidRDefault="00300522" w:rsidP="00300522">
      <w:pPr>
        <w:pStyle w:val="paragraph"/>
      </w:pPr>
      <w:r w:rsidRPr="002B30C6">
        <w:tab/>
        <w:t>(d)</w:t>
      </w:r>
      <w:r w:rsidRPr="002B30C6">
        <w:tab/>
        <w:t xml:space="preserve">50%, or such other percentage as is specified in the regulations, of what would be the </w:t>
      </w:r>
      <w:r w:rsidR="002B30C6" w:rsidRPr="002B30C6">
        <w:rPr>
          <w:position w:val="6"/>
          <w:sz w:val="16"/>
          <w:szCs w:val="16"/>
        </w:rPr>
        <w:t>*</w:t>
      </w:r>
      <w:r w:rsidRPr="002B30C6">
        <w:t xml:space="preserve">price (if this </w:t>
      </w:r>
      <w:r w:rsidR="00A53099" w:rsidRPr="002B30C6">
        <w:t>Division</w:t>
      </w:r>
      <w:r w:rsidR="00A36DB5" w:rsidRPr="002B30C6">
        <w:t xml:space="preserve"> </w:t>
      </w:r>
      <w:r w:rsidRPr="002B30C6">
        <w:t xml:space="preserve">did not apply) of that part of the supply that relates to provision of the commercial accommodation </w:t>
      </w:r>
      <w:r w:rsidRPr="002B30C6">
        <w:rPr>
          <w:i/>
          <w:iCs/>
        </w:rPr>
        <w:t>after</w:t>
      </w:r>
      <w:r w:rsidRPr="002B30C6">
        <w:t xml:space="preserve"> the first 27 days.</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75 (which is about the value of taxable supplies).</w:t>
      </w:r>
    </w:p>
    <w:p w:rsidR="00300522" w:rsidRPr="002B30C6" w:rsidRDefault="00300522" w:rsidP="00300522">
      <w:pPr>
        <w:pStyle w:val="ActHead5"/>
      </w:pPr>
      <w:bookmarkStart w:id="715" w:name="_Toc485735408"/>
      <w:r w:rsidRPr="002B30C6">
        <w:rPr>
          <w:rStyle w:val="CharSectno"/>
        </w:rPr>
        <w:t>87</w:t>
      </w:r>
      <w:r w:rsidR="002B30C6" w:rsidRPr="002B30C6">
        <w:rPr>
          <w:rStyle w:val="CharSectno"/>
        </w:rPr>
        <w:noBreakHyphen/>
      </w:r>
      <w:r w:rsidRPr="002B30C6">
        <w:rPr>
          <w:rStyle w:val="CharSectno"/>
        </w:rPr>
        <w:t>15</w:t>
      </w:r>
      <w:r w:rsidRPr="002B30C6">
        <w:t xml:space="preserve">  Meaning of </w:t>
      </w:r>
      <w:r w:rsidRPr="002B30C6">
        <w:rPr>
          <w:i/>
          <w:iCs/>
        </w:rPr>
        <w:t>commercial accommodation</w:t>
      </w:r>
      <w:bookmarkEnd w:id="715"/>
    </w:p>
    <w:p w:rsidR="00300522" w:rsidRPr="002B30C6" w:rsidRDefault="00300522" w:rsidP="00300522">
      <w:pPr>
        <w:pStyle w:val="Definition"/>
      </w:pPr>
      <w:r w:rsidRPr="002B30C6">
        <w:rPr>
          <w:b/>
          <w:bCs/>
          <w:i/>
          <w:iCs/>
        </w:rPr>
        <w:t>Commercial accommodation</w:t>
      </w:r>
      <w:r w:rsidRPr="002B30C6">
        <w:t xml:space="preserve"> means the right to occupy the whole or any part of </w:t>
      </w:r>
      <w:r w:rsidR="002B30C6" w:rsidRPr="002B30C6">
        <w:rPr>
          <w:position w:val="6"/>
          <w:sz w:val="16"/>
          <w:szCs w:val="16"/>
        </w:rPr>
        <w:t>*</w:t>
      </w:r>
      <w:r w:rsidRPr="002B30C6">
        <w:t>commercial residential premises, including, if it is provided as part of the right so to occupy, the supply of:</w:t>
      </w:r>
    </w:p>
    <w:p w:rsidR="00300522" w:rsidRPr="002B30C6" w:rsidRDefault="00300522" w:rsidP="00300522">
      <w:pPr>
        <w:pStyle w:val="paragraph"/>
      </w:pPr>
      <w:r w:rsidRPr="002B30C6">
        <w:tab/>
        <w:t>(a)</w:t>
      </w:r>
      <w:r w:rsidRPr="002B30C6">
        <w:tab/>
        <w:t>cleaning and maintenance; or</w:t>
      </w:r>
    </w:p>
    <w:p w:rsidR="00300522" w:rsidRPr="002B30C6" w:rsidRDefault="00300522" w:rsidP="00300522">
      <w:pPr>
        <w:pStyle w:val="paragraph"/>
      </w:pPr>
      <w:r w:rsidRPr="002B30C6">
        <w:tab/>
        <w:t>(b)</w:t>
      </w:r>
      <w:r w:rsidRPr="002B30C6">
        <w:tab/>
        <w:t>electricity, gas, air</w:t>
      </w:r>
      <w:r w:rsidR="002B30C6">
        <w:noBreakHyphen/>
      </w:r>
      <w:r w:rsidRPr="002B30C6">
        <w:t>conditioning or heating; or</w:t>
      </w:r>
    </w:p>
    <w:p w:rsidR="00300522" w:rsidRPr="002B30C6" w:rsidRDefault="00300522" w:rsidP="00300522">
      <w:pPr>
        <w:pStyle w:val="paragraph"/>
      </w:pPr>
      <w:r w:rsidRPr="002B30C6">
        <w:tab/>
        <w:t>(c)</w:t>
      </w:r>
      <w:r w:rsidRPr="002B30C6">
        <w:tab/>
        <w:t>telephone, television, radio or any other similar thing.</w:t>
      </w:r>
    </w:p>
    <w:p w:rsidR="00300522" w:rsidRPr="002B30C6" w:rsidRDefault="00300522" w:rsidP="00300522">
      <w:pPr>
        <w:pStyle w:val="ActHead5"/>
      </w:pPr>
      <w:bookmarkStart w:id="716" w:name="_Toc485735409"/>
      <w:r w:rsidRPr="002B30C6">
        <w:rPr>
          <w:rStyle w:val="CharSectno"/>
        </w:rPr>
        <w:t>87</w:t>
      </w:r>
      <w:r w:rsidR="002B30C6" w:rsidRPr="002B30C6">
        <w:rPr>
          <w:rStyle w:val="CharSectno"/>
        </w:rPr>
        <w:noBreakHyphen/>
      </w:r>
      <w:r w:rsidRPr="002B30C6">
        <w:rPr>
          <w:rStyle w:val="CharSectno"/>
        </w:rPr>
        <w:t>20</w:t>
      </w:r>
      <w:r w:rsidRPr="002B30C6">
        <w:t xml:space="preserve">  Meaning of </w:t>
      </w:r>
      <w:r w:rsidRPr="002B30C6">
        <w:rPr>
          <w:i/>
          <w:iCs/>
        </w:rPr>
        <w:t>long</w:t>
      </w:r>
      <w:r w:rsidR="002B30C6">
        <w:rPr>
          <w:i/>
          <w:iCs/>
        </w:rPr>
        <w:noBreakHyphen/>
      </w:r>
      <w:r w:rsidRPr="002B30C6">
        <w:rPr>
          <w:i/>
          <w:iCs/>
        </w:rPr>
        <w:t xml:space="preserve">term accommodation </w:t>
      </w:r>
      <w:r w:rsidRPr="002B30C6">
        <w:t>etc.</w:t>
      </w:r>
      <w:bookmarkEnd w:id="716"/>
    </w:p>
    <w:p w:rsidR="00300522" w:rsidRPr="002B30C6" w:rsidRDefault="00300522" w:rsidP="00300522">
      <w:pPr>
        <w:pStyle w:val="subsection"/>
      </w:pPr>
      <w:r w:rsidRPr="002B30C6">
        <w:tab/>
        <w:t>(1)</w:t>
      </w:r>
      <w:r w:rsidRPr="002B30C6">
        <w:tab/>
      </w:r>
      <w:r w:rsidRPr="002B30C6">
        <w:rPr>
          <w:b/>
          <w:bCs/>
          <w:i/>
          <w:iCs/>
        </w:rPr>
        <w:t>Long</w:t>
      </w:r>
      <w:r w:rsidR="002B30C6">
        <w:rPr>
          <w:b/>
          <w:bCs/>
          <w:i/>
          <w:iCs/>
        </w:rPr>
        <w:noBreakHyphen/>
      </w:r>
      <w:r w:rsidRPr="002B30C6">
        <w:rPr>
          <w:b/>
          <w:bCs/>
          <w:i/>
          <w:iCs/>
        </w:rPr>
        <w:t>term accommodation</w:t>
      </w:r>
      <w:r w:rsidRPr="002B30C6">
        <w:t xml:space="preserve"> is provided to an individual if </w:t>
      </w:r>
      <w:r w:rsidR="002B30C6" w:rsidRPr="002B30C6">
        <w:rPr>
          <w:position w:val="6"/>
          <w:sz w:val="16"/>
          <w:szCs w:val="16"/>
        </w:rPr>
        <w:t>*</w:t>
      </w:r>
      <w:r w:rsidRPr="002B30C6">
        <w:t>commercial accommodation is provided, for a continuous period of 28 days or more, in the same premises:</w:t>
      </w:r>
    </w:p>
    <w:p w:rsidR="00300522" w:rsidRPr="002B30C6" w:rsidRDefault="00300522" w:rsidP="00300522">
      <w:pPr>
        <w:pStyle w:val="paragraph"/>
      </w:pPr>
      <w:r w:rsidRPr="002B30C6">
        <w:tab/>
        <w:t>(a)</w:t>
      </w:r>
      <w:r w:rsidRPr="002B30C6">
        <w:tab/>
        <w:t>to that individual alone; or</w:t>
      </w:r>
    </w:p>
    <w:p w:rsidR="00300522" w:rsidRPr="002B30C6" w:rsidRDefault="00300522" w:rsidP="00300522">
      <w:pPr>
        <w:pStyle w:val="paragraph"/>
      </w:pPr>
      <w:r w:rsidRPr="002B30C6">
        <w:tab/>
        <w:t>(b)</w:t>
      </w:r>
      <w:r w:rsidRPr="002B30C6">
        <w:tab/>
        <w:t>to that individual, together with one or more other individuals who:</w:t>
      </w:r>
    </w:p>
    <w:p w:rsidR="00300522" w:rsidRPr="002B30C6" w:rsidRDefault="00300522" w:rsidP="00300522">
      <w:pPr>
        <w:pStyle w:val="paragraphsub"/>
      </w:pPr>
      <w:r w:rsidRPr="002B30C6">
        <w:tab/>
        <w:t>(i)</w:t>
      </w:r>
      <w:r w:rsidRPr="002B30C6">
        <w:tab/>
        <w:t>are also provided with that commercial accommodation; and</w:t>
      </w:r>
    </w:p>
    <w:p w:rsidR="00300522" w:rsidRPr="002B30C6" w:rsidRDefault="00300522" w:rsidP="00300522">
      <w:pPr>
        <w:pStyle w:val="paragraphsub"/>
      </w:pPr>
      <w:r w:rsidRPr="002B30C6">
        <w:tab/>
        <w:t>(ii)</w:t>
      </w:r>
      <w:r w:rsidRPr="002B30C6">
        <w:tab/>
        <w:t>are not provided with it at their own expense (whether incurred directly or indirectly).</w:t>
      </w:r>
    </w:p>
    <w:p w:rsidR="00300522" w:rsidRPr="002B30C6" w:rsidRDefault="00300522" w:rsidP="00300522">
      <w:pPr>
        <w:pStyle w:val="subsection"/>
      </w:pPr>
      <w:r w:rsidRPr="002B30C6">
        <w:tab/>
        <w:t>(2)</w:t>
      </w:r>
      <w:r w:rsidRPr="002B30C6">
        <w:tab/>
        <w:t xml:space="preserve">For the purpose of working out the number of days in the period for which an individual is provided with </w:t>
      </w:r>
      <w:r w:rsidR="002B30C6" w:rsidRPr="002B30C6">
        <w:rPr>
          <w:position w:val="6"/>
          <w:sz w:val="16"/>
          <w:szCs w:val="16"/>
        </w:rPr>
        <w:t>*</w:t>
      </w:r>
      <w:r w:rsidRPr="002B30C6">
        <w:t>commercial accommodation:</w:t>
      </w:r>
    </w:p>
    <w:p w:rsidR="00300522" w:rsidRPr="002B30C6" w:rsidRDefault="00300522" w:rsidP="00300522">
      <w:pPr>
        <w:pStyle w:val="paragraph"/>
      </w:pPr>
      <w:r w:rsidRPr="002B30C6">
        <w:lastRenderedPageBreak/>
        <w:tab/>
        <w:t>(a)</w:t>
      </w:r>
      <w:r w:rsidRPr="002B30C6">
        <w:tab/>
        <w:t>count the day on which he or she is first provided with the commercial accommodation; and</w:t>
      </w:r>
    </w:p>
    <w:p w:rsidR="00300522" w:rsidRPr="002B30C6" w:rsidRDefault="00300522" w:rsidP="00300522">
      <w:pPr>
        <w:pStyle w:val="paragraph"/>
      </w:pPr>
      <w:r w:rsidRPr="002B30C6">
        <w:tab/>
        <w:t>(b)</w:t>
      </w:r>
      <w:r w:rsidRPr="002B30C6">
        <w:tab/>
        <w:t>disregard the day on which he or she ceases to be provided with commercial accommodation.</w:t>
      </w:r>
    </w:p>
    <w:p w:rsidR="00300522" w:rsidRPr="002B30C6" w:rsidRDefault="00300522" w:rsidP="00300522">
      <w:pPr>
        <w:pStyle w:val="subsection"/>
        <w:keepNext/>
        <w:keepLines/>
      </w:pPr>
      <w:r w:rsidRPr="002B30C6">
        <w:tab/>
        <w:t>(3)</w:t>
      </w:r>
      <w:r w:rsidRPr="002B30C6">
        <w:tab/>
      </w:r>
      <w:r w:rsidR="002B30C6" w:rsidRPr="002B30C6">
        <w:rPr>
          <w:position w:val="6"/>
          <w:sz w:val="16"/>
          <w:szCs w:val="16"/>
        </w:rPr>
        <w:t>*</w:t>
      </w:r>
      <w:r w:rsidRPr="002B30C6">
        <w:t xml:space="preserve">Commercial residential premises are </w:t>
      </w:r>
      <w:r w:rsidRPr="002B30C6">
        <w:rPr>
          <w:b/>
          <w:bCs/>
          <w:i/>
          <w:iCs/>
        </w:rPr>
        <w:t>predominantly for long</w:t>
      </w:r>
      <w:r w:rsidR="002B30C6">
        <w:rPr>
          <w:b/>
          <w:bCs/>
          <w:i/>
          <w:iCs/>
        </w:rPr>
        <w:noBreakHyphen/>
      </w:r>
      <w:r w:rsidRPr="002B30C6">
        <w:rPr>
          <w:b/>
          <w:bCs/>
          <w:i/>
          <w:iCs/>
        </w:rPr>
        <w:t>term accommodation</w:t>
      </w:r>
      <w:r w:rsidRPr="002B30C6">
        <w:t xml:space="preserve"> if at least 70% of the individuals who are provided with </w:t>
      </w:r>
      <w:r w:rsidR="002B30C6" w:rsidRPr="002B30C6">
        <w:rPr>
          <w:position w:val="6"/>
          <w:sz w:val="16"/>
          <w:szCs w:val="16"/>
        </w:rPr>
        <w:t>*</w:t>
      </w:r>
      <w:r w:rsidRPr="002B30C6">
        <w:t xml:space="preserve">commercial accommodation in the premises are provided with commercial accommodation as </w:t>
      </w:r>
      <w:r w:rsidR="002B30C6" w:rsidRPr="002B30C6">
        <w:rPr>
          <w:position w:val="6"/>
          <w:sz w:val="16"/>
          <w:szCs w:val="16"/>
        </w:rPr>
        <w:t>*</w:t>
      </w:r>
      <w:r w:rsidRPr="002B30C6">
        <w:t>long</w:t>
      </w:r>
      <w:r w:rsidR="002B30C6">
        <w:noBreakHyphen/>
      </w:r>
      <w:r w:rsidRPr="002B30C6">
        <w:t>term accommodation.</w:t>
      </w:r>
    </w:p>
    <w:p w:rsidR="00300522" w:rsidRPr="002B30C6" w:rsidRDefault="00300522" w:rsidP="00300522">
      <w:pPr>
        <w:pStyle w:val="ActHead5"/>
      </w:pPr>
      <w:bookmarkStart w:id="717" w:name="_Toc485735410"/>
      <w:r w:rsidRPr="002B30C6">
        <w:rPr>
          <w:rStyle w:val="CharSectno"/>
        </w:rPr>
        <w:t>87</w:t>
      </w:r>
      <w:r w:rsidR="002B30C6" w:rsidRPr="002B30C6">
        <w:rPr>
          <w:rStyle w:val="CharSectno"/>
        </w:rPr>
        <w:noBreakHyphen/>
      </w:r>
      <w:r w:rsidRPr="002B30C6">
        <w:rPr>
          <w:rStyle w:val="CharSectno"/>
        </w:rPr>
        <w:t>25</w:t>
      </w:r>
      <w:r w:rsidRPr="002B30C6">
        <w:t xml:space="preserve">  Suppliers may choose not to apply this Division</w:t>
      </w:r>
      <w:bookmarkEnd w:id="717"/>
    </w:p>
    <w:p w:rsidR="00300522" w:rsidRPr="002B30C6" w:rsidRDefault="00300522" w:rsidP="00300522">
      <w:pPr>
        <w:pStyle w:val="subsection"/>
      </w:pPr>
      <w:r w:rsidRPr="002B30C6">
        <w:tab/>
        <w:t>(1)</w:t>
      </w:r>
      <w:r w:rsidRPr="002B30C6">
        <w:tab/>
        <w:t xml:space="preserve">This </w:t>
      </w:r>
      <w:r w:rsidR="00A53099" w:rsidRPr="002B30C6">
        <w:t>Division</w:t>
      </w:r>
      <w:r w:rsidR="00A36DB5" w:rsidRPr="002B30C6">
        <w:t xml:space="preserve"> </w:t>
      </w:r>
      <w:r w:rsidRPr="002B30C6">
        <w:t xml:space="preserve">does not apply to a supply of </w:t>
      </w:r>
      <w:r w:rsidR="002B30C6" w:rsidRPr="002B30C6">
        <w:rPr>
          <w:position w:val="6"/>
          <w:sz w:val="16"/>
          <w:szCs w:val="16"/>
        </w:rPr>
        <w:t>*</w:t>
      </w:r>
      <w:r w:rsidRPr="002B30C6">
        <w:t xml:space="preserve">commercial accommodation if the supplier chooses not to apply this </w:t>
      </w:r>
      <w:r w:rsidR="00A53099" w:rsidRPr="002B30C6">
        <w:t>Division</w:t>
      </w:r>
      <w:r w:rsidR="00A36DB5" w:rsidRPr="002B30C6">
        <w:t xml:space="preserve"> </w:t>
      </w:r>
      <w:r w:rsidRPr="002B30C6">
        <w:t>to any supplies of commercial accommodation that the supplier makes.</w:t>
      </w:r>
    </w:p>
    <w:p w:rsidR="00300522" w:rsidRPr="002B30C6" w:rsidRDefault="00300522" w:rsidP="00300522">
      <w:pPr>
        <w:pStyle w:val="subsection"/>
      </w:pPr>
      <w:r w:rsidRPr="002B30C6">
        <w:tab/>
        <w:t>(2)</w:t>
      </w:r>
      <w:r w:rsidRPr="002B30C6">
        <w:tab/>
        <w:t xml:space="preserve">The choice applies to all supplies of </w:t>
      </w:r>
      <w:r w:rsidR="002B30C6" w:rsidRPr="002B30C6">
        <w:rPr>
          <w:position w:val="6"/>
          <w:sz w:val="16"/>
          <w:szCs w:val="16"/>
        </w:rPr>
        <w:t>*</w:t>
      </w:r>
      <w:r w:rsidRPr="002B30C6">
        <w:t>commercial accommodation that the supplier makes after the choice is made and before the choice is revoked.</w:t>
      </w:r>
    </w:p>
    <w:p w:rsidR="00300522" w:rsidRPr="002B30C6" w:rsidRDefault="00300522" w:rsidP="00300522">
      <w:pPr>
        <w:pStyle w:val="subsection"/>
      </w:pPr>
      <w:r w:rsidRPr="002B30C6">
        <w:tab/>
        <w:t>(3)</w:t>
      </w:r>
      <w:r w:rsidRPr="002B30C6">
        <w:tab/>
        <w:t>However, the supplier:</w:t>
      </w:r>
    </w:p>
    <w:p w:rsidR="00300522" w:rsidRPr="002B30C6" w:rsidRDefault="00300522" w:rsidP="00300522">
      <w:pPr>
        <w:pStyle w:val="paragraph"/>
      </w:pPr>
      <w:r w:rsidRPr="002B30C6">
        <w:tab/>
        <w:t>(a)</w:t>
      </w:r>
      <w:r w:rsidRPr="002B30C6">
        <w:tab/>
        <w:t>cannot revoke the choice within 12 months after the day on which the supplier made the choice; and</w:t>
      </w:r>
    </w:p>
    <w:p w:rsidR="00300522" w:rsidRPr="002B30C6" w:rsidRDefault="00300522" w:rsidP="00300522">
      <w:pPr>
        <w:pStyle w:val="paragraph"/>
      </w:pPr>
      <w:r w:rsidRPr="002B30C6">
        <w:tab/>
        <w:t>(b)</w:t>
      </w:r>
      <w:r w:rsidRPr="002B30C6">
        <w:tab/>
        <w:t>cannot make a further choice within 12 months after the day on which the supplier revoked a previous choice.</w:t>
      </w:r>
    </w:p>
    <w:p w:rsidR="00A83DC0" w:rsidRPr="002B30C6" w:rsidRDefault="00A83DC0" w:rsidP="00A83DC0">
      <w:pPr>
        <w:pStyle w:val="notetext"/>
      </w:pPr>
      <w:r w:rsidRPr="002B30C6">
        <w:t>Note:</w:t>
      </w:r>
      <w:r w:rsidRPr="002B30C6">
        <w:tab/>
        <w:t>If you choose not to apply this Division, your supplies (other than GST</w:t>
      </w:r>
      <w:r w:rsidR="002B30C6">
        <w:noBreakHyphen/>
      </w:r>
      <w:r w:rsidRPr="002B30C6">
        <w:t>free supplies) of long</w:t>
      </w:r>
      <w:r w:rsidR="002B30C6">
        <w:noBreakHyphen/>
      </w:r>
      <w:r w:rsidRPr="002B30C6">
        <w:t>term accommodation in commercial residential premises are input taxed under section</w:t>
      </w:r>
      <w:r w:rsidR="002B30C6">
        <w:t> </w:t>
      </w:r>
      <w:r w:rsidRPr="002B30C6">
        <w:t>40</w:t>
      </w:r>
      <w:r w:rsidR="002B30C6">
        <w:noBreakHyphen/>
      </w:r>
      <w:r w:rsidRPr="002B30C6">
        <w:t>35.</w:t>
      </w:r>
    </w:p>
    <w:p w:rsidR="00300522" w:rsidRPr="002B30C6" w:rsidRDefault="00300522" w:rsidP="00A36DB5">
      <w:pPr>
        <w:pStyle w:val="ActHead3"/>
        <w:pageBreakBefore/>
      </w:pPr>
      <w:bookmarkStart w:id="718" w:name="_Toc485735411"/>
      <w:r w:rsidRPr="002B30C6">
        <w:rPr>
          <w:rStyle w:val="CharDivNo"/>
        </w:rPr>
        <w:lastRenderedPageBreak/>
        <w:t>Division</w:t>
      </w:r>
      <w:r w:rsidR="002B30C6" w:rsidRPr="002B30C6">
        <w:rPr>
          <w:rStyle w:val="CharDivNo"/>
        </w:rPr>
        <w:t> </w:t>
      </w:r>
      <w:r w:rsidRPr="002B30C6">
        <w:rPr>
          <w:rStyle w:val="CharDivNo"/>
        </w:rPr>
        <w:t>90</w:t>
      </w:r>
      <w:r w:rsidRPr="002B30C6">
        <w:t>—</w:t>
      </w:r>
      <w:r w:rsidRPr="002B30C6">
        <w:rPr>
          <w:rStyle w:val="CharDivText"/>
        </w:rPr>
        <w:t>Company amalgamations</w:t>
      </w:r>
      <w:bookmarkEnd w:id="718"/>
    </w:p>
    <w:p w:rsidR="00300522" w:rsidRPr="002B30C6" w:rsidRDefault="00300522" w:rsidP="00300522">
      <w:pPr>
        <w:pStyle w:val="ActHead5"/>
      </w:pPr>
      <w:bookmarkStart w:id="719" w:name="_Toc485735412"/>
      <w:r w:rsidRPr="002B30C6">
        <w:rPr>
          <w:rStyle w:val="CharSectno"/>
        </w:rPr>
        <w:t>90</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719"/>
    </w:p>
    <w:p w:rsidR="00300522" w:rsidRPr="002B30C6" w:rsidRDefault="00300522" w:rsidP="00300522">
      <w:pPr>
        <w:pStyle w:val="BoxText"/>
      </w:pPr>
      <w:r w:rsidRPr="002B30C6">
        <w:t xml:space="preserve">This </w:t>
      </w:r>
      <w:r w:rsidR="00A53099" w:rsidRPr="002B30C6">
        <w:t>Division</w:t>
      </w:r>
      <w:r w:rsidR="00A36DB5" w:rsidRPr="002B30C6">
        <w:t xml:space="preserve"> </w:t>
      </w:r>
      <w:r w:rsidRPr="002B30C6">
        <w:t>ensures proper account is taken of liabilities and entitlements under the GST system when companies amalgamate.</w:t>
      </w:r>
    </w:p>
    <w:p w:rsidR="00300522" w:rsidRPr="002B30C6" w:rsidRDefault="00300522" w:rsidP="00300522">
      <w:pPr>
        <w:pStyle w:val="ActHead5"/>
      </w:pPr>
      <w:bookmarkStart w:id="720" w:name="_Toc485735413"/>
      <w:r w:rsidRPr="002B30C6">
        <w:rPr>
          <w:rStyle w:val="CharSectno"/>
        </w:rPr>
        <w:t>90</w:t>
      </w:r>
      <w:r w:rsidR="002B30C6" w:rsidRPr="002B30C6">
        <w:rPr>
          <w:rStyle w:val="CharSectno"/>
        </w:rPr>
        <w:noBreakHyphen/>
      </w:r>
      <w:r w:rsidRPr="002B30C6">
        <w:rPr>
          <w:rStyle w:val="CharSectno"/>
        </w:rPr>
        <w:t>5</w:t>
      </w:r>
      <w:r w:rsidRPr="002B30C6">
        <w:t xml:space="preserve">  Supplies not taxable—amalgamated company registered or required to be registered</w:t>
      </w:r>
      <w:bookmarkEnd w:id="720"/>
    </w:p>
    <w:p w:rsidR="00300522" w:rsidRPr="002B30C6" w:rsidRDefault="00300522" w:rsidP="00300522">
      <w:pPr>
        <w:pStyle w:val="subsection"/>
      </w:pPr>
      <w:r w:rsidRPr="002B30C6">
        <w:tab/>
        <w:t>(1)</w:t>
      </w:r>
      <w:r w:rsidRPr="002B30C6">
        <w:tab/>
        <w:t xml:space="preserve">A supply made by an </w:t>
      </w:r>
      <w:r w:rsidR="002B30C6" w:rsidRPr="002B30C6">
        <w:rPr>
          <w:position w:val="6"/>
          <w:sz w:val="16"/>
          <w:szCs w:val="16"/>
        </w:rPr>
        <w:t>*</w:t>
      </w:r>
      <w:r w:rsidRPr="002B30C6">
        <w:t xml:space="preserve">amalgamating company to an </w:t>
      </w:r>
      <w:r w:rsidR="002B30C6" w:rsidRPr="002B30C6">
        <w:rPr>
          <w:position w:val="6"/>
          <w:sz w:val="16"/>
          <w:szCs w:val="16"/>
        </w:rPr>
        <w:t>*</w:t>
      </w:r>
      <w:r w:rsidRPr="002B30C6">
        <w:t xml:space="preserve">amalgamated company in the course of </w:t>
      </w:r>
      <w:r w:rsidR="002B30C6" w:rsidRPr="002B30C6">
        <w:rPr>
          <w:position w:val="6"/>
          <w:sz w:val="16"/>
          <w:szCs w:val="16"/>
        </w:rPr>
        <w:t>*</w:t>
      </w:r>
      <w:r w:rsidRPr="002B30C6">
        <w:t xml:space="preserve">amalgamation is not a </w:t>
      </w:r>
      <w:r w:rsidR="002B30C6" w:rsidRPr="002B30C6">
        <w:rPr>
          <w:position w:val="6"/>
          <w:sz w:val="16"/>
          <w:szCs w:val="16"/>
        </w:rPr>
        <w:t>*</w:t>
      </w:r>
      <w:r w:rsidRPr="002B30C6">
        <w:t xml:space="preserve">taxable supply if, immediately after the amalgamation, the amalgamated company is </w:t>
      </w:r>
      <w:r w:rsidR="002B30C6" w:rsidRPr="002B30C6">
        <w:rPr>
          <w:position w:val="6"/>
          <w:sz w:val="16"/>
          <w:szCs w:val="16"/>
        </w:rPr>
        <w:t>*</w:t>
      </w:r>
      <w:r w:rsidRPr="002B30C6">
        <w:t xml:space="preserve">registered or </w:t>
      </w:r>
      <w:r w:rsidR="002B30C6" w:rsidRPr="002B30C6">
        <w:rPr>
          <w:position w:val="6"/>
          <w:sz w:val="16"/>
          <w:szCs w:val="16"/>
        </w:rPr>
        <w:t>*</w:t>
      </w:r>
      <w:r w:rsidRPr="002B30C6">
        <w:t>required to be registered.</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5 (which is about what is a taxable supply).</w:t>
      </w:r>
    </w:p>
    <w:p w:rsidR="00300522" w:rsidRPr="002B30C6" w:rsidRDefault="00300522" w:rsidP="00300522">
      <w:pPr>
        <w:pStyle w:val="ActHead5"/>
      </w:pPr>
      <w:bookmarkStart w:id="721" w:name="_Toc485735414"/>
      <w:r w:rsidRPr="002B30C6">
        <w:rPr>
          <w:rStyle w:val="CharSectno"/>
        </w:rPr>
        <w:t>90</w:t>
      </w:r>
      <w:r w:rsidR="002B30C6" w:rsidRPr="002B30C6">
        <w:rPr>
          <w:rStyle w:val="CharSectno"/>
        </w:rPr>
        <w:noBreakHyphen/>
      </w:r>
      <w:r w:rsidRPr="002B30C6">
        <w:rPr>
          <w:rStyle w:val="CharSectno"/>
        </w:rPr>
        <w:t>10</w:t>
      </w:r>
      <w:r w:rsidRPr="002B30C6">
        <w:t xml:space="preserve">  Value of taxable supplies—amalgamated company not registered or required to be registered</w:t>
      </w:r>
      <w:bookmarkEnd w:id="721"/>
    </w:p>
    <w:p w:rsidR="00300522" w:rsidRPr="002B30C6" w:rsidRDefault="00300522" w:rsidP="00300522">
      <w:pPr>
        <w:pStyle w:val="subsection"/>
      </w:pPr>
      <w:r w:rsidRPr="002B30C6">
        <w:tab/>
        <w:t>(1)</w:t>
      </w:r>
      <w:r w:rsidRPr="002B30C6">
        <w:tab/>
        <w:t>If:</w:t>
      </w:r>
    </w:p>
    <w:p w:rsidR="00300522" w:rsidRPr="002B30C6" w:rsidRDefault="00300522" w:rsidP="00300522">
      <w:pPr>
        <w:pStyle w:val="paragraph"/>
      </w:pPr>
      <w:r w:rsidRPr="002B30C6">
        <w:tab/>
        <w:t>(a)</w:t>
      </w:r>
      <w:r w:rsidRPr="002B30C6">
        <w:tab/>
        <w:t xml:space="preserve">an </w:t>
      </w:r>
      <w:r w:rsidR="002B30C6" w:rsidRPr="002B30C6">
        <w:rPr>
          <w:position w:val="6"/>
          <w:sz w:val="16"/>
          <w:szCs w:val="16"/>
        </w:rPr>
        <w:t>*</w:t>
      </w:r>
      <w:r w:rsidRPr="002B30C6">
        <w:t xml:space="preserve">amalgamating company makes a </w:t>
      </w:r>
      <w:r w:rsidR="002B30C6" w:rsidRPr="002B30C6">
        <w:rPr>
          <w:position w:val="6"/>
          <w:sz w:val="16"/>
          <w:szCs w:val="16"/>
        </w:rPr>
        <w:t>*</w:t>
      </w:r>
      <w:r w:rsidRPr="002B30C6">
        <w:t xml:space="preserve">taxable supply to an </w:t>
      </w:r>
      <w:r w:rsidR="002B30C6" w:rsidRPr="002B30C6">
        <w:rPr>
          <w:position w:val="6"/>
          <w:sz w:val="16"/>
          <w:szCs w:val="16"/>
        </w:rPr>
        <w:t>*</w:t>
      </w:r>
      <w:r w:rsidRPr="002B30C6">
        <w:t xml:space="preserve">amalgamated company in the course of </w:t>
      </w:r>
      <w:r w:rsidR="002B30C6" w:rsidRPr="002B30C6">
        <w:rPr>
          <w:position w:val="6"/>
          <w:sz w:val="16"/>
          <w:szCs w:val="16"/>
        </w:rPr>
        <w:t>*</w:t>
      </w:r>
      <w:r w:rsidRPr="002B30C6">
        <w:t>amalgamation; and</w:t>
      </w:r>
    </w:p>
    <w:p w:rsidR="00300522" w:rsidRPr="002B30C6" w:rsidRDefault="00300522" w:rsidP="00300522">
      <w:pPr>
        <w:pStyle w:val="paragraph"/>
      </w:pPr>
      <w:r w:rsidRPr="002B30C6">
        <w:tab/>
        <w:t>(b)</w:t>
      </w:r>
      <w:r w:rsidRPr="002B30C6">
        <w:tab/>
        <w:t xml:space="preserve">immediately after the amalgamation, the amalgamated company is neither </w:t>
      </w:r>
      <w:r w:rsidR="002B30C6" w:rsidRPr="002B30C6">
        <w:rPr>
          <w:position w:val="6"/>
          <w:sz w:val="16"/>
          <w:szCs w:val="16"/>
        </w:rPr>
        <w:t>*</w:t>
      </w:r>
      <w:r w:rsidRPr="002B30C6">
        <w:t xml:space="preserve">registered nor </w:t>
      </w:r>
      <w:r w:rsidR="002B30C6" w:rsidRPr="002B30C6">
        <w:rPr>
          <w:position w:val="6"/>
          <w:sz w:val="16"/>
          <w:szCs w:val="16"/>
        </w:rPr>
        <w:t>*</w:t>
      </w:r>
      <w:r w:rsidRPr="002B30C6">
        <w:t>required to be registered;</w:t>
      </w:r>
    </w:p>
    <w:p w:rsidR="00300522" w:rsidRPr="002B30C6" w:rsidRDefault="00300522" w:rsidP="00300522">
      <w:pPr>
        <w:pStyle w:val="subsection2"/>
      </w:pPr>
      <w:r w:rsidRPr="002B30C6">
        <w:t xml:space="preserve">the </w:t>
      </w:r>
      <w:r w:rsidRPr="002B30C6">
        <w:rPr>
          <w:b/>
          <w:bCs/>
          <w:i/>
          <w:iCs/>
        </w:rPr>
        <w:t>value</w:t>
      </w:r>
      <w:r w:rsidRPr="002B30C6">
        <w:t xml:space="preserve"> of the taxable supply is the</w:t>
      </w:r>
      <w:r w:rsidR="002B30C6" w:rsidRPr="002B30C6">
        <w:rPr>
          <w:position w:val="6"/>
          <w:sz w:val="16"/>
          <w:szCs w:val="16"/>
        </w:rPr>
        <w:t>*</w:t>
      </w:r>
      <w:r w:rsidRPr="002B30C6">
        <w:t>GST exclusive market value of the supply.</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75 (which is about the value of taxable supplies).</w:t>
      </w:r>
    </w:p>
    <w:p w:rsidR="00300522" w:rsidRPr="002B30C6" w:rsidRDefault="00300522" w:rsidP="00300522">
      <w:pPr>
        <w:pStyle w:val="ActHead5"/>
      </w:pPr>
      <w:bookmarkStart w:id="722" w:name="_Toc485735415"/>
      <w:r w:rsidRPr="002B30C6">
        <w:rPr>
          <w:rStyle w:val="CharSectno"/>
        </w:rPr>
        <w:lastRenderedPageBreak/>
        <w:t>90</w:t>
      </w:r>
      <w:r w:rsidR="002B30C6" w:rsidRPr="002B30C6">
        <w:rPr>
          <w:rStyle w:val="CharSectno"/>
        </w:rPr>
        <w:noBreakHyphen/>
      </w:r>
      <w:r w:rsidRPr="002B30C6">
        <w:rPr>
          <w:rStyle w:val="CharSectno"/>
        </w:rPr>
        <w:t>15</w:t>
      </w:r>
      <w:r w:rsidRPr="002B30C6">
        <w:t xml:space="preserve">  Acquisitions not creditable—amalgamated company registered or required to be registered</w:t>
      </w:r>
      <w:bookmarkEnd w:id="722"/>
    </w:p>
    <w:p w:rsidR="00300522" w:rsidRPr="002B30C6" w:rsidRDefault="00300522" w:rsidP="00300522">
      <w:pPr>
        <w:pStyle w:val="subsection"/>
      </w:pPr>
      <w:r w:rsidRPr="002B30C6">
        <w:tab/>
        <w:t>(1)</w:t>
      </w:r>
      <w:r w:rsidRPr="002B30C6">
        <w:tab/>
        <w:t xml:space="preserve">An acquisition made by an </w:t>
      </w:r>
      <w:r w:rsidR="002B30C6" w:rsidRPr="002B30C6">
        <w:rPr>
          <w:position w:val="6"/>
          <w:sz w:val="16"/>
          <w:szCs w:val="16"/>
        </w:rPr>
        <w:t>*</w:t>
      </w:r>
      <w:r w:rsidRPr="002B30C6">
        <w:t xml:space="preserve">amalgamated company from an </w:t>
      </w:r>
      <w:r w:rsidR="002B30C6" w:rsidRPr="002B30C6">
        <w:rPr>
          <w:position w:val="6"/>
          <w:sz w:val="16"/>
          <w:szCs w:val="16"/>
        </w:rPr>
        <w:t>*</w:t>
      </w:r>
      <w:r w:rsidRPr="002B30C6">
        <w:t xml:space="preserve">amalgamating company in the course of </w:t>
      </w:r>
      <w:r w:rsidR="002B30C6" w:rsidRPr="002B30C6">
        <w:rPr>
          <w:position w:val="6"/>
          <w:sz w:val="16"/>
          <w:szCs w:val="16"/>
        </w:rPr>
        <w:t>*</w:t>
      </w:r>
      <w:r w:rsidRPr="002B30C6">
        <w:t xml:space="preserve">amalgamation is not a </w:t>
      </w:r>
      <w:r w:rsidR="002B30C6" w:rsidRPr="002B30C6">
        <w:rPr>
          <w:position w:val="6"/>
          <w:sz w:val="16"/>
          <w:szCs w:val="16"/>
        </w:rPr>
        <w:t>*</w:t>
      </w:r>
      <w:r w:rsidRPr="002B30C6">
        <w:t xml:space="preserve">creditable acquisition if, immediately after the amalgamation, the amalgamated company is </w:t>
      </w:r>
      <w:r w:rsidR="002B30C6" w:rsidRPr="002B30C6">
        <w:rPr>
          <w:position w:val="6"/>
          <w:sz w:val="16"/>
          <w:szCs w:val="16"/>
        </w:rPr>
        <w:t>*</w:t>
      </w:r>
      <w:r w:rsidRPr="002B30C6">
        <w:t xml:space="preserve">registered or </w:t>
      </w:r>
      <w:r w:rsidR="002B30C6" w:rsidRPr="002B30C6">
        <w:rPr>
          <w:position w:val="6"/>
          <w:sz w:val="16"/>
          <w:szCs w:val="16"/>
        </w:rPr>
        <w:t>*</w:t>
      </w:r>
      <w:r w:rsidRPr="002B30C6">
        <w:t>required to be registered.</w:t>
      </w:r>
    </w:p>
    <w:p w:rsidR="00300522" w:rsidRPr="002B30C6" w:rsidRDefault="00300522" w:rsidP="00300522">
      <w:pPr>
        <w:pStyle w:val="subsection"/>
      </w:pPr>
      <w:r w:rsidRPr="002B30C6">
        <w:tab/>
        <w:t>(2)</w:t>
      </w:r>
      <w:r w:rsidRPr="002B30C6">
        <w:tab/>
        <w:t>This section has effect despite section</w:t>
      </w:r>
      <w:r w:rsidR="002B30C6">
        <w:t> </w:t>
      </w:r>
      <w:r w:rsidRPr="002B30C6">
        <w:t>11</w:t>
      </w:r>
      <w:r w:rsidR="002B30C6">
        <w:noBreakHyphen/>
      </w:r>
      <w:r w:rsidRPr="002B30C6">
        <w:t>5 (which is about what is a creditable acquisition).</w:t>
      </w:r>
    </w:p>
    <w:p w:rsidR="00300522" w:rsidRPr="002B30C6" w:rsidRDefault="00300522" w:rsidP="00300522">
      <w:pPr>
        <w:pStyle w:val="ActHead5"/>
      </w:pPr>
      <w:bookmarkStart w:id="723" w:name="_Toc485735416"/>
      <w:r w:rsidRPr="002B30C6">
        <w:rPr>
          <w:rStyle w:val="CharSectno"/>
        </w:rPr>
        <w:t>90</w:t>
      </w:r>
      <w:r w:rsidR="002B30C6" w:rsidRPr="002B30C6">
        <w:rPr>
          <w:rStyle w:val="CharSectno"/>
        </w:rPr>
        <w:noBreakHyphen/>
      </w:r>
      <w:r w:rsidRPr="002B30C6">
        <w:rPr>
          <w:rStyle w:val="CharSectno"/>
        </w:rPr>
        <w:t>20</w:t>
      </w:r>
      <w:r w:rsidRPr="002B30C6">
        <w:t xml:space="preserve">  Liability after amalgamation for GST on amalgamating company’s supplies</w:t>
      </w:r>
      <w:bookmarkEnd w:id="723"/>
    </w:p>
    <w:p w:rsidR="00300522" w:rsidRPr="002B30C6" w:rsidRDefault="00300522" w:rsidP="00300522">
      <w:pPr>
        <w:pStyle w:val="subsection"/>
      </w:pPr>
      <w:r w:rsidRPr="002B30C6">
        <w:tab/>
        <w:t>(1)</w:t>
      </w:r>
      <w:r w:rsidRPr="002B30C6">
        <w:tab/>
        <w:t xml:space="preserve">An </w:t>
      </w:r>
      <w:r w:rsidR="002B30C6" w:rsidRPr="002B30C6">
        <w:rPr>
          <w:position w:val="6"/>
          <w:sz w:val="16"/>
          <w:szCs w:val="16"/>
        </w:rPr>
        <w:t>*</w:t>
      </w:r>
      <w:r w:rsidRPr="002B30C6">
        <w:t xml:space="preserve">amalgamated company must pay the GST payable on a </w:t>
      </w:r>
      <w:r w:rsidR="002B30C6" w:rsidRPr="002B30C6">
        <w:rPr>
          <w:position w:val="6"/>
          <w:sz w:val="16"/>
          <w:szCs w:val="16"/>
        </w:rPr>
        <w:t>*</w:t>
      </w:r>
      <w:r w:rsidRPr="002B30C6">
        <w:t>taxable supply if:</w:t>
      </w:r>
    </w:p>
    <w:p w:rsidR="00300522" w:rsidRPr="002B30C6" w:rsidRDefault="00300522" w:rsidP="00300522">
      <w:pPr>
        <w:pStyle w:val="paragraph"/>
      </w:pPr>
      <w:r w:rsidRPr="002B30C6">
        <w:tab/>
        <w:t>(a)</w:t>
      </w:r>
      <w:r w:rsidRPr="002B30C6">
        <w:tab/>
        <w:t>apart from the</w:t>
      </w:r>
      <w:r w:rsidR="002B30C6" w:rsidRPr="002B30C6">
        <w:rPr>
          <w:position w:val="6"/>
          <w:sz w:val="16"/>
          <w:szCs w:val="16"/>
        </w:rPr>
        <w:t>*</w:t>
      </w:r>
      <w:r w:rsidRPr="002B30C6">
        <w:t xml:space="preserve">amalgamation, the GST would have been payable by any of the </w:t>
      </w:r>
      <w:r w:rsidR="002B30C6" w:rsidRPr="002B30C6">
        <w:rPr>
          <w:position w:val="6"/>
          <w:sz w:val="16"/>
          <w:szCs w:val="16"/>
        </w:rPr>
        <w:t>*</w:t>
      </w:r>
      <w:r w:rsidRPr="002B30C6">
        <w:t>amalgamating companies; and</w:t>
      </w:r>
    </w:p>
    <w:p w:rsidR="00300522" w:rsidRPr="002B30C6" w:rsidRDefault="00300522" w:rsidP="00300522">
      <w:pPr>
        <w:pStyle w:val="paragraph"/>
      </w:pPr>
      <w:r w:rsidRPr="002B30C6">
        <w:tab/>
        <w:t>(b)</w:t>
      </w:r>
      <w:r w:rsidRPr="002B30C6">
        <w:tab/>
        <w:t>the GST was not attributable, before the amalgamation, to a tax period applying to the amalgamating company.</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40 (which is about liability for GST).</w:t>
      </w:r>
    </w:p>
    <w:p w:rsidR="00300522" w:rsidRPr="002B30C6" w:rsidRDefault="00300522" w:rsidP="00300522">
      <w:pPr>
        <w:pStyle w:val="ActHead5"/>
      </w:pPr>
      <w:bookmarkStart w:id="724" w:name="_Toc485735417"/>
      <w:r w:rsidRPr="002B30C6">
        <w:rPr>
          <w:rStyle w:val="CharSectno"/>
        </w:rPr>
        <w:t>90</w:t>
      </w:r>
      <w:r w:rsidR="002B30C6" w:rsidRPr="002B30C6">
        <w:rPr>
          <w:rStyle w:val="CharSectno"/>
        </w:rPr>
        <w:noBreakHyphen/>
      </w:r>
      <w:r w:rsidRPr="002B30C6">
        <w:rPr>
          <w:rStyle w:val="CharSectno"/>
        </w:rPr>
        <w:t>25</w:t>
      </w:r>
      <w:r w:rsidRPr="002B30C6">
        <w:t xml:space="preserve">  Entitlement after amalgamation to input tax credits for amalgamating company’s acquisitions</w:t>
      </w:r>
      <w:bookmarkEnd w:id="724"/>
    </w:p>
    <w:p w:rsidR="00300522" w:rsidRPr="002B30C6" w:rsidRDefault="00300522" w:rsidP="00300522">
      <w:pPr>
        <w:pStyle w:val="subsection"/>
      </w:pPr>
      <w:r w:rsidRPr="002B30C6">
        <w:tab/>
        <w:t>(1)</w:t>
      </w:r>
      <w:r w:rsidRPr="002B30C6">
        <w:tab/>
        <w:t xml:space="preserve">An </w:t>
      </w:r>
      <w:r w:rsidR="002B30C6" w:rsidRPr="002B30C6">
        <w:rPr>
          <w:position w:val="6"/>
          <w:sz w:val="16"/>
          <w:szCs w:val="16"/>
        </w:rPr>
        <w:t>*</w:t>
      </w:r>
      <w:r w:rsidRPr="002B30C6">
        <w:t xml:space="preserve">amalgamated company is entitled to the input tax credit for a </w:t>
      </w:r>
      <w:r w:rsidR="002B30C6" w:rsidRPr="002B30C6">
        <w:rPr>
          <w:position w:val="6"/>
          <w:sz w:val="16"/>
          <w:szCs w:val="16"/>
        </w:rPr>
        <w:t>*</w:t>
      </w:r>
      <w:r w:rsidRPr="002B30C6">
        <w:t>creditable acquisition if:</w:t>
      </w:r>
    </w:p>
    <w:p w:rsidR="00300522" w:rsidRPr="002B30C6" w:rsidRDefault="00300522" w:rsidP="00300522">
      <w:pPr>
        <w:pStyle w:val="paragraph"/>
      </w:pPr>
      <w:r w:rsidRPr="002B30C6">
        <w:tab/>
        <w:t>(a)</w:t>
      </w:r>
      <w:r w:rsidRPr="002B30C6">
        <w:tab/>
        <w:t>apart from the</w:t>
      </w:r>
      <w:r w:rsidR="002B30C6" w:rsidRPr="002B30C6">
        <w:rPr>
          <w:position w:val="6"/>
          <w:sz w:val="16"/>
          <w:szCs w:val="16"/>
        </w:rPr>
        <w:t>*</w:t>
      </w:r>
      <w:r w:rsidRPr="002B30C6">
        <w:t xml:space="preserve">amalgamation, any of the </w:t>
      </w:r>
      <w:r w:rsidR="002B30C6" w:rsidRPr="002B30C6">
        <w:rPr>
          <w:position w:val="6"/>
          <w:sz w:val="16"/>
          <w:szCs w:val="16"/>
        </w:rPr>
        <w:t>*</w:t>
      </w:r>
      <w:r w:rsidRPr="002B30C6">
        <w:t>amalgamating companies would have been entitled to the input tax credit; and</w:t>
      </w:r>
    </w:p>
    <w:p w:rsidR="00300522" w:rsidRPr="002B30C6" w:rsidRDefault="00300522" w:rsidP="00300522">
      <w:pPr>
        <w:pStyle w:val="paragraph"/>
      </w:pPr>
      <w:r w:rsidRPr="002B30C6">
        <w:tab/>
        <w:t>(b)</w:t>
      </w:r>
      <w:r w:rsidRPr="002B30C6">
        <w:tab/>
        <w:t>the input tax credit was not attributable, before the amalgamation, to a tax period applying to the amalgamating company.</w:t>
      </w:r>
    </w:p>
    <w:p w:rsidR="00300522" w:rsidRPr="002B30C6" w:rsidRDefault="00300522" w:rsidP="00300522">
      <w:pPr>
        <w:pStyle w:val="subsection"/>
      </w:pPr>
      <w:r w:rsidRPr="002B30C6">
        <w:tab/>
        <w:t>(2)</w:t>
      </w:r>
      <w:r w:rsidRPr="002B30C6">
        <w:tab/>
        <w:t>This section has effect despite section</w:t>
      </w:r>
      <w:r w:rsidR="002B30C6">
        <w:t> </w:t>
      </w:r>
      <w:r w:rsidRPr="002B30C6">
        <w:t>11</w:t>
      </w:r>
      <w:r w:rsidR="002B30C6">
        <w:noBreakHyphen/>
      </w:r>
      <w:r w:rsidRPr="002B30C6">
        <w:t>20 (which is about who is entitled to input tax credits).</w:t>
      </w:r>
    </w:p>
    <w:p w:rsidR="00300522" w:rsidRPr="002B30C6" w:rsidRDefault="00300522" w:rsidP="00300522">
      <w:pPr>
        <w:pStyle w:val="ActHead5"/>
      </w:pPr>
      <w:bookmarkStart w:id="725" w:name="_Toc485735418"/>
      <w:r w:rsidRPr="002B30C6">
        <w:rPr>
          <w:rStyle w:val="CharSectno"/>
        </w:rPr>
        <w:lastRenderedPageBreak/>
        <w:t>90</w:t>
      </w:r>
      <w:r w:rsidR="002B30C6" w:rsidRPr="002B30C6">
        <w:rPr>
          <w:rStyle w:val="CharSectno"/>
        </w:rPr>
        <w:noBreakHyphen/>
      </w:r>
      <w:r w:rsidRPr="002B30C6">
        <w:rPr>
          <w:rStyle w:val="CharSectno"/>
        </w:rPr>
        <w:t>30</w:t>
      </w:r>
      <w:r w:rsidRPr="002B30C6">
        <w:t xml:space="preserve">  Adjustments</w:t>
      </w:r>
      <w:bookmarkEnd w:id="725"/>
    </w:p>
    <w:p w:rsidR="00300522" w:rsidRPr="002B30C6" w:rsidRDefault="00300522" w:rsidP="00300522">
      <w:pPr>
        <w:pStyle w:val="subsection"/>
      </w:pPr>
      <w:r w:rsidRPr="002B30C6">
        <w:tab/>
        <w:t>(1)</w:t>
      </w:r>
      <w:r w:rsidRPr="002B30C6">
        <w:tab/>
        <w:t xml:space="preserve">An </w:t>
      </w:r>
      <w:r w:rsidR="002B30C6" w:rsidRPr="002B30C6">
        <w:rPr>
          <w:position w:val="6"/>
          <w:sz w:val="16"/>
          <w:szCs w:val="16"/>
        </w:rPr>
        <w:t>*</w:t>
      </w:r>
      <w:r w:rsidRPr="002B30C6">
        <w:t xml:space="preserve">amalgamated company has an </w:t>
      </w:r>
      <w:r w:rsidR="002B30C6" w:rsidRPr="002B30C6">
        <w:rPr>
          <w:position w:val="6"/>
          <w:sz w:val="16"/>
          <w:szCs w:val="16"/>
        </w:rPr>
        <w:t>*</w:t>
      </w:r>
      <w:r w:rsidRPr="002B30C6">
        <w:t>adjustment if:</w:t>
      </w:r>
    </w:p>
    <w:p w:rsidR="00300522" w:rsidRPr="002B30C6" w:rsidRDefault="00300522" w:rsidP="00300522">
      <w:pPr>
        <w:pStyle w:val="paragraph"/>
      </w:pPr>
      <w:r w:rsidRPr="002B30C6">
        <w:tab/>
        <w:t>(a)</w:t>
      </w:r>
      <w:r w:rsidRPr="002B30C6">
        <w:tab/>
        <w:t>apart from the</w:t>
      </w:r>
      <w:r w:rsidR="002B30C6" w:rsidRPr="002B30C6">
        <w:rPr>
          <w:position w:val="6"/>
          <w:sz w:val="16"/>
          <w:szCs w:val="16"/>
        </w:rPr>
        <w:t>*</w:t>
      </w:r>
      <w:r w:rsidRPr="002B30C6">
        <w:t xml:space="preserve">amalgamation, any of the </w:t>
      </w:r>
      <w:r w:rsidR="002B30C6" w:rsidRPr="002B30C6">
        <w:rPr>
          <w:position w:val="6"/>
          <w:sz w:val="16"/>
          <w:szCs w:val="16"/>
        </w:rPr>
        <w:t>*</w:t>
      </w:r>
      <w:r w:rsidRPr="002B30C6">
        <w:t>amalgamating companies would have had the adjustment; and</w:t>
      </w:r>
    </w:p>
    <w:p w:rsidR="00300522" w:rsidRPr="002B30C6" w:rsidRDefault="00300522" w:rsidP="00300522">
      <w:pPr>
        <w:pStyle w:val="paragraph"/>
      </w:pPr>
      <w:r w:rsidRPr="002B30C6">
        <w:tab/>
        <w:t>(b)</w:t>
      </w:r>
      <w:r w:rsidRPr="002B30C6">
        <w:tab/>
        <w:t>the adjustment was not attributable, before the amalgamation, to a tax period applying to the amalgamating company.</w:t>
      </w:r>
    </w:p>
    <w:p w:rsidR="00300522" w:rsidRPr="002B30C6" w:rsidRDefault="00300522" w:rsidP="00300522">
      <w:pPr>
        <w:pStyle w:val="subsection"/>
      </w:pPr>
      <w:r w:rsidRPr="002B30C6">
        <w:tab/>
        <w:t>(2)</w:t>
      </w:r>
      <w:r w:rsidRPr="002B30C6">
        <w:tab/>
        <w:t>This section has effect despite section</w:t>
      </w:r>
      <w:r w:rsidR="002B30C6">
        <w:t> </w:t>
      </w:r>
      <w:r w:rsidRPr="002B30C6">
        <w:t>17</w:t>
      </w:r>
      <w:r w:rsidR="002B30C6">
        <w:noBreakHyphen/>
      </w:r>
      <w:r w:rsidRPr="002B30C6">
        <w:t>10 (which is about the effect of adjustments on net amounts).</w:t>
      </w:r>
    </w:p>
    <w:p w:rsidR="00300522" w:rsidRPr="002B30C6" w:rsidRDefault="00300522" w:rsidP="00300522">
      <w:pPr>
        <w:pStyle w:val="ActHead5"/>
      </w:pPr>
      <w:bookmarkStart w:id="726" w:name="_Toc485735419"/>
      <w:r w:rsidRPr="002B30C6">
        <w:rPr>
          <w:rStyle w:val="CharSectno"/>
        </w:rPr>
        <w:t>90</w:t>
      </w:r>
      <w:r w:rsidR="002B30C6" w:rsidRPr="002B30C6">
        <w:rPr>
          <w:rStyle w:val="CharSectno"/>
        </w:rPr>
        <w:noBreakHyphen/>
      </w:r>
      <w:r w:rsidRPr="002B30C6">
        <w:rPr>
          <w:rStyle w:val="CharSectno"/>
        </w:rPr>
        <w:t>35</w:t>
      </w:r>
      <w:r w:rsidRPr="002B30C6">
        <w:t xml:space="preserve">  Amalgamating companies accounting on a cash basis</w:t>
      </w:r>
      <w:bookmarkEnd w:id="726"/>
    </w:p>
    <w:p w:rsidR="00300522" w:rsidRPr="002B30C6" w:rsidRDefault="00300522" w:rsidP="00300522">
      <w:pPr>
        <w:pStyle w:val="subsection"/>
      </w:pPr>
      <w:r w:rsidRPr="002B30C6">
        <w:tab/>
        <w:t>(1)</w:t>
      </w:r>
      <w:r w:rsidRPr="002B30C6">
        <w:tab/>
        <w:t>If:</w:t>
      </w:r>
    </w:p>
    <w:p w:rsidR="00300522" w:rsidRPr="002B30C6" w:rsidRDefault="00300522" w:rsidP="00300522">
      <w:pPr>
        <w:pStyle w:val="paragraph"/>
      </w:pPr>
      <w:r w:rsidRPr="002B30C6">
        <w:tab/>
        <w:t>(a)</w:t>
      </w:r>
      <w:r w:rsidRPr="002B30C6">
        <w:tab/>
        <w:t xml:space="preserve">immediately before </w:t>
      </w:r>
      <w:r w:rsidR="002B30C6" w:rsidRPr="002B30C6">
        <w:rPr>
          <w:position w:val="6"/>
          <w:sz w:val="16"/>
          <w:szCs w:val="16"/>
        </w:rPr>
        <w:t>*</w:t>
      </w:r>
      <w:r w:rsidRPr="002B30C6">
        <w:t xml:space="preserve">amalgamation, an </w:t>
      </w:r>
      <w:r w:rsidR="002B30C6" w:rsidRPr="002B30C6">
        <w:rPr>
          <w:position w:val="6"/>
          <w:sz w:val="16"/>
          <w:szCs w:val="16"/>
        </w:rPr>
        <w:t>*</w:t>
      </w:r>
      <w:r w:rsidRPr="002B30C6">
        <w:t xml:space="preserve">amalgamating company </w:t>
      </w:r>
      <w:r w:rsidR="002B30C6" w:rsidRPr="002B30C6">
        <w:rPr>
          <w:position w:val="6"/>
          <w:sz w:val="16"/>
          <w:szCs w:val="16"/>
        </w:rPr>
        <w:t>*</w:t>
      </w:r>
      <w:r w:rsidRPr="002B30C6">
        <w:t>accounted on a cash basis; and</w:t>
      </w:r>
    </w:p>
    <w:p w:rsidR="00300522" w:rsidRPr="002B30C6" w:rsidRDefault="00300522" w:rsidP="00300522">
      <w:pPr>
        <w:pStyle w:val="paragraph"/>
      </w:pPr>
      <w:r w:rsidRPr="002B30C6">
        <w:tab/>
        <w:t>(b)</w:t>
      </w:r>
      <w:r w:rsidRPr="002B30C6">
        <w:tab/>
        <w:t xml:space="preserve">GST payable by the company on a </w:t>
      </w:r>
      <w:r w:rsidR="002B30C6" w:rsidRPr="002B30C6">
        <w:rPr>
          <w:position w:val="6"/>
          <w:sz w:val="16"/>
          <w:szCs w:val="16"/>
        </w:rPr>
        <w:t>*</w:t>
      </w:r>
      <w:r w:rsidRPr="002B30C6">
        <w:t xml:space="preserve">taxable supply, an input tax credit to which the company was entitled for a </w:t>
      </w:r>
      <w:r w:rsidR="002B30C6" w:rsidRPr="002B30C6">
        <w:rPr>
          <w:position w:val="6"/>
          <w:sz w:val="16"/>
          <w:szCs w:val="16"/>
        </w:rPr>
        <w:t>*</w:t>
      </w:r>
      <w:r w:rsidRPr="002B30C6">
        <w:t xml:space="preserve">creditable acquisition, or an </w:t>
      </w:r>
      <w:r w:rsidR="002B30C6" w:rsidRPr="002B30C6">
        <w:rPr>
          <w:position w:val="6"/>
          <w:sz w:val="16"/>
          <w:szCs w:val="16"/>
        </w:rPr>
        <w:t>*</w:t>
      </w:r>
      <w:r w:rsidRPr="002B30C6">
        <w:t>adjustment that the company had, was not attributable, before the amalgamation, to any of the tax periods applying to the company; and</w:t>
      </w:r>
    </w:p>
    <w:p w:rsidR="00300522" w:rsidRPr="002B30C6" w:rsidRDefault="00300522" w:rsidP="00300522">
      <w:pPr>
        <w:pStyle w:val="paragraph"/>
      </w:pPr>
      <w:r w:rsidRPr="002B30C6">
        <w:tab/>
        <w:t>(c)</w:t>
      </w:r>
      <w:r w:rsidRPr="002B30C6">
        <w:tab/>
        <w:t>the GST, input tax credit or adjustment would have been attributable to such a tax period if the company had not accounted on a cash basis during that period; and</w:t>
      </w:r>
    </w:p>
    <w:p w:rsidR="00300522" w:rsidRPr="002B30C6" w:rsidRDefault="00300522" w:rsidP="00300522">
      <w:pPr>
        <w:pStyle w:val="paragraph"/>
      </w:pPr>
      <w:r w:rsidRPr="002B30C6">
        <w:tab/>
        <w:t>(d)</w:t>
      </w:r>
      <w:r w:rsidRPr="002B30C6">
        <w:tab/>
        <w:t xml:space="preserve">immediately after the amalgamation, the </w:t>
      </w:r>
      <w:r w:rsidR="002B30C6" w:rsidRPr="002B30C6">
        <w:rPr>
          <w:position w:val="6"/>
          <w:sz w:val="16"/>
          <w:szCs w:val="16"/>
        </w:rPr>
        <w:t>*</w:t>
      </w:r>
      <w:r w:rsidRPr="002B30C6">
        <w:t>amalgamated company does not account on a cash basis;</w:t>
      </w:r>
    </w:p>
    <w:p w:rsidR="00300522" w:rsidRPr="002B30C6" w:rsidRDefault="00300522" w:rsidP="00300522">
      <w:pPr>
        <w:pStyle w:val="subsection2"/>
      </w:pPr>
      <w:r w:rsidRPr="002B30C6">
        <w:t>the GST, input tax credit or adjustment (as the case requires) is attributable to the first tax period applying to the amalgamated company that ends after the amalgamation.</w:t>
      </w:r>
    </w:p>
    <w:p w:rsidR="00300522" w:rsidRPr="002B30C6" w:rsidRDefault="00300522" w:rsidP="00300522">
      <w:pPr>
        <w:pStyle w:val="subsection"/>
      </w:pPr>
      <w:r w:rsidRPr="002B30C6">
        <w:tab/>
        <w:t>(2)</w:t>
      </w:r>
      <w:r w:rsidRPr="002B30C6">
        <w:tab/>
        <w:t>If:</w:t>
      </w:r>
    </w:p>
    <w:p w:rsidR="00300522" w:rsidRPr="002B30C6" w:rsidRDefault="00300522" w:rsidP="00300522">
      <w:pPr>
        <w:pStyle w:val="paragraph"/>
      </w:pPr>
      <w:r w:rsidRPr="002B30C6">
        <w:tab/>
        <w:t>(a)</w:t>
      </w:r>
      <w:r w:rsidRPr="002B30C6">
        <w:tab/>
        <w:t xml:space="preserve">immediately before </w:t>
      </w:r>
      <w:r w:rsidR="002B30C6" w:rsidRPr="002B30C6">
        <w:rPr>
          <w:position w:val="6"/>
          <w:sz w:val="16"/>
          <w:szCs w:val="16"/>
        </w:rPr>
        <w:t>*</w:t>
      </w:r>
      <w:r w:rsidRPr="002B30C6">
        <w:t xml:space="preserve">amalgamation, an </w:t>
      </w:r>
      <w:r w:rsidR="002B30C6" w:rsidRPr="002B30C6">
        <w:rPr>
          <w:position w:val="6"/>
          <w:sz w:val="16"/>
          <w:szCs w:val="16"/>
        </w:rPr>
        <w:t>*</w:t>
      </w:r>
      <w:r w:rsidRPr="002B30C6">
        <w:t xml:space="preserve">amalgamating company </w:t>
      </w:r>
      <w:r w:rsidR="002B30C6" w:rsidRPr="002B30C6">
        <w:rPr>
          <w:position w:val="6"/>
          <w:sz w:val="16"/>
          <w:szCs w:val="16"/>
        </w:rPr>
        <w:t>*</w:t>
      </w:r>
      <w:r w:rsidRPr="002B30C6">
        <w:t>accounted on a cash basis; and</w:t>
      </w:r>
    </w:p>
    <w:p w:rsidR="00300522" w:rsidRPr="002B30C6" w:rsidRDefault="00300522" w:rsidP="00300522">
      <w:pPr>
        <w:pStyle w:val="paragraph"/>
      </w:pPr>
      <w:r w:rsidRPr="002B30C6">
        <w:tab/>
        <w:t>(b)</w:t>
      </w:r>
      <w:r w:rsidRPr="002B30C6">
        <w:tab/>
        <w:t xml:space="preserve">GST payable by the company on a </w:t>
      </w:r>
      <w:r w:rsidR="002B30C6" w:rsidRPr="002B30C6">
        <w:rPr>
          <w:position w:val="6"/>
          <w:sz w:val="16"/>
          <w:szCs w:val="16"/>
        </w:rPr>
        <w:t>*</w:t>
      </w:r>
      <w:r w:rsidRPr="002B30C6">
        <w:t xml:space="preserve">taxable supply, an input tax credit to which the company was entitled for a </w:t>
      </w:r>
      <w:r w:rsidR="002B30C6" w:rsidRPr="002B30C6">
        <w:rPr>
          <w:position w:val="6"/>
          <w:sz w:val="16"/>
          <w:szCs w:val="16"/>
        </w:rPr>
        <w:t>*</w:t>
      </w:r>
      <w:r w:rsidRPr="002B30C6">
        <w:t xml:space="preserve">creditable acquisition, or an </w:t>
      </w:r>
      <w:r w:rsidR="002B30C6" w:rsidRPr="002B30C6">
        <w:rPr>
          <w:position w:val="6"/>
          <w:sz w:val="16"/>
          <w:szCs w:val="16"/>
        </w:rPr>
        <w:t>*</w:t>
      </w:r>
      <w:r w:rsidRPr="002B30C6">
        <w:t xml:space="preserve">adjustment that the company had, was </w:t>
      </w:r>
      <w:r w:rsidRPr="002B30C6">
        <w:lastRenderedPageBreak/>
        <w:t>only to some extent attributable, before the amalgamation, to any of the tax periods applying to the company; and</w:t>
      </w:r>
    </w:p>
    <w:p w:rsidR="00300522" w:rsidRPr="002B30C6" w:rsidRDefault="00300522" w:rsidP="00300522">
      <w:pPr>
        <w:pStyle w:val="paragraph"/>
      </w:pPr>
      <w:r w:rsidRPr="002B30C6">
        <w:tab/>
        <w:t>(c)</w:t>
      </w:r>
      <w:r w:rsidRPr="002B30C6">
        <w:tab/>
        <w:t>the GST, input tax credit or adjustment would have been solely attributable to such a tax period if the company had not accounted on a cash basis during that period; and</w:t>
      </w:r>
    </w:p>
    <w:p w:rsidR="00300522" w:rsidRPr="002B30C6" w:rsidRDefault="00300522" w:rsidP="00F26F26">
      <w:pPr>
        <w:pStyle w:val="paragraph"/>
        <w:keepNext/>
        <w:keepLines/>
      </w:pPr>
      <w:r w:rsidRPr="002B30C6">
        <w:tab/>
        <w:t>(d)</w:t>
      </w:r>
      <w:r w:rsidRPr="002B30C6">
        <w:tab/>
        <w:t xml:space="preserve">immediately after the amalgamation, the </w:t>
      </w:r>
      <w:r w:rsidR="002B30C6" w:rsidRPr="002B30C6">
        <w:rPr>
          <w:position w:val="6"/>
          <w:sz w:val="16"/>
          <w:szCs w:val="16"/>
        </w:rPr>
        <w:t>*</w:t>
      </w:r>
      <w:r w:rsidRPr="002B30C6">
        <w:t>amalgamated company does not account on a cash basis;</w:t>
      </w:r>
    </w:p>
    <w:p w:rsidR="00300522" w:rsidRPr="002B30C6" w:rsidRDefault="00300522" w:rsidP="00300522">
      <w:pPr>
        <w:pStyle w:val="subsection2"/>
      </w:pPr>
      <w:r w:rsidRPr="002B30C6">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2B30C6" w:rsidRDefault="00300522" w:rsidP="00300522">
      <w:pPr>
        <w:pStyle w:val="subsection"/>
      </w:pPr>
      <w:r w:rsidRPr="002B30C6">
        <w:tab/>
        <w:t>(3)</w:t>
      </w:r>
      <w:r w:rsidRPr="002B30C6">
        <w:tab/>
        <w:t>This section has effect despite sections</w:t>
      </w:r>
      <w:r w:rsidR="002B30C6">
        <w:t> </w:t>
      </w:r>
      <w:r w:rsidRPr="002B30C6">
        <w:t>29</w:t>
      </w:r>
      <w:r w:rsidR="002B30C6">
        <w:noBreakHyphen/>
      </w:r>
      <w:r w:rsidRPr="002B30C6">
        <w:t>5, 29</w:t>
      </w:r>
      <w:r w:rsidR="002B30C6">
        <w:noBreakHyphen/>
      </w:r>
      <w:r w:rsidRPr="002B30C6">
        <w:t>10 and 29</w:t>
      </w:r>
      <w:r w:rsidR="002B30C6">
        <w:noBreakHyphen/>
      </w:r>
      <w:r w:rsidRPr="002B30C6">
        <w:t>20 (which are about attributing GST on supplies, input tax credits for acquisitions, and adjustments).</w:t>
      </w:r>
    </w:p>
    <w:p w:rsidR="007F0F28" w:rsidRPr="002B30C6" w:rsidRDefault="007F0F28" w:rsidP="00A36DB5">
      <w:pPr>
        <w:pStyle w:val="ActHead3"/>
        <w:pageBreakBefore/>
      </w:pPr>
      <w:bookmarkStart w:id="727" w:name="_Toc485735420"/>
      <w:r w:rsidRPr="002B30C6">
        <w:rPr>
          <w:rStyle w:val="CharDivNo"/>
        </w:rPr>
        <w:lastRenderedPageBreak/>
        <w:t>Division</w:t>
      </w:r>
      <w:r w:rsidR="002B30C6" w:rsidRPr="002B30C6">
        <w:rPr>
          <w:rStyle w:val="CharDivNo"/>
        </w:rPr>
        <w:t> </w:t>
      </w:r>
      <w:r w:rsidRPr="002B30C6">
        <w:rPr>
          <w:rStyle w:val="CharDivNo"/>
        </w:rPr>
        <w:t>93</w:t>
      </w:r>
      <w:r w:rsidRPr="002B30C6">
        <w:t>—</w:t>
      </w:r>
      <w:r w:rsidRPr="002B30C6">
        <w:rPr>
          <w:rStyle w:val="CharDivText"/>
        </w:rPr>
        <w:t>Time limit on entitlements to input tax credits</w:t>
      </w:r>
      <w:bookmarkEnd w:id="727"/>
    </w:p>
    <w:p w:rsidR="00595DB7" w:rsidRPr="002B30C6" w:rsidRDefault="00595DB7" w:rsidP="00595DB7">
      <w:pPr>
        <w:pStyle w:val="ActHead5"/>
      </w:pPr>
      <w:bookmarkStart w:id="728" w:name="_Toc485735421"/>
      <w:r w:rsidRPr="002B30C6">
        <w:rPr>
          <w:rStyle w:val="CharSectno"/>
        </w:rPr>
        <w:t>93</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728"/>
    </w:p>
    <w:p w:rsidR="00595DB7" w:rsidRPr="002B30C6" w:rsidRDefault="00595DB7" w:rsidP="00595DB7">
      <w:pPr>
        <w:pStyle w:val="BoxText"/>
      </w:pPr>
      <w:r w:rsidRPr="002B30C6">
        <w:t>Your entitlements to input tax credits for creditable acquisitions cease unless they are included in your assessed net amounts within a limited period (generally 4 years).</w:t>
      </w:r>
    </w:p>
    <w:p w:rsidR="00595DB7" w:rsidRPr="002B30C6" w:rsidRDefault="00595DB7" w:rsidP="00595DB7">
      <w:pPr>
        <w:pStyle w:val="ActHead5"/>
      </w:pPr>
      <w:bookmarkStart w:id="729" w:name="_Toc485735422"/>
      <w:r w:rsidRPr="002B30C6">
        <w:rPr>
          <w:rStyle w:val="CharSectno"/>
        </w:rPr>
        <w:t>93</w:t>
      </w:r>
      <w:r w:rsidR="002B30C6" w:rsidRPr="002B30C6">
        <w:rPr>
          <w:rStyle w:val="CharSectno"/>
        </w:rPr>
        <w:noBreakHyphen/>
      </w:r>
      <w:r w:rsidRPr="002B30C6">
        <w:rPr>
          <w:rStyle w:val="CharSectno"/>
        </w:rPr>
        <w:t>5</w:t>
      </w:r>
      <w:r w:rsidRPr="002B30C6">
        <w:t xml:space="preserve">  Time limit on entitlements to input tax credits</w:t>
      </w:r>
      <w:bookmarkEnd w:id="729"/>
    </w:p>
    <w:p w:rsidR="00595DB7" w:rsidRPr="002B30C6" w:rsidRDefault="00595DB7" w:rsidP="00595DB7">
      <w:pPr>
        <w:pStyle w:val="subsection"/>
      </w:pPr>
      <w:r w:rsidRPr="002B30C6">
        <w:tab/>
        <w:t>(1)</w:t>
      </w:r>
      <w:r w:rsidRPr="002B30C6">
        <w:tab/>
        <w:t xml:space="preserve">You cease to be entitled to an input tax credit for a </w:t>
      </w:r>
      <w:r w:rsidR="002B30C6" w:rsidRPr="002B30C6">
        <w:rPr>
          <w:position w:val="6"/>
          <w:sz w:val="16"/>
        </w:rPr>
        <w:t>*</w:t>
      </w:r>
      <w:r w:rsidRPr="002B30C6">
        <w:t xml:space="preserve">creditable acquisition to the extent that the input tax credit has not been taken into account, in an </w:t>
      </w:r>
      <w:r w:rsidR="002B30C6" w:rsidRPr="002B30C6">
        <w:rPr>
          <w:position w:val="6"/>
          <w:sz w:val="16"/>
        </w:rPr>
        <w:t>*</w:t>
      </w:r>
      <w:r w:rsidRPr="002B30C6">
        <w:t xml:space="preserve">assessment of a </w:t>
      </w:r>
      <w:r w:rsidR="002B30C6" w:rsidRPr="002B30C6">
        <w:rPr>
          <w:position w:val="6"/>
          <w:sz w:val="16"/>
        </w:rPr>
        <w:t>*</w:t>
      </w:r>
      <w:r w:rsidRPr="002B30C6">
        <w:t xml:space="preserve">net amount of yours, during the period of 4 years after the day on which you were required to give to the Commissioner a </w:t>
      </w:r>
      <w:r w:rsidR="002B30C6" w:rsidRPr="002B30C6">
        <w:rPr>
          <w:position w:val="6"/>
          <w:sz w:val="16"/>
        </w:rPr>
        <w:t>*</w:t>
      </w:r>
      <w:r w:rsidRPr="002B30C6">
        <w:t>GST return for the tax period to which the input tax credit would be attributable under subsection</w:t>
      </w:r>
      <w:r w:rsidR="002B30C6">
        <w:t> </w:t>
      </w:r>
      <w:r w:rsidRPr="002B30C6">
        <w:t>29</w:t>
      </w:r>
      <w:r w:rsidR="002B30C6">
        <w:noBreakHyphen/>
      </w:r>
      <w:r w:rsidRPr="002B30C6">
        <w:t>10(1) or (2).</w:t>
      </w:r>
    </w:p>
    <w:p w:rsidR="00595DB7" w:rsidRPr="002B30C6" w:rsidRDefault="00595DB7" w:rsidP="00595DB7">
      <w:pPr>
        <w:pStyle w:val="notetext"/>
      </w:pPr>
      <w:r w:rsidRPr="002B30C6">
        <w:t>Note:</w:t>
      </w:r>
      <w:r w:rsidRPr="002B30C6">
        <w:tab/>
        <w:t>Section</w:t>
      </w:r>
      <w:r w:rsidR="002B30C6">
        <w:t> </w:t>
      </w:r>
      <w:r w:rsidRPr="002B30C6">
        <w:t>93</w:t>
      </w:r>
      <w:r w:rsidR="002B30C6">
        <w:noBreakHyphen/>
      </w:r>
      <w:r w:rsidRPr="002B30C6">
        <w:t>10 sets out circumstances in which your entitlement to the input tax credit does not cease under this section.</w:t>
      </w:r>
    </w:p>
    <w:p w:rsidR="00595DB7" w:rsidRPr="002B30C6" w:rsidRDefault="00595DB7" w:rsidP="00595DB7">
      <w:pPr>
        <w:pStyle w:val="subsection"/>
      </w:pPr>
      <w:r w:rsidRPr="002B30C6">
        <w:tab/>
        <w:t>(2)</w:t>
      </w:r>
      <w:r w:rsidRPr="002B30C6">
        <w:tab/>
        <w:t>This section has effect despite section</w:t>
      </w:r>
      <w:r w:rsidR="002B30C6">
        <w:t> </w:t>
      </w:r>
      <w:r w:rsidRPr="002B30C6">
        <w:t>11</w:t>
      </w:r>
      <w:r w:rsidR="002B30C6">
        <w:noBreakHyphen/>
      </w:r>
      <w:r w:rsidRPr="002B30C6">
        <w:t>20 (which is about entitlement to input tax credits).</w:t>
      </w:r>
    </w:p>
    <w:p w:rsidR="00595DB7" w:rsidRPr="002B30C6" w:rsidRDefault="00595DB7" w:rsidP="00595DB7">
      <w:pPr>
        <w:pStyle w:val="notetext"/>
      </w:pPr>
      <w:r w:rsidRPr="002B30C6">
        <w:t>Note:</w:t>
      </w:r>
      <w:r w:rsidRPr="002B30C6">
        <w:tab/>
        <w:t>You must hold a valid tax invoice relating to a creditable acquisition to be entitled to have an input tax credit for that acquisition taken into account in working out your assessed net amount for a tax period: see subsection</w:t>
      </w:r>
      <w:r w:rsidR="002B30C6">
        <w:t> </w:t>
      </w:r>
      <w:r w:rsidRPr="002B30C6">
        <w:t>29</w:t>
      </w:r>
      <w:r w:rsidR="002B30C6">
        <w:noBreakHyphen/>
      </w:r>
      <w:r w:rsidRPr="002B30C6">
        <w:t>10(3).</w:t>
      </w:r>
    </w:p>
    <w:p w:rsidR="007F0F28" w:rsidRPr="002B30C6" w:rsidRDefault="007F0F28" w:rsidP="007F0F28">
      <w:pPr>
        <w:pStyle w:val="ActHead5"/>
      </w:pPr>
      <w:bookmarkStart w:id="730" w:name="_Toc485735423"/>
      <w:r w:rsidRPr="002B30C6">
        <w:rPr>
          <w:rStyle w:val="CharSectno"/>
        </w:rPr>
        <w:t>93</w:t>
      </w:r>
      <w:r w:rsidR="002B30C6" w:rsidRPr="002B30C6">
        <w:rPr>
          <w:rStyle w:val="CharSectno"/>
        </w:rPr>
        <w:noBreakHyphen/>
      </w:r>
      <w:r w:rsidRPr="002B30C6">
        <w:rPr>
          <w:rStyle w:val="CharSectno"/>
        </w:rPr>
        <w:t>10</w:t>
      </w:r>
      <w:r w:rsidRPr="002B30C6">
        <w:t xml:space="preserve">  Exceptions to time limit on entitlements to input tax credits</w:t>
      </w:r>
      <w:bookmarkEnd w:id="730"/>
    </w:p>
    <w:p w:rsidR="00595DB7" w:rsidRPr="002B30C6" w:rsidRDefault="00595DB7" w:rsidP="00595DB7">
      <w:pPr>
        <w:pStyle w:val="SubsectionHead"/>
      </w:pPr>
      <w:r w:rsidRPr="002B30C6">
        <w:t>Amendment of assessments in relation to supplies</w:t>
      </w:r>
    </w:p>
    <w:p w:rsidR="00595DB7" w:rsidRPr="002B30C6" w:rsidRDefault="00595DB7" w:rsidP="00595DB7">
      <w:pPr>
        <w:pStyle w:val="subsection"/>
      </w:pPr>
      <w:r w:rsidRPr="002B30C6">
        <w:tab/>
        <w:t>(4)</w:t>
      </w:r>
      <w:r w:rsidRPr="002B30C6">
        <w:tab/>
        <w:t>You do not cease under section</w:t>
      </w:r>
      <w:r w:rsidR="002B30C6">
        <w:t> </w:t>
      </w:r>
      <w:r w:rsidRPr="002B30C6">
        <w:t>93</w:t>
      </w:r>
      <w:r w:rsidR="002B30C6">
        <w:noBreakHyphen/>
      </w:r>
      <w:r w:rsidRPr="002B30C6">
        <w:t>5 to be entitled to an input tax credit if:</w:t>
      </w:r>
    </w:p>
    <w:p w:rsidR="00595DB7" w:rsidRPr="002B30C6" w:rsidRDefault="00595DB7" w:rsidP="00595DB7">
      <w:pPr>
        <w:pStyle w:val="paragraph"/>
      </w:pPr>
      <w:r w:rsidRPr="002B30C6">
        <w:tab/>
        <w:t>(a)</w:t>
      </w:r>
      <w:r w:rsidRPr="002B30C6">
        <w:tab/>
        <w:t xml:space="preserve">the input tax credit is for a </w:t>
      </w:r>
      <w:r w:rsidR="002B30C6" w:rsidRPr="002B30C6">
        <w:rPr>
          <w:position w:val="6"/>
          <w:sz w:val="16"/>
        </w:rPr>
        <w:t>*</w:t>
      </w:r>
      <w:r w:rsidRPr="002B30C6">
        <w:t>creditable acquisition that relates to making a supply; and</w:t>
      </w:r>
    </w:p>
    <w:p w:rsidR="00595DB7" w:rsidRPr="002B30C6" w:rsidRDefault="00595DB7" w:rsidP="00595DB7">
      <w:pPr>
        <w:pStyle w:val="paragraph"/>
      </w:pPr>
      <w:r w:rsidRPr="002B30C6">
        <w:lastRenderedPageBreak/>
        <w:tab/>
        <w:t>(b)</w:t>
      </w:r>
      <w:r w:rsidRPr="002B30C6">
        <w:tab/>
        <w:t>during the period of 4 years mentioned in subsection</w:t>
      </w:r>
      <w:r w:rsidR="002B30C6">
        <w:t> </w:t>
      </w:r>
      <w:r w:rsidRPr="002B30C6">
        <w:t>93</w:t>
      </w:r>
      <w:r w:rsidR="002B30C6">
        <w:noBreakHyphen/>
      </w:r>
      <w:r w:rsidRPr="002B30C6">
        <w:t xml:space="preserve">5(1), a </w:t>
      </w:r>
      <w:r w:rsidR="002B30C6" w:rsidRPr="002B30C6">
        <w:rPr>
          <w:position w:val="6"/>
          <w:sz w:val="16"/>
        </w:rPr>
        <w:t>*</w:t>
      </w:r>
      <w:r w:rsidRPr="002B30C6">
        <w:t xml:space="preserve">net amount of yours is </w:t>
      </w:r>
      <w:r w:rsidR="002B30C6" w:rsidRPr="002B30C6">
        <w:rPr>
          <w:position w:val="6"/>
          <w:sz w:val="16"/>
        </w:rPr>
        <w:t>*</w:t>
      </w:r>
      <w:r w:rsidRPr="002B30C6">
        <w:t xml:space="preserve">assessed on the basis that the supply is </w:t>
      </w:r>
      <w:r w:rsidR="002B30C6" w:rsidRPr="002B30C6">
        <w:rPr>
          <w:position w:val="6"/>
          <w:sz w:val="16"/>
        </w:rPr>
        <w:t>*</w:t>
      </w:r>
      <w:r w:rsidRPr="002B30C6">
        <w:t>input taxed; and</w:t>
      </w:r>
    </w:p>
    <w:p w:rsidR="00595DB7" w:rsidRPr="002B30C6" w:rsidRDefault="00595DB7" w:rsidP="00595DB7">
      <w:pPr>
        <w:pStyle w:val="paragraph"/>
      </w:pPr>
      <w:r w:rsidRPr="002B30C6">
        <w:tab/>
        <w:t>(c)</w:t>
      </w:r>
      <w:r w:rsidRPr="002B30C6">
        <w:tab/>
        <w:t>after the end of that 4</w:t>
      </w:r>
      <w:r w:rsidR="002B30C6">
        <w:noBreakHyphen/>
      </w:r>
      <w:r w:rsidRPr="002B30C6">
        <w:t>year period, the Commissioner amends the assessment of your net amount for the tax period to which the supply is attributable under section</w:t>
      </w:r>
      <w:r w:rsidR="002B30C6">
        <w:t> </w:t>
      </w:r>
      <w:r w:rsidRPr="002B30C6">
        <w:t>155</w:t>
      </w:r>
      <w:r w:rsidR="002B30C6">
        <w:noBreakHyphen/>
      </w:r>
      <w:r w:rsidRPr="002B30C6">
        <w:t>35, 155</w:t>
      </w:r>
      <w:r w:rsidR="002B30C6">
        <w:noBreakHyphen/>
      </w:r>
      <w:r w:rsidRPr="002B30C6">
        <w:t>45 or 155</w:t>
      </w:r>
      <w:r w:rsidR="002B30C6">
        <w:noBreakHyphen/>
      </w:r>
      <w:r w:rsidRPr="002B30C6">
        <w:t>50, or paragraph</w:t>
      </w:r>
      <w:r w:rsidR="002B30C6">
        <w:t> </w:t>
      </w:r>
      <w:r w:rsidRPr="002B30C6">
        <w:t>155</w:t>
      </w:r>
      <w:r w:rsidR="002B30C6">
        <w:noBreakHyphen/>
      </w:r>
      <w:r w:rsidRPr="002B30C6">
        <w:t>60(a) or (b), in Schedule</w:t>
      </w:r>
      <w:r w:rsidR="002B30C6">
        <w:t> </w:t>
      </w:r>
      <w:r w:rsidRPr="002B30C6">
        <w:t xml:space="preserve">1 to the </w:t>
      </w:r>
      <w:r w:rsidRPr="002B30C6">
        <w:rPr>
          <w:i/>
        </w:rPr>
        <w:t>Taxation Administration Act 1953</w:t>
      </w:r>
      <w:r w:rsidRPr="002B30C6">
        <w:t xml:space="preserve"> on the basis that the supply is not input taxed; and</w:t>
      </w:r>
    </w:p>
    <w:p w:rsidR="00595DB7" w:rsidRPr="002B30C6" w:rsidRDefault="00595DB7" w:rsidP="00595DB7">
      <w:pPr>
        <w:pStyle w:val="paragraph"/>
      </w:pPr>
      <w:r w:rsidRPr="002B30C6">
        <w:tab/>
        <w:t>(d)</w:t>
      </w:r>
      <w:r w:rsidRPr="002B30C6">
        <w:tab/>
        <w:t xml:space="preserve">the input tax credit is taken into account in an assessment of a net amount of yours (the </w:t>
      </w:r>
      <w:r w:rsidRPr="002B30C6">
        <w:rPr>
          <w:b/>
          <w:i/>
        </w:rPr>
        <w:t>credit assessment</w:t>
      </w:r>
      <w:r w:rsidRPr="002B30C6">
        <w:t>):</w:t>
      </w:r>
    </w:p>
    <w:p w:rsidR="00595DB7" w:rsidRPr="002B30C6" w:rsidRDefault="00595DB7" w:rsidP="00595DB7">
      <w:pPr>
        <w:pStyle w:val="paragraphsub"/>
      </w:pPr>
      <w:r w:rsidRPr="002B30C6">
        <w:tab/>
        <w:t>(i)</w:t>
      </w:r>
      <w:r w:rsidRPr="002B30C6">
        <w:tab/>
        <w:t>after the end of that 4</w:t>
      </w:r>
      <w:r w:rsidR="002B30C6">
        <w:noBreakHyphen/>
      </w:r>
      <w:r w:rsidRPr="002B30C6">
        <w:t>year period; and</w:t>
      </w:r>
    </w:p>
    <w:p w:rsidR="00595DB7" w:rsidRPr="002B30C6" w:rsidRDefault="00595DB7" w:rsidP="00595DB7">
      <w:pPr>
        <w:pStyle w:val="paragraphsub"/>
      </w:pPr>
      <w:r w:rsidRPr="002B30C6">
        <w:tab/>
        <w:t>(ii)</w:t>
      </w:r>
      <w:r w:rsidRPr="002B30C6">
        <w:tab/>
        <w:t>at a time when the Commissioner may amend the assessment of your net amount for the tax period mentioned in subsection</w:t>
      </w:r>
      <w:r w:rsidR="002B30C6">
        <w:t> </w:t>
      </w:r>
      <w:r w:rsidRPr="002B30C6">
        <w:t>93</w:t>
      </w:r>
      <w:r w:rsidR="002B30C6">
        <w:noBreakHyphen/>
      </w:r>
      <w:r w:rsidRPr="002B30C6">
        <w:t>5(1) of this Act (whether the credit assessment or another assessment) under Subdivision</w:t>
      </w:r>
      <w:r w:rsidR="002B30C6">
        <w:t> </w:t>
      </w:r>
      <w:r w:rsidRPr="002B30C6">
        <w:t>155</w:t>
      </w:r>
      <w:r w:rsidR="002B30C6">
        <w:noBreakHyphen/>
      </w:r>
      <w:r w:rsidRPr="002B30C6">
        <w:t>B in Schedule</w:t>
      </w:r>
      <w:r w:rsidR="002B30C6">
        <w:t> </w:t>
      </w:r>
      <w:r w:rsidRPr="002B30C6">
        <w:t xml:space="preserve">1 to the </w:t>
      </w:r>
      <w:r w:rsidRPr="002B30C6">
        <w:rPr>
          <w:i/>
        </w:rPr>
        <w:t>Taxation Administration Act 1953</w:t>
      </w:r>
      <w:r w:rsidRPr="002B30C6">
        <w:t xml:space="preserve"> on the basis that you are entitled to the input tax credit.</w:t>
      </w:r>
    </w:p>
    <w:p w:rsidR="00595DB7" w:rsidRPr="002B30C6" w:rsidRDefault="00595DB7" w:rsidP="00595DB7">
      <w:pPr>
        <w:pStyle w:val="SubsectionHead"/>
      </w:pPr>
      <w:r w:rsidRPr="002B30C6">
        <w:t>Request to treat document as tax invoice</w:t>
      </w:r>
    </w:p>
    <w:p w:rsidR="00595DB7" w:rsidRPr="002B30C6" w:rsidRDefault="00595DB7" w:rsidP="00595DB7">
      <w:pPr>
        <w:pStyle w:val="subsection"/>
      </w:pPr>
      <w:r w:rsidRPr="002B30C6">
        <w:tab/>
        <w:t>(5)</w:t>
      </w:r>
      <w:r w:rsidRPr="002B30C6">
        <w:tab/>
        <w:t>If:</w:t>
      </w:r>
    </w:p>
    <w:p w:rsidR="00595DB7" w:rsidRPr="002B30C6" w:rsidRDefault="00595DB7" w:rsidP="00595DB7">
      <w:pPr>
        <w:pStyle w:val="paragraph"/>
      </w:pPr>
      <w:r w:rsidRPr="002B30C6">
        <w:tab/>
        <w:t>(a)</w:t>
      </w:r>
      <w:r w:rsidRPr="002B30C6">
        <w:tab/>
        <w:t>you requested the Commissioner to treat a document under subsection</w:t>
      </w:r>
      <w:r w:rsidR="002B30C6">
        <w:t> </w:t>
      </w:r>
      <w:r w:rsidRPr="002B30C6">
        <w:t>29</w:t>
      </w:r>
      <w:r w:rsidR="002B30C6">
        <w:noBreakHyphen/>
      </w:r>
      <w:r w:rsidRPr="002B30C6">
        <w:t xml:space="preserve">70(1B) as a </w:t>
      </w:r>
      <w:r w:rsidR="002B30C6" w:rsidRPr="002B30C6">
        <w:rPr>
          <w:position w:val="6"/>
          <w:sz w:val="16"/>
        </w:rPr>
        <w:t>*</w:t>
      </w:r>
      <w:r w:rsidRPr="002B30C6">
        <w:t>tax invoice for the purposes of attributing an input tax credit to a tax period; and</w:t>
      </w:r>
    </w:p>
    <w:p w:rsidR="00595DB7" w:rsidRPr="002B30C6" w:rsidRDefault="00595DB7" w:rsidP="00595DB7">
      <w:pPr>
        <w:pStyle w:val="paragraph"/>
      </w:pPr>
      <w:r w:rsidRPr="002B30C6">
        <w:tab/>
        <w:t>(b)</w:t>
      </w:r>
      <w:r w:rsidRPr="002B30C6">
        <w:tab/>
        <w:t>you made the request before the end of the 4</w:t>
      </w:r>
      <w:r w:rsidR="002B30C6">
        <w:noBreakHyphen/>
      </w:r>
      <w:r w:rsidRPr="002B30C6">
        <w:t>year period mentioned in subsection</w:t>
      </w:r>
      <w:r w:rsidR="002B30C6">
        <w:t> </w:t>
      </w:r>
      <w:r w:rsidRPr="002B30C6">
        <w:t>93</w:t>
      </w:r>
      <w:r w:rsidR="002B30C6">
        <w:noBreakHyphen/>
      </w:r>
      <w:r w:rsidRPr="002B30C6">
        <w:t>5(1) in relation to the tax period; and</w:t>
      </w:r>
    </w:p>
    <w:p w:rsidR="00595DB7" w:rsidRPr="002B30C6" w:rsidRDefault="00595DB7" w:rsidP="00595DB7">
      <w:pPr>
        <w:pStyle w:val="paragraph"/>
      </w:pPr>
      <w:r w:rsidRPr="002B30C6">
        <w:tab/>
        <w:t>(c)</w:t>
      </w:r>
      <w:r w:rsidRPr="002B30C6">
        <w:tab/>
        <w:t>the Commissioner agrees to the request after the end of the 4</w:t>
      </w:r>
      <w:r w:rsidR="002B30C6">
        <w:noBreakHyphen/>
      </w:r>
      <w:r w:rsidRPr="002B30C6">
        <w:t>year period;</w:t>
      </w:r>
    </w:p>
    <w:p w:rsidR="00595DB7" w:rsidRPr="002B30C6" w:rsidRDefault="00595DB7" w:rsidP="00595DB7">
      <w:pPr>
        <w:pStyle w:val="subsection2"/>
      </w:pPr>
      <w:r w:rsidRPr="002B30C6">
        <w:t>you do not cease under section</w:t>
      </w:r>
      <w:r w:rsidR="002B30C6">
        <w:t> </w:t>
      </w:r>
      <w:r w:rsidRPr="002B30C6">
        <w:t>93</w:t>
      </w:r>
      <w:r w:rsidR="002B30C6">
        <w:noBreakHyphen/>
      </w:r>
      <w:r w:rsidRPr="002B30C6">
        <w:t>5 to be entitled to the input tax credit to the extent that, had the Commissioner agreed to the request before the end of the 4</w:t>
      </w:r>
      <w:r w:rsidR="002B30C6">
        <w:noBreakHyphen/>
      </w:r>
      <w:r w:rsidRPr="002B30C6">
        <w:t>year period, you would not cease under that section to be entitled to the credit.</w:t>
      </w:r>
    </w:p>
    <w:p w:rsidR="000D34C8" w:rsidRPr="002B30C6" w:rsidRDefault="000D34C8" w:rsidP="007E75BA">
      <w:pPr>
        <w:pStyle w:val="ActHead5"/>
      </w:pPr>
      <w:bookmarkStart w:id="731" w:name="_Toc485735424"/>
      <w:r w:rsidRPr="002B30C6">
        <w:rPr>
          <w:rStyle w:val="CharSectno"/>
        </w:rPr>
        <w:lastRenderedPageBreak/>
        <w:t>93</w:t>
      </w:r>
      <w:r w:rsidR="002B30C6" w:rsidRPr="002B30C6">
        <w:rPr>
          <w:rStyle w:val="CharSectno"/>
        </w:rPr>
        <w:noBreakHyphen/>
      </w:r>
      <w:r w:rsidRPr="002B30C6">
        <w:rPr>
          <w:rStyle w:val="CharSectno"/>
        </w:rPr>
        <w:t>15</w:t>
      </w:r>
      <w:r w:rsidRPr="002B30C6">
        <w:t xml:space="preserve">  GST no longer able to be taken into account</w:t>
      </w:r>
      <w:bookmarkEnd w:id="731"/>
    </w:p>
    <w:p w:rsidR="000D34C8" w:rsidRPr="002B30C6" w:rsidRDefault="000D34C8" w:rsidP="007E75BA">
      <w:pPr>
        <w:pStyle w:val="subsection"/>
        <w:keepNext/>
        <w:keepLines/>
      </w:pPr>
      <w:r w:rsidRPr="002B30C6">
        <w:tab/>
      </w:r>
      <w:r w:rsidRPr="002B30C6">
        <w:tab/>
        <w:t xml:space="preserve">You are not entitled to an input tax credit for a </w:t>
      </w:r>
      <w:r w:rsidR="002B30C6" w:rsidRPr="002B30C6">
        <w:rPr>
          <w:position w:val="6"/>
          <w:sz w:val="16"/>
        </w:rPr>
        <w:t>*</w:t>
      </w:r>
      <w:r w:rsidRPr="002B30C6">
        <w:t xml:space="preserve">creditable acquisition to the extent that GST on the related supply has not been taken into account in the </w:t>
      </w:r>
      <w:r w:rsidR="002B30C6" w:rsidRPr="002B30C6">
        <w:rPr>
          <w:position w:val="6"/>
          <w:sz w:val="16"/>
        </w:rPr>
        <w:t>*</w:t>
      </w:r>
      <w:r w:rsidRPr="002B30C6">
        <w:t xml:space="preserve">assessment of the supplier’s </w:t>
      </w:r>
      <w:r w:rsidR="002B30C6" w:rsidRPr="002B30C6">
        <w:rPr>
          <w:position w:val="6"/>
          <w:sz w:val="16"/>
        </w:rPr>
        <w:t>*</w:t>
      </w:r>
      <w:r w:rsidRPr="002B30C6">
        <w:t>net amount for the tax period to which that GST is attributable if:</w:t>
      </w:r>
    </w:p>
    <w:p w:rsidR="000D34C8" w:rsidRPr="002B30C6" w:rsidRDefault="000D34C8" w:rsidP="000D34C8">
      <w:pPr>
        <w:pStyle w:val="paragraph"/>
      </w:pPr>
      <w:r w:rsidRPr="002B30C6">
        <w:tab/>
        <w:t>(a)</w:t>
      </w:r>
      <w:r w:rsidRPr="002B30C6">
        <w:tab/>
        <w:t>the period of review (within the meaning of section</w:t>
      </w:r>
      <w:r w:rsidR="002B30C6">
        <w:t> </w:t>
      </w:r>
      <w:r w:rsidRPr="002B30C6">
        <w:t>155</w:t>
      </w:r>
      <w:r w:rsidR="002B30C6">
        <w:noBreakHyphen/>
      </w:r>
      <w:r w:rsidRPr="002B30C6">
        <w:t>35 in Schedule</w:t>
      </w:r>
      <w:r w:rsidR="002B30C6">
        <w:t> </w:t>
      </w:r>
      <w:r w:rsidRPr="002B30C6">
        <w:t xml:space="preserve">1 to the </w:t>
      </w:r>
      <w:r w:rsidRPr="002B30C6">
        <w:rPr>
          <w:i/>
        </w:rPr>
        <w:t>Taxation Administration Act 1953</w:t>
      </w:r>
      <w:r w:rsidRPr="002B30C6">
        <w:t>) for that assessment has ended; and</w:t>
      </w:r>
    </w:p>
    <w:p w:rsidR="000D34C8" w:rsidRPr="002B30C6" w:rsidRDefault="000D34C8" w:rsidP="000D34C8">
      <w:pPr>
        <w:pStyle w:val="paragraph"/>
      </w:pPr>
      <w:r w:rsidRPr="002B30C6">
        <w:tab/>
        <w:t>(b)</w:t>
      </w:r>
      <w:r w:rsidRPr="002B30C6">
        <w:tab/>
        <w:t xml:space="preserve">when that period of review ended, you did not hold a </w:t>
      </w:r>
      <w:r w:rsidR="002B30C6" w:rsidRPr="002B30C6">
        <w:rPr>
          <w:position w:val="6"/>
          <w:sz w:val="16"/>
        </w:rPr>
        <w:t>*</w:t>
      </w:r>
      <w:r w:rsidRPr="002B30C6">
        <w:t>tax invoice for the creditable acquisition.</w:t>
      </w:r>
    </w:p>
    <w:p w:rsidR="00300522" w:rsidRPr="002B30C6" w:rsidRDefault="00300522" w:rsidP="00A36DB5">
      <w:pPr>
        <w:pStyle w:val="ActHead3"/>
        <w:pageBreakBefore/>
      </w:pPr>
      <w:bookmarkStart w:id="732" w:name="_Toc485735425"/>
      <w:r w:rsidRPr="002B30C6">
        <w:rPr>
          <w:rStyle w:val="CharDivNo"/>
        </w:rPr>
        <w:lastRenderedPageBreak/>
        <w:t>Division</w:t>
      </w:r>
      <w:r w:rsidR="002B30C6" w:rsidRPr="002B30C6">
        <w:rPr>
          <w:rStyle w:val="CharDivNo"/>
        </w:rPr>
        <w:t> </w:t>
      </w:r>
      <w:r w:rsidRPr="002B30C6">
        <w:rPr>
          <w:rStyle w:val="CharDivNo"/>
        </w:rPr>
        <w:t>96</w:t>
      </w:r>
      <w:r w:rsidRPr="002B30C6">
        <w:t>—</w:t>
      </w:r>
      <w:r w:rsidRPr="002B30C6">
        <w:rPr>
          <w:rStyle w:val="CharDivText"/>
        </w:rPr>
        <w:t xml:space="preserve">Supplies partly connected with </w:t>
      </w:r>
      <w:r w:rsidR="001C0E0E" w:rsidRPr="002B30C6">
        <w:rPr>
          <w:rStyle w:val="CharDivText"/>
        </w:rPr>
        <w:t>the indirect tax zone</w:t>
      </w:r>
      <w:bookmarkEnd w:id="732"/>
    </w:p>
    <w:p w:rsidR="00300522" w:rsidRPr="002B30C6" w:rsidRDefault="00300522" w:rsidP="00300522">
      <w:pPr>
        <w:pStyle w:val="ActHead5"/>
      </w:pPr>
      <w:bookmarkStart w:id="733" w:name="_Toc485735426"/>
      <w:r w:rsidRPr="002B30C6">
        <w:rPr>
          <w:rStyle w:val="CharSectno"/>
        </w:rPr>
        <w:t>96</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733"/>
    </w:p>
    <w:p w:rsidR="00300522" w:rsidRPr="002B30C6" w:rsidRDefault="00300522" w:rsidP="00300522">
      <w:pPr>
        <w:pStyle w:val="BoxText"/>
      </w:pPr>
      <w:r w:rsidRPr="002B30C6">
        <w:t xml:space="preserve">This </w:t>
      </w:r>
      <w:r w:rsidR="00A53099" w:rsidRPr="002B30C6">
        <w:t>Division</w:t>
      </w:r>
      <w:r w:rsidR="00A36DB5" w:rsidRPr="002B30C6">
        <w:t xml:space="preserve"> </w:t>
      </w:r>
      <w:r w:rsidRPr="002B30C6">
        <w:t xml:space="preserve">treats a supply that is partly connected with </w:t>
      </w:r>
      <w:r w:rsidR="001C0E0E" w:rsidRPr="002B30C6">
        <w:t>the indirect tax zone</w:t>
      </w:r>
      <w:r w:rsidRPr="002B30C6">
        <w:t xml:space="preserve"> as separate supplies, so that only the part of a supply that is connected with </w:t>
      </w:r>
      <w:r w:rsidR="001C0E0E" w:rsidRPr="002B30C6">
        <w:t>the indirect tax zone</w:t>
      </w:r>
      <w:r w:rsidRPr="002B30C6">
        <w:t xml:space="preserve"> is included in the GST system.</w:t>
      </w:r>
    </w:p>
    <w:p w:rsidR="00300522" w:rsidRPr="002B30C6" w:rsidRDefault="00300522" w:rsidP="00300522">
      <w:pPr>
        <w:pStyle w:val="ActHead5"/>
      </w:pPr>
      <w:bookmarkStart w:id="734" w:name="_Toc485735427"/>
      <w:r w:rsidRPr="002B30C6">
        <w:rPr>
          <w:rStyle w:val="CharSectno"/>
        </w:rPr>
        <w:t>96</w:t>
      </w:r>
      <w:r w:rsidR="002B30C6" w:rsidRPr="002B30C6">
        <w:rPr>
          <w:rStyle w:val="CharSectno"/>
        </w:rPr>
        <w:noBreakHyphen/>
      </w:r>
      <w:r w:rsidRPr="002B30C6">
        <w:rPr>
          <w:rStyle w:val="CharSectno"/>
        </w:rPr>
        <w:t>5</w:t>
      </w:r>
      <w:r w:rsidRPr="002B30C6">
        <w:t xml:space="preserve">  Supplies that are only partly connected with </w:t>
      </w:r>
      <w:r w:rsidR="001C0E0E" w:rsidRPr="002B30C6">
        <w:t>the indirect tax zone</w:t>
      </w:r>
      <w:bookmarkEnd w:id="734"/>
    </w:p>
    <w:p w:rsidR="00300522" w:rsidRPr="002B30C6" w:rsidRDefault="00300522" w:rsidP="00300522">
      <w:pPr>
        <w:pStyle w:val="subsection"/>
      </w:pPr>
      <w:r w:rsidRPr="002B30C6">
        <w:tab/>
        <w:t>(1)</w:t>
      </w:r>
      <w:r w:rsidRPr="002B30C6">
        <w:tab/>
        <w:t xml:space="preserve">If, because a supply (the </w:t>
      </w:r>
      <w:r w:rsidRPr="002B30C6">
        <w:rPr>
          <w:b/>
          <w:bCs/>
          <w:i/>
          <w:iCs/>
        </w:rPr>
        <w:t>actual supply</w:t>
      </w:r>
      <w:r w:rsidRPr="002B30C6">
        <w:t>) is a supply of more than one of these kinds:</w:t>
      </w:r>
    </w:p>
    <w:p w:rsidR="00300522" w:rsidRPr="002B30C6" w:rsidRDefault="00300522" w:rsidP="00300522">
      <w:pPr>
        <w:pStyle w:val="paragraph"/>
      </w:pPr>
      <w:r w:rsidRPr="002B30C6">
        <w:tab/>
        <w:t>(a)</w:t>
      </w:r>
      <w:r w:rsidRPr="002B30C6">
        <w:tab/>
        <w:t>a supply of goods;</w:t>
      </w:r>
    </w:p>
    <w:p w:rsidR="00300522" w:rsidRPr="002B30C6" w:rsidRDefault="00300522" w:rsidP="00300522">
      <w:pPr>
        <w:pStyle w:val="paragraph"/>
      </w:pPr>
      <w:r w:rsidRPr="002B30C6">
        <w:tab/>
        <w:t>(b)</w:t>
      </w:r>
      <w:r w:rsidRPr="002B30C6">
        <w:tab/>
        <w:t xml:space="preserve">a supply of </w:t>
      </w:r>
      <w:r w:rsidR="002B30C6" w:rsidRPr="002B30C6">
        <w:rPr>
          <w:position w:val="6"/>
          <w:sz w:val="16"/>
          <w:szCs w:val="16"/>
        </w:rPr>
        <w:t>*</w:t>
      </w:r>
      <w:r w:rsidRPr="002B30C6">
        <w:t>real property;</w:t>
      </w:r>
    </w:p>
    <w:p w:rsidR="00300522" w:rsidRPr="002B30C6" w:rsidRDefault="00300522" w:rsidP="00300522">
      <w:pPr>
        <w:pStyle w:val="paragraph"/>
      </w:pPr>
      <w:r w:rsidRPr="002B30C6">
        <w:tab/>
        <w:t>(c)</w:t>
      </w:r>
      <w:r w:rsidRPr="002B30C6">
        <w:tab/>
        <w:t xml:space="preserve">a </w:t>
      </w:r>
      <w:r w:rsidR="002B30C6" w:rsidRPr="002B30C6">
        <w:rPr>
          <w:position w:val="6"/>
          <w:sz w:val="16"/>
          <w:szCs w:val="16"/>
        </w:rPr>
        <w:t>*</w:t>
      </w:r>
      <w:r w:rsidRPr="002B30C6">
        <w:t>telecommunication supply;</w:t>
      </w:r>
    </w:p>
    <w:p w:rsidR="00300522" w:rsidRPr="002B30C6" w:rsidRDefault="00300522" w:rsidP="00300522">
      <w:pPr>
        <w:pStyle w:val="paragraph"/>
      </w:pPr>
      <w:r w:rsidRPr="002B30C6">
        <w:tab/>
        <w:t>(d)</w:t>
      </w:r>
      <w:r w:rsidRPr="002B30C6">
        <w:tab/>
        <w:t>a supply of anything, other than goods or real property, that is not a telecommunication supply;</w:t>
      </w:r>
    </w:p>
    <w:p w:rsidR="00300522" w:rsidRPr="002B30C6" w:rsidRDefault="00300522" w:rsidP="00300522">
      <w:pPr>
        <w:pStyle w:val="subsection2"/>
      </w:pPr>
      <w:r w:rsidRPr="002B30C6">
        <w:t xml:space="preserve">only part of the actual supply is </w:t>
      </w:r>
      <w:r w:rsidR="002B30C6" w:rsidRPr="002B30C6">
        <w:rPr>
          <w:position w:val="6"/>
          <w:sz w:val="16"/>
          <w:szCs w:val="16"/>
        </w:rPr>
        <w:t>*</w:t>
      </w:r>
      <w:r w:rsidRPr="002B30C6">
        <w:t xml:space="preserve">connected with </w:t>
      </w:r>
      <w:r w:rsidR="001C0E0E" w:rsidRPr="002B30C6">
        <w:t>the indirect tax zone</w:t>
      </w:r>
      <w:r w:rsidRPr="002B30C6">
        <w:t>, then the actual supply is to be treated as if it were separate supplies in the following way.</w:t>
      </w:r>
    </w:p>
    <w:p w:rsidR="00300522" w:rsidRPr="002B30C6" w:rsidRDefault="00300522" w:rsidP="00300522">
      <w:pPr>
        <w:pStyle w:val="subsection"/>
      </w:pPr>
      <w:r w:rsidRPr="002B30C6">
        <w:tab/>
        <w:t>(2)</w:t>
      </w:r>
      <w:r w:rsidRPr="002B30C6">
        <w:tab/>
        <w:t xml:space="preserve">The part of the actual supply that is </w:t>
      </w:r>
      <w:r w:rsidR="002B30C6" w:rsidRPr="002B30C6">
        <w:rPr>
          <w:position w:val="6"/>
          <w:sz w:val="16"/>
          <w:szCs w:val="16"/>
        </w:rPr>
        <w:t>*</w:t>
      </w:r>
      <w:r w:rsidRPr="002B30C6">
        <w:t xml:space="preserve">connected with </w:t>
      </w:r>
      <w:r w:rsidR="001C0E0E" w:rsidRPr="002B30C6">
        <w:t>the indirect tax zone</w:t>
      </w:r>
      <w:r w:rsidRPr="002B30C6">
        <w:t xml:space="preserve"> is to be treated as if it were a separate supply that is connected with </w:t>
      </w:r>
      <w:r w:rsidR="001C0E0E" w:rsidRPr="002B30C6">
        <w:t>the indirect tax zone</w:t>
      </w:r>
      <w:r w:rsidRPr="002B30C6">
        <w:t>.</w:t>
      </w:r>
    </w:p>
    <w:p w:rsidR="00300522" w:rsidRPr="002B30C6" w:rsidRDefault="00300522" w:rsidP="00300522">
      <w:pPr>
        <w:pStyle w:val="subsection"/>
      </w:pPr>
      <w:r w:rsidRPr="002B30C6">
        <w:tab/>
        <w:t>(3)</w:t>
      </w:r>
      <w:r w:rsidRPr="002B30C6">
        <w:tab/>
        <w:t xml:space="preserve">The part of the actual supply that is not </w:t>
      </w:r>
      <w:r w:rsidR="002B30C6" w:rsidRPr="002B30C6">
        <w:rPr>
          <w:position w:val="6"/>
          <w:sz w:val="16"/>
          <w:szCs w:val="16"/>
        </w:rPr>
        <w:t>*</w:t>
      </w:r>
      <w:r w:rsidRPr="002B30C6">
        <w:t xml:space="preserve">connected with </w:t>
      </w:r>
      <w:r w:rsidR="001C0E0E" w:rsidRPr="002B30C6">
        <w:t>the indirect tax zone</w:t>
      </w:r>
      <w:r w:rsidRPr="002B30C6">
        <w:t xml:space="preserve"> is to be treated as if it were a separate supply that is not connected with </w:t>
      </w:r>
      <w:r w:rsidR="001C0E0E" w:rsidRPr="002B30C6">
        <w:t>the indirect tax zone</w:t>
      </w:r>
      <w:r w:rsidRPr="002B30C6">
        <w:t>.</w:t>
      </w:r>
    </w:p>
    <w:p w:rsidR="00300522" w:rsidRPr="002B30C6" w:rsidRDefault="00300522" w:rsidP="00300522">
      <w:pPr>
        <w:pStyle w:val="subsection"/>
      </w:pPr>
      <w:r w:rsidRPr="002B30C6">
        <w:tab/>
        <w:t>(4)</w:t>
      </w:r>
      <w:r w:rsidRPr="002B30C6">
        <w:tab/>
        <w:t>However, if one of the kinds of supply that forms part of the actual supply may reasonably be regarded as incidental to:</w:t>
      </w:r>
    </w:p>
    <w:p w:rsidR="00300522" w:rsidRPr="002B30C6" w:rsidRDefault="00300522" w:rsidP="00300522">
      <w:pPr>
        <w:pStyle w:val="paragraph"/>
      </w:pPr>
      <w:r w:rsidRPr="002B30C6">
        <w:lastRenderedPageBreak/>
        <w:tab/>
        <w:t>(a)</w:t>
      </w:r>
      <w:r w:rsidRPr="002B30C6">
        <w:tab/>
        <w:t>the other kind of supply that forms part of the actual supply; or</w:t>
      </w:r>
    </w:p>
    <w:p w:rsidR="00300522" w:rsidRPr="002B30C6" w:rsidRDefault="00300522" w:rsidP="00300522">
      <w:pPr>
        <w:pStyle w:val="paragraph"/>
      </w:pPr>
      <w:r w:rsidRPr="002B30C6">
        <w:tab/>
        <w:t>(b)</w:t>
      </w:r>
      <w:r w:rsidRPr="002B30C6">
        <w:tab/>
        <w:t>one (but not both) of the other kinds of supply that form part of the actual supply;</w:t>
      </w:r>
    </w:p>
    <w:p w:rsidR="00300522" w:rsidRPr="002B30C6" w:rsidRDefault="00300522" w:rsidP="00300522">
      <w:pPr>
        <w:pStyle w:val="subsection2"/>
      </w:pPr>
      <w:r w:rsidRPr="002B30C6">
        <w:t xml:space="preserve">and its value (if it were a separate </w:t>
      </w:r>
      <w:r w:rsidR="002B30C6" w:rsidRPr="002B30C6">
        <w:rPr>
          <w:position w:val="6"/>
          <w:sz w:val="16"/>
          <w:szCs w:val="16"/>
        </w:rPr>
        <w:t>*</w:t>
      </w:r>
      <w:r w:rsidRPr="002B30C6">
        <w:t>taxable supply) would not exceed $50,000, it is treated as part of that other kind of supply.</w:t>
      </w:r>
    </w:p>
    <w:p w:rsidR="00300522" w:rsidRPr="002B30C6" w:rsidRDefault="00300522" w:rsidP="00300522">
      <w:pPr>
        <w:pStyle w:val="subsection"/>
      </w:pPr>
      <w:r w:rsidRPr="002B30C6">
        <w:tab/>
        <w:t>(5)</w:t>
      </w:r>
      <w:r w:rsidRPr="002B30C6">
        <w:tab/>
        <w:t>This section has effect despite section</w:t>
      </w:r>
      <w:r w:rsidR="002B30C6">
        <w:t> </w:t>
      </w:r>
      <w:r w:rsidRPr="002B30C6">
        <w:t>9</w:t>
      </w:r>
      <w:r w:rsidR="002B30C6">
        <w:noBreakHyphen/>
      </w:r>
      <w:r w:rsidRPr="002B30C6">
        <w:t xml:space="preserve">25 (which is about when supplies are connected with </w:t>
      </w:r>
      <w:r w:rsidR="001C0E0E" w:rsidRPr="002B30C6">
        <w:t>the indirect tax zone</w:t>
      </w:r>
      <w:r w:rsidRPr="002B30C6">
        <w:t>).</w:t>
      </w:r>
    </w:p>
    <w:p w:rsidR="00300522" w:rsidRPr="002B30C6" w:rsidRDefault="00300522" w:rsidP="00300522">
      <w:pPr>
        <w:pStyle w:val="ActHead5"/>
      </w:pPr>
      <w:bookmarkStart w:id="735" w:name="_Toc485735428"/>
      <w:r w:rsidRPr="002B30C6">
        <w:rPr>
          <w:rStyle w:val="CharSectno"/>
        </w:rPr>
        <w:t>96</w:t>
      </w:r>
      <w:r w:rsidR="002B30C6" w:rsidRPr="002B30C6">
        <w:rPr>
          <w:rStyle w:val="CharSectno"/>
        </w:rPr>
        <w:noBreakHyphen/>
      </w:r>
      <w:r w:rsidRPr="002B30C6">
        <w:rPr>
          <w:rStyle w:val="CharSectno"/>
        </w:rPr>
        <w:t>10</w:t>
      </w:r>
      <w:r w:rsidRPr="002B30C6">
        <w:t xml:space="preserve">  The value of the taxable components of supplies that are only partly connected with </w:t>
      </w:r>
      <w:r w:rsidR="008F5593" w:rsidRPr="002B30C6">
        <w:t>the indirect tax zone</w:t>
      </w:r>
      <w:bookmarkEnd w:id="735"/>
    </w:p>
    <w:p w:rsidR="00300522" w:rsidRPr="002B30C6" w:rsidRDefault="00300522" w:rsidP="00300522">
      <w:pPr>
        <w:pStyle w:val="subsection"/>
      </w:pPr>
      <w:r w:rsidRPr="002B30C6">
        <w:tab/>
        <w:t>(1)</w:t>
      </w:r>
      <w:r w:rsidRPr="002B30C6">
        <w:tab/>
        <w:t xml:space="preserve">If a supply (the </w:t>
      </w:r>
      <w:r w:rsidRPr="002B30C6">
        <w:rPr>
          <w:b/>
          <w:bCs/>
          <w:i/>
          <w:iCs/>
        </w:rPr>
        <w:t>actual supply</w:t>
      </w:r>
      <w:r w:rsidRPr="002B30C6">
        <w:t>):</w:t>
      </w:r>
    </w:p>
    <w:p w:rsidR="00300522" w:rsidRPr="002B30C6" w:rsidRDefault="00300522" w:rsidP="00300522">
      <w:pPr>
        <w:pStyle w:val="paragraph"/>
      </w:pPr>
      <w:r w:rsidRPr="002B30C6">
        <w:tab/>
        <w:t>(a)</w:t>
      </w:r>
      <w:r w:rsidRPr="002B30C6">
        <w:tab/>
        <w:t>is, because of section</w:t>
      </w:r>
      <w:r w:rsidR="002B30C6">
        <w:t> </w:t>
      </w:r>
      <w:r w:rsidRPr="002B30C6">
        <w:t>96</w:t>
      </w:r>
      <w:r w:rsidR="002B30C6">
        <w:noBreakHyphen/>
      </w:r>
      <w:r w:rsidRPr="002B30C6">
        <w:t>5, to be treated as separate supplies; and</w:t>
      </w:r>
    </w:p>
    <w:p w:rsidR="00300522" w:rsidRPr="002B30C6" w:rsidRDefault="00300522" w:rsidP="00300522">
      <w:pPr>
        <w:pStyle w:val="paragraph"/>
      </w:pPr>
      <w:r w:rsidRPr="002B30C6">
        <w:tab/>
        <w:t>(b)</w:t>
      </w:r>
      <w:r w:rsidRPr="002B30C6">
        <w:tab/>
        <w:t xml:space="preserve">the part of the actual supply that is </w:t>
      </w:r>
      <w:r w:rsidR="002B30C6" w:rsidRPr="002B30C6">
        <w:rPr>
          <w:position w:val="6"/>
          <w:sz w:val="16"/>
          <w:szCs w:val="16"/>
        </w:rPr>
        <w:t>*</w:t>
      </w:r>
      <w:r w:rsidRPr="002B30C6">
        <w:t xml:space="preserve">connected with </w:t>
      </w:r>
      <w:r w:rsidR="008F5593" w:rsidRPr="002B30C6">
        <w:t>the indirect tax zone</w:t>
      </w:r>
      <w:r w:rsidRPr="002B30C6">
        <w:t xml:space="preserve"> is a </w:t>
      </w:r>
      <w:r w:rsidR="002B30C6" w:rsidRPr="002B30C6">
        <w:rPr>
          <w:position w:val="6"/>
          <w:sz w:val="16"/>
          <w:szCs w:val="16"/>
        </w:rPr>
        <w:t>*</w:t>
      </w:r>
      <w:r w:rsidRPr="002B30C6">
        <w:t xml:space="preserve">taxable supply, or is partly a </w:t>
      </w:r>
      <w:r w:rsidR="002B30C6" w:rsidRPr="002B30C6">
        <w:rPr>
          <w:position w:val="6"/>
          <w:sz w:val="16"/>
          <w:szCs w:val="16"/>
        </w:rPr>
        <w:t>*</w:t>
      </w:r>
      <w:r w:rsidRPr="002B30C6">
        <w:t xml:space="preserve">taxable supply and partly a supply that is </w:t>
      </w:r>
      <w:r w:rsidR="002B30C6" w:rsidRPr="002B30C6">
        <w:rPr>
          <w:position w:val="6"/>
          <w:sz w:val="16"/>
          <w:szCs w:val="16"/>
        </w:rPr>
        <w:t>*</w:t>
      </w:r>
      <w:r w:rsidRPr="002B30C6">
        <w:t>GST</w:t>
      </w:r>
      <w:r w:rsidR="002B30C6">
        <w:noBreakHyphen/>
      </w:r>
      <w:r w:rsidRPr="002B30C6">
        <w:t xml:space="preserve">free or </w:t>
      </w:r>
      <w:r w:rsidR="002B30C6" w:rsidRPr="002B30C6">
        <w:rPr>
          <w:position w:val="6"/>
          <w:sz w:val="16"/>
          <w:szCs w:val="16"/>
        </w:rPr>
        <w:t>*</w:t>
      </w:r>
      <w:r w:rsidRPr="002B30C6">
        <w:t>input taxed;</w:t>
      </w:r>
    </w:p>
    <w:p w:rsidR="00300522" w:rsidRPr="002B30C6" w:rsidRDefault="00300522" w:rsidP="00300522">
      <w:pPr>
        <w:pStyle w:val="subsection2"/>
      </w:pPr>
      <w:r w:rsidRPr="002B30C6">
        <w:t xml:space="preserve">the </w:t>
      </w:r>
      <w:r w:rsidRPr="002B30C6">
        <w:rPr>
          <w:b/>
          <w:bCs/>
          <w:i/>
          <w:iCs/>
        </w:rPr>
        <w:t xml:space="preserve">value </w:t>
      </w:r>
      <w:r w:rsidRPr="002B30C6">
        <w:t>of that part of the actual supply is worked out as follows:</w:t>
      </w:r>
    </w:p>
    <w:p w:rsidR="00300522" w:rsidRPr="002B30C6" w:rsidRDefault="00300522" w:rsidP="00300522">
      <w:pPr>
        <w:pStyle w:val="paragraph"/>
      </w:pPr>
      <w:r w:rsidRPr="002B30C6">
        <w:tab/>
        <w:t>(c)</w:t>
      </w:r>
      <w:r w:rsidRPr="002B30C6">
        <w:tab/>
        <w:t>work out the value of the actual supply, under section</w:t>
      </w:r>
      <w:r w:rsidR="002B30C6">
        <w:t> </w:t>
      </w:r>
      <w:r w:rsidRPr="002B30C6">
        <w:t>9</w:t>
      </w:r>
      <w:r w:rsidR="002B30C6">
        <w:noBreakHyphen/>
      </w:r>
      <w:r w:rsidRPr="002B30C6">
        <w:t>75, as if it were solely a taxable supply; and</w:t>
      </w:r>
    </w:p>
    <w:p w:rsidR="00300522" w:rsidRPr="002B30C6" w:rsidRDefault="00300522" w:rsidP="00300522">
      <w:pPr>
        <w:pStyle w:val="paragraph"/>
      </w:pPr>
      <w:r w:rsidRPr="002B30C6">
        <w:tab/>
        <w:t>(d)</w:t>
      </w:r>
      <w:r w:rsidRPr="002B30C6">
        <w:tab/>
        <w:t>work out the proportion of that value of the actual supply that the taxable supply represents; and</w:t>
      </w:r>
    </w:p>
    <w:p w:rsidR="00300522" w:rsidRPr="002B30C6" w:rsidRDefault="00300522" w:rsidP="00300522">
      <w:pPr>
        <w:pStyle w:val="paragraph"/>
      </w:pPr>
      <w:r w:rsidRPr="002B30C6">
        <w:tab/>
        <w:t>(e)</w:t>
      </w:r>
      <w:r w:rsidRPr="002B30C6">
        <w:tab/>
        <w:t xml:space="preserve">multiply that value by the proportion in </w:t>
      </w:r>
      <w:r w:rsidR="002B30C6">
        <w:t>paragraph (</w:t>
      </w:r>
      <w:r w:rsidRPr="002B30C6">
        <w:t>d).</w:t>
      </w:r>
    </w:p>
    <w:p w:rsidR="00300522" w:rsidRPr="002B30C6" w:rsidRDefault="00300522" w:rsidP="00300522">
      <w:pPr>
        <w:pStyle w:val="subsection"/>
      </w:pPr>
      <w:r w:rsidRPr="002B30C6">
        <w:tab/>
        <w:t>(2)</w:t>
      </w:r>
      <w:r w:rsidRPr="002B30C6">
        <w:tab/>
        <w:t xml:space="preserve">If that part of the actual supply is partly a </w:t>
      </w:r>
      <w:r w:rsidR="002B30C6" w:rsidRPr="002B30C6">
        <w:rPr>
          <w:position w:val="6"/>
          <w:sz w:val="16"/>
          <w:szCs w:val="16"/>
        </w:rPr>
        <w:t>*</w:t>
      </w:r>
      <w:r w:rsidRPr="002B30C6">
        <w:t xml:space="preserve">taxable supply and partly a supply that is </w:t>
      </w:r>
      <w:r w:rsidR="002B30C6" w:rsidRPr="002B30C6">
        <w:rPr>
          <w:position w:val="6"/>
          <w:sz w:val="16"/>
          <w:szCs w:val="16"/>
        </w:rPr>
        <w:t>*</w:t>
      </w:r>
      <w:r w:rsidRPr="002B30C6">
        <w:t>GST</w:t>
      </w:r>
      <w:r w:rsidR="002B30C6">
        <w:noBreakHyphen/>
      </w:r>
      <w:r w:rsidRPr="002B30C6">
        <w:t xml:space="preserve">free or </w:t>
      </w:r>
      <w:r w:rsidR="002B30C6" w:rsidRPr="002B30C6">
        <w:rPr>
          <w:position w:val="6"/>
          <w:sz w:val="16"/>
          <w:szCs w:val="16"/>
        </w:rPr>
        <w:t>*</w:t>
      </w:r>
      <w:r w:rsidRPr="002B30C6">
        <w:t>input taxed, this section does not affect the operation of section</w:t>
      </w:r>
      <w:r w:rsidR="002B30C6">
        <w:t> </w:t>
      </w:r>
      <w:r w:rsidRPr="002B30C6">
        <w:t>9</w:t>
      </w:r>
      <w:r w:rsidR="002B30C6">
        <w:noBreakHyphen/>
      </w:r>
      <w:r w:rsidRPr="002B30C6">
        <w:t>80 in working out the value of so much of that part of the actual supply as is a taxable supply.</w:t>
      </w:r>
    </w:p>
    <w:p w:rsidR="00300522" w:rsidRPr="002B30C6" w:rsidRDefault="00300522" w:rsidP="00300522">
      <w:pPr>
        <w:pStyle w:val="subsection"/>
      </w:pPr>
      <w:r w:rsidRPr="002B30C6">
        <w:tab/>
        <w:t>(3)</w:t>
      </w:r>
      <w:r w:rsidRPr="002B30C6">
        <w:tab/>
        <w:t>This section has effect despite section</w:t>
      </w:r>
      <w:r w:rsidR="002B30C6">
        <w:t> </w:t>
      </w:r>
      <w:r w:rsidRPr="002B30C6">
        <w:t>9</w:t>
      </w:r>
      <w:r w:rsidR="002B30C6">
        <w:noBreakHyphen/>
      </w:r>
      <w:r w:rsidRPr="002B30C6">
        <w:t>75 (which is about the value of taxable supplies).</w:t>
      </w:r>
    </w:p>
    <w:p w:rsidR="00300522" w:rsidRPr="002B30C6" w:rsidRDefault="00300522" w:rsidP="00A36DB5">
      <w:pPr>
        <w:pStyle w:val="ActHead3"/>
        <w:pageBreakBefore/>
      </w:pPr>
      <w:bookmarkStart w:id="736" w:name="_Toc485735429"/>
      <w:r w:rsidRPr="002B30C6">
        <w:rPr>
          <w:rStyle w:val="CharDivNo"/>
        </w:rPr>
        <w:lastRenderedPageBreak/>
        <w:t>Division</w:t>
      </w:r>
      <w:r w:rsidR="002B30C6" w:rsidRPr="002B30C6">
        <w:rPr>
          <w:rStyle w:val="CharDivNo"/>
        </w:rPr>
        <w:t> </w:t>
      </w:r>
      <w:r w:rsidRPr="002B30C6">
        <w:rPr>
          <w:rStyle w:val="CharDivNo"/>
        </w:rPr>
        <w:t>99</w:t>
      </w:r>
      <w:r w:rsidRPr="002B30C6">
        <w:t>—</w:t>
      </w:r>
      <w:r w:rsidRPr="002B30C6">
        <w:rPr>
          <w:rStyle w:val="CharDivText"/>
        </w:rPr>
        <w:t>Deposits as security</w:t>
      </w:r>
      <w:bookmarkEnd w:id="736"/>
    </w:p>
    <w:p w:rsidR="00300522" w:rsidRPr="002B30C6" w:rsidRDefault="00300522" w:rsidP="00300522">
      <w:pPr>
        <w:pStyle w:val="ActHead5"/>
      </w:pPr>
      <w:bookmarkStart w:id="737" w:name="_Toc485735430"/>
      <w:r w:rsidRPr="002B30C6">
        <w:rPr>
          <w:rStyle w:val="CharSectno"/>
        </w:rPr>
        <w:t>99</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737"/>
    </w:p>
    <w:p w:rsidR="00300522" w:rsidRPr="002B30C6" w:rsidRDefault="00300522" w:rsidP="00300522">
      <w:pPr>
        <w:pStyle w:val="BoxText"/>
      </w:pPr>
      <w:r w:rsidRPr="002B30C6">
        <w:t>GST does not apply to the taking of a deposit as security for the performance of an obligation (unless the deposit is forfeited or is applied as consideration). GST is not attributable prior to forfeiture.</w:t>
      </w:r>
    </w:p>
    <w:p w:rsidR="00300522" w:rsidRPr="002B30C6" w:rsidRDefault="00300522" w:rsidP="00300522">
      <w:pPr>
        <w:pStyle w:val="ActHead5"/>
      </w:pPr>
      <w:bookmarkStart w:id="738" w:name="_Toc485735431"/>
      <w:r w:rsidRPr="002B30C6">
        <w:rPr>
          <w:rStyle w:val="CharSectno"/>
        </w:rPr>
        <w:t>99</w:t>
      </w:r>
      <w:r w:rsidR="002B30C6" w:rsidRPr="002B30C6">
        <w:rPr>
          <w:rStyle w:val="CharSectno"/>
        </w:rPr>
        <w:noBreakHyphen/>
      </w:r>
      <w:r w:rsidRPr="002B30C6">
        <w:rPr>
          <w:rStyle w:val="CharSectno"/>
        </w:rPr>
        <w:t>5</w:t>
      </w:r>
      <w:r w:rsidRPr="002B30C6">
        <w:t xml:space="preserve">  Giving a deposit as security does not constitute consideration</w:t>
      </w:r>
      <w:bookmarkEnd w:id="738"/>
    </w:p>
    <w:p w:rsidR="00300522" w:rsidRPr="002B30C6" w:rsidRDefault="00300522" w:rsidP="00300522">
      <w:pPr>
        <w:pStyle w:val="subsection"/>
      </w:pPr>
      <w:r w:rsidRPr="002B30C6">
        <w:tab/>
        <w:t>(1)</w:t>
      </w:r>
      <w:r w:rsidRPr="002B30C6">
        <w:tab/>
        <w:t xml:space="preserve">A deposit held as security for the performance of an obligation is not treated as </w:t>
      </w:r>
      <w:r w:rsidR="002B30C6" w:rsidRPr="002B30C6">
        <w:rPr>
          <w:position w:val="6"/>
          <w:sz w:val="16"/>
          <w:szCs w:val="16"/>
        </w:rPr>
        <w:t>*</w:t>
      </w:r>
      <w:r w:rsidRPr="002B30C6">
        <w:t>consideration for a supply, unless the deposit:</w:t>
      </w:r>
    </w:p>
    <w:p w:rsidR="00300522" w:rsidRPr="002B30C6" w:rsidRDefault="00300522" w:rsidP="00300522">
      <w:pPr>
        <w:pStyle w:val="paragraph"/>
      </w:pPr>
      <w:r w:rsidRPr="002B30C6">
        <w:tab/>
        <w:t>(a)</w:t>
      </w:r>
      <w:r w:rsidRPr="002B30C6">
        <w:tab/>
        <w:t>is forfeited because of a failure to perform the obligation; or</w:t>
      </w:r>
    </w:p>
    <w:p w:rsidR="00300522" w:rsidRPr="002B30C6" w:rsidRDefault="00300522" w:rsidP="00300522">
      <w:pPr>
        <w:pStyle w:val="paragraph"/>
      </w:pPr>
      <w:r w:rsidRPr="002B30C6">
        <w:tab/>
        <w:t>(b)</w:t>
      </w:r>
      <w:r w:rsidRPr="002B30C6">
        <w:tab/>
        <w:t>is applied as all or part of the consideration for a supply.</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15 (which is about consideration).</w:t>
      </w:r>
    </w:p>
    <w:p w:rsidR="00300522" w:rsidRPr="002B30C6" w:rsidRDefault="00300522" w:rsidP="00300522">
      <w:pPr>
        <w:pStyle w:val="ActHead5"/>
      </w:pPr>
      <w:bookmarkStart w:id="739" w:name="_Toc485735432"/>
      <w:r w:rsidRPr="002B30C6">
        <w:rPr>
          <w:rStyle w:val="CharSectno"/>
        </w:rPr>
        <w:t>99</w:t>
      </w:r>
      <w:r w:rsidR="002B30C6" w:rsidRPr="002B30C6">
        <w:rPr>
          <w:rStyle w:val="CharSectno"/>
        </w:rPr>
        <w:noBreakHyphen/>
      </w:r>
      <w:r w:rsidRPr="002B30C6">
        <w:rPr>
          <w:rStyle w:val="CharSectno"/>
        </w:rPr>
        <w:t>10</w:t>
      </w:r>
      <w:r w:rsidRPr="002B30C6">
        <w:t xml:space="preserve">  Attributing the GST relating to deposits that are forfeited etc.</w:t>
      </w:r>
      <w:bookmarkEnd w:id="739"/>
    </w:p>
    <w:p w:rsidR="00300522" w:rsidRPr="002B30C6" w:rsidRDefault="00300522" w:rsidP="00300522">
      <w:pPr>
        <w:pStyle w:val="subsection"/>
      </w:pPr>
      <w:r w:rsidRPr="002B30C6">
        <w:tab/>
        <w:t>(1)</w:t>
      </w:r>
      <w:r w:rsidRPr="002B30C6">
        <w:tab/>
        <w:t xml:space="preserve">The GST payable by you on a </w:t>
      </w:r>
      <w:r w:rsidR="002B30C6" w:rsidRPr="002B30C6">
        <w:rPr>
          <w:position w:val="6"/>
          <w:sz w:val="16"/>
          <w:szCs w:val="16"/>
        </w:rPr>
        <w:t>*</w:t>
      </w:r>
      <w:r w:rsidRPr="002B30C6">
        <w:t xml:space="preserve">taxable supply for which the </w:t>
      </w:r>
      <w:r w:rsidR="002B30C6" w:rsidRPr="002B30C6">
        <w:rPr>
          <w:position w:val="6"/>
          <w:sz w:val="16"/>
          <w:szCs w:val="16"/>
        </w:rPr>
        <w:t>*</w:t>
      </w:r>
      <w:r w:rsidRPr="002B30C6">
        <w:t>consideration is a deposit that was held as security for the performance of an obligation is attributable to the tax period during which the deposit:</w:t>
      </w:r>
    </w:p>
    <w:p w:rsidR="00300522" w:rsidRPr="002B30C6" w:rsidRDefault="00300522" w:rsidP="00300522">
      <w:pPr>
        <w:pStyle w:val="paragraph"/>
      </w:pPr>
      <w:r w:rsidRPr="002B30C6">
        <w:tab/>
        <w:t>(a)</w:t>
      </w:r>
      <w:r w:rsidRPr="002B30C6">
        <w:tab/>
        <w:t>is forfeited because of a failure to perform the obligation; or</w:t>
      </w:r>
    </w:p>
    <w:p w:rsidR="00300522" w:rsidRPr="002B30C6" w:rsidRDefault="00300522" w:rsidP="00300522">
      <w:pPr>
        <w:pStyle w:val="paragraph"/>
      </w:pPr>
      <w:r w:rsidRPr="002B30C6">
        <w:tab/>
        <w:t>(b)</w:t>
      </w:r>
      <w:r w:rsidRPr="002B30C6">
        <w:tab/>
        <w:t>is applied as all or part of the consideration for a supply.</w:t>
      </w:r>
    </w:p>
    <w:p w:rsidR="00300522" w:rsidRPr="002B30C6" w:rsidRDefault="00300522" w:rsidP="00300522">
      <w:pPr>
        <w:pStyle w:val="subsection"/>
      </w:pPr>
      <w:r w:rsidRPr="002B30C6">
        <w:tab/>
        <w:t>(2)</w:t>
      </w:r>
      <w:r w:rsidRPr="002B30C6">
        <w:tab/>
        <w:t>This section has effect despite section</w:t>
      </w:r>
      <w:r w:rsidR="002B30C6">
        <w:t> </w:t>
      </w:r>
      <w:r w:rsidRPr="002B30C6">
        <w:t>29</w:t>
      </w:r>
      <w:r w:rsidR="002B30C6">
        <w:noBreakHyphen/>
      </w:r>
      <w:r w:rsidRPr="002B30C6">
        <w:t>5 (which is about attributing GST for taxable supplies).</w:t>
      </w:r>
    </w:p>
    <w:p w:rsidR="00300522" w:rsidRPr="002B30C6" w:rsidRDefault="00300522" w:rsidP="00A36DB5">
      <w:pPr>
        <w:pStyle w:val="ActHead3"/>
        <w:pageBreakBefore/>
      </w:pPr>
      <w:bookmarkStart w:id="740" w:name="_Toc485735433"/>
      <w:r w:rsidRPr="002B30C6">
        <w:rPr>
          <w:rStyle w:val="CharDivNo"/>
        </w:rPr>
        <w:lastRenderedPageBreak/>
        <w:t>Division</w:t>
      </w:r>
      <w:r w:rsidR="002B30C6" w:rsidRPr="002B30C6">
        <w:rPr>
          <w:rStyle w:val="CharDivNo"/>
        </w:rPr>
        <w:t> </w:t>
      </w:r>
      <w:r w:rsidRPr="002B30C6">
        <w:rPr>
          <w:rStyle w:val="CharDivNo"/>
        </w:rPr>
        <w:t>100</w:t>
      </w:r>
      <w:r w:rsidRPr="002B30C6">
        <w:t>—</w:t>
      </w:r>
      <w:r w:rsidRPr="002B30C6">
        <w:rPr>
          <w:rStyle w:val="CharDivText"/>
        </w:rPr>
        <w:t>Vouchers</w:t>
      </w:r>
      <w:bookmarkEnd w:id="740"/>
    </w:p>
    <w:p w:rsidR="00300522" w:rsidRPr="002B30C6" w:rsidRDefault="00300522" w:rsidP="00300522">
      <w:pPr>
        <w:pStyle w:val="ActHead5"/>
      </w:pPr>
      <w:bookmarkStart w:id="741" w:name="_Toc485735434"/>
      <w:r w:rsidRPr="002B30C6">
        <w:rPr>
          <w:rStyle w:val="CharSectno"/>
        </w:rPr>
        <w:t>100</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741"/>
    </w:p>
    <w:p w:rsidR="00300522" w:rsidRPr="002B30C6" w:rsidRDefault="00300522" w:rsidP="00300522">
      <w:pPr>
        <w:pStyle w:val="BoxText"/>
      </w:pPr>
      <w:r w:rsidRPr="002B30C6">
        <w:t>A supply of a voucher for supplies up to a stated monetary value is not subject to GST. GST may still be payable on the supply for which the voucher is redeemed, and there is an increasing adjustment for unredeemed vouchers.</w:t>
      </w:r>
    </w:p>
    <w:p w:rsidR="00300522" w:rsidRPr="002B30C6" w:rsidRDefault="00300522" w:rsidP="00300522">
      <w:pPr>
        <w:pStyle w:val="notetext"/>
      </w:pPr>
      <w:r w:rsidRPr="002B30C6">
        <w:t>Note:</w:t>
      </w:r>
      <w:r w:rsidRPr="002B30C6">
        <w:tab/>
        <w:t xml:space="preserve">Vouchers that do not have a stated monetary value can be subject to GST when supplied, but the price of the voucher is excluded when working out the GST on the supply for which the voucher is redeemed (see </w:t>
      </w:r>
      <w:r w:rsidR="00B65A47" w:rsidRPr="002B30C6">
        <w:t>subsection</w:t>
      </w:r>
      <w:r w:rsidR="002B30C6">
        <w:t> </w:t>
      </w:r>
      <w:r w:rsidR="00B65A47" w:rsidRPr="002B30C6">
        <w:t>9</w:t>
      </w:r>
      <w:r w:rsidR="002B30C6">
        <w:noBreakHyphen/>
      </w:r>
      <w:r w:rsidR="00B65A47" w:rsidRPr="002B30C6">
        <w:t>17(1)</w:t>
      </w:r>
      <w:r w:rsidRPr="002B30C6">
        <w:t>).</w:t>
      </w:r>
    </w:p>
    <w:p w:rsidR="00300522" w:rsidRPr="002B30C6" w:rsidRDefault="00300522" w:rsidP="00300522">
      <w:pPr>
        <w:pStyle w:val="ActHead5"/>
      </w:pPr>
      <w:bookmarkStart w:id="742" w:name="_Toc485735435"/>
      <w:r w:rsidRPr="002B30C6">
        <w:rPr>
          <w:rStyle w:val="CharSectno"/>
        </w:rPr>
        <w:t>100</w:t>
      </w:r>
      <w:r w:rsidR="002B30C6" w:rsidRPr="002B30C6">
        <w:rPr>
          <w:rStyle w:val="CharSectno"/>
        </w:rPr>
        <w:noBreakHyphen/>
      </w:r>
      <w:r w:rsidRPr="002B30C6">
        <w:rPr>
          <w:rStyle w:val="CharSectno"/>
        </w:rPr>
        <w:t>5</w:t>
      </w:r>
      <w:r w:rsidRPr="002B30C6">
        <w:t xml:space="preserve">  Supplies of vouchers with a stated monetary value</w:t>
      </w:r>
      <w:bookmarkEnd w:id="742"/>
    </w:p>
    <w:p w:rsidR="00300522" w:rsidRPr="002B30C6" w:rsidRDefault="00300522" w:rsidP="00300522">
      <w:pPr>
        <w:pStyle w:val="subsection"/>
      </w:pPr>
      <w:r w:rsidRPr="002B30C6">
        <w:tab/>
        <w:t>(1)</w:t>
      </w:r>
      <w:r w:rsidRPr="002B30C6">
        <w:tab/>
        <w:t xml:space="preserve">A supply of a </w:t>
      </w:r>
      <w:r w:rsidR="002B30C6" w:rsidRPr="002B30C6">
        <w:rPr>
          <w:position w:val="6"/>
          <w:sz w:val="16"/>
          <w:szCs w:val="16"/>
        </w:rPr>
        <w:t>*</w:t>
      </w:r>
      <w:r w:rsidRPr="002B30C6">
        <w:t xml:space="preserve">voucher is not a </w:t>
      </w:r>
      <w:r w:rsidR="002B30C6" w:rsidRPr="002B30C6">
        <w:rPr>
          <w:position w:val="6"/>
          <w:sz w:val="16"/>
          <w:szCs w:val="16"/>
        </w:rPr>
        <w:t>*</w:t>
      </w:r>
      <w:r w:rsidRPr="002B30C6">
        <w:t>taxable supply if:</w:t>
      </w:r>
    </w:p>
    <w:p w:rsidR="00300522" w:rsidRPr="002B30C6" w:rsidRDefault="00300522" w:rsidP="00300522">
      <w:pPr>
        <w:pStyle w:val="paragraph"/>
      </w:pPr>
      <w:r w:rsidRPr="002B30C6">
        <w:tab/>
        <w:t>(a)</w:t>
      </w:r>
      <w:r w:rsidRPr="002B30C6">
        <w:tab/>
        <w:t xml:space="preserve">on redemption of the voucher, the holder of the voucher is entitled to supplies up to the </w:t>
      </w:r>
      <w:r w:rsidR="002B30C6" w:rsidRPr="002B30C6">
        <w:rPr>
          <w:position w:val="6"/>
          <w:sz w:val="16"/>
          <w:szCs w:val="16"/>
        </w:rPr>
        <w:t>*</w:t>
      </w:r>
      <w:r w:rsidRPr="002B30C6">
        <w:t>stated monetary value of the voucher; and</w:t>
      </w:r>
    </w:p>
    <w:p w:rsidR="00300522" w:rsidRPr="002B30C6" w:rsidRDefault="00300522" w:rsidP="00300522">
      <w:pPr>
        <w:pStyle w:val="paragraph"/>
      </w:pPr>
      <w:r w:rsidRPr="002B30C6">
        <w:tab/>
        <w:t>(b)</w:t>
      </w:r>
      <w:r w:rsidRPr="002B30C6">
        <w:tab/>
        <w:t xml:space="preserve">the </w:t>
      </w:r>
      <w:r w:rsidR="002B30C6" w:rsidRPr="002B30C6">
        <w:rPr>
          <w:position w:val="6"/>
          <w:sz w:val="16"/>
          <w:szCs w:val="16"/>
        </w:rPr>
        <w:t>*</w:t>
      </w:r>
      <w:r w:rsidRPr="002B30C6">
        <w:t>consideration for supply of the voucher does not exceed the stated monetary value of the voucher.</w:t>
      </w:r>
    </w:p>
    <w:p w:rsidR="00300522" w:rsidRPr="002B30C6" w:rsidRDefault="00300522" w:rsidP="00300522">
      <w:pPr>
        <w:pStyle w:val="subsection"/>
      </w:pPr>
      <w:r w:rsidRPr="002B30C6">
        <w:tab/>
        <w:t>(2)</w:t>
      </w:r>
      <w:r w:rsidRPr="002B30C6">
        <w:tab/>
        <w:t xml:space="preserve">If the </w:t>
      </w:r>
      <w:r w:rsidR="002B30C6" w:rsidRPr="002B30C6">
        <w:rPr>
          <w:position w:val="6"/>
          <w:sz w:val="16"/>
          <w:szCs w:val="16"/>
        </w:rPr>
        <w:t>*</w:t>
      </w:r>
      <w:r w:rsidRPr="002B30C6">
        <w:t xml:space="preserve">consideration for supply of the voucher exceeds the </w:t>
      </w:r>
      <w:r w:rsidR="002B30C6" w:rsidRPr="002B30C6">
        <w:rPr>
          <w:position w:val="6"/>
          <w:sz w:val="16"/>
          <w:szCs w:val="16"/>
        </w:rPr>
        <w:t>*</w:t>
      </w:r>
      <w:r w:rsidRPr="002B30C6">
        <w:t>stated monetary value of the voucher, the consideration is treated (except for the purposes of this section) as if it were reduced by that monetary value.</w:t>
      </w:r>
    </w:p>
    <w:p w:rsidR="00300522" w:rsidRPr="002B30C6" w:rsidRDefault="00300522" w:rsidP="00300522">
      <w:pPr>
        <w:pStyle w:val="subsection"/>
      </w:pPr>
      <w:r w:rsidRPr="002B30C6">
        <w:tab/>
        <w:t>(2A)</w:t>
      </w:r>
      <w:r w:rsidRPr="002B30C6">
        <w:tab/>
        <w:t xml:space="preserve">The </w:t>
      </w:r>
      <w:r w:rsidRPr="002B30C6">
        <w:rPr>
          <w:b/>
          <w:i/>
        </w:rPr>
        <w:t>stated monetary value</w:t>
      </w:r>
      <w:r w:rsidRPr="002B30C6">
        <w:t xml:space="preserve">, in relation to a </w:t>
      </w:r>
      <w:r w:rsidR="002B30C6" w:rsidRPr="002B30C6">
        <w:rPr>
          <w:position w:val="6"/>
          <w:sz w:val="16"/>
          <w:szCs w:val="16"/>
        </w:rPr>
        <w:t>*</w:t>
      </w:r>
      <w:r w:rsidRPr="002B30C6">
        <w:t xml:space="preserve">voucher other than a </w:t>
      </w:r>
      <w:r w:rsidR="002B30C6" w:rsidRPr="002B30C6">
        <w:rPr>
          <w:position w:val="6"/>
          <w:sz w:val="16"/>
          <w:szCs w:val="16"/>
        </w:rPr>
        <w:t>*</w:t>
      </w:r>
      <w:r w:rsidRPr="002B30C6">
        <w:t>prepaid phone card or facility, means the monetary value stated on the voucher or in documents accompanying the voucher.</w:t>
      </w:r>
    </w:p>
    <w:p w:rsidR="00300522" w:rsidRPr="002B30C6" w:rsidRDefault="00300522" w:rsidP="00300522">
      <w:pPr>
        <w:pStyle w:val="subsection"/>
      </w:pPr>
      <w:r w:rsidRPr="002B30C6">
        <w:tab/>
        <w:t>(2B)</w:t>
      </w:r>
      <w:r w:rsidRPr="002B30C6">
        <w:tab/>
        <w:t xml:space="preserve">The </w:t>
      </w:r>
      <w:r w:rsidRPr="002B30C6">
        <w:rPr>
          <w:b/>
          <w:i/>
        </w:rPr>
        <w:t>stated monetary value</w:t>
      </w:r>
      <w:r w:rsidRPr="002B30C6">
        <w:t xml:space="preserve">, in relation to a </w:t>
      </w:r>
      <w:r w:rsidR="002B30C6" w:rsidRPr="002B30C6">
        <w:rPr>
          <w:position w:val="6"/>
          <w:sz w:val="16"/>
          <w:szCs w:val="16"/>
        </w:rPr>
        <w:t>*</w:t>
      </w:r>
      <w:r w:rsidRPr="002B30C6">
        <w:t xml:space="preserve">voucher that is a </w:t>
      </w:r>
      <w:r w:rsidR="002B30C6" w:rsidRPr="002B30C6">
        <w:rPr>
          <w:position w:val="6"/>
          <w:sz w:val="16"/>
          <w:szCs w:val="16"/>
        </w:rPr>
        <w:t>*</w:t>
      </w:r>
      <w:r w:rsidRPr="002B30C6">
        <w:t>prepaid phone card or facility, means the sum of:</w:t>
      </w:r>
    </w:p>
    <w:p w:rsidR="00300522" w:rsidRPr="002B30C6" w:rsidRDefault="00300522" w:rsidP="00300522">
      <w:pPr>
        <w:pStyle w:val="paragraph"/>
      </w:pPr>
      <w:r w:rsidRPr="002B30C6">
        <w:tab/>
        <w:t>(a)</w:t>
      </w:r>
      <w:r w:rsidRPr="002B30C6">
        <w:tab/>
        <w:t>in any case—the monetary value stated on the voucher or in documents accompanying the voucher; and</w:t>
      </w:r>
    </w:p>
    <w:p w:rsidR="00300522" w:rsidRPr="002B30C6" w:rsidRDefault="00300522" w:rsidP="00300522">
      <w:pPr>
        <w:pStyle w:val="paragraph"/>
      </w:pPr>
      <w:r w:rsidRPr="002B30C6">
        <w:lastRenderedPageBreak/>
        <w:tab/>
        <w:t>(b)</w:t>
      </w:r>
      <w:r w:rsidRPr="002B30C6">
        <w:tab/>
        <w:t>if the voucher is topped up after it is supplied—the monetary value of the top</w:t>
      </w:r>
      <w:r w:rsidR="002B30C6">
        <w:noBreakHyphen/>
      </w:r>
      <w:r w:rsidRPr="002B30C6">
        <w:t>up stated on the voucher or in documents accompanying the top</w:t>
      </w:r>
      <w:r w:rsidR="002B30C6">
        <w:noBreakHyphen/>
      </w:r>
      <w:r w:rsidRPr="002B30C6">
        <w:t>up.</w:t>
      </w:r>
    </w:p>
    <w:p w:rsidR="00300522" w:rsidRPr="002B30C6" w:rsidRDefault="00300522" w:rsidP="00300522">
      <w:pPr>
        <w:pStyle w:val="subsection2"/>
      </w:pPr>
      <w:r w:rsidRPr="002B30C6">
        <w:t>However, disregard the monetary value stated on the voucher (or in documents accompanying the voucher) or top</w:t>
      </w:r>
      <w:r w:rsidR="002B30C6">
        <w:noBreakHyphen/>
      </w:r>
      <w:r w:rsidRPr="002B30C6">
        <w:t>up (as the case requires), of any bonus supplies covered by the voucher or top</w:t>
      </w:r>
      <w:r w:rsidR="002B30C6">
        <w:noBreakHyphen/>
      </w:r>
      <w:r w:rsidRPr="002B30C6">
        <w:t>up (as the case requires).</w:t>
      </w:r>
    </w:p>
    <w:p w:rsidR="00300522" w:rsidRPr="002B30C6" w:rsidRDefault="00300522" w:rsidP="00300522">
      <w:pPr>
        <w:pStyle w:val="subsection"/>
      </w:pPr>
      <w:r w:rsidRPr="002B30C6">
        <w:tab/>
        <w:t>(3)</w:t>
      </w:r>
      <w:r w:rsidRPr="002B30C6">
        <w:tab/>
        <w:t>This section has effect despite section</w:t>
      </w:r>
      <w:r w:rsidR="002B30C6">
        <w:t> </w:t>
      </w:r>
      <w:r w:rsidRPr="002B30C6">
        <w:t>9</w:t>
      </w:r>
      <w:r w:rsidR="002B30C6">
        <w:noBreakHyphen/>
      </w:r>
      <w:r w:rsidRPr="002B30C6">
        <w:t>5 (which is about what are taxable supplies) and section</w:t>
      </w:r>
      <w:r w:rsidR="002B30C6">
        <w:t> </w:t>
      </w:r>
      <w:r w:rsidRPr="002B30C6">
        <w:t>9</w:t>
      </w:r>
      <w:r w:rsidR="002B30C6">
        <w:noBreakHyphen/>
      </w:r>
      <w:r w:rsidRPr="002B30C6">
        <w:t>15 (which is about consideration).</w:t>
      </w:r>
    </w:p>
    <w:p w:rsidR="00300522" w:rsidRPr="002B30C6" w:rsidRDefault="00300522" w:rsidP="00300522">
      <w:pPr>
        <w:pStyle w:val="ActHead5"/>
      </w:pPr>
      <w:bookmarkStart w:id="743" w:name="_Toc485735436"/>
      <w:r w:rsidRPr="002B30C6">
        <w:rPr>
          <w:rStyle w:val="CharSectno"/>
        </w:rPr>
        <w:t>100</w:t>
      </w:r>
      <w:r w:rsidR="002B30C6" w:rsidRPr="002B30C6">
        <w:rPr>
          <w:rStyle w:val="CharSectno"/>
        </w:rPr>
        <w:noBreakHyphen/>
      </w:r>
      <w:r w:rsidRPr="002B30C6">
        <w:rPr>
          <w:rStyle w:val="CharSectno"/>
        </w:rPr>
        <w:t>10</w:t>
      </w:r>
      <w:r w:rsidRPr="002B30C6">
        <w:t xml:space="preserve">  Redemption of vouchers</w:t>
      </w:r>
      <w:bookmarkEnd w:id="743"/>
    </w:p>
    <w:p w:rsidR="00300522" w:rsidRPr="002B30C6" w:rsidRDefault="00300522" w:rsidP="00300522">
      <w:pPr>
        <w:pStyle w:val="subsection"/>
      </w:pPr>
      <w:r w:rsidRPr="002B30C6">
        <w:tab/>
        <w:t>(1)</w:t>
      </w:r>
      <w:r w:rsidRPr="002B30C6">
        <w:tab/>
        <w:t xml:space="preserve">The act of redeeming a </w:t>
      </w:r>
      <w:r w:rsidR="002B30C6" w:rsidRPr="002B30C6">
        <w:rPr>
          <w:position w:val="6"/>
          <w:sz w:val="16"/>
          <w:szCs w:val="16"/>
        </w:rPr>
        <w:t>*</w:t>
      </w:r>
      <w:r w:rsidRPr="002B30C6">
        <w:t>voucher is not a supply.</w:t>
      </w:r>
    </w:p>
    <w:p w:rsidR="00300522" w:rsidRPr="002B30C6" w:rsidRDefault="00300522" w:rsidP="00300522">
      <w:pPr>
        <w:pStyle w:val="notetext"/>
      </w:pPr>
      <w:r w:rsidRPr="002B30C6">
        <w:t>Note:</w:t>
      </w:r>
      <w:r w:rsidRPr="002B30C6">
        <w:tab/>
        <w:t>A supply for which the voucher is redeemed is still a supply.</w:t>
      </w:r>
    </w:p>
    <w:p w:rsidR="00300522" w:rsidRPr="002B30C6" w:rsidRDefault="00300522" w:rsidP="00300522">
      <w:pPr>
        <w:pStyle w:val="subsection"/>
      </w:pPr>
      <w:r w:rsidRPr="002B30C6">
        <w:tab/>
        <w:t>(2)</w:t>
      </w:r>
      <w:r w:rsidRPr="002B30C6">
        <w:tab/>
      </w:r>
      <w:r w:rsidR="002B30C6">
        <w:t>Subsection (</w:t>
      </w:r>
      <w:r w:rsidRPr="002B30C6">
        <w:t>1) has effect despite section</w:t>
      </w:r>
      <w:r w:rsidR="002B30C6">
        <w:t> </w:t>
      </w:r>
      <w:r w:rsidRPr="002B30C6">
        <w:t>9</w:t>
      </w:r>
      <w:r w:rsidR="002B30C6">
        <w:noBreakHyphen/>
      </w:r>
      <w:r w:rsidRPr="002B30C6">
        <w:t>10 (which is about what is a supply).</w:t>
      </w:r>
    </w:p>
    <w:p w:rsidR="00300522" w:rsidRPr="002B30C6" w:rsidRDefault="00300522" w:rsidP="00300522">
      <w:pPr>
        <w:pStyle w:val="subsection"/>
      </w:pPr>
      <w:r w:rsidRPr="002B30C6">
        <w:tab/>
        <w:t>(3)</w:t>
      </w:r>
      <w:r w:rsidRPr="002B30C6">
        <w:tab/>
      </w:r>
      <w:r w:rsidR="001C0A16" w:rsidRPr="002B30C6">
        <w:t>Subsection</w:t>
      </w:r>
      <w:r w:rsidR="002B30C6">
        <w:t> </w:t>
      </w:r>
      <w:r w:rsidR="001C0A16" w:rsidRPr="002B30C6">
        <w:t>9</w:t>
      </w:r>
      <w:r w:rsidR="002B30C6">
        <w:noBreakHyphen/>
      </w:r>
      <w:r w:rsidR="001C0A16" w:rsidRPr="002B30C6">
        <w:t>17(1</w:t>
      </w:r>
      <w:r w:rsidR="00A53099" w:rsidRPr="002B30C6">
        <w:t>) (w</w:t>
      </w:r>
      <w:r w:rsidRPr="002B30C6">
        <w:t xml:space="preserve">hich is about the consideration for exercising rights or options) does not apply to a right or option that is granted by way of a </w:t>
      </w:r>
      <w:r w:rsidR="002B30C6" w:rsidRPr="002B30C6">
        <w:rPr>
          <w:position w:val="6"/>
          <w:sz w:val="16"/>
          <w:szCs w:val="16"/>
        </w:rPr>
        <w:t>*</w:t>
      </w:r>
      <w:r w:rsidRPr="002B30C6">
        <w:t xml:space="preserve">voucher if, on redemption of the voucher, the holder of the voucher is entitled to supplies up to the </w:t>
      </w:r>
      <w:r w:rsidR="002B30C6" w:rsidRPr="002B30C6">
        <w:rPr>
          <w:position w:val="6"/>
          <w:sz w:val="16"/>
          <w:szCs w:val="16"/>
        </w:rPr>
        <w:t>*</w:t>
      </w:r>
      <w:r w:rsidRPr="002B30C6">
        <w:t>stated monetary value of the voucher.</w:t>
      </w:r>
    </w:p>
    <w:p w:rsidR="00300522" w:rsidRPr="002B30C6" w:rsidRDefault="00300522" w:rsidP="00300522">
      <w:pPr>
        <w:pStyle w:val="ActHead5"/>
      </w:pPr>
      <w:bookmarkStart w:id="744" w:name="_Toc485735437"/>
      <w:r w:rsidRPr="002B30C6">
        <w:rPr>
          <w:rStyle w:val="CharSectno"/>
        </w:rPr>
        <w:t>100</w:t>
      </w:r>
      <w:r w:rsidR="002B30C6" w:rsidRPr="002B30C6">
        <w:rPr>
          <w:rStyle w:val="CharSectno"/>
        </w:rPr>
        <w:noBreakHyphen/>
      </w:r>
      <w:r w:rsidRPr="002B30C6">
        <w:rPr>
          <w:rStyle w:val="CharSectno"/>
        </w:rPr>
        <w:t>12</w:t>
      </w:r>
      <w:r w:rsidRPr="002B30C6">
        <w:t xml:space="preserve">  Consideration on redemption of vouchers</w:t>
      </w:r>
      <w:bookmarkEnd w:id="744"/>
    </w:p>
    <w:p w:rsidR="00300522" w:rsidRPr="002B30C6" w:rsidRDefault="00300522" w:rsidP="00300522">
      <w:pPr>
        <w:pStyle w:val="subsection"/>
      </w:pPr>
      <w:r w:rsidRPr="002B30C6">
        <w:tab/>
        <w:t>(1)</w:t>
      </w:r>
      <w:r w:rsidRPr="002B30C6">
        <w:tab/>
        <w:t xml:space="preserve">To avoid doubt, the consideration for a </w:t>
      </w:r>
      <w:r w:rsidR="002B30C6" w:rsidRPr="002B30C6">
        <w:rPr>
          <w:position w:val="6"/>
          <w:sz w:val="16"/>
          <w:szCs w:val="16"/>
        </w:rPr>
        <w:t>*</w:t>
      </w:r>
      <w:r w:rsidRPr="002B30C6">
        <w:t xml:space="preserve">taxable supply of a thing acquired by fully redeeming a </w:t>
      </w:r>
      <w:r w:rsidR="002B30C6" w:rsidRPr="002B30C6">
        <w:rPr>
          <w:position w:val="6"/>
          <w:sz w:val="16"/>
          <w:szCs w:val="16"/>
        </w:rPr>
        <w:t>*</w:t>
      </w:r>
      <w:r w:rsidRPr="002B30C6">
        <w:t>voucher is taken to be the sum of:</w:t>
      </w:r>
    </w:p>
    <w:p w:rsidR="00300522" w:rsidRPr="002B30C6" w:rsidRDefault="00300522" w:rsidP="00300522">
      <w:pPr>
        <w:pStyle w:val="paragraph"/>
      </w:pPr>
      <w:r w:rsidRPr="002B30C6">
        <w:tab/>
        <w:t>(a)</w:t>
      </w:r>
      <w:r w:rsidRPr="002B30C6">
        <w:tab/>
        <w:t xml:space="preserve">the </w:t>
      </w:r>
      <w:r w:rsidR="002B30C6" w:rsidRPr="002B30C6">
        <w:rPr>
          <w:position w:val="6"/>
          <w:sz w:val="16"/>
          <w:szCs w:val="16"/>
        </w:rPr>
        <w:t>*</w:t>
      </w:r>
      <w:r w:rsidRPr="002B30C6">
        <w:t>stated monetary value of the voucher, reduced by any amount of that value refunded to the holder of the voucher in respect of the supply; and</w:t>
      </w:r>
    </w:p>
    <w:p w:rsidR="00300522" w:rsidRPr="002B30C6" w:rsidRDefault="00300522" w:rsidP="00300522">
      <w:pPr>
        <w:pStyle w:val="paragraph"/>
      </w:pPr>
      <w:r w:rsidRPr="002B30C6">
        <w:tab/>
        <w:t>(b)</w:t>
      </w:r>
      <w:r w:rsidRPr="002B30C6">
        <w:tab/>
        <w:t>any additional consideration provided for the supply.</w:t>
      </w:r>
    </w:p>
    <w:p w:rsidR="00300522" w:rsidRPr="002B30C6" w:rsidRDefault="00300522" w:rsidP="00300522">
      <w:pPr>
        <w:pStyle w:val="subsection"/>
      </w:pPr>
      <w:r w:rsidRPr="002B30C6">
        <w:tab/>
        <w:t>(2)</w:t>
      </w:r>
      <w:r w:rsidRPr="002B30C6">
        <w:tab/>
        <w:t xml:space="preserve">To avoid doubt, the consideration for a </w:t>
      </w:r>
      <w:r w:rsidR="002B30C6" w:rsidRPr="002B30C6">
        <w:rPr>
          <w:position w:val="6"/>
          <w:sz w:val="16"/>
          <w:szCs w:val="16"/>
        </w:rPr>
        <w:t>*</w:t>
      </w:r>
      <w:r w:rsidRPr="002B30C6">
        <w:t xml:space="preserve">taxable supply of a thing acquired by partly redeeming a </w:t>
      </w:r>
      <w:r w:rsidR="002B30C6" w:rsidRPr="002B30C6">
        <w:rPr>
          <w:position w:val="6"/>
          <w:sz w:val="16"/>
          <w:szCs w:val="16"/>
        </w:rPr>
        <w:t>*</w:t>
      </w:r>
      <w:r w:rsidRPr="002B30C6">
        <w:t>voucher is taken to be the sum of:</w:t>
      </w:r>
    </w:p>
    <w:p w:rsidR="00300522" w:rsidRPr="002B30C6" w:rsidRDefault="00300522" w:rsidP="00300522">
      <w:pPr>
        <w:pStyle w:val="paragraph"/>
      </w:pPr>
      <w:r w:rsidRPr="002B30C6">
        <w:tab/>
        <w:t>(a)</w:t>
      </w:r>
      <w:r w:rsidRPr="002B30C6">
        <w:tab/>
        <w:t xml:space="preserve">the amount of the </w:t>
      </w:r>
      <w:r w:rsidR="002B30C6" w:rsidRPr="002B30C6">
        <w:rPr>
          <w:position w:val="6"/>
          <w:sz w:val="16"/>
          <w:szCs w:val="16"/>
        </w:rPr>
        <w:t>*</w:t>
      </w:r>
      <w:r w:rsidRPr="002B30C6">
        <w:t>stated monetary value of the voucher that the redemption represents; and</w:t>
      </w:r>
    </w:p>
    <w:p w:rsidR="00300522" w:rsidRPr="002B30C6" w:rsidRDefault="00300522" w:rsidP="00300522">
      <w:pPr>
        <w:pStyle w:val="paragraph"/>
      </w:pPr>
      <w:r w:rsidRPr="002B30C6">
        <w:lastRenderedPageBreak/>
        <w:tab/>
        <w:t>(b)</w:t>
      </w:r>
      <w:r w:rsidRPr="002B30C6">
        <w:tab/>
        <w:t>any additional consideration provided for the supply.</w:t>
      </w:r>
    </w:p>
    <w:p w:rsidR="00300522" w:rsidRPr="002B30C6" w:rsidRDefault="00300522" w:rsidP="00300522">
      <w:pPr>
        <w:pStyle w:val="subsection"/>
      </w:pPr>
      <w:r w:rsidRPr="002B30C6">
        <w:tab/>
        <w:t>(3)</w:t>
      </w:r>
      <w:r w:rsidRPr="002B30C6">
        <w:tab/>
      </w:r>
      <w:r w:rsidR="002B30C6">
        <w:t>Subsections (</w:t>
      </w:r>
      <w:r w:rsidRPr="002B30C6">
        <w:t>1) and (2) have effect despite section</w:t>
      </w:r>
      <w:r w:rsidR="002B30C6">
        <w:t> </w:t>
      </w:r>
      <w:r w:rsidRPr="002B30C6">
        <w:t>9</w:t>
      </w:r>
      <w:r w:rsidR="002B30C6">
        <w:noBreakHyphen/>
      </w:r>
      <w:r w:rsidRPr="002B30C6">
        <w:t>15 (which is about consideration).</w:t>
      </w:r>
    </w:p>
    <w:p w:rsidR="00300522" w:rsidRPr="002B30C6" w:rsidRDefault="00300522" w:rsidP="00300522">
      <w:pPr>
        <w:pStyle w:val="ActHead5"/>
      </w:pPr>
      <w:bookmarkStart w:id="745" w:name="_Toc485735438"/>
      <w:r w:rsidRPr="002B30C6">
        <w:rPr>
          <w:rStyle w:val="CharSectno"/>
        </w:rPr>
        <w:t>100</w:t>
      </w:r>
      <w:r w:rsidR="002B30C6" w:rsidRPr="002B30C6">
        <w:rPr>
          <w:rStyle w:val="CharSectno"/>
        </w:rPr>
        <w:noBreakHyphen/>
      </w:r>
      <w:r w:rsidRPr="002B30C6">
        <w:rPr>
          <w:rStyle w:val="CharSectno"/>
        </w:rPr>
        <w:t>15</w:t>
      </w:r>
      <w:r w:rsidRPr="002B30C6">
        <w:t xml:space="preserve">  Increasing adjustments for unredeemed vouchers</w:t>
      </w:r>
      <w:bookmarkEnd w:id="745"/>
    </w:p>
    <w:p w:rsidR="00300522" w:rsidRPr="002B30C6" w:rsidRDefault="00300522" w:rsidP="00300522">
      <w:pPr>
        <w:pStyle w:val="subsection"/>
      </w:pPr>
      <w:r w:rsidRPr="002B30C6">
        <w:tab/>
        <w:t>(1)</w:t>
      </w:r>
      <w:r w:rsidRPr="002B30C6">
        <w:tab/>
        <w:t xml:space="preserve">You have an </w:t>
      </w:r>
      <w:r w:rsidRPr="002B30C6">
        <w:rPr>
          <w:b/>
          <w:bCs/>
          <w:i/>
          <w:iCs/>
        </w:rPr>
        <w:t>increasing adjustment</w:t>
      </w:r>
      <w:r w:rsidRPr="002B30C6">
        <w:t xml:space="preserve"> if:</w:t>
      </w:r>
    </w:p>
    <w:p w:rsidR="00300522" w:rsidRPr="002B30C6" w:rsidRDefault="00300522" w:rsidP="00300522">
      <w:pPr>
        <w:pStyle w:val="paragraph"/>
      </w:pPr>
      <w:r w:rsidRPr="002B30C6">
        <w:tab/>
        <w:t>(a)</w:t>
      </w:r>
      <w:r w:rsidRPr="002B30C6">
        <w:tab/>
        <w:t xml:space="preserve">you supplied a </w:t>
      </w:r>
      <w:r w:rsidR="002B30C6" w:rsidRPr="002B30C6">
        <w:rPr>
          <w:position w:val="6"/>
          <w:sz w:val="16"/>
          <w:szCs w:val="16"/>
        </w:rPr>
        <w:t>*</w:t>
      </w:r>
      <w:r w:rsidRPr="002B30C6">
        <w:t xml:space="preserve">voucher for </w:t>
      </w:r>
      <w:r w:rsidR="002B30C6" w:rsidRPr="002B30C6">
        <w:rPr>
          <w:position w:val="6"/>
          <w:sz w:val="16"/>
          <w:szCs w:val="16"/>
        </w:rPr>
        <w:t>*</w:t>
      </w:r>
      <w:r w:rsidRPr="002B30C6">
        <w:t>consideration; and</w:t>
      </w:r>
    </w:p>
    <w:p w:rsidR="00300522" w:rsidRPr="002B30C6" w:rsidRDefault="00300522" w:rsidP="00300522">
      <w:pPr>
        <w:pStyle w:val="paragraph"/>
      </w:pPr>
      <w:r w:rsidRPr="002B30C6">
        <w:tab/>
        <w:t>(b)</w:t>
      </w:r>
      <w:r w:rsidRPr="002B30C6">
        <w:tab/>
        <w:t xml:space="preserve">on redemption of the voucher, the holder of the voucher was entitled to supplies up to the </w:t>
      </w:r>
      <w:r w:rsidR="002B30C6" w:rsidRPr="002B30C6">
        <w:rPr>
          <w:position w:val="6"/>
          <w:sz w:val="16"/>
          <w:szCs w:val="16"/>
        </w:rPr>
        <w:t>*</w:t>
      </w:r>
      <w:r w:rsidRPr="002B30C6">
        <w:t>stated monetary value of the voucher; and</w:t>
      </w:r>
    </w:p>
    <w:p w:rsidR="00300522" w:rsidRPr="002B30C6" w:rsidRDefault="00300522" w:rsidP="00300522">
      <w:pPr>
        <w:pStyle w:val="paragraph"/>
      </w:pPr>
      <w:r w:rsidRPr="002B30C6">
        <w:tab/>
        <w:t>(c)</w:t>
      </w:r>
      <w:r w:rsidRPr="002B30C6">
        <w:tab/>
        <w:t>the voucher has not been fully redeemed; and</w:t>
      </w:r>
    </w:p>
    <w:p w:rsidR="00300522" w:rsidRPr="002B30C6" w:rsidRDefault="00300522" w:rsidP="00300522">
      <w:pPr>
        <w:pStyle w:val="paragraph"/>
      </w:pPr>
      <w:r w:rsidRPr="002B30C6">
        <w:tab/>
        <w:t>(d)</w:t>
      </w:r>
      <w:r w:rsidRPr="002B30C6">
        <w:tab/>
        <w:t>you have, for accounting purposes, written back to current income any reserves for the redemption of the voucher.</w:t>
      </w:r>
    </w:p>
    <w:p w:rsidR="00300522" w:rsidRPr="002B30C6" w:rsidRDefault="00300522" w:rsidP="00300522">
      <w:pPr>
        <w:pStyle w:val="subsection"/>
      </w:pPr>
      <w:r w:rsidRPr="002B30C6">
        <w:tab/>
        <w:t>(2)</w:t>
      </w:r>
      <w:r w:rsidRPr="002B30C6">
        <w:tab/>
        <w:t>The amount of the increasing adjustment i</w:t>
      </w:r>
      <w:smartTag w:uri="urn:schemas-microsoft-com:office:smarttags" w:element="PersonName">
        <w:r w:rsidRPr="002B30C6">
          <w:t>s 1</w:t>
        </w:r>
      </w:smartTag>
      <w:r w:rsidRPr="002B30C6">
        <w:t xml:space="preserve">/11 of the </w:t>
      </w:r>
      <w:r w:rsidR="002B30C6" w:rsidRPr="002B30C6">
        <w:rPr>
          <w:position w:val="6"/>
          <w:sz w:val="16"/>
          <w:szCs w:val="16"/>
        </w:rPr>
        <w:t>*</w:t>
      </w:r>
      <w:r w:rsidRPr="002B30C6">
        <w:t>stated monetary value of the voucher to the extent that it was not redeemed.</w:t>
      </w:r>
    </w:p>
    <w:p w:rsidR="00300522" w:rsidRPr="002B30C6" w:rsidRDefault="00300522" w:rsidP="00300522">
      <w:pPr>
        <w:pStyle w:val="ActHead5"/>
      </w:pPr>
      <w:bookmarkStart w:id="746" w:name="_Toc485735439"/>
      <w:r w:rsidRPr="002B30C6">
        <w:rPr>
          <w:rStyle w:val="CharSectno"/>
        </w:rPr>
        <w:t>100</w:t>
      </w:r>
      <w:r w:rsidR="002B30C6" w:rsidRPr="002B30C6">
        <w:rPr>
          <w:rStyle w:val="CharSectno"/>
        </w:rPr>
        <w:noBreakHyphen/>
      </w:r>
      <w:r w:rsidRPr="002B30C6">
        <w:rPr>
          <w:rStyle w:val="CharSectno"/>
        </w:rPr>
        <w:t>18</w:t>
      </w:r>
      <w:r w:rsidRPr="002B30C6">
        <w:t xml:space="preserve">  Arrangement for supply of voucher</w:t>
      </w:r>
      <w:bookmarkEnd w:id="746"/>
    </w:p>
    <w:p w:rsidR="00300522" w:rsidRPr="002B30C6" w:rsidRDefault="00300522" w:rsidP="00300522">
      <w:pPr>
        <w:pStyle w:val="subsection"/>
      </w:pPr>
      <w:r w:rsidRPr="002B30C6">
        <w:tab/>
        <w:t>(1)</w:t>
      </w:r>
      <w:r w:rsidRPr="002B30C6">
        <w:tab/>
        <w:t xml:space="preserve">An entity (the </w:t>
      </w:r>
      <w:r w:rsidRPr="002B30C6">
        <w:rPr>
          <w:b/>
          <w:i/>
        </w:rPr>
        <w:t>supplier</w:t>
      </w:r>
      <w:r w:rsidRPr="002B30C6">
        <w:t xml:space="preserve">) may, in writing, enter into an arrangement with another entity under which the other entity supplies (whether or not as an agent on the supplier’s behalf) a </w:t>
      </w:r>
      <w:r w:rsidR="002B30C6" w:rsidRPr="002B30C6">
        <w:rPr>
          <w:position w:val="6"/>
          <w:sz w:val="16"/>
          <w:szCs w:val="16"/>
        </w:rPr>
        <w:t>*</w:t>
      </w:r>
      <w:r w:rsidRPr="002B30C6">
        <w:t>voucher to a third party.</w:t>
      </w:r>
    </w:p>
    <w:p w:rsidR="00300522" w:rsidRPr="002B30C6" w:rsidRDefault="00300522" w:rsidP="00300522">
      <w:pPr>
        <w:pStyle w:val="subsection"/>
      </w:pPr>
      <w:r w:rsidRPr="002B30C6">
        <w:tab/>
        <w:t>(2)</w:t>
      </w:r>
      <w:r w:rsidRPr="002B30C6">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2B30C6" w:rsidRPr="002B30C6">
        <w:rPr>
          <w:position w:val="6"/>
          <w:sz w:val="16"/>
          <w:szCs w:val="16"/>
        </w:rPr>
        <w:t>*</w:t>
      </w:r>
      <w:r w:rsidRPr="002B30C6">
        <w:t>taxable supply.</w:t>
      </w:r>
    </w:p>
    <w:p w:rsidR="00300522" w:rsidRPr="002B30C6" w:rsidRDefault="00300522" w:rsidP="00300522">
      <w:pPr>
        <w:pStyle w:val="subsection"/>
      </w:pPr>
      <w:r w:rsidRPr="002B30C6">
        <w:tab/>
        <w:t>(3)</w:t>
      </w:r>
      <w:r w:rsidRPr="002B30C6">
        <w:tab/>
        <w:t>This section has effect despite section</w:t>
      </w:r>
      <w:r w:rsidR="002B30C6">
        <w:t> </w:t>
      </w:r>
      <w:r w:rsidRPr="002B30C6">
        <w:t>9</w:t>
      </w:r>
      <w:r w:rsidR="002B30C6">
        <w:noBreakHyphen/>
      </w:r>
      <w:r w:rsidRPr="002B30C6">
        <w:t>5 (which is about what are taxable supplies).</w:t>
      </w:r>
    </w:p>
    <w:p w:rsidR="00300522" w:rsidRPr="002B30C6" w:rsidRDefault="00300522" w:rsidP="00300522">
      <w:pPr>
        <w:pStyle w:val="ActHead5"/>
      </w:pPr>
      <w:bookmarkStart w:id="747" w:name="_Toc485735440"/>
      <w:r w:rsidRPr="002B30C6">
        <w:rPr>
          <w:rStyle w:val="CharSectno"/>
        </w:rPr>
        <w:lastRenderedPageBreak/>
        <w:t>100</w:t>
      </w:r>
      <w:r w:rsidR="002B30C6" w:rsidRPr="002B30C6">
        <w:rPr>
          <w:rStyle w:val="CharSectno"/>
        </w:rPr>
        <w:noBreakHyphen/>
      </w:r>
      <w:r w:rsidRPr="002B30C6">
        <w:rPr>
          <w:rStyle w:val="CharSectno"/>
        </w:rPr>
        <w:t>20</w:t>
      </w:r>
      <w:r w:rsidRPr="002B30C6">
        <w:t xml:space="preserve">  Vouchers supplied to non</w:t>
      </w:r>
      <w:r w:rsidR="002B30C6">
        <w:noBreakHyphen/>
      </w:r>
      <w:r w:rsidRPr="002B30C6">
        <w:t xml:space="preserve">residents and redeemed by others in </w:t>
      </w:r>
      <w:r w:rsidR="008F5593" w:rsidRPr="002B30C6">
        <w:t>the indirect tax zone</w:t>
      </w:r>
      <w:bookmarkEnd w:id="747"/>
    </w:p>
    <w:p w:rsidR="00300522" w:rsidRPr="002B30C6" w:rsidRDefault="00300522" w:rsidP="00300522">
      <w:pPr>
        <w:pStyle w:val="subsection"/>
      </w:pPr>
      <w:r w:rsidRPr="002B30C6">
        <w:tab/>
      </w:r>
      <w:r w:rsidRPr="002B30C6">
        <w:tab/>
        <w:t xml:space="preserve">This </w:t>
      </w:r>
      <w:r w:rsidR="00A53099" w:rsidRPr="002B30C6">
        <w:t>Division</w:t>
      </w:r>
      <w:r w:rsidR="00A36DB5" w:rsidRPr="002B30C6">
        <w:t xml:space="preserve"> </w:t>
      </w:r>
      <w:r w:rsidRPr="002B30C6">
        <w:t xml:space="preserve">does not apply to a </w:t>
      </w:r>
      <w:r w:rsidR="002B30C6" w:rsidRPr="002B30C6">
        <w:rPr>
          <w:position w:val="6"/>
          <w:sz w:val="16"/>
          <w:szCs w:val="16"/>
        </w:rPr>
        <w:t>*</w:t>
      </w:r>
      <w:r w:rsidRPr="002B30C6">
        <w:t xml:space="preserve">voucher supplied to a </w:t>
      </w:r>
      <w:r w:rsidR="002B30C6" w:rsidRPr="002B30C6">
        <w:rPr>
          <w:position w:val="6"/>
          <w:sz w:val="16"/>
          <w:szCs w:val="16"/>
        </w:rPr>
        <w:t>*</w:t>
      </w:r>
      <w:r w:rsidRPr="002B30C6">
        <w:t>non</w:t>
      </w:r>
      <w:r w:rsidR="002B30C6">
        <w:noBreakHyphen/>
      </w:r>
      <w:r w:rsidRPr="002B30C6">
        <w:t>resident if, because of the application of subsection</w:t>
      </w:r>
      <w:r w:rsidR="002B30C6">
        <w:t> </w:t>
      </w:r>
      <w:r w:rsidRPr="002B30C6">
        <w:t>38</w:t>
      </w:r>
      <w:r w:rsidR="002B30C6">
        <w:noBreakHyphen/>
      </w:r>
      <w:r w:rsidRPr="002B30C6">
        <w:t xml:space="preserve">190(3), the supply is not </w:t>
      </w:r>
      <w:r w:rsidR="002B30C6" w:rsidRPr="002B30C6">
        <w:rPr>
          <w:position w:val="6"/>
          <w:sz w:val="16"/>
          <w:szCs w:val="16"/>
        </w:rPr>
        <w:t>*</w:t>
      </w:r>
      <w:r w:rsidRPr="002B30C6">
        <w:t>GST</w:t>
      </w:r>
      <w:r w:rsidR="002B30C6">
        <w:noBreakHyphen/>
      </w:r>
      <w:r w:rsidRPr="002B30C6">
        <w:t>free.</w:t>
      </w:r>
    </w:p>
    <w:p w:rsidR="00300522" w:rsidRPr="002B30C6" w:rsidRDefault="00300522" w:rsidP="00300522">
      <w:pPr>
        <w:pStyle w:val="ActHead5"/>
      </w:pPr>
      <w:bookmarkStart w:id="748" w:name="_Toc485735441"/>
      <w:r w:rsidRPr="002B30C6">
        <w:rPr>
          <w:rStyle w:val="CharSectno"/>
        </w:rPr>
        <w:t>100</w:t>
      </w:r>
      <w:r w:rsidR="002B30C6" w:rsidRPr="002B30C6">
        <w:rPr>
          <w:rStyle w:val="CharSectno"/>
        </w:rPr>
        <w:noBreakHyphen/>
      </w:r>
      <w:r w:rsidRPr="002B30C6">
        <w:rPr>
          <w:rStyle w:val="CharSectno"/>
        </w:rPr>
        <w:t>25</w:t>
      </w:r>
      <w:r w:rsidRPr="002B30C6">
        <w:t xml:space="preserve">  Meaning of </w:t>
      </w:r>
      <w:r w:rsidRPr="002B30C6">
        <w:rPr>
          <w:i/>
        </w:rPr>
        <w:t>voucher</w:t>
      </w:r>
      <w:r w:rsidRPr="002B30C6">
        <w:t xml:space="preserve"> etc.</w:t>
      </w:r>
      <w:bookmarkEnd w:id="748"/>
    </w:p>
    <w:p w:rsidR="00300522" w:rsidRPr="002B30C6" w:rsidRDefault="00300522" w:rsidP="00300522">
      <w:pPr>
        <w:pStyle w:val="subsection"/>
        <w:keepNext/>
      </w:pPr>
      <w:r w:rsidRPr="002B30C6">
        <w:tab/>
        <w:t>(1)</w:t>
      </w:r>
      <w:r w:rsidRPr="002B30C6">
        <w:tab/>
        <w:t xml:space="preserve">A </w:t>
      </w:r>
      <w:r w:rsidRPr="002B30C6">
        <w:rPr>
          <w:b/>
          <w:i/>
        </w:rPr>
        <w:t>voucher</w:t>
      </w:r>
      <w:r w:rsidRPr="002B30C6">
        <w:t xml:space="preserve"> is any:</w:t>
      </w:r>
    </w:p>
    <w:p w:rsidR="00300522" w:rsidRPr="002B30C6" w:rsidRDefault="00300522" w:rsidP="00300522">
      <w:pPr>
        <w:pStyle w:val="paragraph"/>
      </w:pPr>
      <w:r w:rsidRPr="002B30C6">
        <w:tab/>
        <w:t>(a)</w:t>
      </w:r>
      <w:r w:rsidRPr="002B30C6">
        <w:tab/>
        <w:t>voucher, token, stamp, coupon or similar article; or</w:t>
      </w:r>
    </w:p>
    <w:p w:rsidR="00300522" w:rsidRPr="002B30C6" w:rsidRDefault="00300522" w:rsidP="00300522">
      <w:pPr>
        <w:pStyle w:val="paragraph"/>
      </w:pPr>
      <w:r w:rsidRPr="002B30C6">
        <w:tab/>
        <w:t>(b)</w:t>
      </w:r>
      <w:r w:rsidRPr="002B30C6">
        <w:tab/>
      </w:r>
      <w:r w:rsidR="002B30C6" w:rsidRPr="002B30C6">
        <w:rPr>
          <w:position w:val="6"/>
          <w:sz w:val="16"/>
          <w:szCs w:val="16"/>
        </w:rPr>
        <w:t>*</w:t>
      </w:r>
      <w:r w:rsidRPr="002B30C6">
        <w:t>prepaid phone card or facility;</w:t>
      </w:r>
    </w:p>
    <w:p w:rsidR="00300522" w:rsidRPr="002B30C6" w:rsidRDefault="00300522" w:rsidP="00300522">
      <w:pPr>
        <w:pStyle w:val="subsection2"/>
      </w:pPr>
      <w:r w:rsidRPr="002B30C6">
        <w:t>the redemption of which in accordance with its terms entitles the holder to receive supplies in accordance with its terms. However, a postage stamp is not a voucher.</w:t>
      </w:r>
    </w:p>
    <w:p w:rsidR="00300522" w:rsidRPr="002B30C6" w:rsidRDefault="00300522" w:rsidP="00300522">
      <w:pPr>
        <w:pStyle w:val="subsection"/>
      </w:pPr>
      <w:r w:rsidRPr="002B30C6">
        <w:tab/>
        <w:t>(2)</w:t>
      </w:r>
      <w:r w:rsidRPr="002B30C6">
        <w:tab/>
        <w:t xml:space="preserve">A </w:t>
      </w:r>
      <w:r w:rsidRPr="002B30C6">
        <w:rPr>
          <w:b/>
          <w:i/>
        </w:rPr>
        <w:t>prepaid phone card or facility</w:t>
      </w:r>
      <w:r w:rsidRPr="002B30C6">
        <w:t xml:space="preserve"> is any article or facility supplied for the primary purpose of enabling the holder:</w:t>
      </w:r>
    </w:p>
    <w:p w:rsidR="00300522" w:rsidRPr="002B30C6" w:rsidRDefault="00300522" w:rsidP="00300522">
      <w:pPr>
        <w:pStyle w:val="paragraph"/>
      </w:pPr>
      <w:r w:rsidRPr="002B30C6">
        <w:tab/>
        <w:t>(a)</w:t>
      </w:r>
      <w:r w:rsidRPr="002B30C6">
        <w:tab/>
        <w:t xml:space="preserve">to use, on a prepaid basis, telephone or like services supplied by a supplier of </w:t>
      </w:r>
      <w:r w:rsidR="002B30C6" w:rsidRPr="002B30C6">
        <w:rPr>
          <w:position w:val="6"/>
          <w:sz w:val="16"/>
          <w:szCs w:val="16"/>
        </w:rPr>
        <w:t>*</w:t>
      </w:r>
      <w:r w:rsidRPr="002B30C6">
        <w:t>telecommunications supplies; or</w:t>
      </w:r>
    </w:p>
    <w:p w:rsidR="00300522" w:rsidRPr="002B30C6" w:rsidRDefault="00300522" w:rsidP="00300522">
      <w:pPr>
        <w:pStyle w:val="paragraph"/>
      </w:pPr>
      <w:r w:rsidRPr="002B30C6">
        <w:tab/>
        <w:t>(b)</w:t>
      </w:r>
      <w:r w:rsidRPr="002B30C6">
        <w:tab/>
        <w:t>to make, on a prepaid basis, acquisitions that are facilitated by using telephone or like services supplied by such a supplier.</w:t>
      </w:r>
    </w:p>
    <w:p w:rsidR="00300522" w:rsidRPr="002B30C6" w:rsidRDefault="00300522" w:rsidP="00A36DB5">
      <w:pPr>
        <w:pStyle w:val="ActHead3"/>
        <w:pageBreakBefore/>
      </w:pPr>
      <w:bookmarkStart w:id="749" w:name="_Toc485735442"/>
      <w:r w:rsidRPr="002B30C6">
        <w:rPr>
          <w:rStyle w:val="CharDivNo"/>
        </w:rPr>
        <w:lastRenderedPageBreak/>
        <w:t>Division</w:t>
      </w:r>
      <w:r w:rsidR="002B30C6" w:rsidRPr="002B30C6">
        <w:rPr>
          <w:rStyle w:val="CharDivNo"/>
        </w:rPr>
        <w:t> </w:t>
      </w:r>
      <w:r w:rsidRPr="002B30C6">
        <w:rPr>
          <w:rStyle w:val="CharDivNo"/>
        </w:rPr>
        <w:t>102</w:t>
      </w:r>
      <w:r w:rsidRPr="002B30C6">
        <w:t>—</w:t>
      </w:r>
      <w:r w:rsidRPr="002B30C6">
        <w:rPr>
          <w:rStyle w:val="CharDivText"/>
        </w:rPr>
        <w:t>Cancelled lay</w:t>
      </w:r>
      <w:r w:rsidR="002B30C6" w:rsidRPr="002B30C6">
        <w:rPr>
          <w:rStyle w:val="CharDivText"/>
        </w:rPr>
        <w:noBreakHyphen/>
      </w:r>
      <w:r w:rsidRPr="002B30C6">
        <w:rPr>
          <w:rStyle w:val="CharDivText"/>
        </w:rPr>
        <w:t>by sales</w:t>
      </w:r>
      <w:bookmarkEnd w:id="749"/>
    </w:p>
    <w:p w:rsidR="00300522" w:rsidRPr="002B30C6" w:rsidRDefault="00300522" w:rsidP="00300522">
      <w:pPr>
        <w:pStyle w:val="ActHead5"/>
      </w:pPr>
      <w:bookmarkStart w:id="750" w:name="_Toc485735443"/>
      <w:r w:rsidRPr="002B30C6">
        <w:rPr>
          <w:rStyle w:val="CharSectno"/>
        </w:rPr>
        <w:t>102</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750"/>
    </w:p>
    <w:p w:rsidR="00300522" w:rsidRPr="002B30C6" w:rsidRDefault="00300522" w:rsidP="00300522">
      <w:pPr>
        <w:pStyle w:val="BoxText"/>
      </w:pPr>
      <w:r w:rsidRPr="002B30C6">
        <w:t>If a lay</w:t>
      </w:r>
      <w:r w:rsidR="002B30C6">
        <w:noBreakHyphen/>
      </w:r>
      <w:r w:rsidRPr="002B30C6">
        <w:t>by sale is cancelled, any amount retained or recovered by the supplier is within the GST system.</w:t>
      </w:r>
    </w:p>
    <w:p w:rsidR="00300522" w:rsidRPr="002B30C6" w:rsidRDefault="00300522" w:rsidP="00300522">
      <w:pPr>
        <w:pStyle w:val="ActHead5"/>
      </w:pPr>
      <w:bookmarkStart w:id="751" w:name="_Toc485735444"/>
      <w:r w:rsidRPr="002B30C6">
        <w:rPr>
          <w:rStyle w:val="CharSectno"/>
        </w:rPr>
        <w:t>102</w:t>
      </w:r>
      <w:r w:rsidR="002B30C6" w:rsidRPr="002B30C6">
        <w:rPr>
          <w:rStyle w:val="CharSectno"/>
        </w:rPr>
        <w:noBreakHyphen/>
      </w:r>
      <w:r w:rsidRPr="002B30C6">
        <w:rPr>
          <w:rStyle w:val="CharSectno"/>
        </w:rPr>
        <w:t>5</w:t>
      </w:r>
      <w:r w:rsidRPr="002B30C6">
        <w:t xml:space="preserve">  Cancelled lay</w:t>
      </w:r>
      <w:r w:rsidR="002B30C6">
        <w:noBreakHyphen/>
      </w:r>
      <w:r w:rsidRPr="002B30C6">
        <w:t>by sales</w:t>
      </w:r>
      <w:bookmarkEnd w:id="751"/>
    </w:p>
    <w:p w:rsidR="00300522" w:rsidRPr="002B30C6" w:rsidRDefault="00300522" w:rsidP="00300522">
      <w:pPr>
        <w:pStyle w:val="subsection"/>
      </w:pPr>
      <w:r w:rsidRPr="002B30C6">
        <w:tab/>
        <w:t>(1)</w:t>
      </w:r>
      <w:r w:rsidRPr="002B30C6">
        <w:tab/>
        <w:t>If a supply by way of lay</w:t>
      </w:r>
      <w:r w:rsidR="002B30C6">
        <w:noBreakHyphen/>
      </w:r>
      <w:r w:rsidRPr="002B30C6">
        <w:t>by sale is cancelled:</w:t>
      </w:r>
    </w:p>
    <w:p w:rsidR="00300522" w:rsidRPr="002B30C6" w:rsidRDefault="00300522" w:rsidP="00300522">
      <w:pPr>
        <w:pStyle w:val="paragraph"/>
      </w:pPr>
      <w:r w:rsidRPr="002B30C6">
        <w:tab/>
        <w:t>(a)</w:t>
      </w:r>
      <w:r w:rsidRPr="002B30C6">
        <w:tab/>
        <w:t xml:space="preserve">any amount already paid by the </w:t>
      </w:r>
      <w:r w:rsidR="002B30C6" w:rsidRPr="002B30C6">
        <w:rPr>
          <w:position w:val="6"/>
          <w:sz w:val="16"/>
          <w:szCs w:val="16"/>
        </w:rPr>
        <w:t>*</w:t>
      </w:r>
      <w:r w:rsidRPr="002B30C6">
        <w:t>recipient that the supplier retains because of the cancellation; and</w:t>
      </w:r>
    </w:p>
    <w:p w:rsidR="00300522" w:rsidRPr="002B30C6" w:rsidRDefault="00300522" w:rsidP="00300522">
      <w:pPr>
        <w:pStyle w:val="paragraph"/>
      </w:pPr>
      <w:r w:rsidRPr="002B30C6">
        <w:tab/>
        <w:t>(b)</w:t>
      </w:r>
      <w:r w:rsidRPr="002B30C6">
        <w:tab/>
        <w:t>any amount the supplier recovers from the recipient because of the cancellation;</w:t>
      </w:r>
    </w:p>
    <w:p w:rsidR="00300522" w:rsidRPr="002B30C6" w:rsidRDefault="00300522" w:rsidP="00300522">
      <w:pPr>
        <w:pStyle w:val="subsection2"/>
      </w:pPr>
      <w:r w:rsidRPr="002B30C6">
        <w:t xml:space="preserve">is treated as </w:t>
      </w:r>
      <w:r w:rsidR="002B30C6" w:rsidRPr="002B30C6">
        <w:rPr>
          <w:position w:val="6"/>
          <w:sz w:val="16"/>
          <w:szCs w:val="16"/>
        </w:rPr>
        <w:t>*</w:t>
      </w:r>
      <w:r w:rsidRPr="002B30C6">
        <w:t>consideration for a supply made by the supplier and as consideration for an acquisition made by the recipient.</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15 (which is about what is consideration).</w:t>
      </w:r>
    </w:p>
    <w:p w:rsidR="00300522" w:rsidRPr="002B30C6" w:rsidRDefault="00300522" w:rsidP="00300522">
      <w:pPr>
        <w:pStyle w:val="ActHead5"/>
      </w:pPr>
      <w:bookmarkStart w:id="752" w:name="_Toc485735445"/>
      <w:r w:rsidRPr="002B30C6">
        <w:rPr>
          <w:rStyle w:val="CharSectno"/>
        </w:rPr>
        <w:t>102</w:t>
      </w:r>
      <w:r w:rsidR="002B30C6" w:rsidRPr="002B30C6">
        <w:rPr>
          <w:rStyle w:val="CharSectno"/>
        </w:rPr>
        <w:noBreakHyphen/>
      </w:r>
      <w:r w:rsidRPr="002B30C6">
        <w:rPr>
          <w:rStyle w:val="CharSectno"/>
        </w:rPr>
        <w:t>10</w:t>
      </w:r>
      <w:r w:rsidRPr="002B30C6">
        <w:t xml:space="preserve">  Attributing GST and input tax credits</w:t>
      </w:r>
      <w:bookmarkEnd w:id="752"/>
    </w:p>
    <w:p w:rsidR="00300522" w:rsidRPr="002B30C6" w:rsidRDefault="00300522" w:rsidP="00300522">
      <w:pPr>
        <w:pStyle w:val="subsection"/>
      </w:pPr>
      <w:r w:rsidRPr="002B30C6">
        <w:tab/>
        <w:t>(1)</w:t>
      </w:r>
      <w:r w:rsidRPr="002B30C6">
        <w:tab/>
        <w:t>If an amount is retained or recovered in circumstances referred to in section</w:t>
      </w:r>
      <w:r w:rsidR="002B30C6">
        <w:t> </w:t>
      </w:r>
      <w:r w:rsidRPr="002B30C6">
        <w:t>102</w:t>
      </w:r>
      <w:r w:rsidR="002B30C6">
        <w:noBreakHyphen/>
      </w:r>
      <w:r w:rsidRPr="002B30C6">
        <w:t>5:</w:t>
      </w:r>
    </w:p>
    <w:p w:rsidR="00300522" w:rsidRPr="002B30C6" w:rsidRDefault="00300522" w:rsidP="00300522">
      <w:pPr>
        <w:pStyle w:val="paragraph"/>
      </w:pPr>
      <w:r w:rsidRPr="002B30C6">
        <w:tab/>
        <w:t>(a)</w:t>
      </w:r>
      <w:r w:rsidRPr="002B30C6">
        <w:tab/>
        <w:t xml:space="preserve">the GST payable by you on a </w:t>
      </w:r>
      <w:r w:rsidR="002B30C6" w:rsidRPr="002B30C6">
        <w:rPr>
          <w:position w:val="6"/>
          <w:sz w:val="16"/>
          <w:szCs w:val="16"/>
        </w:rPr>
        <w:t>*</w:t>
      </w:r>
      <w:r w:rsidRPr="002B30C6">
        <w:t xml:space="preserve">taxable supply for which the amount is </w:t>
      </w:r>
      <w:r w:rsidR="002B30C6" w:rsidRPr="002B30C6">
        <w:rPr>
          <w:position w:val="6"/>
          <w:sz w:val="16"/>
          <w:szCs w:val="16"/>
        </w:rPr>
        <w:t>*</w:t>
      </w:r>
      <w:r w:rsidRPr="002B30C6">
        <w:t>consideration; or</w:t>
      </w:r>
    </w:p>
    <w:p w:rsidR="00300522" w:rsidRPr="002B30C6" w:rsidRDefault="00300522" w:rsidP="00300522">
      <w:pPr>
        <w:pStyle w:val="paragraph"/>
      </w:pPr>
      <w:r w:rsidRPr="002B30C6">
        <w:tab/>
        <w:t>(b)</w:t>
      </w:r>
      <w:r w:rsidRPr="002B30C6">
        <w:tab/>
        <w:t xml:space="preserve">the input tax credit to which you are entitled for a </w:t>
      </w:r>
      <w:r w:rsidR="002B30C6" w:rsidRPr="002B30C6">
        <w:rPr>
          <w:position w:val="6"/>
          <w:sz w:val="16"/>
          <w:szCs w:val="16"/>
        </w:rPr>
        <w:t>*</w:t>
      </w:r>
      <w:r w:rsidRPr="002B30C6">
        <w:t>creditable acquisition for which the amount is consideration;</w:t>
      </w:r>
    </w:p>
    <w:p w:rsidR="00300522" w:rsidRPr="002B30C6" w:rsidRDefault="00300522" w:rsidP="00300522">
      <w:pPr>
        <w:pStyle w:val="subsection2"/>
      </w:pPr>
      <w:r w:rsidRPr="002B30C6">
        <w:t>is attributable to the tax period during which the amount was retained or recovered, as the case requires.</w:t>
      </w:r>
    </w:p>
    <w:p w:rsidR="00300522" w:rsidRPr="002B30C6" w:rsidRDefault="00300522" w:rsidP="00300522">
      <w:pPr>
        <w:pStyle w:val="subsection"/>
      </w:pPr>
      <w:r w:rsidRPr="002B30C6">
        <w:tab/>
        <w:t>(2)</w:t>
      </w:r>
      <w:r w:rsidRPr="002B30C6">
        <w:tab/>
        <w:t>This section has effect despite sections</w:t>
      </w:r>
      <w:r w:rsidR="002B30C6">
        <w:t> </w:t>
      </w:r>
      <w:r w:rsidRPr="002B30C6">
        <w:t>29</w:t>
      </w:r>
      <w:r w:rsidR="002B30C6">
        <w:noBreakHyphen/>
      </w:r>
      <w:r w:rsidRPr="002B30C6">
        <w:t>5 and 29</w:t>
      </w:r>
      <w:r w:rsidR="002B30C6">
        <w:noBreakHyphen/>
      </w:r>
      <w:r w:rsidRPr="002B30C6">
        <w:t>10 (which are about attributing GST for taxable supplies and input tax credits for creditable acquisitions).</w:t>
      </w:r>
    </w:p>
    <w:p w:rsidR="00300522" w:rsidRPr="002B30C6" w:rsidRDefault="00300522" w:rsidP="00A36DB5">
      <w:pPr>
        <w:pStyle w:val="ActHead3"/>
        <w:pageBreakBefore/>
      </w:pPr>
      <w:bookmarkStart w:id="753" w:name="_Toc485735446"/>
      <w:r w:rsidRPr="002B30C6">
        <w:rPr>
          <w:rStyle w:val="CharDivNo"/>
        </w:rPr>
        <w:lastRenderedPageBreak/>
        <w:t>Division</w:t>
      </w:r>
      <w:r w:rsidR="002B30C6" w:rsidRPr="002B30C6">
        <w:rPr>
          <w:rStyle w:val="CharDivNo"/>
        </w:rPr>
        <w:t> </w:t>
      </w:r>
      <w:r w:rsidRPr="002B30C6">
        <w:rPr>
          <w:rStyle w:val="CharDivNo"/>
        </w:rPr>
        <w:t>105</w:t>
      </w:r>
      <w:r w:rsidRPr="002B30C6">
        <w:t>—</w:t>
      </w:r>
      <w:r w:rsidRPr="002B30C6">
        <w:rPr>
          <w:rStyle w:val="CharDivText"/>
        </w:rPr>
        <w:t>Supplies in satisfaction of debts</w:t>
      </w:r>
      <w:bookmarkEnd w:id="753"/>
    </w:p>
    <w:p w:rsidR="00300522" w:rsidRPr="002B30C6" w:rsidRDefault="00300522" w:rsidP="00300522">
      <w:pPr>
        <w:pStyle w:val="ActHead5"/>
      </w:pPr>
      <w:bookmarkStart w:id="754" w:name="_Toc485735447"/>
      <w:r w:rsidRPr="002B30C6">
        <w:rPr>
          <w:rStyle w:val="CharSectno"/>
        </w:rPr>
        <w:t>105</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754"/>
    </w:p>
    <w:p w:rsidR="00300522" w:rsidRPr="002B30C6" w:rsidRDefault="00300522" w:rsidP="00300522">
      <w:pPr>
        <w:pStyle w:val="BoxText"/>
      </w:pPr>
      <w:r w:rsidRPr="002B30C6">
        <w:t xml:space="preserve">This </w:t>
      </w:r>
      <w:r w:rsidR="00A53099" w:rsidRPr="002B30C6">
        <w:t>Division</w:t>
      </w:r>
      <w:r w:rsidR="00A36DB5" w:rsidRPr="002B30C6">
        <w:t xml:space="preserve"> </w:t>
      </w:r>
      <w:r w:rsidRPr="002B30C6">
        <w:t>makes a creditor liable for GST on supplies of a debtor’s property where the supply is in satisfaction of a debt owed to the creditor.</w:t>
      </w:r>
    </w:p>
    <w:p w:rsidR="00023A88" w:rsidRPr="002B30C6" w:rsidRDefault="00023A88" w:rsidP="00023A88">
      <w:pPr>
        <w:pStyle w:val="notetext"/>
      </w:pPr>
      <w:r w:rsidRPr="002B30C6">
        <w:t>Note:</w:t>
      </w:r>
      <w:r w:rsidRPr="002B30C6">
        <w:tab/>
        <w:t xml:space="preserve">This </w:t>
      </w:r>
      <w:r w:rsidR="00A53099" w:rsidRPr="002B30C6">
        <w:t>Division</w:t>
      </w:r>
      <w:r w:rsidR="00A36DB5" w:rsidRPr="002B30C6">
        <w:t xml:space="preserve"> </w:t>
      </w:r>
      <w:r w:rsidRPr="002B30C6">
        <w:t>overrides Division</w:t>
      </w:r>
      <w:r w:rsidR="002B30C6">
        <w:t> </w:t>
      </w:r>
      <w:r w:rsidRPr="002B30C6">
        <w:t>58 to the extent that the creditor is a representative of the debtor and the debtor is an incapacitated entity (see section</w:t>
      </w:r>
      <w:r w:rsidR="002B30C6">
        <w:t> </w:t>
      </w:r>
      <w:r w:rsidRPr="002B30C6">
        <w:t>58</w:t>
      </w:r>
      <w:r w:rsidR="002B30C6">
        <w:noBreakHyphen/>
      </w:r>
      <w:r w:rsidRPr="002B30C6">
        <w:t>95).</w:t>
      </w:r>
    </w:p>
    <w:p w:rsidR="00300522" w:rsidRPr="002B30C6" w:rsidRDefault="00300522" w:rsidP="00300522">
      <w:pPr>
        <w:pStyle w:val="ActHead5"/>
      </w:pPr>
      <w:bookmarkStart w:id="755" w:name="_Toc485735448"/>
      <w:r w:rsidRPr="002B30C6">
        <w:rPr>
          <w:rStyle w:val="CharSectno"/>
        </w:rPr>
        <w:t>105</w:t>
      </w:r>
      <w:r w:rsidR="002B30C6" w:rsidRPr="002B30C6">
        <w:rPr>
          <w:rStyle w:val="CharSectno"/>
        </w:rPr>
        <w:noBreakHyphen/>
      </w:r>
      <w:r w:rsidRPr="002B30C6">
        <w:rPr>
          <w:rStyle w:val="CharSectno"/>
        </w:rPr>
        <w:t>5</w:t>
      </w:r>
      <w:r w:rsidRPr="002B30C6">
        <w:t xml:space="preserve">  Supplies by creditors in satisfaction of debts may be taxable supplies</w:t>
      </w:r>
      <w:bookmarkEnd w:id="755"/>
    </w:p>
    <w:p w:rsidR="00300522" w:rsidRPr="002B30C6" w:rsidRDefault="00300522" w:rsidP="00300522">
      <w:pPr>
        <w:pStyle w:val="subsection"/>
      </w:pPr>
      <w:r w:rsidRPr="002B30C6">
        <w:tab/>
        <w:t>(1)</w:t>
      </w:r>
      <w:r w:rsidRPr="002B30C6">
        <w:tab/>
        <w:t xml:space="preserve">You make a </w:t>
      </w:r>
      <w:r w:rsidRPr="002B30C6">
        <w:rPr>
          <w:b/>
          <w:bCs/>
          <w:i/>
          <w:iCs/>
        </w:rPr>
        <w:t>taxable supply</w:t>
      </w:r>
      <w:r w:rsidRPr="002B30C6">
        <w:t xml:space="preserve"> if:</w:t>
      </w:r>
    </w:p>
    <w:p w:rsidR="00300522" w:rsidRPr="002B30C6" w:rsidRDefault="00300522" w:rsidP="00300522">
      <w:pPr>
        <w:pStyle w:val="paragraph"/>
      </w:pPr>
      <w:r w:rsidRPr="002B30C6">
        <w:tab/>
        <w:t>(a)</w:t>
      </w:r>
      <w:r w:rsidRPr="002B30C6">
        <w:tab/>
        <w:t xml:space="preserve">you supply the property of another entity (the </w:t>
      </w:r>
      <w:r w:rsidRPr="002B30C6">
        <w:rPr>
          <w:b/>
          <w:bCs/>
          <w:i/>
          <w:iCs/>
        </w:rPr>
        <w:t>debtor</w:t>
      </w:r>
      <w:r w:rsidRPr="002B30C6">
        <w:t>) to a third entity in or towards the satisfaction of a debt that the debtor owes to you; and</w:t>
      </w:r>
    </w:p>
    <w:p w:rsidR="00300522" w:rsidRPr="002B30C6" w:rsidRDefault="00300522" w:rsidP="00300522">
      <w:pPr>
        <w:pStyle w:val="paragraph"/>
      </w:pPr>
      <w:r w:rsidRPr="002B30C6">
        <w:tab/>
        <w:t>(b)</w:t>
      </w:r>
      <w:r w:rsidRPr="002B30C6">
        <w:tab/>
        <w:t xml:space="preserve">had the debtor made the supply, the supply would have been a </w:t>
      </w:r>
      <w:r w:rsidR="002B30C6" w:rsidRPr="002B30C6">
        <w:rPr>
          <w:position w:val="6"/>
          <w:sz w:val="16"/>
          <w:szCs w:val="16"/>
        </w:rPr>
        <w:t>*</w:t>
      </w:r>
      <w:r w:rsidRPr="002B30C6">
        <w:t>taxable supply.</w:t>
      </w:r>
    </w:p>
    <w:p w:rsidR="00300522" w:rsidRPr="002B30C6" w:rsidRDefault="00300522" w:rsidP="00300522">
      <w:pPr>
        <w:pStyle w:val="subsection"/>
      </w:pPr>
      <w:r w:rsidRPr="002B30C6">
        <w:tab/>
        <w:t>(2)</w:t>
      </w:r>
      <w:r w:rsidRPr="002B30C6">
        <w:tab/>
        <w:t>It does not matter whether:</w:t>
      </w:r>
    </w:p>
    <w:p w:rsidR="00300522" w:rsidRPr="002B30C6" w:rsidRDefault="00300522" w:rsidP="00300522">
      <w:pPr>
        <w:pStyle w:val="paragraph"/>
      </w:pPr>
      <w:r w:rsidRPr="002B30C6">
        <w:tab/>
        <w:t>(a)</w:t>
      </w:r>
      <w:r w:rsidRPr="002B30C6">
        <w:tab/>
        <w:t xml:space="preserve">you made the supply in the course or furtherance of an </w:t>
      </w:r>
      <w:r w:rsidR="002B30C6" w:rsidRPr="002B30C6">
        <w:rPr>
          <w:position w:val="6"/>
          <w:sz w:val="16"/>
          <w:szCs w:val="16"/>
        </w:rPr>
        <w:t>*</w:t>
      </w:r>
      <w:r w:rsidRPr="002B30C6">
        <w:t xml:space="preserve">enterprise that you </w:t>
      </w:r>
      <w:r w:rsidR="002B30C6" w:rsidRPr="002B30C6">
        <w:rPr>
          <w:position w:val="6"/>
          <w:sz w:val="16"/>
          <w:szCs w:val="16"/>
        </w:rPr>
        <w:t>*</w:t>
      </w:r>
      <w:r w:rsidRPr="002B30C6">
        <w:t>carry on; or</w:t>
      </w:r>
    </w:p>
    <w:p w:rsidR="00300522" w:rsidRPr="002B30C6" w:rsidRDefault="00300522" w:rsidP="00300522">
      <w:pPr>
        <w:pStyle w:val="paragraph"/>
      </w:pPr>
      <w:r w:rsidRPr="002B30C6">
        <w:tab/>
        <w:t>(b)</w:t>
      </w:r>
      <w:r w:rsidRPr="002B30C6">
        <w:tab/>
        <w:t xml:space="preserve">you are </w:t>
      </w:r>
      <w:r w:rsidR="002B30C6" w:rsidRPr="002B30C6">
        <w:rPr>
          <w:position w:val="6"/>
          <w:sz w:val="16"/>
          <w:szCs w:val="16"/>
        </w:rPr>
        <w:t>*</w:t>
      </w:r>
      <w:r w:rsidRPr="002B30C6">
        <w:t xml:space="preserve">registered, or </w:t>
      </w:r>
      <w:r w:rsidR="002B30C6" w:rsidRPr="002B30C6">
        <w:rPr>
          <w:position w:val="6"/>
          <w:sz w:val="16"/>
          <w:szCs w:val="16"/>
        </w:rPr>
        <w:t>*</w:t>
      </w:r>
      <w:r w:rsidRPr="002B30C6">
        <w:t>required to be registered.</w:t>
      </w:r>
    </w:p>
    <w:p w:rsidR="00300522" w:rsidRPr="002B30C6" w:rsidRDefault="00300522" w:rsidP="00300522">
      <w:pPr>
        <w:pStyle w:val="subsection"/>
      </w:pPr>
      <w:r w:rsidRPr="002B30C6">
        <w:tab/>
        <w:t>(3)</w:t>
      </w:r>
      <w:r w:rsidRPr="002B30C6">
        <w:tab/>
        <w:t xml:space="preserve">However, the supply is not a </w:t>
      </w:r>
      <w:r w:rsidR="002B30C6" w:rsidRPr="002B30C6">
        <w:rPr>
          <w:position w:val="6"/>
          <w:sz w:val="16"/>
          <w:szCs w:val="16"/>
        </w:rPr>
        <w:t>*</w:t>
      </w:r>
      <w:r w:rsidRPr="002B30C6">
        <w:t>taxable supply if:</w:t>
      </w:r>
    </w:p>
    <w:p w:rsidR="00300522" w:rsidRPr="002B30C6" w:rsidRDefault="00300522" w:rsidP="00300522">
      <w:pPr>
        <w:pStyle w:val="paragraph"/>
      </w:pPr>
      <w:r w:rsidRPr="002B30C6">
        <w:tab/>
        <w:t>(a)</w:t>
      </w:r>
      <w:r w:rsidRPr="002B30C6">
        <w:tab/>
        <w:t>the debtor has given you a written notice stating that the supply would not be a taxable supply if the debtor were to make it, and stating fully the reasons why the supply would not be a taxable supply; or</w:t>
      </w:r>
    </w:p>
    <w:p w:rsidR="00300522" w:rsidRPr="002B30C6" w:rsidRDefault="00300522" w:rsidP="00300522">
      <w:pPr>
        <w:pStyle w:val="paragraph"/>
      </w:pPr>
      <w:r w:rsidRPr="002B30C6">
        <w:tab/>
        <w:t>(b)</w:t>
      </w:r>
      <w:r w:rsidRPr="002B30C6">
        <w:tab/>
        <w:t>if you cannot obtain such a notice—you believe on the basis of reasonable information that the supply would not be a taxable supply if the debtor were to make it.</w:t>
      </w:r>
    </w:p>
    <w:p w:rsidR="00300522" w:rsidRPr="002B30C6" w:rsidRDefault="00300522" w:rsidP="00300522">
      <w:pPr>
        <w:pStyle w:val="subsection"/>
      </w:pPr>
      <w:r w:rsidRPr="002B30C6">
        <w:lastRenderedPageBreak/>
        <w:tab/>
        <w:t>(4)</w:t>
      </w:r>
      <w:r w:rsidRPr="002B30C6">
        <w:tab/>
        <w:t>This section has effect despite section</w:t>
      </w:r>
      <w:r w:rsidR="002B30C6">
        <w:t> </w:t>
      </w:r>
      <w:r w:rsidRPr="002B30C6">
        <w:t>9</w:t>
      </w:r>
      <w:r w:rsidR="002B30C6">
        <w:noBreakHyphen/>
      </w:r>
      <w:r w:rsidRPr="002B30C6">
        <w:t>5 (which is about what is a taxable supply).</w:t>
      </w:r>
    </w:p>
    <w:p w:rsidR="00300522" w:rsidRPr="002B30C6" w:rsidRDefault="00300522" w:rsidP="00300522">
      <w:pPr>
        <w:pStyle w:val="ActHead5"/>
      </w:pPr>
      <w:bookmarkStart w:id="756" w:name="_Toc485735449"/>
      <w:r w:rsidRPr="002B30C6">
        <w:rPr>
          <w:rStyle w:val="CharSectno"/>
        </w:rPr>
        <w:t>105</w:t>
      </w:r>
      <w:r w:rsidR="002B30C6" w:rsidRPr="002B30C6">
        <w:rPr>
          <w:rStyle w:val="CharSectno"/>
        </w:rPr>
        <w:noBreakHyphen/>
      </w:r>
      <w:r w:rsidRPr="002B30C6">
        <w:rPr>
          <w:rStyle w:val="CharSectno"/>
        </w:rPr>
        <w:t>10</w:t>
      </w:r>
      <w:r w:rsidRPr="002B30C6">
        <w:t xml:space="preserve">  Net amounts</w:t>
      </w:r>
      <w:bookmarkEnd w:id="756"/>
    </w:p>
    <w:p w:rsidR="00300522" w:rsidRPr="002B30C6" w:rsidRDefault="00300522" w:rsidP="00300522">
      <w:pPr>
        <w:pStyle w:val="subsection"/>
      </w:pPr>
      <w:r w:rsidRPr="002B30C6">
        <w:tab/>
        <w:t>(1)</w:t>
      </w:r>
      <w:r w:rsidRPr="002B30C6">
        <w:tab/>
        <w:t xml:space="preserve">If you are not </w:t>
      </w:r>
      <w:r w:rsidR="002B30C6" w:rsidRPr="002B30C6">
        <w:rPr>
          <w:position w:val="6"/>
          <w:sz w:val="16"/>
          <w:szCs w:val="16"/>
        </w:rPr>
        <w:t>*</w:t>
      </w:r>
      <w:r w:rsidRPr="002B30C6">
        <w:t xml:space="preserve">registered or </w:t>
      </w:r>
      <w:r w:rsidR="002B30C6" w:rsidRPr="002B30C6">
        <w:rPr>
          <w:position w:val="6"/>
          <w:sz w:val="16"/>
          <w:szCs w:val="16"/>
        </w:rPr>
        <w:t>*</w:t>
      </w:r>
      <w:r w:rsidRPr="002B30C6">
        <w:t xml:space="preserve">required to be registered, you do not have a </w:t>
      </w:r>
      <w:r w:rsidR="002B30C6" w:rsidRPr="002B30C6">
        <w:rPr>
          <w:position w:val="6"/>
          <w:sz w:val="16"/>
          <w:szCs w:val="16"/>
        </w:rPr>
        <w:t>*</w:t>
      </w:r>
      <w:r w:rsidRPr="002B30C6">
        <w:t>net amount under Part</w:t>
      </w:r>
      <w:r w:rsidR="002B30C6">
        <w:t> </w:t>
      </w:r>
      <w:r w:rsidRPr="002B30C6">
        <w:t>2</w:t>
      </w:r>
      <w:r w:rsidR="002B30C6">
        <w:noBreakHyphen/>
      </w:r>
      <w:r w:rsidRPr="002B30C6">
        <w:t xml:space="preserve">4 merely because you make a </w:t>
      </w:r>
      <w:r w:rsidR="002B30C6" w:rsidRPr="002B30C6">
        <w:rPr>
          <w:position w:val="6"/>
          <w:sz w:val="16"/>
          <w:szCs w:val="16"/>
        </w:rPr>
        <w:t>*</w:t>
      </w:r>
      <w:r w:rsidRPr="002B30C6">
        <w:t>taxable supply under section</w:t>
      </w:r>
      <w:r w:rsidR="002B30C6">
        <w:t> </w:t>
      </w:r>
      <w:r w:rsidRPr="002B30C6">
        <w:t>105</w:t>
      </w:r>
      <w:r w:rsidR="002B30C6">
        <w:noBreakHyphen/>
      </w:r>
      <w:r w:rsidRPr="002B30C6">
        <w:t>5.</w:t>
      </w:r>
    </w:p>
    <w:p w:rsidR="00300522" w:rsidRPr="002B30C6" w:rsidRDefault="00300522" w:rsidP="00300522">
      <w:pPr>
        <w:pStyle w:val="subsection"/>
      </w:pPr>
      <w:r w:rsidRPr="002B30C6">
        <w:tab/>
        <w:t>(2)</w:t>
      </w:r>
      <w:r w:rsidRPr="002B30C6">
        <w:tab/>
        <w:t xml:space="preserve">This section does not prevent an </w:t>
      </w:r>
      <w:r w:rsidR="002B30C6" w:rsidRPr="002B30C6">
        <w:rPr>
          <w:position w:val="6"/>
          <w:sz w:val="16"/>
          <w:szCs w:val="16"/>
        </w:rPr>
        <w:t>*</w:t>
      </w:r>
      <w:r w:rsidRPr="002B30C6">
        <w:t xml:space="preserve">adjustment arising that relates to such a supply, but you cannot have a </w:t>
      </w:r>
      <w:r w:rsidR="002B30C6" w:rsidRPr="002B30C6">
        <w:rPr>
          <w:position w:val="6"/>
          <w:sz w:val="16"/>
          <w:szCs w:val="16"/>
        </w:rPr>
        <w:t>*</w:t>
      </w:r>
      <w:r w:rsidRPr="002B30C6">
        <w:t xml:space="preserve">decreasing adjustment unless you are </w:t>
      </w:r>
      <w:r w:rsidR="002B30C6" w:rsidRPr="002B30C6">
        <w:rPr>
          <w:position w:val="6"/>
          <w:sz w:val="16"/>
          <w:szCs w:val="16"/>
        </w:rPr>
        <w:t>*</w:t>
      </w:r>
      <w:r w:rsidRPr="002B30C6">
        <w:t xml:space="preserve">registered or </w:t>
      </w:r>
      <w:r w:rsidR="002B30C6" w:rsidRPr="002B30C6">
        <w:rPr>
          <w:position w:val="6"/>
          <w:sz w:val="16"/>
          <w:szCs w:val="16"/>
        </w:rPr>
        <w:t>*</w:t>
      </w:r>
      <w:r w:rsidRPr="002B30C6">
        <w:t>required to be registered.</w:t>
      </w:r>
    </w:p>
    <w:p w:rsidR="00300522" w:rsidRPr="002B30C6" w:rsidRDefault="00300522" w:rsidP="00300522">
      <w:pPr>
        <w:pStyle w:val="subsection"/>
      </w:pPr>
      <w:r w:rsidRPr="002B30C6">
        <w:tab/>
        <w:t>(3)</w:t>
      </w:r>
      <w:r w:rsidRPr="002B30C6">
        <w:tab/>
        <w:t>This section has effect despite Division</w:t>
      </w:r>
      <w:r w:rsidR="002B30C6">
        <w:t> </w:t>
      </w:r>
      <w:r w:rsidRPr="002B30C6">
        <w:t>17 (which is about net amounts and adjustments).</w:t>
      </w:r>
    </w:p>
    <w:p w:rsidR="00300522" w:rsidRPr="002B30C6" w:rsidRDefault="00300522" w:rsidP="00300522">
      <w:pPr>
        <w:pStyle w:val="ActHead5"/>
      </w:pPr>
      <w:bookmarkStart w:id="757" w:name="_Toc485735450"/>
      <w:r w:rsidRPr="002B30C6">
        <w:rPr>
          <w:rStyle w:val="CharSectno"/>
        </w:rPr>
        <w:t>105</w:t>
      </w:r>
      <w:r w:rsidR="002B30C6" w:rsidRPr="002B30C6">
        <w:rPr>
          <w:rStyle w:val="CharSectno"/>
        </w:rPr>
        <w:noBreakHyphen/>
      </w:r>
      <w:r w:rsidRPr="002B30C6">
        <w:rPr>
          <w:rStyle w:val="CharSectno"/>
        </w:rPr>
        <w:t>15</w:t>
      </w:r>
      <w:r w:rsidRPr="002B30C6">
        <w:t xml:space="preserve">  GST returns</w:t>
      </w:r>
      <w:bookmarkEnd w:id="757"/>
    </w:p>
    <w:p w:rsidR="00300522" w:rsidRPr="002B30C6" w:rsidRDefault="00300522" w:rsidP="00300522">
      <w:pPr>
        <w:pStyle w:val="subsection"/>
      </w:pPr>
      <w:r w:rsidRPr="002B30C6">
        <w:tab/>
        <w:t>(1)</w:t>
      </w:r>
      <w:r w:rsidRPr="002B30C6">
        <w:tab/>
        <w:t>If, during a month:</w:t>
      </w:r>
    </w:p>
    <w:p w:rsidR="00300522" w:rsidRPr="002B30C6" w:rsidRDefault="00300522" w:rsidP="00300522">
      <w:pPr>
        <w:pStyle w:val="paragraph"/>
      </w:pPr>
      <w:r w:rsidRPr="002B30C6">
        <w:tab/>
        <w:t>(a)</w:t>
      </w:r>
      <w:r w:rsidRPr="002B30C6">
        <w:tab/>
        <w:t xml:space="preserve">you make any </w:t>
      </w:r>
      <w:r w:rsidR="002B30C6" w:rsidRPr="002B30C6">
        <w:rPr>
          <w:position w:val="6"/>
          <w:sz w:val="16"/>
          <w:szCs w:val="16"/>
        </w:rPr>
        <w:t>*</w:t>
      </w:r>
      <w:r w:rsidRPr="002B30C6">
        <w:t>taxable supplies under section</w:t>
      </w:r>
      <w:r w:rsidR="002B30C6">
        <w:t> </w:t>
      </w:r>
      <w:r w:rsidRPr="002B30C6">
        <w:t>105</w:t>
      </w:r>
      <w:r w:rsidR="002B30C6">
        <w:noBreakHyphen/>
      </w:r>
      <w:r w:rsidRPr="002B30C6">
        <w:t>5; or</w:t>
      </w:r>
    </w:p>
    <w:p w:rsidR="00300522" w:rsidRPr="002B30C6" w:rsidRDefault="00300522" w:rsidP="00300522">
      <w:pPr>
        <w:pStyle w:val="paragraph"/>
      </w:pPr>
      <w:r w:rsidRPr="002B30C6">
        <w:tab/>
        <w:t>(b)</w:t>
      </w:r>
      <w:r w:rsidRPr="002B30C6">
        <w:tab/>
        <w:t xml:space="preserve">you have any </w:t>
      </w:r>
      <w:r w:rsidR="002B30C6" w:rsidRPr="002B30C6">
        <w:rPr>
          <w:position w:val="6"/>
          <w:sz w:val="16"/>
          <w:szCs w:val="16"/>
        </w:rPr>
        <w:t>*</w:t>
      </w:r>
      <w:r w:rsidRPr="002B30C6">
        <w:t>increasing adjustments that arise in relation to any such supplies (whether made in that month or a previous month);</w:t>
      </w:r>
    </w:p>
    <w:p w:rsidR="00300522" w:rsidRPr="002B30C6" w:rsidRDefault="00300522" w:rsidP="00300522">
      <w:pPr>
        <w:pStyle w:val="subsection2"/>
      </w:pPr>
      <w:r w:rsidRPr="002B30C6">
        <w:t xml:space="preserve">and you are not </w:t>
      </w:r>
      <w:r w:rsidR="002B30C6" w:rsidRPr="002B30C6">
        <w:rPr>
          <w:position w:val="6"/>
          <w:sz w:val="16"/>
          <w:szCs w:val="16"/>
        </w:rPr>
        <w:t>*</w:t>
      </w:r>
      <w:r w:rsidRPr="002B30C6">
        <w:t xml:space="preserve">registered or </w:t>
      </w:r>
      <w:r w:rsidR="002B30C6" w:rsidRPr="002B30C6">
        <w:rPr>
          <w:position w:val="6"/>
          <w:sz w:val="16"/>
          <w:szCs w:val="16"/>
        </w:rPr>
        <w:t>*</w:t>
      </w:r>
      <w:r w:rsidRPr="002B30C6">
        <w:t xml:space="preserve">required to be registered during that month, you must give to the Commissioner a </w:t>
      </w:r>
      <w:r w:rsidR="002B30C6" w:rsidRPr="002B30C6">
        <w:rPr>
          <w:position w:val="6"/>
          <w:sz w:val="16"/>
          <w:szCs w:val="16"/>
        </w:rPr>
        <w:t>*</w:t>
      </w:r>
      <w:r w:rsidRPr="002B30C6">
        <w:t>GST return, within 21 days after the end of the month, relating to those supplies you made in that month and those adjustments.</w:t>
      </w:r>
    </w:p>
    <w:p w:rsidR="00300522" w:rsidRPr="002B30C6" w:rsidRDefault="00300522" w:rsidP="00300522">
      <w:pPr>
        <w:pStyle w:val="subsection"/>
      </w:pPr>
      <w:r w:rsidRPr="002B30C6">
        <w:tab/>
        <w:t>(3)</w:t>
      </w:r>
      <w:r w:rsidRPr="002B30C6">
        <w:tab/>
        <w:t>This section has effect despite sections</w:t>
      </w:r>
      <w:r w:rsidR="002B30C6">
        <w:t> </w:t>
      </w:r>
      <w:r w:rsidRPr="002B30C6">
        <w:t>31</w:t>
      </w:r>
      <w:r w:rsidR="002B30C6">
        <w:noBreakHyphen/>
      </w:r>
      <w:r w:rsidRPr="002B30C6">
        <w:t>5 and 31</w:t>
      </w:r>
      <w:r w:rsidR="002B30C6">
        <w:noBreakHyphen/>
      </w:r>
      <w:r w:rsidRPr="002B30C6">
        <w:t>10 (which are about giving GST returns).</w:t>
      </w:r>
    </w:p>
    <w:p w:rsidR="00300522" w:rsidRPr="002B30C6" w:rsidRDefault="00300522" w:rsidP="00300522">
      <w:pPr>
        <w:pStyle w:val="ActHead5"/>
      </w:pPr>
      <w:bookmarkStart w:id="758" w:name="_Toc485735451"/>
      <w:r w:rsidRPr="002B30C6">
        <w:rPr>
          <w:rStyle w:val="CharSectno"/>
        </w:rPr>
        <w:t>105</w:t>
      </w:r>
      <w:r w:rsidR="002B30C6" w:rsidRPr="002B30C6">
        <w:rPr>
          <w:rStyle w:val="CharSectno"/>
        </w:rPr>
        <w:noBreakHyphen/>
      </w:r>
      <w:r w:rsidRPr="002B30C6">
        <w:rPr>
          <w:rStyle w:val="CharSectno"/>
        </w:rPr>
        <w:t>20</w:t>
      </w:r>
      <w:r w:rsidRPr="002B30C6">
        <w:t xml:space="preserve">  Payments of GST</w:t>
      </w:r>
      <w:bookmarkEnd w:id="758"/>
    </w:p>
    <w:p w:rsidR="00582644" w:rsidRPr="002B30C6" w:rsidRDefault="00582644" w:rsidP="00582644">
      <w:pPr>
        <w:pStyle w:val="subsection"/>
      </w:pPr>
      <w:r w:rsidRPr="002B30C6">
        <w:tab/>
        <w:t>(1)</w:t>
      </w:r>
      <w:r w:rsidRPr="002B30C6">
        <w:tab/>
        <w:t xml:space="preserve">If you are not </w:t>
      </w:r>
      <w:r w:rsidR="002B30C6" w:rsidRPr="002B30C6">
        <w:rPr>
          <w:position w:val="6"/>
          <w:sz w:val="16"/>
        </w:rPr>
        <w:t>*</w:t>
      </w:r>
      <w:r w:rsidRPr="002B30C6">
        <w:t xml:space="preserve">registered or </w:t>
      </w:r>
      <w:r w:rsidR="002B30C6" w:rsidRPr="002B30C6">
        <w:rPr>
          <w:position w:val="6"/>
          <w:sz w:val="16"/>
        </w:rPr>
        <w:t>*</w:t>
      </w:r>
      <w:r w:rsidRPr="002B30C6">
        <w:t>required to be registered during a particular month, you must pay to the Commissioner:</w:t>
      </w:r>
    </w:p>
    <w:p w:rsidR="00582644" w:rsidRPr="002B30C6" w:rsidRDefault="00582644" w:rsidP="00582644">
      <w:pPr>
        <w:pStyle w:val="paragraph"/>
      </w:pPr>
      <w:r w:rsidRPr="002B30C6">
        <w:tab/>
        <w:t>(a)</w:t>
      </w:r>
      <w:r w:rsidRPr="002B30C6">
        <w:tab/>
        <w:t xml:space="preserve">amounts of </w:t>
      </w:r>
      <w:r w:rsidR="002B30C6" w:rsidRPr="002B30C6">
        <w:rPr>
          <w:position w:val="6"/>
          <w:sz w:val="16"/>
        </w:rPr>
        <w:t>*</w:t>
      </w:r>
      <w:r w:rsidRPr="002B30C6">
        <w:t xml:space="preserve">assessed GST on </w:t>
      </w:r>
      <w:r w:rsidR="002B30C6" w:rsidRPr="002B30C6">
        <w:rPr>
          <w:position w:val="6"/>
          <w:sz w:val="16"/>
        </w:rPr>
        <w:t>*</w:t>
      </w:r>
      <w:r w:rsidRPr="002B30C6">
        <w:t>taxable supplies under section</w:t>
      </w:r>
      <w:r w:rsidR="002B30C6">
        <w:t> </w:t>
      </w:r>
      <w:r w:rsidRPr="002B30C6">
        <w:t>105</w:t>
      </w:r>
      <w:r w:rsidR="002B30C6">
        <w:noBreakHyphen/>
      </w:r>
      <w:r w:rsidRPr="002B30C6">
        <w:t>5 that you make during that month; and</w:t>
      </w:r>
    </w:p>
    <w:p w:rsidR="00582644" w:rsidRPr="002B30C6" w:rsidRDefault="00582644" w:rsidP="00582644">
      <w:pPr>
        <w:pStyle w:val="paragraph"/>
      </w:pPr>
      <w:r w:rsidRPr="002B30C6">
        <w:lastRenderedPageBreak/>
        <w:tab/>
        <w:t>(b)</w:t>
      </w:r>
      <w:r w:rsidRPr="002B30C6">
        <w:tab/>
      </w:r>
      <w:r w:rsidR="002B30C6" w:rsidRPr="002B30C6">
        <w:rPr>
          <w:position w:val="6"/>
          <w:sz w:val="16"/>
        </w:rPr>
        <w:t>*</w:t>
      </w:r>
      <w:r w:rsidRPr="002B30C6">
        <w:t xml:space="preserve">assessed amounts of </w:t>
      </w:r>
      <w:r w:rsidR="002B30C6" w:rsidRPr="002B30C6">
        <w:rPr>
          <w:position w:val="6"/>
          <w:sz w:val="16"/>
        </w:rPr>
        <w:t>*</w:t>
      </w:r>
      <w:r w:rsidRPr="002B30C6">
        <w:t>increasing adjustments that you have that arise, during that month, in relation to supplies that are taxable supplies under section</w:t>
      </w:r>
      <w:r w:rsidR="002B30C6">
        <w:t> </w:t>
      </w:r>
      <w:r w:rsidRPr="002B30C6">
        <w:t>105</w:t>
      </w:r>
      <w:r w:rsidR="002B30C6">
        <w:noBreakHyphen/>
      </w:r>
      <w:r w:rsidRPr="002B30C6">
        <w:t>5.</w:t>
      </w:r>
    </w:p>
    <w:p w:rsidR="00582644" w:rsidRPr="002B30C6" w:rsidRDefault="00582644" w:rsidP="00582644">
      <w:pPr>
        <w:pStyle w:val="subsection"/>
      </w:pPr>
      <w:r w:rsidRPr="002B30C6">
        <w:tab/>
        <w:t>(1A)</w:t>
      </w:r>
      <w:r w:rsidRPr="002B30C6">
        <w:tab/>
        <w:t>You must pay each amount:</w:t>
      </w:r>
    </w:p>
    <w:p w:rsidR="00582644" w:rsidRPr="002B30C6" w:rsidRDefault="00582644" w:rsidP="00582644">
      <w:pPr>
        <w:pStyle w:val="paragraph"/>
      </w:pPr>
      <w:r w:rsidRPr="002B30C6">
        <w:tab/>
        <w:t>(a)</w:t>
      </w:r>
      <w:r w:rsidRPr="002B30C6">
        <w:tab/>
        <w:t>on or before the later of:</w:t>
      </w:r>
    </w:p>
    <w:p w:rsidR="00582644" w:rsidRPr="002B30C6" w:rsidRDefault="00582644" w:rsidP="00582644">
      <w:pPr>
        <w:pStyle w:val="paragraphsub"/>
      </w:pPr>
      <w:r w:rsidRPr="002B30C6">
        <w:tab/>
        <w:t>(i)</w:t>
      </w:r>
      <w:r w:rsidRPr="002B30C6">
        <w:tab/>
        <w:t>the 21st day after the end of the month; and</w:t>
      </w:r>
    </w:p>
    <w:p w:rsidR="00582644" w:rsidRPr="002B30C6" w:rsidRDefault="00582644" w:rsidP="00582644">
      <w:pPr>
        <w:pStyle w:val="paragraphsub"/>
      </w:pPr>
      <w:r w:rsidRPr="002B30C6">
        <w:tab/>
        <w:t>(ii)</w:t>
      </w:r>
      <w:r w:rsidRPr="002B30C6">
        <w:tab/>
        <w:t xml:space="preserve">the day the Commissioner gives notice of the relevant </w:t>
      </w:r>
      <w:r w:rsidR="002B30C6" w:rsidRPr="002B30C6">
        <w:rPr>
          <w:position w:val="6"/>
          <w:sz w:val="16"/>
        </w:rPr>
        <w:t>*</w:t>
      </w:r>
      <w:r w:rsidRPr="002B30C6">
        <w:t>assessment to you under section</w:t>
      </w:r>
      <w:r w:rsidR="002B30C6">
        <w:t> </w:t>
      </w:r>
      <w:r w:rsidRPr="002B30C6">
        <w:t>155</w:t>
      </w:r>
      <w:r w:rsidR="002B30C6">
        <w:noBreakHyphen/>
      </w:r>
      <w:r w:rsidRPr="002B30C6">
        <w:t>10 in Schedule</w:t>
      </w:r>
      <w:r w:rsidR="002B30C6">
        <w:t> </w:t>
      </w:r>
      <w:r w:rsidRPr="002B30C6">
        <w:t xml:space="preserve">1 to the </w:t>
      </w:r>
      <w:r w:rsidRPr="002B30C6">
        <w:rPr>
          <w:i/>
        </w:rPr>
        <w:t>Taxation Administration Act 1953</w:t>
      </w:r>
      <w:r w:rsidRPr="002B30C6">
        <w:t>; and</w:t>
      </w:r>
    </w:p>
    <w:p w:rsidR="00582644" w:rsidRPr="002B30C6" w:rsidRDefault="00582644" w:rsidP="00582644">
      <w:pPr>
        <w:pStyle w:val="paragraph"/>
      </w:pPr>
      <w:r w:rsidRPr="002B30C6">
        <w:tab/>
        <w:t>(b)</w:t>
      </w:r>
      <w:r w:rsidRPr="002B30C6">
        <w:tab/>
        <w:t>at the place and in the manner specified by the Commissioner.</w:t>
      </w:r>
    </w:p>
    <w:p w:rsidR="00300522" w:rsidRPr="002B30C6" w:rsidRDefault="00300522" w:rsidP="00300522">
      <w:pPr>
        <w:pStyle w:val="subsection"/>
      </w:pPr>
      <w:r w:rsidRPr="002B30C6">
        <w:tab/>
        <w:t>(2)</w:t>
      </w:r>
      <w:r w:rsidRPr="002B30C6">
        <w:tab/>
        <w:t>This section has effect despite Division</w:t>
      </w:r>
      <w:r w:rsidR="002B30C6">
        <w:t> </w:t>
      </w:r>
      <w:r w:rsidRPr="002B30C6">
        <w:t>33 (which is about payments of GST).</w:t>
      </w:r>
    </w:p>
    <w:p w:rsidR="00300522" w:rsidRPr="002B30C6" w:rsidRDefault="00300522" w:rsidP="00A36DB5">
      <w:pPr>
        <w:pStyle w:val="ActHead3"/>
        <w:pageBreakBefore/>
      </w:pPr>
      <w:bookmarkStart w:id="759" w:name="_Toc485735452"/>
      <w:r w:rsidRPr="002B30C6">
        <w:rPr>
          <w:rStyle w:val="CharDivNo"/>
        </w:rPr>
        <w:lastRenderedPageBreak/>
        <w:t>Division</w:t>
      </w:r>
      <w:r w:rsidR="002B30C6" w:rsidRPr="002B30C6">
        <w:rPr>
          <w:rStyle w:val="CharDivNo"/>
        </w:rPr>
        <w:t> </w:t>
      </w:r>
      <w:r w:rsidRPr="002B30C6">
        <w:rPr>
          <w:rStyle w:val="CharDivNo"/>
        </w:rPr>
        <w:t>108</w:t>
      </w:r>
      <w:r w:rsidRPr="002B30C6">
        <w:t>—</w:t>
      </w:r>
      <w:r w:rsidRPr="002B30C6">
        <w:rPr>
          <w:rStyle w:val="CharDivText"/>
        </w:rPr>
        <w:t>Valuation of taxable supplies of goods in bond</w:t>
      </w:r>
      <w:bookmarkEnd w:id="759"/>
    </w:p>
    <w:p w:rsidR="00300522" w:rsidRPr="002B30C6" w:rsidRDefault="00300522" w:rsidP="00300522">
      <w:pPr>
        <w:pStyle w:val="ActHead5"/>
      </w:pPr>
      <w:bookmarkStart w:id="760" w:name="_Toc485735453"/>
      <w:r w:rsidRPr="002B30C6">
        <w:rPr>
          <w:rStyle w:val="CharSectno"/>
        </w:rPr>
        <w:t>108</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760"/>
    </w:p>
    <w:p w:rsidR="00300522" w:rsidRPr="002B30C6" w:rsidRDefault="00300522" w:rsidP="00300522">
      <w:pPr>
        <w:pStyle w:val="BoxText"/>
      </w:pPr>
      <w:r w:rsidRPr="002B30C6">
        <w:t>Taxable supplies of goods in bond are given a higher value than would otherwise apply, because the price of a supply in bond does not include any excise duty that would be included after entry of the goods for home consumption.</w:t>
      </w:r>
    </w:p>
    <w:p w:rsidR="00300522" w:rsidRPr="002B30C6" w:rsidRDefault="00300522" w:rsidP="00300522">
      <w:pPr>
        <w:pStyle w:val="ActHead5"/>
      </w:pPr>
      <w:bookmarkStart w:id="761" w:name="_Toc485735454"/>
      <w:r w:rsidRPr="002B30C6">
        <w:rPr>
          <w:rStyle w:val="CharSectno"/>
        </w:rPr>
        <w:t>108</w:t>
      </w:r>
      <w:r w:rsidR="002B30C6" w:rsidRPr="002B30C6">
        <w:rPr>
          <w:rStyle w:val="CharSectno"/>
        </w:rPr>
        <w:noBreakHyphen/>
      </w:r>
      <w:r w:rsidRPr="002B30C6">
        <w:rPr>
          <w:rStyle w:val="CharSectno"/>
        </w:rPr>
        <w:t>5</w:t>
      </w:r>
      <w:r w:rsidRPr="002B30C6">
        <w:t xml:space="preserve">  Taxable supplies of goods in bond etc.</w:t>
      </w:r>
      <w:bookmarkEnd w:id="761"/>
    </w:p>
    <w:p w:rsidR="00300522" w:rsidRPr="002B30C6" w:rsidRDefault="00300522" w:rsidP="00300522">
      <w:pPr>
        <w:pStyle w:val="subsection"/>
      </w:pPr>
      <w:r w:rsidRPr="002B30C6">
        <w:tab/>
        <w:t>(1)</w:t>
      </w:r>
      <w:r w:rsidRPr="002B30C6">
        <w:tab/>
        <w:t xml:space="preserve">The </w:t>
      </w:r>
      <w:r w:rsidRPr="002B30C6">
        <w:rPr>
          <w:b/>
          <w:bCs/>
          <w:i/>
          <w:iCs/>
        </w:rPr>
        <w:t>value</w:t>
      </w:r>
      <w:r w:rsidRPr="002B30C6">
        <w:t xml:space="preserve"> of a </w:t>
      </w:r>
      <w:r w:rsidR="002B30C6" w:rsidRPr="002B30C6">
        <w:rPr>
          <w:position w:val="6"/>
          <w:sz w:val="16"/>
          <w:szCs w:val="16"/>
        </w:rPr>
        <w:t>*</w:t>
      </w:r>
      <w:r w:rsidRPr="002B30C6">
        <w:t xml:space="preserve">taxable supply of </w:t>
      </w:r>
      <w:r w:rsidR="002B30C6" w:rsidRPr="002B30C6">
        <w:rPr>
          <w:position w:val="6"/>
          <w:sz w:val="16"/>
          <w:szCs w:val="16"/>
        </w:rPr>
        <w:t>*</w:t>
      </w:r>
      <w:r w:rsidRPr="002B30C6">
        <w:t>excisable goods that are in bond is the sum of:</w:t>
      </w:r>
    </w:p>
    <w:p w:rsidR="00300522" w:rsidRPr="002B30C6" w:rsidRDefault="00300522" w:rsidP="00300522">
      <w:pPr>
        <w:pStyle w:val="paragraph"/>
      </w:pPr>
      <w:r w:rsidRPr="002B30C6">
        <w:tab/>
        <w:t>(a)</w:t>
      </w:r>
      <w:r w:rsidRPr="002B30C6">
        <w:tab/>
        <w:t>the value of the supply worked out in the way set out in section</w:t>
      </w:r>
      <w:r w:rsidR="002B30C6">
        <w:t> </w:t>
      </w:r>
      <w:r w:rsidRPr="002B30C6">
        <w:t>9</w:t>
      </w:r>
      <w:r w:rsidR="002B30C6">
        <w:noBreakHyphen/>
      </w:r>
      <w:r w:rsidRPr="002B30C6">
        <w:t>75; and</w:t>
      </w:r>
    </w:p>
    <w:p w:rsidR="00300522" w:rsidRPr="002B30C6" w:rsidRDefault="00300522" w:rsidP="00300522">
      <w:pPr>
        <w:pStyle w:val="paragraph"/>
      </w:pPr>
      <w:r w:rsidRPr="002B30C6">
        <w:tab/>
        <w:t>(b)</w:t>
      </w:r>
      <w:r w:rsidRPr="002B30C6">
        <w:tab/>
        <w:t xml:space="preserve">the amount of </w:t>
      </w:r>
      <w:r w:rsidR="002B30C6" w:rsidRPr="002B30C6">
        <w:rPr>
          <w:position w:val="6"/>
          <w:sz w:val="16"/>
          <w:szCs w:val="16"/>
        </w:rPr>
        <w:t>*</w:t>
      </w:r>
      <w:r w:rsidRPr="002B30C6">
        <w:t xml:space="preserve">excise duty to which the goods would have been subject if they had been entered for home consumption under the </w:t>
      </w:r>
      <w:r w:rsidRPr="002B30C6">
        <w:rPr>
          <w:i/>
          <w:iCs/>
        </w:rPr>
        <w:t>Excise Act 1901</w:t>
      </w:r>
      <w:r w:rsidRPr="002B30C6">
        <w:t xml:space="preserve"> at the time the supply first became a supply </w:t>
      </w:r>
      <w:r w:rsidR="002B30C6" w:rsidRPr="002B30C6">
        <w:rPr>
          <w:position w:val="6"/>
          <w:sz w:val="16"/>
          <w:szCs w:val="16"/>
        </w:rPr>
        <w:t>*</w:t>
      </w:r>
      <w:r w:rsidRPr="002B30C6">
        <w:t xml:space="preserve">connected with </w:t>
      </w:r>
      <w:r w:rsidR="008F5593" w:rsidRPr="002B30C6">
        <w:t>the indirect tax zone</w:t>
      </w:r>
      <w:r w:rsidRPr="002B30C6">
        <w:t>.</w:t>
      </w:r>
    </w:p>
    <w:p w:rsidR="00300522" w:rsidRPr="002B30C6" w:rsidRDefault="00300522" w:rsidP="00300522">
      <w:pPr>
        <w:pStyle w:val="subsection"/>
      </w:pPr>
      <w:r w:rsidRPr="002B30C6">
        <w:tab/>
        <w:t>(2)</w:t>
      </w:r>
      <w:r w:rsidRPr="002B30C6">
        <w:tab/>
        <w:t xml:space="preserve">However, this section does not apply to a supply of goods to a </w:t>
      </w:r>
      <w:r w:rsidR="002B30C6" w:rsidRPr="002B30C6">
        <w:rPr>
          <w:position w:val="6"/>
          <w:sz w:val="16"/>
          <w:szCs w:val="16"/>
        </w:rPr>
        <w:t>*</w:t>
      </w:r>
      <w:r w:rsidRPr="002B30C6">
        <w:t>recipient who:</w:t>
      </w:r>
    </w:p>
    <w:p w:rsidR="00300522" w:rsidRPr="002B30C6" w:rsidRDefault="00300522" w:rsidP="00300522">
      <w:pPr>
        <w:pStyle w:val="paragraph"/>
      </w:pPr>
      <w:r w:rsidRPr="002B30C6">
        <w:tab/>
        <w:t>(a)</w:t>
      </w:r>
      <w:r w:rsidRPr="002B30C6">
        <w:tab/>
        <w:t xml:space="preserve">is </w:t>
      </w:r>
      <w:r w:rsidR="002B30C6" w:rsidRPr="002B30C6">
        <w:rPr>
          <w:position w:val="6"/>
          <w:sz w:val="16"/>
          <w:szCs w:val="16"/>
        </w:rPr>
        <w:t>*</w:t>
      </w:r>
      <w:r w:rsidRPr="002B30C6">
        <w:t xml:space="preserve">registered or </w:t>
      </w:r>
      <w:r w:rsidR="002B30C6" w:rsidRPr="002B30C6">
        <w:rPr>
          <w:position w:val="6"/>
          <w:sz w:val="16"/>
          <w:szCs w:val="16"/>
        </w:rPr>
        <w:t>*</w:t>
      </w:r>
      <w:r w:rsidRPr="002B30C6">
        <w:t>required to be registered; and</w:t>
      </w:r>
    </w:p>
    <w:p w:rsidR="00300522" w:rsidRPr="002B30C6" w:rsidRDefault="00300522" w:rsidP="00300522">
      <w:pPr>
        <w:pStyle w:val="paragraph"/>
      </w:pPr>
      <w:r w:rsidRPr="002B30C6">
        <w:tab/>
        <w:t>(b)</w:t>
      </w:r>
      <w:r w:rsidRPr="002B30C6">
        <w:tab/>
        <w:t xml:space="preserve">acquires the goods solely for a </w:t>
      </w:r>
      <w:r w:rsidR="002B30C6" w:rsidRPr="002B30C6">
        <w:rPr>
          <w:position w:val="6"/>
          <w:sz w:val="16"/>
          <w:szCs w:val="16"/>
        </w:rPr>
        <w:t>*</w:t>
      </w:r>
      <w:r w:rsidRPr="002B30C6">
        <w:t>creditable purpose.</w:t>
      </w:r>
    </w:p>
    <w:p w:rsidR="00300522" w:rsidRPr="002B30C6" w:rsidRDefault="00300522" w:rsidP="00300522">
      <w:pPr>
        <w:pStyle w:val="subsection"/>
      </w:pPr>
      <w:r w:rsidRPr="002B30C6">
        <w:tab/>
        <w:t>(3)</w:t>
      </w:r>
      <w:r w:rsidRPr="002B30C6">
        <w:tab/>
        <w:t>This section has effect despite section</w:t>
      </w:r>
      <w:r w:rsidR="002B30C6">
        <w:t> </w:t>
      </w:r>
      <w:r w:rsidRPr="002B30C6">
        <w:t>9</w:t>
      </w:r>
      <w:r w:rsidR="002B30C6">
        <w:noBreakHyphen/>
      </w:r>
      <w:r w:rsidRPr="002B30C6">
        <w:t>75 (which is about the value of taxable supplies).</w:t>
      </w:r>
    </w:p>
    <w:p w:rsidR="00D10E2F" w:rsidRPr="002B30C6" w:rsidRDefault="00D10E2F" w:rsidP="00A36DB5">
      <w:pPr>
        <w:pStyle w:val="ActHead3"/>
        <w:pageBreakBefore/>
      </w:pPr>
      <w:bookmarkStart w:id="762" w:name="_Toc485735455"/>
      <w:r w:rsidRPr="002B30C6">
        <w:rPr>
          <w:rStyle w:val="CharDivNo"/>
        </w:rPr>
        <w:lastRenderedPageBreak/>
        <w:t>Division</w:t>
      </w:r>
      <w:r w:rsidR="002B30C6" w:rsidRPr="002B30C6">
        <w:rPr>
          <w:rStyle w:val="CharDivNo"/>
        </w:rPr>
        <w:t> </w:t>
      </w:r>
      <w:r w:rsidRPr="002B30C6">
        <w:rPr>
          <w:rStyle w:val="CharDivNo"/>
        </w:rPr>
        <w:t>110</w:t>
      </w:r>
      <w:r w:rsidRPr="002B30C6">
        <w:t>—</w:t>
      </w:r>
      <w:r w:rsidRPr="002B30C6">
        <w:rPr>
          <w:rStyle w:val="CharDivText"/>
        </w:rPr>
        <w:t>Tax</w:t>
      </w:r>
      <w:r w:rsidR="002B30C6" w:rsidRPr="002B30C6">
        <w:rPr>
          <w:rStyle w:val="CharDivText"/>
        </w:rPr>
        <w:noBreakHyphen/>
      </w:r>
      <w:r w:rsidRPr="002B30C6">
        <w:rPr>
          <w:rStyle w:val="CharDivText"/>
        </w:rPr>
        <w:t>related transactions</w:t>
      </w:r>
      <w:bookmarkEnd w:id="762"/>
    </w:p>
    <w:p w:rsidR="00300522" w:rsidRPr="002B30C6" w:rsidRDefault="00A53099" w:rsidP="00300522">
      <w:pPr>
        <w:pStyle w:val="Header"/>
      </w:pPr>
      <w:r w:rsidRPr="002B30C6">
        <w:rPr>
          <w:rStyle w:val="CharSubdNo"/>
        </w:rPr>
        <w:t xml:space="preserve"> </w:t>
      </w:r>
      <w:r w:rsidRPr="002B30C6">
        <w:rPr>
          <w:rStyle w:val="CharSubdText"/>
        </w:rPr>
        <w:t xml:space="preserve"> </w:t>
      </w:r>
    </w:p>
    <w:p w:rsidR="00300522" w:rsidRPr="002B30C6" w:rsidRDefault="00300522" w:rsidP="00300522">
      <w:pPr>
        <w:pStyle w:val="ActHead5"/>
      </w:pPr>
      <w:bookmarkStart w:id="763" w:name="_Toc485735456"/>
      <w:r w:rsidRPr="002B30C6">
        <w:rPr>
          <w:rStyle w:val="CharSectno"/>
        </w:rPr>
        <w:t>110</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763"/>
    </w:p>
    <w:p w:rsidR="00300522" w:rsidRPr="002B30C6" w:rsidRDefault="00300522" w:rsidP="00300522">
      <w:pPr>
        <w:pStyle w:val="BoxText"/>
      </w:pPr>
      <w:r w:rsidRPr="002B30C6">
        <w:t>Some transactions that relate to aspects of income tax</w:t>
      </w:r>
      <w:r w:rsidR="001706E1" w:rsidRPr="002B30C6">
        <w:t xml:space="preserve"> and other taxes</w:t>
      </w:r>
      <w:r w:rsidRPr="002B30C6">
        <w:t xml:space="preserve"> are outside the GST system.</w:t>
      </w:r>
    </w:p>
    <w:p w:rsidR="002137F7" w:rsidRPr="002B30C6" w:rsidRDefault="002137F7" w:rsidP="002137F7">
      <w:pPr>
        <w:pStyle w:val="ActHead4"/>
      </w:pPr>
      <w:bookmarkStart w:id="764" w:name="_Toc485735457"/>
      <w:r w:rsidRPr="002B30C6">
        <w:rPr>
          <w:rStyle w:val="CharSubdNo"/>
        </w:rPr>
        <w:t>Subdivision</w:t>
      </w:r>
      <w:r w:rsidR="002B30C6" w:rsidRPr="002B30C6">
        <w:rPr>
          <w:rStyle w:val="CharSubdNo"/>
        </w:rPr>
        <w:t> </w:t>
      </w:r>
      <w:r w:rsidRPr="002B30C6">
        <w:rPr>
          <w:rStyle w:val="CharSubdNo"/>
        </w:rPr>
        <w:t>110</w:t>
      </w:r>
      <w:r w:rsidR="002B30C6" w:rsidRPr="002B30C6">
        <w:rPr>
          <w:rStyle w:val="CharSubdNo"/>
        </w:rPr>
        <w:noBreakHyphen/>
      </w:r>
      <w:r w:rsidRPr="002B30C6">
        <w:rPr>
          <w:rStyle w:val="CharSubdNo"/>
        </w:rPr>
        <w:t>A</w:t>
      </w:r>
      <w:r w:rsidRPr="002B30C6">
        <w:t>—</w:t>
      </w:r>
      <w:r w:rsidRPr="002B30C6">
        <w:rPr>
          <w:rStyle w:val="CharSubdText"/>
        </w:rPr>
        <w:t>Income tax</w:t>
      </w:r>
      <w:r w:rsidR="002B30C6" w:rsidRPr="002B30C6">
        <w:rPr>
          <w:rStyle w:val="CharSubdText"/>
        </w:rPr>
        <w:noBreakHyphen/>
      </w:r>
      <w:r w:rsidRPr="002B30C6">
        <w:rPr>
          <w:rStyle w:val="CharSubdText"/>
        </w:rPr>
        <w:t>related transactions</w:t>
      </w:r>
      <w:bookmarkEnd w:id="764"/>
    </w:p>
    <w:p w:rsidR="00300522" w:rsidRPr="002B30C6" w:rsidRDefault="00300522" w:rsidP="00300522">
      <w:pPr>
        <w:pStyle w:val="ActHead5"/>
      </w:pPr>
      <w:bookmarkStart w:id="765" w:name="_Toc485735458"/>
      <w:r w:rsidRPr="002B30C6">
        <w:rPr>
          <w:rStyle w:val="CharSectno"/>
        </w:rPr>
        <w:t>110</w:t>
      </w:r>
      <w:r w:rsidR="002B30C6" w:rsidRPr="002B30C6">
        <w:rPr>
          <w:rStyle w:val="CharSectno"/>
        </w:rPr>
        <w:noBreakHyphen/>
      </w:r>
      <w:r w:rsidRPr="002B30C6">
        <w:rPr>
          <w:rStyle w:val="CharSectno"/>
        </w:rPr>
        <w:t>5</w:t>
      </w:r>
      <w:r w:rsidRPr="002B30C6">
        <w:t xml:space="preserve">  Transfers of tax losses and net capital losses</w:t>
      </w:r>
      <w:bookmarkEnd w:id="765"/>
    </w:p>
    <w:p w:rsidR="00300522" w:rsidRPr="002B30C6" w:rsidRDefault="00300522" w:rsidP="00300522">
      <w:pPr>
        <w:pStyle w:val="subsection"/>
      </w:pPr>
      <w:r w:rsidRPr="002B30C6">
        <w:tab/>
        <w:t>(1)</w:t>
      </w:r>
      <w:r w:rsidRPr="002B30C6">
        <w:tab/>
        <w:t xml:space="preserve">A supply is not a </w:t>
      </w:r>
      <w:r w:rsidR="002B30C6" w:rsidRPr="002B30C6">
        <w:rPr>
          <w:position w:val="6"/>
          <w:sz w:val="16"/>
          <w:szCs w:val="16"/>
        </w:rPr>
        <w:t>*</w:t>
      </w:r>
      <w:r w:rsidRPr="002B30C6">
        <w:t>taxable supply if the supply is:</w:t>
      </w:r>
    </w:p>
    <w:p w:rsidR="00300522" w:rsidRPr="002B30C6" w:rsidRDefault="00300522" w:rsidP="00300522">
      <w:pPr>
        <w:pStyle w:val="paragraph"/>
      </w:pPr>
      <w:r w:rsidRPr="002B30C6">
        <w:tab/>
        <w:t>(a)</w:t>
      </w:r>
      <w:r w:rsidRPr="002B30C6">
        <w:tab/>
        <w:t xml:space="preserve">the transfer of a </w:t>
      </w:r>
      <w:r w:rsidR="002B30C6" w:rsidRPr="002B30C6">
        <w:rPr>
          <w:position w:val="6"/>
          <w:sz w:val="16"/>
          <w:szCs w:val="16"/>
        </w:rPr>
        <w:t>*</w:t>
      </w:r>
      <w:r w:rsidRPr="002B30C6">
        <w:t>tax loss in accordance with Subdivision</w:t>
      </w:r>
      <w:r w:rsidR="002B30C6">
        <w:t> </w:t>
      </w:r>
      <w:r w:rsidRPr="002B30C6">
        <w:t>170</w:t>
      </w:r>
      <w:r w:rsidR="002B30C6">
        <w:noBreakHyphen/>
      </w:r>
      <w:r w:rsidRPr="002B30C6">
        <w:t xml:space="preserve">A of the </w:t>
      </w:r>
      <w:r w:rsidR="002B30C6" w:rsidRPr="002B30C6">
        <w:rPr>
          <w:position w:val="6"/>
          <w:sz w:val="16"/>
          <w:szCs w:val="16"/>
        </w:rPr>
        <w:t>*</w:t>
      </w:r>
      <w:r w:rsidRPr="002B30C6">
        <w:t>ITAA 1997; or</w:t>
      </w:r>
    </w:p>
    <w:p w:rsidR="00300522" w:rsidRPr="002B30C6" w:rsidRDefault="00300522" w:rsidP="00300522">
      <w:pPr>
        <w:pStyle w:val="paragraph"/>
      </w:pPr>
      <w:r w:rsidRPr="002B30C6">
        <w:tab/>
        <w:t>(b)</w:t>
      </w:r>
      <w:r w:rsidRPr="002B30C6">
        <w:tab/>
        <w:t xml:space="preserve">the transfer of a </w:t>
      </w:r>
      <w:r w:rsidR="002B30C6" w:rsidRPr="002B30C6">
        <w:rPr>
          <w:position w:val="6"/>
          <w:sz w:val="16"/>
          <w:szCs w:val="16"/>
        </w:rPr>
        <w:t>*</w:t>
      </w:r>
      <w:r w:rsidRPr="002B30C6">
        <w:t>net capital loss in accordance with Subdivision</w:t>
      </w:r>
      <w:r w:rsidR="002B30C6">
        <w:t> </w:t>
      </w:r>
      <w:r w:rsidRPr="002B30C6">
        <w:t>170</w:t>
      </w:r>
      <w:r w:rsidR="002B30C6">
        <w:noBreakHyphen/>
      </w:r>
      <w:r w:rsidRPr="002B30C6">
        <w:t>B of the ITAA 1997.</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5 (which is about what are taxable supplies).</w:t>
      </w:r>
    </w:p>
    <w:p w:rsidR="00300522" w:rsidRPr="002B30C6" w:rsidRDefault="00300522" w:rsidP="00300522">
      <w:pPr>
        <w:pStyle w:val="ActHead5"/>
      </w:pPr>
      <w:bookmarkStart w:id="766" w:name="_Toc485735459"/>
      <w:r w:rsidRPr="002B30C6">
        <w:rPr>
          <w:rStyle w:val="CharSectno"/>
        </w:rPr>
        <w:t>110</w:t>
      </w:r>
      <w:r w:rsidR="002B30C6" w:rsidRPr="002B30C6">
        <w:rPr>
          <w:rStyle w:val="CharSectno"/>
        </w:rPr>
        <w:noBreakHyphen/>
      </w:r>
      <w:r w:rsidRPr="002B30C6">
        <w:rPr>
          <w:rStyle w:val="CharSectno"/>
        </w:rPr>
        <w:t>15</w:t>
      </w:r>
      <w:r w:rsidRPr="002B30C6">
        <w:t xml:space="preserve">  Supplies under operation of consolidated group regime</w:t>
      </w:r>
      <w:bookmarkEnd w:id="766"/>
    </w:p>
    <w:p w:rsidR="00300522" w:rsidRPr="002B30C6" w:rsidRDefault="00300522" w:rsidP="00300522">
      <w:pPr>
        <w:pStyle w:val="subsection"/>
      </w:pPr>
      <w:r w:rsidRPr="002B30C6">
        <w:tab/>
        <w:t>(1)</w:t>
      </w:r>
      <w:r w:rsidRPr="002B30C6">
        <w:tab/>
        <w:t>A supply</w:t>
      </w:r>
      <w:r w:rsidRPr="002B30C6">
        <w:rPr>
          <w:i/>
        </w:rPr>
        <w:t xml:space="preserve"> </w:t>
      </w:r>
      <w:r w:rsidRPr="002B30C6">
        <w:t xml:space="preserve">is not a </w:t>
      </w:r>
      <w:r w:rsidR="002B30C6" w:rsidRPr="002B30C6">
        <w:rPr>
          <w:position w:val="6"/>
          <w:sz w:val="16"/>
        </w:rPr>
        <w:t>*</w:t>
      </w:r>
      <w:r w:rsidRPr="002B30C6">
        <w:t>taxable supply to the extent that it occurs because of the operation of these provisions:</w:t>
      </w:r>
    </w:p>
    <w:p w:rsidR="00300522" w:rsidRPr="002B30C6" w:rsidRDefault="00300522" w:rsidP="00300522">
      <w:pPr>
        <w:pStyle w:val="paragraph"/>
      </w:pPr>
      <w:r w:rsidRPr="002B30C6">
        <w:tab/>
        <w:t>(a)</w:t>
      </w:r>
      <w:r w:rsidRPr="002B30C6">
        <w:tab/>
        <w:t>Part</w:t>
      </w:r>
      <w:r w:rsidR="002B30C6">
        <w:t> </w:t>
      </w:r>
      <w:r w:rsidRPr="002B30C6">
        <w:t>3</w:t>
      </w:r>
      <w:r w:rsidR="002B30C6">
        <w:noBreakHyphen/>
      </w:r>
      <w:r w:rsidRPr="002B30C6">
        <w:t xml:space="preserve">90 of the </w:t>
      </w:r>
      <w:r w:rsidR="002B30C6" w:rsidRPr="002B30C6">
        <w:rPr>
          <w:position w:val="6"/>
          <w:sz w:val="16"/>
        </w:rPr>
        <w:t>*</w:t>
      </w:r>
      <w:r w:rsidRPr="002B30C6">
        <w:t>ITAA 1997;</w:t>
      </w:r>
    </w:p>
    <w:p w:rsidR="00300522" w:rsidRPr="002B30C6" w:rsidRDefault="00300522" w:rsidP="00300522">
      <w:pPr>
        <w:pStyle w:val="paragraph"/>
      </w:pPr>
      <w:r w:rsidRPr="002B30C6">
        <w:tab/>
        <w:t>(b)</w:t>
      </w:r>
      <w:r w:rsidRPr="002B30C6">
        <w:tab/>
        <w:t>Part</w:t>
      </w:r>
      <w:r w:rsidR="002B30C6">
        <w:t> </w:t>
      </w:r>
      <w:r w:rsidRPr="002B30C6">
        <w:t>3</w:t>
      </w:r>
      <w:r w:rsidR="002B30C6">
        <w:noBreakHyphen/>
      </w:r>
      <w:r w:rsidRPr="002B30C6">
        <w:t xml:space="preserve">90 of the </w:t>
      </w:r>
      <w:r w:rsidRPr="002B30C6">
        <w:rPr>
          <w:i/>
        </w:rPr>
        <w:t>Income Tax (Transitional Provisions) Act 1997</w:t>
      </w:r>
      <w:r w:rsidRPr="002B30C6">
        <w:t>.</w:t>
      </w:r>
    </w:p>
    <w:p w:rsidR="00300522" w:rsidRPr="002B30C6" w:rsidRDefault="00300522" w:rsidP="00300522">
      <w:pPr>
        <w:pStyle w:val="subsection"/>
      </w:pPr>
      <w:r w:rsidRPr="002B30C6">
        <w:tab/>
        <w:t>(2)</w:t>
      </w:r>
      <w:r w:rsidRPr="002B30C6">
        <w:tab/>
        <w:t xml:space="preserve">Without limiting the scope of </w:t>
      </w:r>
      <w:r w:rsidR="002B30C6">
        <w:t>subsection (</w:t>
      </w:r>
      <w:r w:rsidRPr="002B30C6">
        <w:t>1), for the purposes of that subsection, the operation mentioned in that subsection includes an operation that results from:</w:t>
      </w:r>
    </w:p>
    <w:p w:rsidR="00300522" w:rsidRPr="002B30C6" w:rsidRDefault="00300522" w:rsidP="00300522">
      <w:pPr>
        <w:pStyle w:val="paragraph"/>
      </w:pPr>
      <w:r w:rsidRPr="002B30C6">
        <w:tab/>
        <w:t>(a)</w:t>
      </w:r>
      <w:r w:rsidRPr="002B30C6">
        <w:tab/>
        <w:t>a choice made under the provisions mentioned in that subsection; or</w:t>
      </w:r>
    </w:p>
    <w:p w:rsidR="00300522" w:rsidRPr="002B30C6" w:rsidRDefault="00300522" w:rsidP="00300522">
      <w:pPr>
        <w:pStyle w:val="paragraph"/>
      </w:pPr>
      <w:r w:rsidRPr="002B30C6">
        <w:tab/>
        <w:t>(b)</w:t>
      </w:r>
      <w:r w:rsidRPr="002B30C6">
        <w:tab/>
        <w:t>any other voluntary action provided for by those provisions.</w:t>
      </w:r>
    </w:p>
    <w:p w:rsidR="00300522" w:rsidRPr="002B30C6" w:rsidRDefault="00300522" w:rsidP="00300522">
      <w:pPr>
        <w:pStyle w:val="subsection"/>
      </w:pPr>
      <w:r w:rsidRPr="002B30C6">
        <w:lastRenderedPageBreak/>
        <w:tab/>
        <w:t>(3)</w:t>
      </w:r>
      <w:r w:rsidRPr="002B30C6">
        <w:tab/>
        <w:t>This section has effect despite section</w:t>
      </w:r>
      <w:r w:rsidR="002B30C6">
        <w:t> </w:t>
      </w:r>
      <w:r w:rsidRPr="002B30C6">
        <w:t>9</w:t>
      </w:r>
      <w:r w:rsidR="002B30C6">
        <w:noBreakHyphen/>
      </w:r>
      <w:r w:rsidRPr="002B30C6">
        <w:t>5 (which is about what are taxable supplies).</w:t>
      </w:r>
    </w:p>
    <w:p w:rsidR="00300522" w:rsidRPr="002B30C6" w:rsidRDefault="00300522" w:rsidP="00300522">
      <w:pPr>
        <w:pStyle w:val="ActHead5"/>
      </w:pPr>
      <w:bookmarkStart w:id="767" w:name="_Toc485735460"/>
      <w:r w:rsidRPr="002B30C6">
        <w:rPr>
          <w:rStyle w:val="CharSectno"/>
        </w:rPr>
        <w:t>110</w:t>
      </w:r>
      <w:r w:rsidR="002B30C6" w:rsidRPr="002B30C6">
        <w:rPr>
          <w:rStyle w:val="CharSectno"/>
        </w:rPr>
        <w:noBreakHyphen/>
      </w:r>
      <w:r w:rsidRPr="002B30C6">
        <w:rPr>
          <w:rStyle w:val="CharSectno"/>
        </w:rPr>
        <w:t>20</w:t>
      </w:r>
      <w:r w:rsidRPr="002B30C6">
        <w:t xml:space="preserve">  Tax sharing agreements—entering into agreement etc.</w:t>
      </w:r>
      <w:bookmarkEnd w:id="767"/>
    </w:p>
    <w:p w:rsidR="00300522" w:rsidRPr="002B30C6" w:rsidRDefault="00300522" w:rsidP="00300522">
      <w:pPr>
        <w:pStyle w:val="subsection"/>
      </w:pPr>
      <w:r w:rsidRPr="002B30C6">
        <w:tab/>
        <w:t>(1)</w:t>
      </w:r>
      <w:r w:rsidRPr="002B30C6">
        <w:tab/>
        <w:t>This section applies if:</w:t>
      </w:r>
    </w:p>
    <w:p w:rsidR="00300522" w:rsidRPr="002B30C6" w:rsidRDefault="00300522" w:rsidP="00300522">
      <w:pPr>
        <w:pStyle w:val="paragraph"/>
      </w:pPr>
      <w:r w:rsidRPr="002B30C6">
        <w:tab/>
        <w:t>(a)</w:t>
      </w:r>
      <w:r w:rsidRPr="002B30C6">
        <w:tab/>
        <w:t>an entity makes a supply because it enters into or becomes a party to an agreement; and</w:t>
      </w:r>
    </w:p>
    <w:p w:rsidR="00300522" w:rsidRPr="002B30C6" w:rsidRDefault="00300522" w:rsidP="00300522">
      <w:pPr>
        <w:pStyle w:val="paragraph"/>
        <w:rPr>
          <w:color w:val="000000"/>
        </w:rPr>
      </w:pPr>
      <w:r w:rsidRPr="002B30C6">
        <w:tab/>
        <w:t>(b)</w:t>
      </w:r>
      <w:r w:rsidRPr="002B30C6">
        <w:tab/>
        <w:t>the agreement satisfies the requirements of subsections</w:t>
      </w:r>
      <w:r w:rsidR="002B30C6">
        <w:t> </w:t>
      </w:r>
      <w:r w:rsidRPr="002B30C6">
        <w:t>721</w:t>
      </w:r>
      <w:r w:rsidR="002B30C6">
        <w:noBreakHyphen/>
      </w:r>
      <w:r w:rsidRPr="002B30C6">
        <w:t xml:space="preserve">25(1) and (2) of the </w:t>
      </w:r>
      <w:r w:rsidR="002B30C6" w:rsidRPr="002B30C6">
        <w:rPr>
          <w:position w:val="6"/>
          <w:sz w:val="16"/>
        </w:rPr>
        <w:t>*</w:t>
      </w:r>
      <w:r w:rsidRPr="002B30C6">
        <w:t xml:space="preserve">ITAA 1997 in relation to an existing or future </w:t>
      </w:r>
      <w:r w:rsidR="002B30C6" w:rsidRPr="002B30C6">
        <w:rPr>
          <w:position w:val="6"/>
          <w:sz w:val="16"/>
        </w:rPr>
        <w:t>*</w:t>
      </w:r>
      <w:r w:rsidRPr="002B30C6">
        <w:t xml:space="preserve">group liability of the </w:t>
      </w:r>
      <w:r w:rsidR="002B30C6" w:rsidRPr="002B30C6">
        <w:rPr>
          <w:position w:val="6"/>
          <w:sz w:val="16"/>
        </w:rPr>
        <w:t>*</w:t>
      </w:r>
      <w:r w:rsidRPr="002B30C6">
        <w:t xml:space="preserve">head company of a </w:t>
      </w:r>
      <w:r w:rsidR="002B30C6" w:rsidRPr="002B30C6">
        <w:rPr>
          <w:position w:val="6"/>
          <w:sz w:val="16"/>
        </w:rPr>
        <w:t>*</w:t>
      </w:r>
      <w:r w:rsidRPr="002B30C6">
        <w:t xml:space="preserve">consolidated group or </w:t>
      </w:r>
      <w:r w:rsidR="002B30C6" w:rsidRPr="002B30C6">
        <w:rPr>
          <w:position w:val="6"/>
          <w:sz w:val="16"/>
        </w:rPr>
        <w:t>*</w:t>
      </w:r>
      <w:r w:rsidRPr="002B30C6">
        <w:t>MEC group.</w:t>
      </w:r>
    </w:p>
    <w:p w:rsidR="00300522" w:rsidRPr="002B30C6" w:rsidRDefault="00300522" w:rsidP="00300522">
      <w:pPr>
        <w:pStyle w:val="subsection"/>
      </w:pPr>
      <w:r w:rsidRPr="002B30C6">
        <w:tab/>
        <w:t>(2)</w:t>
      </w:r>
      <w:r w:rsidRPr="002B30C6">
        <w:tab/>
        <w:t xml:space="preserve">The supply is not a </w:t>
      </w:r>
      <w:r w:rsidR="002B30C6" w:rsidRPr="002B30C6">
        <w:rPr>
          <w:position w:val="6"/>
          <w:sz w:val="16"/>
        </w:rPr>
        <w:t>*</w:t>
      </w:r>
      <w:r w:rsidRPr="002B30C6">
        <w:t>taxable supply to the extent that it relates to the fact that the agreement satisfies those requirements.</w:t>
      </w:r>
    </w:p>
    <w:p w:rsidR="00300522" w:rsidRPr="002B30C6" w:rsidRDefault="00300522" w:rsidP="00300522">
      <w:pPr>
        <w:pStyle w:val="subsection"/>
      </w:pPr>
      <w:r w:rsidRPr="002B30C6">
        <w:tab/>
        <w:t>(3)</w:t>
      </w:r>
      <w:r w:rsidRPr="002B30C6">
        <w:tab/>
        <w:t>This section has effect despite section</w:t>
      </w:r>
      <w:r w:rsidR="002B30C6">
        <w:t> </w:t>
      </w:r>
      <w:r w:rsidRPr="002B30C6">
        <w:t>9</w:t>
      </w:r>
      <w:r w:rsidR="002B30C6">
        <w:noBreakHyphen/>
      </w:r>
      <w:r w:rsidRPr="002B30C6">
        <w:t>5 (which is about what are taxable supplies).</w:t>
      </w:r>
    </w:p>
    <w:p w:rsidR="00300522" w:rsidRPr="002B30C6" w:rsidRDefault="00300522" w:rsidP="00300522">
      <w:pPr>
        <w:pStyle w:val="ActHead5"/>
      </w:pPr>
      <w:bookmarkStart w:id="768" w:name="_Toc485735461"/>
      <w:r w:rsidRPr="002B30C6">
        <w:rPr>
          <w:rStyle w:val="CharSectno"/>
        </w:rPr>
        <w:t>110</w:t>
      </w:r>
      <w:r w:rsidR="002B30C6" w:rsidRPr="002B30C6">
        <w:rPr>
          <w:rStyle w:val="CharSectno"/>
        </w:rPr>
        <w:noBreakHyphen/>
      </w:r>
      <w:r w:rsidRPr="002B30C6">
        <w:rPr>
          <w:rStyle w:val="CharSectno"/>
        </w:rPr>
        <w:t>25</w:t>
      </w:r>
      <w:r w:rsidRPr="002B30C6">
        <w:t xml:space="preserve">  Tax sharing agreements—leaving group clear of group liability</w:t>
      </w:r>
      <w:bookmarkEnd w:id="768"/>
    </w:p>
    <w:p w:rsidR="00300522" w:rsidRPr="002B30C6" w:rsidRDefault="00300522" w:rsidP="00300522">
      <w:pPr>
        <w:pStyle w:val="subsection"/>
      </w:pPr>
      <w:r w:rsidRPr="002B30C6">
        <w:tab/>
        <w:t>(1)</w:t>
      </w:r>
      <w:r w:rsidRPr="002B30C6">
        <w:tab/>
        <w:t xml:space="preserve">A supply made to a </w:t>
      </w:r>
      <w:r w:rsidR="002B30C6" w:rsidRPr="002B30C6">
        <w:rPr>
          <w:position w:val="6"/>
          <w:sz w:val="16"/>
        </w:rPr>
        <w:t>*</w:t>
      </w:r>
      <w:r w:rsidRPr="002B30C6">
        <w:t xml:space="preserve">TSA contributing member of a </w:t>
      </w:r>
      <w:r w:rsidR="002B30C6" w:rsidRPr="002B30C6">
        <w:rPr>
          <w:position w:val="6"/>
          <w:sz w:val="16"/>
        </w:rPr>
        <w:t>*</w:t>
      </w:r>
      <w:r w:rsidRPr="002B30C6">
        <w:t xml:space="preserve">consolidated group or a </w:t>
      </w:r>
      <w:r w:rsidR="002B30C6" w:rsidRPr="002B30C6">
        <w:rPr>
          <w:position w:val="6"/>
          <w:sz w:val="16"/>
        </w:rPr>
        <w:t>*</w:t>
      </w:r>
      <w:r w:rsidRPr="002B30C6">
        <w:t xml:space="preserve">MEC group is not a </w:t>
      </w:r>
      <w:r w:rsidR="002B30C6" w:rsidRPr="002B30C6">
        <w:rPr>
          <w:position w:val="6"/>
          <w:sz w:val="16"/>
        </w:rPr>
        <w:t>*</w:t>
      </w:r>
      <w:r w:rsidRPr="002B30C6">
        <w:t>taxable supply if:</w:t>
      </w:r>
    </w:p>
    <w:p w:rsidR="00300522" w:rsidRPr="002B30C6" w:rsidRDefault="00300522" w:rsidP="00300522">
      <w:pPr>
        <w:pStyle w:val="paragraph"/>
      </w:pPr>
      <w:r w:rsidRPr="002B30C6">
        <w:tab/>
        <w:t>(a)</w:t>
      </w:r>
      <w:r w:rsidRPr="002B30C6">
        <w:tab/>
        <w:t xml:space="preserve">the supply is a release from an obligation relating to a </w:t>
      </w:r>
      <w:r w:rsidR="002B30C6" w:rsidRPr="002B30C6">
        <w:rPr>
          <w:position w:val="6"/>
          <w:sz w:val="16"/>
        </w:rPr>
        <w:t>*</w:t>
      </w:r>
      <w:r w:rsidRPr="002B30C6">
        <w:t xml:space="preserve">contribution amount in relation to a </w:t>
      </w:r>
      <w:r w:rsidR="002B30C6" w:rsidRPr="002B30C6">
        <w:rPr>
          <w:position w:val="6"/>
          <w:sz w:val="16"/>
        </w:rPr>
        <w:t>*</w:t>
      </w:r>
      <w:r w:rsidRPr="002B30C6">
        <w:t xml:space="preserve">group liability of the </w:t>
      </w:r>
      <w:r w:rsidR="002B30C6" w:rsidRPr="002B30C6">
        <w:rPr>
          <w:position w:val="6"/>
          <w:sz w:val="16"/>
        </w:rPr>
        <w:t>*</w:t>
      </w:r>
      <w:r w:rsidRPr="002B30C6">
        <w:t>head company of the group; and</w:t>
      </w:r>
    </w:p>
    <w:p w:rsidR="00300522" w:rsidRPr="002B30C6" w:rsidRDefault="00300522" w:rsidP="00300522">
      <w:pPr>
        <w:pStyle w:val="notepara"/>
      </w:pPr>
      <w:r w:rsidRPr="002B30C6">
        <w:t>Example:</w:t>
      </w:r>
      <w:r w:rsidRPr="002B30C6">
        <w:tab/>
        <w:t>The obligation could be a contractual obligation created by the agreement under which the contribution amount was determined.</w:t>
      </w:r>
    </w:p>
    <w:p w:rsidR="00300522" w:rsidRPr="002B30C6" w:rsidRDefault="00300522" w:rsidP="00300522">
      <w:pPr>
        <w:pStyle w:val="paragraph"/>
      </w:pPr>
      <w:r w:rsidRPr="002B30C6">
        <w:tab/>
        <w:t>(b)</w:t>
      </w:r>
      <w:r w:rsidRPr="002B30C6">
        <w:tab/>
        <w:t>the TSA contributing member has, for the purposes of subsection</w:t>
      </w:r>
      <w:r w:rsidR="002B30C6">
        <w:t> </w:t>
      </w:r>
      <w:r w:rsidRPr="002B30C6">
        <w:t>721</w:t>
      </w:r>
      <w:r w:rsidR="002B30C6">
        <w:noBreakHyphen/>
      </w:r>
      <w:r w:rsidRPr="002B30C6">
        <w:t xml:space="preserve">30(3) of the </w:t>
      </w:r>
      <w:r w:rsidR="002B30C6" w:rsidRPr="002B30C6">
        <w:rPr>
          <w:position w:val="6"/>
          <w:sz w:val="16"/>
        </w:rPr>
        <w:t>*</w:t>
      </w:r>
      <w:r w:rsidRPr="002B30C6">
        <w:t>ITAA 1997, left the group clear of the group liability.</w:t>
      </w:r>
    </w:p>
    <w:p w:rsidR="00300522" w:rsidRPr="002B30C6" w:rsidRDefault="00300522" w:rsidP="00300522">
      <w:pPr>
        <w:pStyle w:val="notepara"/>
      </w:pPr>
      <w:r w:rsidRPr="002B30C6">
        <w:t>Note:</w:t>
      </w:r>
      <w:r w:rsidRPr="002B30C6">
        <w:tab/>
        <w:t>See section</w:t>
      </w:r>
      <w:r w:rsidR="002B30C6">
        <w:t> </w:t>
      </w:r>
      <w:r w:rsidRPr="002B30C6">
        <w:t>721</w:t>
      </w:r>
      <w:r w:rsidR="002B30C6">
        <w:noBreakHyphen/>
      </w:r>
      <w:r w:rsidRPr="002B30C6">
        <w:t>35 of the ITAA 1997 for when a TSA contributing member has left a group clear of the group liability.</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5 (which is about what are taxable supplies).</w:t>
      </w:r>
    </w:p>
    <w:p w:rsidR="00300522" w:rsidRPr="002B30C6" w:rsidRDefault="00300522" w:rsidP="00300522">
      <w:pPr>
        <w:pStyle w:val="ActHead5"/>
      </w:pPr>
      <w:bookmarkStart w:id="769" w:name="_Toc485735462"/>
      <w:r w:rsidRPr="002B30C6">
        <w:rPr>
          <w:rStyle w:val="CharSectno"/>
        </w:rPr>
        <w:lastRenderedPageBreak/>
        <w:t>110</w:t>
      </w:r>
      <w:r w:rsidR="002B30C6" w:rsidRPr="002B30C6">
        <w:rPr>
          <w:rStyle w:val="CharSectno"/>
        </w:rPr>
        <w:noBreakHyphen/>
      </w:r>
      <w:r w:rsidRPr="002B30C6">
        <w:rPr>
          <w:rStyle w:val="CharSectno"/>
        </w:rPr>
        <w:t>30</w:t>
      </w:r>
      <w:r w:rsidRPr="002B30C6">
        <w:t xml:space="preserve">  Tax funding agreements</w:t>
      </w:r>
      <w:bookmarkEnd w:id="769"/>
    </w:p>
    <w:p w:rsidR="00300522" w:rsidRPr="002B30C6" w:rsidRDefault="00300522" w:rsidP="00300522">
      <w:pPr>
        <w:pStyle w:val="subsection"/>
      </w:pPr>
      <w:r w:rsidRPr="002B30C6">
        <w:tab/>
        <w:t>(1)</w:t>
      </w:r>
      <w:r w:rsidRPr="002B30C6">
        <w:tab/>
        <w:t>This section applies if:</w:t>
      </w:r>
    </w:p>
    <w:p w:rsidR="00300522" w:rsidRPr="002B30C6" w:rsidRDefault="00300522" w:rsidP="00300522">
      <w:pPr>
        <w:pStyle w:val="paragraph"/>
      </w:pPr>
      <w:r w:rsidRPr="002B30C6">
        <w:tab/>
        <w:t>(a)</w:t>
      </w:r>
      <w:r w:rsidRPr="002B30C6">
        <w:tab/>
        <w:t>an entity makes a supply because it enters into or becomes a party to a written agreement; and</w:t>
      </w:r>
    </w:p>
    <w:p w:rsidR="00300522" w:rsidRPr="002B30C6" w:rsidRDefault="00300522" w:rsidP="00300522">
      <w:pPr>
        <w:pStyle w:val="paragraph"/>
        <w:rPr>
          <w:color w:val="000000"/>
        </w:rPr>
      </w:pPr>
      <w:r w:rsidRPr="002B30C6">
        <w:rPr>
          <w:color w:val="000000"/>
        </w:rPr>
        <w:tab/>
        <w:t>(b)</w:t>
      </w:r>
      <w:r w:rsidRPr="002B30C6">
        <w:rPr>
          <w:color w:val="000000"/>
        </w:rPr>
        <w:tab/>
        <w:t xml:space="preserve">the agreement </w:t>
      </w:r>
      <w:r w:rsidRPr="002B30C6">
        <w:t xml:space="preserve">deals with the distribution of economic burdens and benefits directly related to </w:t>
      </w:r>
      <w:r w:rsidR="002B30C6" w:rsidRPr="002B30C6">
        <w:rPr>
          <w:position w:val="6"/>
          <w:sz w:val="16"/>
        </w:rPr>
        <w:t>*</w:t>
      </w:r>
      <w:r w:rsidRPr="002B30C6">
        <w:t>tax</w:t>
      </w:r>
      <w:r w:rsidR="002B30C6">
        <w:noBreakHyphen/>
      </w:r>
      <w:r w:rsidRPr="002B30C6">
        <w:t>related liabilities mentioned in subsection</w:t>
      </w:r>
      <w:r w:rsidR="002B30C6">
        <w:t> </w:t>
      </w:r>
      <w:r w:rsidRPr="002B30C6">
        <w:t>721</w:t>
      </w:r>
      <w:r w:rsidR="002B30C6">
        <w:noBreakHyphen/>
      </w:r>
      <w:r w:rsidRPr="002B30C6">
        <w:t xml:space="preserve">10(2) of the </w:t>
      </w:r>
      <w:r w:rsidR="002B30C6" w:rsidRPr="002B30C6">
        <w:rPr>
          <w:position w:val="6"/>
          <w:sz w:val="16"/>
        </w:rPr>
        <w:t>*</w:t>
      </w:r>
      <w:r w:rsidRPr="002B30C6">
        <w:t xml:space="preserve">ITAA 1997 of the </w:t>
      </w:r>
      <w:r w:rsidR="002B30C6" w:rsidRPr="002B30C6">
        <w:rPr>
          <w:position w:val="6"/>
          <w:sz w:val="16"/>
        </w:rPr>
        <w:t>*</w:t>
      </w:r>
      <w:r w:rsidRPr="002B30C6">
        <w:t xml:space="preserve">head company of a </w:t>
      </w:r>
      <w:r w:rsidR="002B30C6" w:rsidRPr="002B30C6">
        <w:rPr>
          <w:position w:val="6"/>
          <w:sz w:val="16"/>
        </w:rPr>
        <w:t>*</w:t>
      </w:r>
      <w:r w:rsidRPr="002B30C6">
        <w:t xml:space="preserve">consolidated group or </w:t>
      </w:r>
      <w:r w:rsidR="002B30C6" w:rsidRPr="002B30C6">
        <w:rPr>
          <w:position w:val="6"/>
          <w:sz w:val="16"/>
        </w:rPr>
        <w:t>*</w:t>
      </w:r>
      <w:r w:rsidRPr="002B30C6">
        <w:t xml:space="preserve">MEC group, among </w:t>
      </w:r>
      <w:r w:rsidR="002B30C6" w:rsidRPr="002B30C6">
        <w:rPr>
          <w:position w:val="6"/>
          <w:sz w:val="16"/>
        </w:rPr>
        <w:t>*</w:t>
      </w:r>
      <w:r w:rsidRPr="002B30C6">
        <w:t>members and former members of the group</w:t>
      </w:r>
      <w:r w:rsidRPr="002B30C6">
        <w:rPr>
          <w:color w:val="000000"/>
        </w:rPr>
        <w:t>; and</w:t>
      </w:r>
    </w:p>
    <w:p w:rsidR="00300522" w:rsidRPr="002B30C6" w:rsidRDefault="00300522" w:rsidP="00300522">
      <w:pPr>
        <w:pStyle w:val="paragraph"/>
        <w:rPr>
          <w:color w:val="000000"/>
        </w:rPr>
      </w:pPr>
      <w:r w:rsidRPr="002B30C6">
        <w:rPr>
          <w:color w:val="000000"/>
        </w:rPr>
        <w:tab/>
        <w:t>(c)</w:t>
      </w:r>
      <w:r w:rsidRPr="002B30C6">
        <w:rPr>
          <w:color w:val="000000"/>
        </w:rPr>
        <w:tab/>
        <w:t xml:space="preserve">if the group is not in existence when the entity </w:t>
      </w:r>
      <w:r w:rsidRPr="002B30C6">
        <w:t>enters into or becomes a party to the agreement—</w:t>
      </w:r>
      <w:r w:rsidRPr="002B30C6">
        <w:rPr>
          <w:color w:val="000000"/>
        </w:rPr>
        <w:t>the agreement contemplates that the parties to the agreement will become members of the group when it does come into existence; and</w:t>
      </w:r>
    </w:p>
    <w:p w:rsidR="00300522" w:rsidRPr="002B30C6" w:rsidRDefault="00300522" w:rsidP="00300522">
      <w:pPr>
        <w:pStyle w:val="paragraph"/>
        <w:rPr>
          <w:color w:val="000000"/>
        </w:rPr>
      </w:pPr>
      <w:r w:rsidRPr="002B30C6">
        <w:rPr>
          <w:color w:val="000000"/>
        </w:rPr>
        <w:tab/>
        <w:t>(d)</w:t>
      </w:r>
      <w:r w:rsidRPr="002B30C6">
        <w:rPr>
          <w:color w:val="000000"/>
        </w:rPr>
        <w:tab/>
        <w:t>the agreement complies with the requirements (if any) set out in the regulations.</w:t>
      </w:r>
    </w:p>
    <w:p w:rsidR="00300522" w:rsidRPr="002B30C6" w:rsidRDefault="00300522" w:rsidP="00300522">
      <w:pPr>
        <w:pStyle w:val="subsection"/>
      </w:pPr>
      <w:r w:rsidRPr="002B30C6">
        <w:tab/>
        <w:t>(2)</w:t>
      </w:r>
      <w:r w:rsidRPr="002B30C6">
        <w:tab/>
        <w:t xml:space="preserve">The supply is not a </w:t>
      </w:r>
      <w:r w:rsidR="002B30C6" w:rsidRPr="002B30C6">
        <w:rPr>
          <w:position w:val="6"/>
          <w:sz w:val="16"/>
        </w:rPr>
        <w:t>*</w:t>
      </w:r>
      <w:r w:rsidRPr="002B30C6">
        <w:t xml:space="preserve">taxable supply </w:t>
      </w:r>
      <w:r w:rsidRPr="002B30C6">
        <w:rPr>
          <w:color w:val="000000"/>
        </w:rPr>
        <w:t xml:space="preserve">to the extent that it relates to the fact that the agreement deals with </w:t>
      </w:r>
      <w:r w:rsidRPr="002B30C6">
        <w:t xml:space="preserve">the distribution mentioned in </w:t>
      </w:r>
      <w:r w:rsidR="002B30C6">
        <w:t>paragraph (</w:t>
      </w:r>
      <w:r w:rsidRPr="002B30C6">
        <w:t>1)(b).</w:t>
      </w:r>
    </w:p>
    <w:p w:rsidR="00300522" w:rsidRPr="002B30C6" w:rsidRDefault="00300522" w:rsidP="00300522">
      <w:pPr>
        <w:pStyle w:val="subsection"/>
        <w:rPr>
          <w:color w:val="000000"/>
        </w:rPr>
      </w:pPr>
      <w:r w:rsidRPr="002B30C6">
        <w:tab/>
        <w:t>(3)</w:t>
      </w:r>
      <w:r w:rsidRPr="002B30C6">
        <w:tab/>
        <w:t xml:space="preserve">Without limiting </w:t>
      </w:r>
      <w:r w:rsidR="002B30C6">
        <w:t>paragraph (</w:t>
      </w:r>
      <w:r w:rsidRPr="002B30C6">
        <w:t xml:space="preserve">1)(b), </w:t>
      </w:r>
      <w:r w:rsidRPr="002B30C6">
        <w:rPr>
          <w:color w:val="000000"/>
        </w:rPr>
        <w:t xml:space="preserve">the agreement deals with the </w:t>
      </w:r>
      <w:r w:rsidRPr="002B30C6">
        <w:t xml:space="preserve">distribution </w:t>
      </w:r>
      <w:r w:rsidRPr="002B30C6">
        <w:rPr>
          <w:color w:val="000000"/>
        </w:rPr>
        <w:t>mentioned in that paragraph if it includes one or more of the following kinds of provisions:</w:t>
      </w:r>
    </w:p>
    <w:p w:rsidR="00300522" w:rsidRPr="002B30C6" w:rsidRDefault="00300522" w:rsidP="00300522">
      <w:pPr>
        <w:pStyle w:val="paragraph"/>
      </w:pPr>
      <w:r w:rsidRPr="002B30C6">
        <w:tab/>
        <w:t>(a)</w:t>
      </w:r>
      <w:r w:rsidRPr="002B30C6">
        <w:tab/>
      </w:r>
      <w:r w:rsidRPr="002B30C6">
        <w:rPr>
          <w:color w:val="000000"/>
        </w:rPr>
        <w:t>provisions</w:t>
      </w:r>
      <w:r w:rsidRPr="002B30C6">
        <w:t xml:space="preserve"> for </w:t>
      </w:r>
      <w:r w:rsidR="002B30C6" w:rsidRPr="002B30C6">
        <w:rPr>
          <w:position w:val="6"/>
          <w:sz w:val="16"/>
        </w:rPr>
        <w:t>*</w:t>
      </w:r>
      <w:r w:rsidRPr="002B30C6">
        <w:t xml:space="preserve">members or former members of the group to contribute towards payment of </w:t>
      </w:r>
      <w:r w:rsidR="002B30C6" w:rsidRPr="002B30C6">
        <w:rPr>
          <w:color w:val="000000"/>
          <w:position w:val="6"/>
          <w:sz w:val="16"/>
        </w:rPr>
        <w:t>*</w:t>
      </w:r>
      <w:r w:rsidRPr="002B30C6">
        <w:rPr>
          <w:color w:val="000000"/>
        </w:rPr>
        <w:t>tax</w:t>
      </w:r>
      <w:r w:rsidR="002B30C6">
        <w:rPr>
          <w:color w:val="000000"/>
        </w:rPr>
        <w:noBreakHyphen/>
      </w:r>
      <w:r w:rsidRPr="002B30C6">
        <w:rPr>
          <w:color w:val="000000"/>
        </w:rPr>
        <w:t>related liabilities mentioned in subsection</w:t>
      </w:r>
      <w:r w:rsidR="002B30C6">
        <w:rPr>
          <w:color w:val="000000"/>
        </w:rPr>
        <w:t> </w:t>
      </w:r>
      <w:r w:rsidRPr="002B30C6">
        <w:t>721</w:t>
      </w:r>
      <w:r w:rsidR="002B30C6">
        <w:noBreakHyphen/>
      </w:r>
      <w:r w:rsidRPr="002B30C6">
        <w:t>10</w:t>
      </w:r>
      <w:r w:rsidRPr="002B30C6">
        <w:rPr>
          <w:color w:val="000000"/>
        </w:rPr>
        <w:t>(2) of the</w:t>
      </w:r>
      <w:r w:rsidRPr="002B30C6">
        <w:t xml:space="preserve"> </w:t>
      </w:r>
      <w:r w:rsidR="002B30C6" w:rsidRPr="002B30C6">
        <w:rPr>
          <w:position w:val="6"/>
          <w:sz w:val="16"/>
        </w:rPr>
        <w:t>*</w:t>
      </w:r>
      <w:r w:rsidRPr="002B30C6">
        <w:t>ITAA 1997</w:t>
      </w:r>
      <w:r w:rsidRPr="002B30C6">
        <w:rPr>
          <w:color w:val="000000"/>
        </w:rPr>
        <w:t xml:space="preserve"> of the </w:t>
      </w:r>
      <w:r w:rsidR="002B30C6" w:rsidRPr="002B30C6">
        <w:rPr>
          <w:color w:val="000000"/>
          <w:position w:val="6"/>
          <w:sz w:val="16"/>
        </w:rPr>
        <w:t>*</w:t>
      </w:r>
      <w:r w:rsidRPr="002B30C6">
        <w:rPr>
          <w:color w:val="000000"/>
        </w:rPr>
        <w:t>head company of the group</w:t>
      </w:r>
      <w:r w:rsidRPr="002B30C6">
        <w:t>;</w:t>
      </w:r>
    </w:p>
    <w:p w:rsidR="00300522" w:rsidRPr="002B30C6" w:rsidRDefault="00300522" w:rsidP="00300522">
      <w:pPr>
        <w:pStyle w:val="paragraph"/>
      </w:pPr>
      <w:r w:rsidRPr="002B30C6">
        <w:tab/>
        <w:t>(b)</w:t>
      </w:r>
      <w:r w:rsidRPr="002B30C6">
        <w:tab/>
      </w:r>
      <w:r w:rsidRPr="002B30C6">
        <w:rPr>
          <w:color w:val="000000"/>
        </w:rPr>
        <w:t>provisions</w:t>
      </w:r>
      <w:r w:rsidRPr="002B30C6">
        <w:t xml:space="preserve"> for payments to be made to a member or former member of the group in recognition of activities or attributes of that member that have the effect of reducing the amount of those liabilities.</w:t>
      </w:r>
    </w:p>
    <w:p w:rsidR="00300522" w:rsidRPr="002B30C6" w:rsidRDefault="00300522" w:rsidP="00300522">
      <w:pPr>
        <w:pStyle w:val="subsection"/>
      </w:pPr>
      <w:r w:rsidRPr="002B30C6">
        <w:tab/>
        <w:t>(4)</w:t>
      </w:r>
      <w:r w:rsidRPr="002B30C6">
        <w:tab/>
        <w:t>This section has effect despite section</w:t>
      </w:r>
      <w:r w:rsidR="002B30C6">
        <w:t> </w:t>
      </w:r>
      <w:r w:rsidRPr="002B30C6">
        <w:t>9</w:t>
      </w:r>
      <w:r w:rsidR="002B30C6">
        <w:noBreakHyphen/>
      </w:r>
      <w:r w:rsidRPr="002B30C6">
        <w:t>5 (which is about what are taxable supplies).</w:t>
      </w:r>
    </w:p>
    <w:p w:rsidR="00D13902" w:rsidRPr="002B30C6" w:rsidRDefault="00D13902" w:rsidP="00D13902">
      <w:pPr>
        <w:pStyle w:val="ActHead4"/>
      </w:pPr>
      <w:bookmarkStart w:id="770" w:name="_Toc485735463"/>
      <w:r w:rsidRPr="002B30C6">
        <w:rPr>
          <w:rStyle w:val="CharSubdNo"/>
        </w:rPr>
        <w:lastRenderedPageBreak/>
        <w:t>Subdivision</w:t>
      </w:r>
      <w:r w:rsidR="002B30C6" w:rsidRPr="002B30C6">
        <w:rPr>
          <w:rStyle w:val="CharSubdNo"/>
        </w:rPr>
        <w:t> </w:t>
      </w:r>
      <w:r w:rsidRPr="002B30C6">
        <w:rPr>
          <w:rStyle w:val="CharSubdNo"/>
        </w:rPr>
        <w:t>110</w:t>
      </w:r>
      <w:r w:rsidR="002B30C6" w:rsidRPr="002B30C6">
        <w:rPr>
          <w:rStyle w:val="CharSubdNo"/>
        </w:rPr>
        <w:noBreakHyphen/>
      </w:r>
      <w:r w:rsidRPr="002B30C6">
        <w:rPr>
          <w:rStyle w:val="CharSubdNo"/>
        </w:rPr>
        <w:t>B</w:t>
      </w:r>
      <w:r w:rsidRPr="002B30C6">
        <w:t>—</w:t>
      </w:r>
      <w:r w:rsidRPr="002B30C6">
        <w:rPr>
          <w:rStyle w:val="CharSubdText"/>
        </w:rPr>
        <w:t>Other tax</w:t>
      </w:r>
      <w:r w:rsidR="002B30C6" w:rsidRPr="002B30C6">
        <w:rPr>
          <w:rStyle w:val="CharSubdText"/>
        </w:rPr>
        <w:noBreakHyphen/>
      </w:r>
      <w:r w:rsidRPr="002B30C6">
        <w:rPr>
          <w:rStyle w:val="CharSubdText"/>
        </w:rPr>
        <w:t>related transactions</w:t>
      </w:r>
      <w:bookmarkEnd w:id="770"/>
    </w:p>
    <w:p w:rsidR="00D13902" w:rsidRPr="002B30C6" w:rsidRDefault="00D13902" w:rsidP="00D13902">
      <w:pPr>
        <w:pStyle w:val="ActHead5"/>
      </w:pPr>
      <w:bookmarkStart w:id="771" w:name="_Toc485735464"/>
      <w:r w:rsidRPr="002B30C6">
        <w:rPr>
          <w:rStyle w:val="CharSectno"/>
        </w:rPr>
        <w:t>110</w:t>
      </w:r>
      <w:r w:rsidR="002B30C6" w:rsidRPr="002B30C6">
        <w:rPr>
          <w:rStyle w:val="CharSectno"/>
        </w:rPr>
        <w:noBreakHyphen/>
      </w:r>
      <w:r w:rsidRPr="002B30C6">
        <w:rPr>
          <w:rStyle w:val="CharSectno"/>
        </w:rPr>
        <w:t>60</w:t>
      </w:r>
      <w:r w:rsidRPr="002B30C6">
        <w:t xml:space="preserve">  Indirect tax sharing agreements—entering into agreement etc.</w:t>
      </w:r>
      <w:bookmarkEnd w:id="771"/>
    </w:p>
    <w:p w:rsidR="00D13902" w:rsidRPr="002B30C6" w:rsidRDefault="00D13902" w:rsidP="00D13902">
      <w:pPr>
        <w:pStyle w:val="subsection"/>
      </w:pPr>
      <w:r w:rsidRPr="002B30C6">
        <w:tab/>
        <w:t>(1)</w:t>
      </w:r>
      <w:r w:rsidRPr="002B30C6">
        <w:tab/>
        <w:t>This section applies if:</w:t>
      </w:r>
    </w:p>
    <w:p w:rsidR="00D13902" w:rsidRPr="002B30C6" w:rsidRDefault="00D13902" w:rsidP="00D13902">
      <w:pPr>
        <w:pStyle w:val="paragraph"/>
      </w:pPr>
      <w:r w:rsidRPr="002B30C6">
        <w:tab/>
        <w:t>(a)</w:t>
      </w:r>
      <w:r w:rsidRPr="002B30C6">
        <w:tab/>
        <w:t>an entity makes a supply because it enters into or becomes a party to an agreement; and</w:t>
      </w:r>
    </w:p>
    <w:p w:rsidR="00D13902" w:rsidRPr="002B30C6" w:rsidRDefault="00D13902" w:rsidP="00D13902">
      <w:pPr>
        <w:pStyle w:val="paragraph"/>
      </w:pPr>
      <w:r w:rsidRPr="002B30C6">
        <w:tab/>
        <w:t>(b)</w:t>
      </w:r>
      <w:r w:rsidRPr="002B30C6">
        <w:tab/>
        <w:t>the agreement:</w:t>
      </w:r>
    </w:p>
    <w:p w:rsidR="00D13902" w:rsidRPr="002B30C6" w:rsidRDefault="00D13902" w:rsidP="00D13902">
      <w:pPr>
        <w:pStyle w:val="paragraphsub"/>
      </w:pPr>
      <w:r w:rsidRPr="002B30C6">
        <w:tab/>
        <w:t>(i)</w:t>
      </w:r>
      <w:r w:rsidRPr="002B30C6">
        <w:tab/>
        <w:t>satisfies the requirements of subsections</w:t>
      </w:r>
      <w:r w:rsidR="002B30C6">
        <w:t> </w:t>
      </w:r>
      <w:r w:rsidRPr="002B30C6">
        <w:t>444</w:t>
      </w:r>
      <w:r w:rsidR="002B30C6">
        <w:noBreakHyphen/>
      </w:r>
      <w:r w:rsidRPr="002B30C6">
        <w:t>90(1A) to (1E) in Schedule</w:t>
      </w:r>
      <w:r w:rsidR="002B30C6">
        <w:t> </w:t>
      </w:r>
      <w:r w:rsidRPr="002B30C6">
        <w:t xml:space="preserve">1 to the </w:t>
      </w:r>
      <w:r w:rsidRPr="002B30C6">
        <w:rPr>
          <w:i/>
        </w:rPr>
        <w:t>Taxation Administration Act 1953</w:t>
      </w:r>
      <w:r w:rsidRPr="002B30C6">
        <w:t xml:space="preserve"> in relation to an indirect tax amount referred to in subsection</w:t>
      </w:r>
      <w:r w:rsidR="002B30C6">
        <w:t> </w:t>
      </w:r>
      <w:r w:rsidRPr="002B30C6">
        <w:t>444</w:t>
      </w:r>
      <w:r w:rsidR="002B30C6">
        <w:noBreakHyphen/>
      </w:r>
      <w:r w:rsidRPr="002B30C6">
        <w:t>90(1) in that Schedule; or</w:t>
      </w:r>
    </w:p>
    <w:p w:rsidR="00D13902" w:rsidRPr="002B30C6" w:rsidRDefault="00D13902" w:rsidP="00D13902">
      <w:pPr>
        <w:pStyle w:val="paragraphsub"/>
      </w:pPr>
      <w:r w:rsidRPr="002B30C6">
        <w:tab/>
        <w:t>(ii)</w:t>
      </w:r>
      <w:r w:rsidRPr="002B30C6">
        <w:tab/>
        <w:t>satisfies the requirements of subsections</w:t>
      </w:r>
      <w:r w:rsidR="002B30C6">
        <w:t> </w:t>
      </w:r>
      <w:r w:rsidRPr="002B30C6">
        <w:t>444</w:t>
      </w:r>
      <w:r w:rsidR="002B30C6">
        <w:noBreakHyphen/>
      </w:r>
      <w:r w:rsidRPr="002B30C6">
        <w:t>80(1A) to (1E) in Schedule</w:t>
      </w:r>
      <w:r w:rsidR="002B30C6">
        <w:t> </w:t>
      </w:r>
      <w:r w:rsidRPr="002B30C6">
        <w:t xml:space="preserve">1 to the </w:t>
      </w:r>
      <w:r w:rsidRPr="002B30C6">
        <w:rPr>
          <w:i/>
        </w:rPr>
        <w:t>Taxation Administration Act 1953</w:t>
      </w:r>
      <w:r w:rsidRPr="002B30C6">
        <w:t xml:space="preserve"> in relation to an indirect tax amount referred to in subsection</w:t>
      </w:r>
      <w:r w:rsidR="002B30C6">
        <w:t> </w:t>
      </w:r>
      <w:r w:rsidRPr="002B30C6">
        <w:t>444</w:t>
      </w:r>
      <w:r w:rsidR="002B30C6">
        <w:noBreakHyphen/>
      </w:r>
      <w:r w:rsidRPr="002B30C6">
        <w:t>80(1) in that Schedule.</w:t>
      </w:r>
    </w:p>
    <w:p w:rsidR="00D13902" w:rsidRPr="002B30C6" w:rsidRDefault="00D13902" w:rsidP="00D13902">
      <w:pPr>
        <w:pStyle w:val="subsection"/>
      </w:pPr>
      <w:r w:rsidRPr="002B30C6">
        <w:tab/>
        <w:t>(2)</w:t>
      </w:r>
      <w:r w:rsidRPr="002B30C6">
        <w:tab/>
        <w:t xml:space="preserve">The supply is not a </w:t>
      </w:r>
      <w:r w:rsidR="002B30C6" w:rsidRPr="002B30C6">
        <w:rPr>
          <w:position w:val="6"/>
          <w:sz w:val="16"/>
        </w:rPr>
        <w:t>*</w:t>
      </w:r>
      <w:r w:rsidRPr="002B30C6">
        <w:t>taxable supply to the extent that it relates to the fact that the agreement satisfies those requirements.</w:t>
      </w:r>
    </w:p>
    <w:p w:rsidR="00D13902" w:rsidRPr="002B30C6" w:rsidRDefault="00D13902" w:rsidP="00D13902">
      <w:pPr>
        <w:pStyle w:val="subsection"/>
      </w:pPr>
      <w:r w:rsidRPr="002B30C6">
        <w:tab/>
        <w:t>(3)</w:t>
      </w:r>
      <w:r w:rsidRPr="002B30C6">
        <w:tab/>
        <w:t>This section has effect despite section</w:t>
      </w:r>
      <w:r w:rsidR="002B30C6">
        <w:t> </w:t>
      </w:r>
      <w:r w:rsidRPr="002B30C6">
        <w:t>9</w:t>
      </w:r>
      <w:r w:rsidR="002B30C6">
        <w:noBreakHyphen/>
      </w:r>
      <w:r w:rsidRPr="002B30C6">
        <w:t>5 (which is about what are taxable supplies).</w:t>
      </w:r>
    </w:p>
    <w:p w:rsidR="00D13902" w:rsidRPr="002B30C6" w:rsidRDefault="00D13902" w:rsidP="00D13902">
      <w:pPr>
        <w:pStyle w:val="ActHead5"/>
      </w:pPr>
      <w:bookmarkStart w:id="772" w:name="_Toc485735465"/>
      <w:r w:rsidRPr="002B30C6">
        <w:rPr>
          <w:rStyle w:val="CharSectno"/>
        </w:rPr>
        <w:t>110</w:t>
      </w:r>
      <w:r w:rsidR="002B30C6" w:rsidRPr="002B30C6">
        <w:rPr>
          <w:rStyle w:val="CharSectno"/>
        </w:rPr>
        <w:noBreakHyphen/>
      </w:r>
      <w:r w:rsidRPr="002B30C6">
        <w:rPr>
          <w:rStyle w:val="CharSectno"/>
        </w:rPr>
        <w:t>65</w:t>
      </w:r>
      <w:r w:rsidRPr="002B30C6">
        <w:t xml:space="preserve">  Indirect tax sharing agreements—leaving GST group or GST joint venture clear of liability</w:t>
      </w:r>
      <w:bookmarkEnd w:id="772"/>
    </w:p>
    <w:p w:rsidR="00D13902" w:rsidRPr="002B30C6" w:rsidRDefault="00D13902" w:rsidP="00D13902">
      <w:pPr>
        <w:pStyle w:val="subsection"/>
      </w:pPr>
      <w:r w:rsidRPr="002B30C6">
        <w:tab/>
        <w:t>(1)</w:t>
      </w:r>
      <w:r w:rsidRPr="002B30C6">
        <w:tab/>
        <w:t>A supply made to a contributing member (within the meaning of subsection</w:t>
      </w:r>
      <w:r w:rsidR="002B30C6">
        <w:t> </w:t>
      </w:r>
      <w:r w:rsidRPr="002B30C6">
        <w:t>444</w:t>
      </w:r>
      <w:r w:rsidR="002B30C6">
        <w:noBreakHyphen/>
      </w:r>
      <w:r w:rsidRPr="002B30C6">
        <w:t>90(1A) in Schedule</w:t>
      </w:r>
      <w:r w:rsidR="002B30C6">
        <w:t> </w:t>
      </w:r>
      <w:r w:rsidRPr="002B30C6">
        <w:t xml:space="preserve">1 to the </w:t>
      </w:r>
      <w:r w:rsidRPr="002B30C6">
        <w:rPr>
          <w:i/>
        </w:rPr>
        <w:t>Taxation Administration Act 1953</w:t>
      </w:r>
      <w:r w:rsidRPr="002B30C6">
        <w:t xml:space="preserve">) of a </w:t>
      </w:r>
      <w:r w:rsidR="002B30C6" w:rsidRPr="002B30C6">
        <w:rPr>
          <w:position w:val="6"/>
          <w:sz w:val="16"/>
        </w:rPr>
        <w:t>*</w:t>
      </w:r>
      <w:r w:rsidRPr="002B30C6">
        <w:t xml:space="preserve">GST group is not a </w:t>
      </w:r>
      <w:r w:rsidR="002B30C6" w:rsidRPr="002B30C6">
        <w:rPr>
          <w:position w:val="6"/>
          <w:sz w:val="16"/>
        </w:rPr>
        <w:t>*</w:t>
      </w:r>
      <w:r w:rsidRPr="002B30C6">
        <w:t>taxable supply if:</w:t>
      </w:r>
    </w:p>
    <w:p w:rsidR="00D13902" w:rsidRPr="002B30C6" w:rsidRDefault="00D13902" w:rsidP="00D13902">
      <w:pPr>
        <w:pStyle w:val="paragraph"/>
      </w:pPr>
      <w:r w:rsidRPr="002B30C6">
        <w:tab/>
        <w:t>(a)</w:t>
      </w:r>
      <w:r w:rsidRPr="002B30C6">
        <w:tab/>
        <w:t xml:space="preserve">the supply is a release from an obligation relating to a contribution amount (within the meaning of that subsection) relating to liabilities of the </w:t>
      </w:r>
      <w:r w:rsidR="002B30C6" w:rsidRPr="002B30C6">
        <w:rPr>
          <w:position w:val="6"/>
          <w:sz w:val="16"/>
        </w:rPr>
        <w:t>*</w:t>
      </w:r>
      <w:r w:rsidRPr="002B30C6">
        <w:t>representative member of the group that are referred to in that subsection; and</w:t>
      </w:r>
    </w:p>
    <w:p w:rsidR="00D13902" w:rsidRPr="002B30C6" w:rsidRDefault="00D13902" w:rsidP="00D13902">
      <w:pPr>
        <w:pStyle w:val="noteToPara"/>
      </w:pPr>
      <w:r w:rsidRPr="002B30C6">
        <w:t>Example:</w:t>
      </w:r>
      <w:r w:rsidRPr="002B30C6">
        <w:tab/>
        <w:t>The obligation could be a contractual obligation created by the agreement under which the contribution amount was determined.</w:t>
      </w:r>
    </w:p>
    <w:p w:rsidR="00D13902" w:rsidRPr="002B30C6" w:rsidRDefault="00D13902" w:rsidP="00D13902">
      <w:pPr>
        <w:pStyle w:val="paragraph"/>
      </w:pPr>
      <w:r w:rsidRPr="002B30C6">
        <w:lastRenderedPageBreak/>
        <w:tab/>
        <w:t>(b)</w:t>
      </w:r>
      <w:r w:rsidRPr="002B30C6">
        <w:tab/>
        <w:t>the contributing member leaves the group in circumstances in which subsection</w:t>
      </w:r>
      <w:r w:rsidR="002B30C6">
        <w:t> </w:t>
      </w:r>
      <w:r w:rsidRPr="002B30C6">
        <w:t>444</w:t>
      </w:r>
      <w:r w:rsidR="002B30C6">
        <w:noBreakHyphen/>
      </w:r>
      <w:r w:rsidRPr="002B30C6">
        <w:t xml:space="preserve">90(1B) in that </w:t>
      </w:r>
      <w:r w:rsidR="00A53099" w:rsidRPr="002B30C6">
        <w:t>Schedule</w:t>
      </w:r>
      <w:r w:rsidR="00A36DB5" w:rsidRPr="002B30C6">
        <w:t xml:space="preserve"> </w:t>
      </w:r>
      <w:r w:rsidRPr="002B30C6">
        <w:t>applies to the contributing member.</w:t>
      </w:r>
    </w:p>
    <w:p w:rsidR="00D13902" w:rsidRPr="002B30C6" w:rsidRDefault="00D13902" w:rsidP="00D13902">
      <w:pPr>
        <w:pStyle w:val="subsection"/>
      </w:pPr>
      <w:r w:rsidRPr="002B30C6">
        <w:tab/>
        <w:t>(2)</w:t>
      </w:r>
      <w:r w:rsidRPr="002B30C6">
        <w:tab/>
        <w:t>A supply made to a contributing participant (within the meaning of subsection</w:t>
      </w:r>
      <w:r w:rsidR="002B30C6">
        <w:t> </w:t>
      </w:r>
      <w:r w:rsidRPr="002B30C6">
        <w:t>444</w:t>
      </w:r>
      <w:r w:rsidR="002B30C6">
        <w:noBreakHyphen/>
      </w:r>
      <w:r w:rsidRPr="002B30C6">
        <w:t>80(1A) in Schedule</w:t>
      </w:r>
      <w:r w:rsidR="002B30C6">
        <w:t> </w:t>
      </w:r>
      <w:r w:rsidRPr="002B30C6">
        <w:t xml:space="preserve">1 to the </w:t>
      </w:r>
      <w:r w:rsidRPr="002B30C6">
        <w:rPr>
          <w:i/>
        </w:rPr>
        <w:t>Taxation Administration Act 1953</w:t>
      </w:r>
      <w:r w:rsidRPr="002B30C6">
        <w:t xml:space="preserve">) of a </w:t>
      </w:r>
      <w:r w:rsidR="002B30C6" w:rsidRPr="002B30C6">
        <w:rPr>
          <w:position w:val="6"/>
          <w:sz w:val="16"/>
        </w:rPr>
        <w:t>*</w:t>
      </w:r>
      <w:r w:rsidRPr="002B30C6">
        <w:t xml:space="preserve">GST joint venture is not a </w:t>
      </w:r>
      <w:r w:rsidR="002B30C6" w:rsidRPr="002B30C6">
        <w:rPr>
          <w:position w:val="6"/>
          <w:sz w:val="16"/>
        </w:rPr>
        <w:t>*</w:t>
      </w:r>
      <w:r w:rsidRPr="002B30C6">
        <w:t>taxable supply if:</w:t>
      </w:r>
    </w:p>
    <w:p w:rsidR="00D13902" w:rsidRPr="002B30C6" w:rsidRDefault="00D13902" w:rsidP="00D13902">
      <w:pPr>
        <w:pStyle w:val="paragraph"/>
      </w:pPr>
      <w:r w:rsidRPr="002B30C6">
        <w:tab/>
        <w:t>(a)</w:t>
      </w:r>
      <w:r w:rsidRPr="002B30C6">
        <w:tab/>
        <w:t xml:space="preserve">the supply is a release from an obligation relating to a contribution amount (within the meaning of that subsection) relating to liabilities of the </w:t>
      </w:r>
      <w:r w:rsidR="002B30C6" w:rsidRPr="002B30C6">
        <w:rPr>
          <w:position w:val="6"/>
          <w:sz w:val="16"/>
        </w:rPr>
        <w:t>*</w:t>
      </w:r>
      <w:r w:rsidRPr="002B30C6">
        <w:t>joint venture operator of the joint venture that are referred to in that subsection; and</w:t>
      </w:r>
    </w:p>
    <w:p w:rsidR="00D13902" w:rsidRPr="002B30C6" w:rsidRDefault="00D13902" w:rsidP="00D13902">
      <w:pPr>
        <w:pStyle w:val="noteToPara"/>
      </w:pPr>
      <w:r w:rsidRPr="002B30C6">
        <w:t>Example:</w:t>
      </w:r>
      <w:r w:rsidRPr="002B30C6">
        <w:tab/>
        <w:t>The obligation could be a contractual obligation created by the agreement under which the contribution amount was determined.</w:t>
      </w:r>
    </w:p>
    <w:p w:rsidR="00D13902" w:rsidRPr="002B30C6" w:rsidRDefault="00D13902" w:rsidP="00D13902">
      <w:pPr>
        <w:pStyle w:val="paragraph"/>
      </w:pPr>
      <w:r w:rsidRPr="002B30C6">
        <w:tab/>
        <w:t>(b)</w:t>
      </w:r>
      <w:r w:rsidRPr="002B30C6">
        <w:tab/>
        <w:t>the contributing participant leaves the joint venture in circumstances in which subsection</w:t>
      </w:r>
      <w:r w:rsidR="002B30C6">
        <w:t> </w:t>
      </w:r>
      <w:r w:rsidRPr="002B30C6">
        <w:t>444</w:t>
      </w:r>
      <w:r w:rsidR="002B30C6">
        <w:noBreakHyphen/>
      </w:r>
      <w:r w:rsidRPr="002B30C6">
        <w:t xml:space="preserve">80(1B) in that </w:t>
      </w:r>
      <w:r w:rsidR="00A53099" w:rsidRPr="002B30C6">
        <w:t>Schedule</w:t>
      </w:r>
      <w:r w:rsidR="00A36DB5" w:rsidRPr="002B30C6">
        <w:t xml:space="preserve"> </w:t>
      </w:r>
      <w:r w:rsidRPr="002B30C6">
        <w:t>applies to the contributing participant.</w:t>
      </w:r>
    </w:p>
    <w:p w:rsidR="00D13902" w:rsidRPr="002B30C6" w:rsidRDefault="00D13902" w:rsidP="00D13902">
      <w:pPr>
        <w:pStyle w:val="subsection"/>
        <w:rPr>
          <w:b/>
          <w:i/>
        </w:rPr>
      </w:pPr>
      <w:r w:rsidRPr="002B30C6">
        <w:tab/>
        <w:t>(3)</w:t>
      </w:r>
      <w:r w:rsidRPr="002B30C6">
        <w:tab/>
        <w:t>This section has effect despite section</w:t>
      </w:r>
      <w:r w:rsidR="002B30C6">
        <w:rPr>
          <w:b/>
          <w:i/>
        </w:rPr>
        <w:t> </w:t>
      </w:r>
      <w:r w:rsidRPr="002B30C6">
        <w:t>9</w:t>
      </w:r>
      <w:r w:rsidR="002B30C6">
        <w:rPr>
          <w:b/>
          <w:i/>
        </w:rPr>
        <w:noBreakHyphen/>
      </w:r>
      <w:r w:rsidRPr="002B30C6">
        <w:t>5 (which is about what are taxable supplies).</w:t>
      </w:r>
    </w:p>
    <w:p w:rsidR="00300522" w:rsidRPr="002B30C6" w:rsidRDefault="00300522" w:rsidP="00A36DB5">
      <w:pPr>
        <w:pStyle w:val="ActHead3"/>
        <w:pageBreakBefore/>
      </w:pPr>
      <w:bookmarkStart w:id="773" w:name="_Toc485735466"/>
      <w:r w:rsidRPr="002B30C6">
        <w:rPr>
          <w:rStyle w:val="CharDivNo"/>
        </w:rPr>
        <w:lastRenderedPageBreak/>
        <w:t>Division</w:t>
      </w:r>
      <w:r w:rsidR="002B30C6" w:rsidRPr="002B30C6">
        <w:rPr>
          <w:rStyle w:val="CharDivNo"/>
        </w:rPr>
        <w:t> </w:t>
      </w:r>
      <w:r w:rsidRPr="002B30C6">
        <w:rPr>
          <w:rStyle w:val="CharDivNo"/>
        </w:rPr>
        <w:t>111</w:t>
      </w:r>
      <w:r w:rsidRPr="002B30C6">
        <w:t>—</w:t>
      </w:r>
      <w:r w:rsidRPr="002B30C6">
        <w:rPr>
          <w:rStyle w:val="CharDivText"/>
        </w:rPr>
        <w:t>Reimbursement of employees etc.</w:t>
      </w:r>
      <w:bookmarkEnd w:id="773"/>
    </w:p>
    <w:p w:rsidR="00300522" w:rsidRPr="002B30C6" w:rsidRDefault="00300522" w:rsidP="00300522">
      <w:pPr>
        <w:pStyle w:val="ActHead5"/>
      </w:pPr>
      <w:bookmarkStart w:id="774" w:name="_Toc485735467"/>
      <w:r w:rsidRPr="002B30C6">
        <w:rPr>
          <w:rStyle w:val="CharSectno"/>
        </w:rPr>
        <w:t>111</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774"/>
    </w:p>
    <w:p w:rsidR="00300522" w:rsidRPr="002B30C6" w:rsidRDefault="00300522" w:rsidP="00300522">
      <w:pPr>
        <w:pStyle w:val="BoxText"/>
      </w:pPr>
      <w:r w:rsidRPr="002B30C6">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2B30C6" w:rsidRDefault="00300522" w:rsidP="00300522">
      <w:pPr>
        <w:pStyle w:val="ActHead5"/>
      </w:pPr>
      <w:bookmarkStart w:id="775" w:name="_Toc485735468"/>
      <w:r w:rsidRPr="002B30C6">
        <w:rPr>
          <w:rStyle w:val="CharSectno"/>
        </w:rPr>
        <w:t>111</w:t>
      </w:r>
      <w:r w:rsidR="002B30C6" w:rsidRPr="002B30C6">
        <w:rPr>
          <w:rStyle w:val="CharSectno"/>
        </w:rPr>
        <w:noBreakHyphen/>
      </w:r>
      <w:r w:rsidRPr="002B30C6">
        <w:rPr>
          <w:rStyle w:val="CharSectno"/>
        </w:rPr>
        <w:t>5</w:t>
      </w:r>
      <w:r w:rsidRPr="002B30C6">
        <w:t xml:space="preserve">  Creditable acquisitions relating to reimbursements</w:t>
      </w:r>
      <w:bookmarkEnd w:id="775"/>
    </w:p>
    <w:p w:rsidR="00300522" w:rsidRPr="002B30C6" w:rsidRDefault="00300522" w:rsidP="00300522">
      <w:pPr>
        <w:pStyle w:val="subsection"/>
      </w:pPr>
      <w:r w:rsidRPr="002B30C6">
        <w:tab/>
        <w:t>(1)</w:t>
      </w:r>
      <w:r w:rsidRPr="002B30C6">
        <w:tab/>
        <w:t>If one or more of the following applies:</w:t>
      </w:r>
    </w:p>
    <w:p w:rsidR="00300522" w:rsidRPr="002B30C6" w:rsidRDefault="00300522" w:rsidP="00300522">
      <w:pPr>
        <w:pStyle w:val="paragraph"/>
      </w:pPr>
      <w:r w:rsidRPr="002B30C6">
        <w:tab/>
        <w:t>(a)</w:t>
      </w:r>
      <w:r w:rsidRPr="002B30C6">
        <w:tab/>
        <w:t>you reimburse an employee or agent for an expense he or she incurs that is related directly to his or her activities as your employee or agent;</w:t>
      </w:r>
    </w:p>
    <w:p w:rsidR="00300522" w:rsidRPr="002B30C6" w:rsidRDefault="00300522" w:rsidP="00300522">
      <w:pPr>
        <w:pStyle w:val="paragraph"/>
      </w:pPr>
      <w:r w:rsidRPr="002B30C6">
        <w:tab/>
        <w:t>(ab)</w:t>
      </w:r>
      <w:r w:rsidRPr="002B30C6">
        <w:tab/>
        <w:t xml:space="preserve">you reimburse an employee (whether or not you are the employee’s employer) for an expense that the employee or the employee’s </w:t>
      </w:r>
      <w:r w:rsidR="002B30C6" w:rsidRPr="002B30C6">
        <w:rPr>
          <w:position w:val="6"/>
          <w:sz w:val="16"/>
          <w:szCs w:val="16"/>
        </w:rPr>
        <w:t>*</w:t>
      </w:r>
      <w:r w:rsidRPr="002B30C6">
        <w:t xml:space="preserve">associate incurs, and the reimbursement constitutes an </w:t>
      </w:r>
      <w:r w:rsidR="002B30C6" w:rsidRPr="002B30C6">
        <w:rPr>
          <w:position w:val="6"/>
          <w:sz w:val="16"/>
          <w:szCs w:val="16"/>
        </w:rPr>
        <w:t>*</w:t>
      </w:r>
      <w:r w:rsidRPr="002B30C6">
        <w:t>expense payment benefit;</w:t>
      </w:r>
    </w:p>
    <w:p w:rsidR="00300522" w:rsidRPr="002B30C6" w:rsidRDefault="00300522" w:rsidP="00300522">
      <w:pPr>
        <w:pStyle w:val="paragraph"/>
      </w:pPr>
      <w:r w:rsidRPr="002B30C6">
        <w:tab/>
        <w:t>(ac)</w:t>
      </w:r>
      <w:r w:rsidRPr="002B30C6">
        <w:tab/>
        <w:t>you reimburse an associate of an employee (whether or not you are the employee’s employer) for an expense that the associate or employee incurs, and the reimbursement constitutes an expense payment benefit;</w:t>
      </w:r>
    </w:p>
    <w:p w:rsidR="00300522" w:rsidRPr="002B30C6" w:rsidRDefault="00300522" w:rsidP="00300522">
      <w:pPr>
        <w:pStyle w:val="paragraph"/>
      </w:pPr>
      <w:r w:rsidRPr="002B30C6">
        <w:tab/>
        <w:t>(b)</w:t>
      </w:r>
      <w:r w:rsidRPr="002B30C6">
        <w:tab/>
        <w:t xml:space="preserve">you are a </w:t>
      </w:r>
      <w:r w:rsidR="002B30C6" w:rsidRPr="002B30C6">
        <w:rPr>
          <w:position w:val="6"/>
          <w:sz w:val="16"/>
          <w:szCs w:val="16"/>
        </w:rPr>
        <w:t>*</w:t>
      </w:r>
      <w:r w:rsidRPr="002B30C6">
        <w:t xml:space="preserve">company and you reimburse an </w:t>
      </w:r>
      <w:r w:rsidR="002B30C6" w:rsidRPr="002B30C6">
        <w:rPr>
          <w:position w:val="6"/>
          <w:sz w:val="16"/>
          <w:szCs w:val="16"/>
        </w:rPr>
        <w:t>*</w:t>
      </w:r>
      <w:r w:rsidRPr="002B30C6">
        <w:t>officer for an expense he or she incurs that is related directly to his or her activities as your officer;</w:t>
      </w:r>
    </w:p>
    <w:p w:rsidR="00300522" w:rsidRPr="002B30C6" w:rsidRDefault="00300522" w:rsidP="00300522">
      <w:pPr>
        <w:pStyle w:val="paragraph"/>
      </w:pPr>
      <w:r w:rsidRPr="002B30C6">
        <w:tab/>
        <w:t>(c)</w:t>
      </w:r>
      <w:r w:rsidRPr="002B30C6">
        <w:tab/>
        <w:t xml:space="preserve">you are a </w:t>
      </w:r>
      <w:r w:rsidR="002B30C6" w:rsidRPr="002B30C6">
        <w:rPr>
          <w:position w:val="6"/>
          <w:sz w:val="16"/>
          <w:szCs w:val="16"/>
        </w:rPr>
        <w:t>*</w:t>
      </w:r>
      <w:r w:rsidRPr="002B30C6">
        <w:t>partnership and you reimburse a partner for an expense he or she incurs that is related directly to his or her activities as a partner in the partnership;</w:t>
      </w:r>
    </w:p>
    <w:p w:rsidR="00300522" w:rsidRPr="002B30C6" w:rsidRDefault="00300522" w:rsidP="00300522">
      <w:pPr>
        <w:pStyle w:val="subsection2"/>
      </w:pPr>
      <w:r w:rsidRPr="002B30C6">
        <w:t xml:space="preserve">the reimbursement is treated as </w:t>
      </w:r>
      <w:r w:rsidR="002B30C6" w:rsidRPr="002B30C6">
        <w:rPr>
          <w:position w:val="6"/>
          <w:sz w:val="16"/>
          <w:szCs w:val="16"/>
        </w:rPr>
        <w:t>*</w:t>
      </w:r>
      <w:r w:rsidRPr="002B30C6">
        <w:t>consideration for an acquisition that you make from the employee, associate, agent, officer or partner.</w:t>
      </w:r>
    </w:p>
    <w:p w:rsidR="00300522" w:rsidRPr="002B30C6" w:rsidRDefault="00300522" w:rsidP="00300522">
      <w:pPr>
        <w:pStyle w:val="notetext"/>
      </w:pPr>
      <w:r w:rsidRPr="002B30C6">
        <w:lastRenderedPageBreak/>
        <w:t>Note:</w:t>
      </w:r>
      <w:r w:rsidRPr="002B30C6">
        <w:tab/>
        <w:t>This section also applies if you reimburse the recipient of certain withholding payments: see section</w:t>
      </w:r>
      <w:r w:rsidR="002B30C6">
        <w:t> </w:t>
      </w:r>
      <w:r w:rsidRPr="002B30C6">
        <w:t>111</w:t>
      </w:r>
      <w:r w:rsidR="002B30C6">
        <w:noBreakHyphen/>
      </w:r>
      <w:r w:rsidRPr="002B30C6">
        <w:t>20.</w:t>
      </w:r>
    </w:p>
    <w:p w:rsidR="00300522" w:rsidRPr="002B30C6" w:rsidRDefault="00300522" w:rsidP="00300522">
      <w:pPr>
        <w:pStyle w:val="subsection"/>
      </w:pPr>
      <w:r w:rsidRPr="002B30C6">
        <w:tab/>
        <w:t>(2)</w:t>
      </w:r>
      <w:r w:rsidRPr="002B30C6">
        <w:tab/>
        <w:t xml:space="preserve">The fact that the supply to you is not a </w:t>
      </w:r>
      <w:r w:rsidR="002B30C6" w:rsidRPr="002B30C6">
        <w:rPr>
          <w:position w:val="6"/>
          <w:sz w:val="16"/>
          <w:szCs w:val="16"/>
        </w:rPr>
        <w:t>*</w:t>
      </w:r>
      <w:r w:rsidRPr="002B30C6">
        <w:t xml:space="preserve">taxable supply does not stop the acquisition being a </w:t>
      </w:r>
      <w:r w:rsidR="002B30C6" w:rsidRPr="002B30C6">
        <w:rPr>
          <w:position w:val="6"/>
          <w:sz w:val="16"/>
          <w:szCs w:val="16"/>
        </w:rPr>
        <w:t>*</w:t>
      </w:r>
      <w:r w:rsidRPr="002B30C6">
        <w:t>creditable acquisition.</w:t>
      </w:r>
    </w:p>
    <w:p w:rsidR="00300BDB" w:rsidRPr="002B30C6" w:rsidRDefault="00300BDB" w:rsidP="00300BDB">
      <w:pPr>
        <w:pStyle w:val="subsection"/>
      </w:pPr>
      <w:r w:rsidRPr="002B30C6">
        <w:tab/>
        <w:t>(3)</w:t>
      </w:r>
      <w:r w:rsidRPr="002B30C6">
        <w:tab/>
        <w:t xml:space="preserve">However, the acquisition is not a </w:t>
      </w:r>
      <w:r w:rsidR="002B30C6" w:rsidRPr="002B30C6">
        <w:rPr>
          <w:position w:val="6"/>
          <w:sz w:val="16"/>
        </w:rPr>
        <w:t>*</w:t>
      </w:r>
      <w:r w:rsidRPr="002B30C6">
        <w:t>creditable acquisition:</w:t>
      </w:r>
    </w:p>
    <w:p w:rsidR="00300BDB" w:rsidRPr="002B30C6" w:rsidRDefault="00300BDB" w:rsidP="00300BDB">
      <w:pPr>
        <w:pStyle w:val="paragraph"/>
      </w:pPr>
      <w:r w:rsidRPr="002B30C6">
        <w:tab/>
        <w:t>(a)</w:t>
      </w:r>
      <w:r w:rsidRPr="002B30C6">
        <w:tab/>
        <w:t>to the extent (if any) that:</w:t>
      </w:r>
    </w:p>
    <w:p w:rsidR="00300BDB" w:rsidRPr="002B30C6" w:rsidRDefault="00300BDB" w:rsidP="00300BDB">
      <w:pPr>
        <w:pStyle w:val="paragraphsub"/>
      </w:pPr>
      <w:r w:rsidRPr="002B30C6">
        <w:tab/>
        <w:t>(i)</w:t>
      </w:r>
      <w:r w:rsidRPr="002B30C6">
        <w:tab/>
        <w:t xml:space="preserve">the employee, </w:t>
      </w:r>
      <w:r w:rsidR="002B30C6" w:rsidRPr="002B30C6">
        <w:rPr>
          <w:position w:val="6"/>
          <w:sz w:val="16"/>
        </w:rPr>
        <w:t>*</w:t>
      </w:r>
      <w:r w:rsidRPr="002B30C6">
        <w:t xml:space="preserve">associate, agent, </w:t>
      </w:r>
      <w:r w:rsidR="002B30C6" w:rsidRPr="002B30C6">
        <w:rPr>
          <w:position w:val="6"/>
          <w:sz w:val="16"/>
        </w:rPr>
        <w:t>*</w:t>
      </w:r>
      <w:r w:rsidRPr="002B30C6">
        <w:t>officer or partner is entitled to an input tax credit for acquiring the thing acquired in incurring the expense; or</w:t>
      </w:r>
    </w:p>
    <w:p w:rsidR="00300BDB" w:rsidRPr="002B30C6" w:rsidRDefault="00300BDB" w:rsidP="00300BDB">
      <w:pPr>
        <w:pStyle w:val="paragraphsub"/>
      </w:pPr>
      <w:r w:rsidRPr="002B30C6">
        <w:tab/>
        <w:t>(ii)</w:t>
      </w:r>
      <w:r w:rsidRPr="002B30C6">
        <w:tab/>
        <w:t>the acquisition would not, because of Division</w:t>
      </w:r>
      <w:r w:rsidR="002B30C6">
        <w:t> </w:t>
      </w:r>
      <w:r w:rsidRPr="002B30C6">
        <w:t>69, be a creditable acquisition if you made it; or</w:t>
      </w:r>
    </w:p>
    <w:p w:rsidR="00300BDB" w:rsidRPr="002B30C6" w:rsidRDefault="00300BDB" w:rsidP="00300BDB">
      <w:pPr>
        <w:pStyle w:val="paragraph"/>
      </w:pPr>
      <w:r w:rsidRPr="002B30C6">
        <w:tab/>
        <w:t>(b)</w:t>
      </w:r>
      <w:r w:rsidRPr="002B30C6">
        <w:tab/>
        <w:t>unless the supply of the thing acquired, by the employee, associate, agent, officer or partner in incurring the expense, was a taxable supply; or</w:t>
      </w:r>
    </w:p>
    <w:p w:rsidR="00300BDB" w:rsidRPr="002B30C6" w:rsidRDefault="00300BDB" w:rsidP="00300BDB">
      <w:pPr>
        <w:pStyle w:val="paragraph"/>
      </w:pPr>
      <w:r w:rsidRPr="002B30C6">
        <w:tab/>
        <w:t>(c)</w:t>
      </w:r>
      <w:r w:rsidRPr="002B30C6">
        <w:tab/>
        <w:t>if you would, because of Division</w:t>
      </w:r>
      <w:r w:rsidR="002B30C6">
        <w:t> </w:t>
      </w:r>
      <w:r w:rsidRPr="002B30C6">
        <w:t>71, not have been entitled to an input tax credit if you had made the acquisition that the employee, associate, agent, officer or partner made.</w:t>
      </w:r>
    </w:p>
    <w:p w:rsidR="00300522" w:rsidRPr="002B30C6" w:rsidRDefault="00300522" w:rsidP="00300522">
      <w:pPr>
        <w:pStyle w:val="subsection"/>
      </w:pPr>
      <w:r w:rsidRPr="002B30C6">
        <w:tab/>
        <w:t>(3AA)</w:t>
      </w:r>
      <w:r w:rsidRPr="002B30C6">
        <w:tab/>
        <w:t xml:space="preserve">In working out the extent to which a person is entitled to an input tax credit for the purposes of </w:t>
      </w:r>
      <w:r w:rsidR="002B30C6">
        <w:t>paragraph (</w:t>
      </w:r>
      <w:r w:rsidRPr="002B30C6">
        <w:t>3)(a), disregard sections</w:t>
      </w:r>
      <w:r w:rsidR="002B30C6">
        <w:t> </w:t>
      </w:r>
      <w:r w:rsidRPr="002B30C6">
        <w:t>131</w:t>
      </w:r>
      <w:r w:rsidR="002B30C6">
        <w:noBreakHyphen/>
      </w:r>
      <w:r w:rsidRPr="002B30C6">
        <w:t>40 and 131</w:t>
      </w:r>
      <w:r w:rsidR="002B30C6">
        <w:noBreakHyphen/>
      </w:r>
      <w:r w:rsidRPr="002B30C6">
        <w:t>50 (which are about amounts of input tax credits under the annual apportionment rules).</w:t>
      </w:r>
    </w:p>
    <w:p w:rsidR="00300522" w:rsidRPr="002B30C6" w:rsidRDefault="00300522" w:rsidP="00300522">
      <w:pPr>
        <w:pStyle w:val="subsection"/>
      </w:pPr>
      <w:r w:rsidRPr="002B30C6">
        <w:tab/>
        <w:t>(3A)</w:t>
      </w:r>
      <w:r w:rsidRPr="002B30C6">
        <w:tab/>
        <w:t xml:space="preserve">If you are a </w:t>
      </w:r>
      <w:r w:rsidR="002B30C6" w:rsidRPr="002B30C6">
        <w:rPr>
          <w:position w:val="6"/>
          <w:sz w:val="16"/>
          <w:szCs w:val="16"/>
        </w:rPr>
        <w:t>*</w:t>
      </w:r>
      <w:r w:rsidRPr="002B30C6">
        <w:t xml:space="preserve">partnership, this section does not apply to your reimbursement of a partner for an expense he or she incurs if, even without this </w:t>
      </w:r>
      <w:r w:rsidR="00A53099" w:rsidRPr="002B30C6">
        <w:t>Division</w:t>
      </w:r>
      <w:r w:rsidR="00A36DB5" w:rsidRPr="002B30C6">
        <w:t xml:space="preserve"> </w:t>
      </w:r>
      <w:r w:rsidRPr="002B30C6">
        <w:t>applying, you are entitled to an input tax credit arising from the incurring of the expense.</w:t>
      </w:r>
    </w:p>
    <w:p w:rsidR="00300522" w:rsidRPr="002B30C6" w:rsidRDefault="00300522" w:rsidP="00300522">
      <w:pPr>
        <w:pStyle w:val="subsection"/>
      </w:pPr>
      <w:r w:rsidRPr="002B30C6">
        <w:tab/>
        <w:t>(4)</w:t>
      </w:r>
      <w:r w:rsidRPr="002B30C6">
        <w:tab/>
        <w:t>This section has effect despite section</w:t>
      </w:r>
      <w:r w:rsidR="002B30C6">
        <w:t> </w:t>
      </w:r>
      <w:r w:rsidRPr="002B30C6">
        <w:t>11</w:t>
      </w:r>
      <w:r w:rsidR="002B30C6">
        <w:noBreakHyphen/>
      </w:r>
      <w:r w:rsidRPr="002B30C6">
        <w:t>5 (which is about what is a creditable acquisition).</w:t>
      </w:r>
    </w:p>
    <w:p w:rsidR="00300522" w:rsidRPr="002B30C6" w:rsidRDefault="00300522" w:rsidP="00300522">
      <w:pPr>
        <w:pStyle w:val="ActHead5"/>
      </w:pPr>
      <w:bookmarkStart w:id="776" w:name="_Toc485735469"/>
      <w:r w:rsidRPr="002B30C6">
        <w:rPr>
          <w:rStyle w:val="CharSectno"/>
        </w:rPr>
        <w:t>111</w:t>
      </w:r>
      <w:r w:rsidR="002B30C6" w:rsidRPr="002B30C6">
        <w:rPr>
          <w:rStyle w:val="CharSectno"/>
        </w:rPr>
        <w:noBreakHyphen/>
      </w:r>
      <w:r w:rsidRPr="002B30C6">
        <w:rPr>
          <w:rStyle w:val="CharSectno"/>
        </w:rPr>
        <w:t>10</w:t>
      </w:r>
      <w:r w:rsidRPr="002B30C6">
        <w:t xml:space="preserve">  Amounts of input tax credits relating to reimbursements</w:t>
      </w:r>
      <w:bookmarkEnd w:id="776"/>
    </w:p>
    <w:p w:rsidR="00300522" w:rsidRPr="002B30C6" w:rsidRDefault="00300522" w:rsidP="00300522">
      <w:pPr>
        <w:pStyle w:val="subsection"/>
      </w:pPr>
      <w:r w:rsidRPr="002B30C6">
        <w:tab/>
        <w:t>(1)</w:t>
      </w:r>
      <w:r w:rsidRPr="002B30C6">
        <w:tab/>
        <w:t xml:space="preserve">The amount of the input tax credit for a </w:t>
      </w:r>
      <w:r w:rsidR="002B30C6" w:rsidRPr="002B30C6">
        <w:rPr>
          <w:position w:val="6"/>
          <w:sz w:val="16"/>
          <w:szCs w:val="16"/>
        </w:rPr>
        <w:t>*</w:t>
      </w:r>
      <w:r w:rsidRPr="002B30C6">
        <w:t xml:space="preserve">creditable acquisition the </w:t>
      </w:r>
      <w:r w:rsidR="002B30C6" w:rsidRPr="002B30C6">
        <w:rPr>
          <w:position w:val="6"/>
          <w:sz w:val="16"/>
          <w:szCs w:val="16"/>
        </w:rPr>
        <w:t>*</w:t>
      </w:r>
      <w:r w:rsidRPr="002B30C6">
        <w:t>consideration for which is a reimbursement to which section</w:t>
      </w:r>
      <w:r w:rsidR="002B30C6">
        <w:t> </w:t>
      </w:r>
      <w:r w:rsidRPr="002B30C6">
        <w:t>111</w:t>
      </w:r>
      <w:r w:rsidR="002B30C6">
        <w:noBreakHyphen/>
      </w:r>
      <w:r w:rsidRPr="002B30C6">
        <w:t xml:space="preserve">5 applies is an amount equal to </w:t>
      </w:r>
      <w:r w:rsidRPr="002B30C6">
        <w:rPr>
          <w:position w:val="6"/>
          <w:sz w:val="16"/>
          <w:szCs w:val="16"/>
        </w:rPr>
        <w:t>1</w:t>
      </w:r>
      <w:r w:rsidRPr="002B30C6">
        <w:t>/</w:t>
      </w:r>
      <w:r w:rsidRPr="002B30C6">
        <w:rPr>
          <w:sz w:val="16"/>
          <w:szCs w:val="16"/>
        </w:rPr>
        <w:t>11</w:t>
      </w:r>
      <w:r w:rsidRPr="002B30C6">
        <w:t xml:space="preserve"> of the amount of the reimbursement.</w:t>
      </w:r>
    </w:p>
    <w:p w:rsidR="00300522" w:rsidRPr="002B30C6" w:rsidRDefault="00300522" w:rsidP="00300522">
      <w:pPr>
        <w:pStyle w:val="subsection"/>
      </w:pPr>
      <w:r w:rsidRPr="002B30C6">
        <w:lastRenderedPageBreak/>
        <w:tab/>
        <w:t>(2)</w:t>
      </w:r>
      <w:r w:rsidRPr="002B30C6">
        <w:tab/>
        <w:t>However, if:</w:t>
      </w:r>
    </w:p>
    <w:p w:rsidR="00300522" w:rsidRPr="002B30C6" w:rsidRDefault="00300522" w:rsidP="00300522">
      <w:pPr>
        <w:pStyle w:val="paragraph"/>
      </w:pPr>
      <w:r w:rsidRPr="002B30C6">
        <w:tab/>
        <w:t>(a)</w:t>
      </w:r>
      <w:r w:rsidRPr="002B30C6">
        <w:tab/>
        <w:t xml:space="preserve">the person incurring the expense incurs it in the capacity of an agent, </w:t>
      </w:r>
      <w:r w:rsidR="002B30C6" w:rsidRPr="002B30C6">
        <w:rPr>
          <w:position w:val="6"/>
          <w:sz w:val="16"/>
          <w:szCs w:val="16"/>
        </w:rPr>
        <w:t>*</w:t>
      </w:r>
      <w:r w:rsidRPr="002B30C6">
        <w:t>officer or partner; and</w:t>
      </w:r>
    </w:p>
    <w:p w:rsidR="00300522" w:rsidRPr="002B30C6" w:rsidRDefault="00300522" w:rsidP="00300522">
      <w:pPr>
        <w:pStyle w:val="paragraph"/>
      </w:pPr>
      <w:r w:rsidRPr="002B30C6">
        <w:tab/>
        <w:t>(b)</w:t>
      </w:r>
      <w:r w:rsidRPr="002B30C6">
        <w:tab/>
        <w:t>the incurring of the expense is only in part related directly to his or her activities as your agent or officer, or as a partner, as the case requires;</w:t>
      </w:r>
    </w:p>
    <w:p w:rsidR="00300522" w:rsidRPr="002B30C6" w:rsidRDefault="00300522" w:rsidP="00300522">
      <w:pPr>
        <w:pStyle w:val="subsection2"/>
      </w:pPr>
      <w:r w:rsidRPr="002B30C6">
        <w:t xml:space="preserve">the amount of the input tax credit under </w:t>
      </w:r>
      <w:r w:rsidR="002B30C6">
        <w:t>subsection (</w:t>
      </w:r>
      <w:r w:rsidRPr="002B30C6">
        <w:t>1) is reduced by an extent equivalent to the extent to which the incurring of the expense is not related directly to those activities.</w:t>
      </w:r>
    </w:p>
    <w:p w:rsidR="00300522" w:rsidRPr="002B30C6" w:rsidRDefault="00300522" w:rsidP="00300522">
      <w:pPr>
        <w:pStyle w:val="subsection"/>
      </w:pPr>
      <w:r w:rsidRPr="002B30C6">
        <w:tab/>
        <w:t>(3)</w:t>
      </w:r>
      <w:r w:rsidRPr="002B30C6">
        <w:tab/>
        <w:t>This section has effect despite section</w:t>
      </w:r>
      <w:r w:rsidR="002B30C6">
        <w:t> </w:t>
      </w:r>
      <w:r w:rsidRPr="002B30C6">
        <w:t>11</w:t>
      </w:r>
      <w:r w:rsidR="002B30C6">
        <w:noBreakHyphen/>
      </w:r>
      <w:r w:rsidRPr="002B30C6">
        <w:t>25 (which is about the amount of input tax credits for creditable acquisitions).</w:t>
      </w:r>
    </w:p>
    <w:p w:rsidR="00300522" w:rsidRPr="002B30C6" w:rsidRDefault="00300522" w:rsidP="00300522">
      <w:pPr>
        <w:pStyle w:val="ActHead5"/>
      </w:pPr>
      <w:bookmarkStart w:id="777" w:name="_Toc485735470"/>
      <w:r w:rsidRPr="002B30C6">
        <w:rPr>
          <w:rStyle w:val="CharSectno"/>
        </w:rPr>
        <w:t>111</w:t>
      </w:r>
      <w:r w:rsidR="002B30C6" w:rsidRPr="002B30C6">
        <w:rPr>
          <w:rStyle w:val="CharSectno"/>
        </w:rPr>
        <w:noBreakHyphen/>
      </w:r>
      <w:r w:rsidRPr="002B30C6">
        <w:rPr>
          <w:rStyle w:val="CharSectno"/>
        </w:rPr>
        <w:t>15</w:t>
      </w:r>
      <w:r w:rsidRPr="002B30C6">
        <w:t xml:space="preserve">  Tax invoices relating to reimbursements</w:t>
      </w:r>
      <w:bookmarkEnd w:id="777"/>
    </w:p>
    <w:p w:rsidR="00300522" w:rsidRPr="002B30C6" w:rsidRDefault="00300522" w:rsidP="00300522">
      <w:pPr>
        <w:pStyle w:val="subsection"/>
      </w:pPr>
      <w:r w:rsidRPr="002B30C6">
        <w:tab/>
      </w:r>
      <w:r w:rsidRPr="002B30C6">
        <w:tab/>
        <w:t>For the purposes of subsection</w:t>
      </w:r>
      <w:r w:rsidR="002B30C6">
        <w:t> </w:t>
      </w:r>
      <w:r w:rsidRPr="002B30C6">
        <w:t>29</w:t>
      </w:r>
      <w:r w:rsidR="002B30C6">
        <w:noBreakHyphen/>
      </w:r>
      <w:r w:rsidRPr="002B30C6">
        <w:t xml:space="preserve">10(3), you are taken to hold a </w:t>
      </w:r>
      <w:r w:rsidR="002B30C6" w:rsidRPr="002B30C6">
        <w:rPr>
          <w:position w:val="6"/>
          <w:sz w:val="16"/>
          <w:szCs w:val="16"/>
        </w:rPr>
        <w:t>*</w:t>
      </w:r>
      <w:r w:rsidRPr="002B30C6">
        <w:t xml:space="preserve">tax invoice for a </w:t>
      </w:r>
      <w:r w:rsidR="002B30C6" w:rsidRPr="002B30C6">
        <w:rPr>
          <w:position w:val="6"/>
          <w:sz w:val="16"/>
          <w:szCs w:val="16"/>
        </w:rPr>
        <w:t>*</w:t>
      </w:r>
      <w:r w:rsidRPr="002B30C6">
        <w:t xml:space="preserve">creditable acquisition the </w:t>
      </w:r>
      <w:r w:rsidR="002B30C6" w:rsidRPr="002B30C6">
        <w:rPr>
          <w:position w:val="6"/>
          <w:sz w:val="16"/>
          <w:szCs w:val="16"/>
        </w:rPr>
        <w:t>*</w:t>
      </w:r>
      <w:r w:rsidRPr="002B30C6">
        <w:t>consideration for which is a reimbursement to which section</w:t>
      </w:r>
      <w:r w:rsidR="002B30C6">
        <w:t> </w:t>
      </w:r>
      <w:r w:rsidRPr="002B30C6">
        <w:t>111</w:t>
      </w:r>
      <w:r w:rsidR="002B30C6">
        <w:noBreakHyphen/>
      </w:r>
      <w:r w:rsidRPr="002B30C6">
        <w:t xml:space="preserve">5 applies if you hold a tax invoice for the </w:t>
      </w:r>
      <w:r w:rsidR="002B30C6" w:rsidRPr="002B30C6">
        <w:rPr>
          <w:position w:val="6"/>
          <w:sz w:val="16"/>
          <w:szCs w:val="16"/>
        </w:rPr>
        <w:t>*</w:t>
      </w:r>
      <w:r w:rsidRPr="002B30C6">
        <w:t>taxable supply referred to in subsection</w:t>
      </w:r>
      <w:r w:rsidR="002B30C6">
        <w:t> </w:t>
      </w:r>
      <w:r w:rsidRPr="002B30C6">
        <w:t>111</w:t>
      </w:r>
      <w:r w:rsidR="002B30C6">
        <w:noBreakHyphen/>
      </w:r>
      <w:r w:rsidRPr="002B30C6">
        <w:t>5(3).</w:t>
      </w:r>
    </w:p>
    <w:p w:rsidR="006B4DFA" w:rsidRPr="002B30C6" w:rsidRDefault="006B4DFA" w:rsidP="006B4DFA">
      <w:pPr>
        <w:pStyle w:val="ActHead5"/>
      </w:pPr>
      <w:bookmarkStart w:id="778" w:name="_Toc485735471"/>
      <w:r w:rsidRPr="002B30C6">
        <w:rPr>
          <w:rStyle w:val="CharSectno"/>
        </w:rPr>
        <w:t>111</w:t>
      </w:r>
      <w:r w:rsidR="002B30C6" w:rsidRPr="002B30C6">
        <w:rPr>
          <w:rStyle w:val="CharSectno"/>
        </w:rPr>
        <w:noBreakHyphen/>
      </w:r>
      <w:r w:rsidRPr="002B30C6">
        <w:rPr>
          <w:rStyle w:val="CharSectno"/>
        </w:rPr>
        <w:t>18</w:t>
      </w:r>
      <w:r w:rsidRPr="002B30C6">
        <w:t xml:space="preserve">  Application of Division to volunteers working for charities etc.</w:t>
      </w:r>
      <w:bookmarkEnd w:id="778"/>
    </w:p>
    <w:p w:rsidR="00300522" w:rsidRPr="002B30C6" w:rsidRDefault="00300522" w:rsidP="00300522">
      <w:pPr>
        <w:pStyle w:val="subsection"/>
      </w:pPr>
      <w:r w:rsidRPr="002B30C6">
        <w:tab/>
        <w:t>(1)</w:t>
      </w:r>
      <w:r w:rsidRPr="002B30C6">
        <w:tab/>
        <w:t xml:space="preserve">If: </w:t>
      </w:r>
    </w:p>
    <w:p w:rsidR="00300522" w:rsidRPr="002B30C6" w:rsidRDefault="00300522" w:rsidP="00300522">
      <w:pPr>
        <w:pStyle w:val="paragraph"/>
      </w:pPr>
      <w:r w:rsidRPr="002B30C6">
        <w:tab/>
        <w:t>(a)</w:t>
      </w:r>
      <w:r w:rsidRPr="002B30C6">
        <w:tab/>
      </w:r>
      <w:r w:rsidR="000A4360" w:rsidRPr="002B30C6">
        <w:t xml:space="preserve">an </w:t>
      </w:r>
      <w:r w:rsidR="002B30C6" w:rsidRPr="002B30C6">
        <w:rPr>
          <w:position w:val="6"/>
          <w:sz w:val="16"/>
        </w:rPr>
        <w:t>*</w:t>
      </w:r>
      <w:r w:rsidR="000A4360" w:rsidRPr="002B30C6">
        <w:t>endorsed charity</w:t>
      </w:r>
      <w:r w:rsidRPr="002B30C6">
        <w:t xml:space="preserve">, a </w:t>
      </w:r>
      <w:r w:rsidR="002B30C6" w:rsidRPr="002B30C6">
        <w:rPr>
          <w:position w:val="6"/>
          <w:sz w:val="16"/>
          <w:szCs w:val="16"/>
        </w:rPr>
        <w:t>*</w:t>
      </w:r>
      <w:r w:rsidRPr="002B30C6">
        <w:t>gift</w:t>
      </w:r>
      <w:r w:rsidR="002B30C6">
        <w:noBreakHyphen/>
      </w:r>
      <w:r w:rsidRPr="002B30C6">
        <w:t xml:space="preserve">deductible entity or a </w:t>
      </w:r>
      <w:r w:rsidR="002B30C6" w:rsidRPr="002B30C6">
        <w:rPr>
          <w:position w:val="6"/>
          <w:sz w:val="16"/>
          <w:szCs w:val="16"/>
        </w:rPr>
        <w:t>*</w:t>
      </w:r>
      <w:r w:rsidRPr="002B30C6">
        <w:t xml:space="preserve">government school reimburses an individual for an expense he or she incurs; and </w:t>
      </w:r>
    </w:p>
    <w:p w:rsidR="00300522" w:rsidRPr="002B30C6" w:rsidRDefault="00300522" w:rsidP="00300522">
      <w:pPr>
        <w:pStyle w:val="paragraph"/>
      </w:pPr>
      <w:r w:rsidRPr="002B30C6">
        <w:tab/>
        <w:t>(b)</w:t>
      </w:r>
      <w:r w:rsidRPr="002B30C6">
        <w:tab/>
        <w:t xml:space="preserve">the expense is directly related to his or her activities as a volunteer of the </w:t>
      </w:r>
      <w:r w:rsidR="007604C8" w:rsidRPr="002B30C6">
        <w:t>endorsed charity</w:t>
      </w:r>
      <w:r w:rsidRPr="002B30C6">
        <w:t>, gift</w:t>
      </w:r>
      <w:r w:rsidR="002B30C6">
        <w:noBreakHyphen/>
      </w:r>
      <w:r w:rsidRPr="002B30C6">
        <w:t xml:space="preserve">deductible entity or government school; </w:t>
      </w:r>
    </w:p>
    <w:p w:rsidR="00300522" w:rsidRPr="002B30C6" w:rsidRDefault="00300522" w:rsidP="00300522">
      <w:pPr>
        <w:pStyle w:val="subsection2"/>
      </w:pPr>
      <w:r w:rsidRPr="002B30C6">
        <w:t xml:space="preserve">this </w:t>
      </w:r>
      <w:r w:rsidR="00A53099" w:rsidRPr="002B30C6">
        <w:t>Division</w:t>
      </w:r>
      <w:r w:rsidR="00A36DB5" w:rsidRPr="002B30C6">
        <w:t xml:space="preserve"> </w:t>
      </w:r>
      <w:r w:rsidRPr="002B30C6">
        <w:t xml:space="preserve">applies </w:t>
      </w:r>
      <w:r w:rsidR="008630B5" w:rsidRPr="002B30C6">
        <w:t>to the endorsed charity</w:t>
      </w:r>
      <w:r w:rsidRPr="002B30C6">
        <w:t>, gift</w:t>
      </w:r>
      <w:r w:rsidR="002B30C6">
        <w:noBreakHyphen/>
      </w:r>
      <w:r w:rsidRPr="002B30C6">
        <w:t xml:space="preserve">deductible entity or government school as if: </w:t>
      </w:r>
    </w:p>
    <w:p w:rsidR="00300522" w:rsidRPr="002B30C6" w:rsidRDefault="00300522" w:rsidP="00300522">
      <w:pPr>
        <w:pStyle w:val="paragraph"/>
      </w:pPr>
      <w:r w:rsidRPr="002B30C6">
        <w:tab/>
        <w:t>(c)</w:t>
      </w:r>
      <w:r w:rsidRPr="002B30C6">
        <w:tab/>
        <w:t xml:space="preserve">the individual were an employee of the </w:t>
      </w:r>
      <w:r w:rsidR="00675830" w:rsidRPr="002B30C6">
        <w:t>endorsed charity</w:t>
      </w:r>
      <w:r w:rsidRPr="002B30C6">
        <w:t>, gift</w:t>
      </w:r>
      <w:r w:rsidR="002B30C6">
        <w:noBreakHyphen/>
      </w:r>
      <w:r w:rsidRPr="002B30C6">
        <w:t xml:space="preserve">deductible entity or government school; and </w:t>
      </w:r>
    </w:p>
    <w:p w:rsidR="00300522" w:rsidRPr="002B30C6" w:rsidRDefault="00300522" w:rsidP="00300522">
      <w:pPr>
        <w:pStyle w:val="paragraph"/>
      </w:pPr>
      <w:r w:rsidRPr="002B30C6">
        <w:tab/>
        <w:t>(d)</w:t>
      </w:r>
      <w:r w:rsidRPr="002B30C6">
        <w:tab/>
        <w:t xml:space="preserve">his or her activities in connection with incurring the expense were activities as such an employee. </w:t>
      </w:r>
    </w:p>
    <w:p w:rsidR="00300522" w:rsidRPr="002B30C6" w:rsidRDefault="00300522" w:rsidP="00300522">
      <w:pPr>
        <w:pStyle w:val="subsection"/>
      </w:pPr>
      <w:r w:rsidRPr="002B30C6">
        <w:lastRenderedPageBreak/>
        <w:tab/>
        <w:t>(3)</w:t>
      </w:r>
      <w:r w:rsidRPr="002B30C6">
        <w:tab/>
      </w:r>
      <w:r w:rsidR="002B30C6">
        <w:t>Subsection (</w:t>
      </w:r>
      <w:r w:rsidRPr="002B30C6">
        <w:t xml:space="preserve">1) does not apply in relation to a reimbursement by a </w:t>
      </w:r>
      <w:r w:rsidR="002B30C6" w:rsidRPr="002B30C6">
        <w:rPr>
          <w:position w:val="6"/>
          <w:sz w:val="16"/>
        </w:rPr>
        <w:t>*</w:t>
      </w:r>
      <w:r w:rsidRPr="002B30C6">
        <w:t>gift</w:t>
      </w:r>
      <w:r w:rsidR="002B30C6">
        <w:noBreakHyphen/>
      </w:r>
      <w:r w:rsidRPr="002B30C6">
        <w:t xml:space="preserve">deductible entity endorsed as a deductible gift recipient (within the meaning of the </w:t>
      </w:r>
      <w:r w:rsidR="002B30C6" w:rsidRPr="002B30C6">
        <w:rPr>
          <w:position w:val="6"/>
          <w:sz w:val="16"/>
        </w:rPr>
        <w:t>*</w:t>
      </w:r>
      <w:r w:rsidRPr="002B30C6">
        <w:t>ITAA 1997) under section</w:t>
      </w:r>
      <w:r w:rsidR="002B30C6">
        <w:t> </w:t>
      </w:r>
      <w:r w:rsidRPr="002B30C6">
        <w:t>30</w:t>
      </w:r>
      <w:r w:rsidR="002B30C6">
        <w:noBreakHyphen/>
      </w:r>
      <w:r w:rsidRPr="002B30C6">
        <w:t>120 of the ITAA 1997, unless:</w:t>
      </w:r>
    </w:p>
    <w:p w:rsidR="00300522" w:rsidRPr="002B30C6" w:rsidRDefault="00300522" w:rsidP="00300522">
      <w:pPr>
        <w:pStyle w:val="paragraph"/>
      </w:pPr>
      <w:r w:rsidRPr="002B30C6">
        <w:tab/>
        <w:t>(a)</w:t>
      </w:r>
      <w:r w:rsidRPr="002B30C6">
        <w:tab/>
        <w:t>the entity is:</w:t>
      </w:r>
    </w:p>
    <w:p w:rsidR="00756E0C" w:rsidRPr="002B30C6" w:rsidRDefault="00756E0C" w:rsidP="00756E0C">
      <w:pPr>
        <w:pStyle w:val="paragraphsub"/>
      </w:pPr>
      <w:r w:rsidRPr="002B30C6">
        <w:tab/>
        <w:t>(i)</w:t>
      </w:r>
      <w:r w:rsidRPr="002B30C6">
        <w:tab/>
        <w:t xml:space="preserve">an </w:t>
      </w:r>
      <w:r w:rsidR="002B30C6" w:rsidRPr="002B30C6">
        <w:rPr>
          <w:position w:val="6"/>
          <w:sz w:val="16"/>
        </w:rPr>
        <w:t>*</w:t>
      </w:r>
      <w:r w:rsidRPr="002B30C6">
        <w:t>endorsed charity; or</w:t>
      </w:r>
    </w:p>
    <w:p w:rsidR="00300522" w:rsidRPr="002B30C6" w:rsidRDefault="00300522" w:rsidP="00300522">
      <w:pPr>
        <w:pStyle w:val="paragraphsub"/>
      </w:pPr>
      <w:r w:rsidRPr="002B30C6">
        <w:tab/>
        <w:t>(ii)</w:t>
      </w:r>
      <w:r w:rsidRPr="002B30C6">
        <w:tab/>
        <w:t xml:space="preserve">a </w:t>
      </w:r>
      <w:r w:rsidR="002B30C6" w:rsidRPr="002B30C6">
        <w:rPr>
          <w:position w:val="6"/>
          <w:sz w:val="16"/>
        </w:rPr>
        <w:t>*</w:t>
      </w:r>
      <w:r w:rsidRPr="002B30C6">
        <w:t>government school; or</w:t>
      </w:r>
    </w:p>
    <w:p w:rsidR="00300522" w:rsidRPr="002B30C6" w:rsidRDefault="00300522" w:rsidP="00300522">
      <w:pPr>
        <w:pStyle w:val="paragraphsub"/>
      </w:pPr>
      <w:r w:rsidRPr="002B30C6">
        <w:tab/>
        <w:t>(iii)</w:t>
      </w:r>
      <w:r w:rsidRPr="002B30C6">
        <w:tab/>
        <w:t>a fund, authority or institution of a kind referred to in paragraph</w:t>
      </w:r>
      <w:r w:rsidR="002B30C6">
        <w:t> </w:t>
      </w:r>
      <w:r w:rsidRPr="002B30C6">
        <w:t>30</w:t>
      </w:r>
      <w:r w:rsidR="002B30C6">
        <w:noBreakHyphen/>
      </w:r>
      <w:r w:rsidRPr="002B30C6">
        <w:t>125(1)(b) of the ITAA 1997; or</w:t>
      </w:r>
    </w:p>
    <w:p w:rsidR="00300522" w:rsidRPr="002B30C6" w:rsidRDefault="00300522" w:rsidP="00300522">
      <w:pPr>
        <w:pStyle w:val="paragraph"/>
      </w:pPr>
      <w:r w:rsidRPr="002B30C6">
        <w:tab/>
        <w:t>(b)</w:t>
      </w:r>
      <w:r w:rsidRPr="002B30C6">
        <w:tab/>
        <w:t xml:space="preserve">each purpose to which the expense relates is a </w:t>
      </w:r>
      <w:r w:rsidR="002B30C6" w:rsidRPr="002B30C6">
        <w:rPr>
          <w:position w:val="6"/>
          <w:sz w:val="16"/>
        </w:rPr>
        <w:t>*</w:t>
      </w:r>
      <w:r w:rsidRPr="002B30C6">
        <w:t>gift</w:t>
      </w:r>
      <w:r w:rsidR="002B30C6">
        <w:noBreakHyphen/>
      </w:r>
      <w:r w:rsidRPr="002B30C6">
        <w:t>deductible purpose of the entity.</w:t>
      </w:r>
    </w:p>
    <w:p w:rsidR="00300522" w:rsidRPr="002B30C6" w:rsidRDefault="00300522" w:rsidP="00300522">
      <w:pPr>
        <w:pStyle w:val="notetext"/>
      </w:pPr>
      <w:r w:rsidRPr="002B30C6">
        <w:t>Note:</w:t>
      </w:r>
      <w:r w:rsidRPr="002B30C6">
        <w:tab/>
        <w:t>This subsection excludes from this section reimbursements by certain (but not all) gift</w:t>
      </w:r>
      <w:r w:rsidR="002B30C6">
        <w:noBreakHyphen/>
      </w:r>
      <w:r w:rsidRPr="002B30C6">
        <w:t>deductible entities that are only endorsed for the operation of a fund, authority or institution. However, reimbursements can be covered by this section if they relate to the principal purpose of the fund, authority or institution.</w:t>
      </w:r>
    </w:p>
    <w:p w:rsidR="00300522" w:rsidRPr="002B30C6" w:rsidRDefault="00300522" w:rsidP="00300522">
      <w:pPr>
        <w:pStyle w:val="ActHead5"/>
      </w:pPr>
      <w:bookmarkStart w:id="779" w:name="_Toc485735472"/>
      <w:r w:rsidRPr="002B30C6">
        <w:rPr>
          <w:rStyle w:val="CharSectno"/>
        </w:rPr>
        <w:t>111</w:t>
      </w:r>
      <w:r w:rsidR="002B30C6" w:rsidRPr="002B30C6">
        <w:rPr>
          <w:rStyle w:val="CharSectno"/>
        </w:rPr>
        <w:noBreakHyphen/>
      </w:r>
      <w:r w:rsidRPr="002B30C6">
        <w:rPr>
          <w:rStyle w:val="CharSectno"/>
        </w:rPr>
        <w:t>20</w:t>
      </w:r>
      <w:r w:rsidRPr="002B30C6">
        <w:t xml:space="preserve">  Application of </w:t>
      </w:r>
      <w:r w:rsidR="00A53099" w:rsidRPr="002B30C6">
        <w:t>Division</w:t>
      </w:r>
      <w:r w:rsidR="00A36DB5" w:rsidRPr="002B30C6">
        <w:t xml:space="preserve"> </w:t>
      </w:r>
      <w:r w:rsidRPr="002B30C6">
        <w:t>to recipients of certain withholding payments</w:t>
      </w:r>
      <w:bookmarkEnd w:id="779"/>
    </w:p>
    <w:p w:rsidR="00300522" w:rsidRPr="002B30C6" w:rsidRDefault="00300522" w:rsidP="00300522">
      <w:pPr>
        <w:pStyle w:val="subsection"/>
      </w:pPr>
      <w:r w:rsidRPr="002B30C6">
        <w:tab/>
        <w:t>(1)</w:t>
      </w:r>
      <w:r w:rsidRPr="002B30C6">
        <w:tab/>
        <w:t xml:space="preserve">If you make, or are liable to make, </w:t>
      </w:r>
      <w:r w:rsidR="002B30C6" w:rsidRPr="002B30C6">
        <w:rPr>
          <w:position w:val="6"/>
          <w:sz w:val="16"/>
          <w:szCs w:val="16"/>
        </w:rPr>
        <w:t>*</w:t>
      </w:r>
      <w:r w:rsidRPr="002B30C6">
        <w:t xml:space="preserve">withholding payments covered by </w:t>
      </w:r>
      <w:r w:rsidR="002B30C6">
        <w:t>subsection (</w:t>
      </w:r>
      <w:r w:rsidRPr="002B30C6">
        <w:t xml:space="preserve">2), this </w:t>
      </w:r>
      <w:r w:rsidR="00A53099" w:rsidRPr="002B30C6">
        <w:t>Division</w:t>
      </w:r>
      <w:r w:rsidR="00A36DB5" w:rsidRPr="002B30C6">
        <w:t xml:space="preserve"> </w:t>
      </w:r>
      <w:r w:rsidRPr="002B30C6">
        <w:t>applies to you as if:</w:t>
      </w:r>
    </w:p>
    <w:p w:rsidR="00300522" w:rsidRPr="002B30C6" w:rsidRDefault="00300522" w:rsidP="00300522">
      <w:pPr>
        <w:pStyle w:val="paragraph"/>
      </w:pPr>
      <w:r w:rsidRPr="002B30C6">
        <w:tab/>
        <w:t>(a)</w:t>
      </w:r>
      <w:r w:rsidRPr="002B30C6">
        <w:tab/>
        <w:t>an individual to whom you make (or are liable to make) such payments were your employee; and</w:t>
      </w:r>
    </w:p>
    <w:p w:rsidR="00300522" w:rsidRPr="002B30C6" w:rsidRDefault="00300522" w:rsidP="00300522">
      <w:pPr>
        <w:pStyle w:val="paragraph"/>
      </w:pPr>
      <w:r w:rsidRPr="002B30C6">
        <w:tab/>
        <w:t>(b)</w:t>
      </w:r>
      <w:r w:rsidRPr="002B30C6">
        <w:tab/>
        <w:t>his or her activities in connection with earning such payments were activities as your employee.</w:t>
      </w:r>
    </w:p>
    <w:p w:rsidR="00300522" w:rsidRPr="002B30C6" w:rsidRDefault="00300522" w:rsidP="00300522">
      <w:pPr>
        <w:pStyle w:val="subsection"/>
      </w:pPr>
      <w:r w:rsidRPr="002B30C6">
        <w:tab/>
        <w:t>(2)</w:t>
      </w:r>
      <w:r w:rsidRPr="002B30C6">
        <w:tab/>
        <w:t xml:space="preserve">This subsection covers a </w:t>
      </w:r>
      <w:r w:rsidR="002B30C6" w:rsidRPr="002B30C6">
        <w:rPr>
          <w:position w:val="6"/>
          <w:sz w:val="16"/>
          <w:szCs w:val="16"/>
        </w:rPr>
        <w:t>*</w:t>
      </w:r>
      <w:r w:rsidRPr="002B30C6">
        <w:t>withholding payment covered by any of the provisions in Schedule</w:t>
      </w:r>
      <w:r w:rsidR="002B30C6">
        <w:t> </w:t>
      </w:r>
      <w:r w:rsidRPr="002B30C6">
        <w:t xml:space="preserve">1 to the </w:t>
      </w:r>
      <w:r w:rsidRPr="002B30C6">
        <w:rPr>
          <w:i/>
          <w:iCs/>
        </w:rPr>
        <w:t xml:space="preserve">Taxation Administration Act 1953 </w:t>
      </w:r>
      <w:r w:rsidRPr="002B30C6">
        <w:t>listed in the table.</w:t>
      </w:r>
    </w:p>
    <w:p w:rsidR="00300522" w:rsidRPr="002B30C6"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2B30C6" w:rsidTr="00A53099">
        <w:trPr>
          <w:tblHeader/>
        </w:trPr>
        <w:tc>
          <w:tcPr>
            <w:tcW w:w="7110" w:type="dxa"/>
            <w:gridSpan w:val="3"/>
            <w:tcBorders>
              <w:top w:val="single" w:sz="12" w:space="0" w:color="auto"/>
              <w:bottom w:val="single" w:sz="6" w:space="0" w:color="auto"/>
            </w:tcBorders>
            <w:shd w:val="clear" w:color="auto" w:fill="auto"/>
          </w:tcPr>
          <w:p w:rsidR="00300522" w:rsidRPr="002B30C6" w:rsidRDefault="00300522" w:rsidP="00CA2831">
            <w:pPr>
              <w:pStyle w:val="Tabletext"/>
              <w:keepNext/>
              <w:keepLines/>
              <w:rPr>
                <w:b/>
              </w:rPr>
            </w:pPr>
            <w:r w:rsidRPr="002B30C6">
              <w:rPr>
                <w:b/>
                <w:bCs/>
              </w:rPr>
              <w:t>Withholding payments covered</w:t>
            </w:r>
          </w:p>
        </w:tc>
      </w:tr>
      <w:tr w:rsidR="00300522" w:rsidRPr="002B30C6" w:rsidTr="00A53099">
        <w:trPr>
          <w:tblHeader/>
        </w:trPr>
        <w:tc>
          <w:tcPr>
            <w:tcW w:w="708"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Item</w:t>
            </w:r>
          </w:p>
        </w:tc>
        <w:tc>
          <w:tcPr>
            <w:tcW w:w="1843"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Provision</w:t>
            </w:r>
          </w:p>
        </w:tc>
        <w:tc>
          <w:tcPr>
            <w:tcW w:w="4559" w:type="dxa"/>
            <w:tcBorders>
              <w:top w:val="single" w:sz="6" w:space="0" w:color="auto"/>
              <w:bottom w:val="single" w:sz="12" w:space="0" w:color="auto"/>
            </w:tcBorders>
            <w:shd w:val="clear" w:color="auto" w:fill="auto"/>
          </w:tcPr>
          <w:p w:rsidR="00300522" w:rsidRPr="002B30C6" w:rsidRDefault="00300522" w:rsidP="00CA2831">
            <w:pPr>
              <w:pStyle w:val="Tabletext"/>
              <w:keepNext/>
              <w:keepLines/>
              <w:rPr>
                <w:b/>
              </w:rPr>
            </w:pPr>
            <w:r w:rsidRPr="002B30C6">
              <w:rPr>
                <w:b/>
                <w:bCs/>
              </w:rPr>
              <w:t>Subject matter</w:t>
            </w:r>
          </w:p>
        </w:tc>
      </w:tr>
      <w:tr w:rsidR="00300522" w:rsidRPr="002B30C6" w:rsidTr="00A53099">
        <w:tc>
          <w:tcPr>
            <w:tcW w:w="708" w:type="dxa"/>
            <w:tcBorders>
              <w:top w:val="single" w:sz="12" w:space="0" w:color="auto"/>
            </w:tcBorders>
            <w:shd w:val="clear" w:color="auto" w:fill="auto"/>
          </w:tcPr>
          <w:p w:rsidR="00300522" w:rsidRPr="002B30C6" w:rsidRDefault="00300522" w:rsidP="00300522">
            <w:pPr>
              <w:pStyle w:val="Tabletext"/>
            </w:pPr>
            <w:r w:rsidRPr="002B30C6">
              <w:t>1</w:t>
            </w:r>
          </w:p>
        </w:tc>
        <w:tc>
          <w:tcPr>
            <w:tcW w:w="1843" w:type="dxa"/>
            <w:tcBorders>
              <w:top w:val="single" w:sz="12" w:space="0" w:color="auto"/>
            </w:tcBorders>
            <w:shd w:val="clear" w:color="auto" w:fill="auto"/>
          </w:tcPr>
          <w:p w:rsidR="00300522" w:rsidRPr="002B30C6" w:rsidRDefault="00300522" w:rsidP="00300522">
            <w:pPr>
              <w:pStyle w:val="Tabletext"/>
            </w:pPr>
            <w:r w:rsidRPr="002B30C6">
              <w:t>Section</w:t>
            </w:r>
            <w:r w:rsidR="002B30C6">
              <w:t> </w:t>
            </w:r>
            <w:r w:rsidRPr="002B30C6">
              <w:t>12</w:t>
            </w:r>
            <w:r w:rsidR="002B30C6">
              <w:noBreakHyphen/>
            </w:r>
            <w:r w:rsidRPr="002B30C6">
              <w:t>35</w:t>
            </w:r>
          </w:p>
        </w:tc>
        <w:tc>
          <w:tcPr>
            <w:tcW w:w="4559" w:type="dxa"/>
            <w:tcBorders>
              <w:top w:val="single" w:sz="12" w:space="0" w:color="auto"/>
            </w:tcBorders>
            <w:shd w:val="clear" w:color="auto" w:fill="auto"/>
          </w:tcPr>
          <w:p w:rsidR="00300522" w:rsidRPr="002B30C6" w:rsidRDefault="00300522" w:rsidP="00300522">
            <w:pPr>
              <w:pStyle w:val="Tabletext"/>
            </w:pPr>
            <w:r w:rsidRPr="002B30C6">
              <w:t>Payment to employee</w:t>
            </w:r>
          </w:p>
        </w:tc>
      </w:tr>
      <w:tr w:rsidR="00300522" w:rsidRPr="002B30C6" w:rsidTr="00A53099">
        <w:tc>
          <w:tcPr>
            <w:tcW w:w="708" w:type="dxa"/>
            <w:shd w:val="clear" w:color="auto" w:fill="auto"/>
          </w:tcPr>
          <w:p w:rsidR="00300522" w:rsidRPr="002B30C6" w:rsidRDefault="00300522" w:rsidP="00300522">
            <w:pPr>
              <w:pStyle w:val="Tabletext"/>
            </w:pPr>
            <w:r w:rsidRPr="002B30C6">
              <w:t>2</w:t>
            </w:r>
          </w:p>
        </w:tc>
        <w:tc>
          <w:tcPr>
            <w:tcW w:w="1843" w:type="dxa"/>
            <w:shd w:val="clear" w:color="auto" w:fill="auto"/>
          </w:tcPr>
          <w:p w:rsidR="00300522" w:rsidRPr="002B30C6" w:rsidRDefault="00300522" w:rsidP="00300522">
            <w:pPr>
              <w:pStyle w:val="Tabletext"/>
            </w:pPr>
            <w:r w:rsidRPr="002B30C6">
              <w:t>Section</w:t>
            </w:r>
            <w:r w:rsidR="002B30C6">
              <w:t> </w:t>
            </w:r>
            <w:r w:rsidRPr="002B30C6">
              <w:t>12</w:t>
            </w:r>
            <w:r w:rsidR="002B30C6">
              <w:noBreakHyphen/>
            </w:r>
            <w:r w:rsidRPr="002B30C6">
              <w:t>40</w:t>
            </w:r>
          </w:p>
        </w:tc>
        <w:tc>
          <w:tcPr>
            <w:tcW w:w="4559" w:type="dxa"/>
            <w:shd w:val="clear" w:color="auto" w:fill="auto"/>
          </w:tcPr>
          <w:p w:rsidR="00300522" w:rsidRPr="002B30C6" w:rsidRDefault="00300522" w:rsidP="00300522">
            <w:pPr>
              <w:pStyle w:val="Tabletext"/>
            </w:pPr>
            <w:r w:rsidRPr="002B30C6">
              <w:t>Payment to company director</w:t>
            </w:r>
          </w:p>
        </w:tc>
      </w:tr>
      <w:tr w:rsidR="00300522" w:rsidRPr="002B30C6" w:rsidTr="00A53099">
        <w:tc>
          <w:tcPr>
            <w:tcW w:w="708" w:type="dxa"/>
            <w:shd w:val="clear" w:color="auto" w:fill="auto"/>
          </w:tcPr>
          <w:p w:rsidR="00300522" w:rsidRPr="002B30C6" w:rsidRDefault="00300522" w:rsidP="00300522">
            <w:pPr>
              <w:pStyle w:val="Tabletext"/>
            </w:pPr>
            <w:r w:rsidRPr="002B30C6">
              <w:t>3</w:t>
            </w:r>
          </w:p>
        </w:tc>
        <w:tc>
          <w:tcPr>
            <w:tcW w:w="1843" w:type="dxa"/>
            <w:shd w:val="clear" w:color="auto" w:fill="auto"/>
          </w:tcPr>
          <w:p w:rsidR="00300522" w:rsidRPr="002B30C6" w:rsidRDefault="00300522" w:rsidP="00300522">
            <w:pPr>
              <w:pStyle w:val="Tabletext"/>
            </w:pPr>
            <w:r w:rsidRPr="002B30C6">
              <w:t>Section</w:t>
            </w:r>
            <w:r w:rsidR="002B30C6">
              <w:t> </w:t>
            </w:r>
            <w:r w:rsidRPr="002B30C6">
              <w:t>12</w:t>
            </w:r>
            <w:r w:rsidR="002B30C6">
              <w:noBreakHyphen/>
            </w:r>
            <w:r w:rsidRPr="002B30C6">
              <w:t>45</w:t>
            </w:r>
          </w:p>
        </w:tc>
        <w:tc>
          <w:tcPr>
            <w:tcW w:w="4559" w:type="dxa"/>
            <w:shd w:val="clear" w:color="auto" w:fill="auto"/>
          </w:tcPr>
          <w:p w:rsidR="00300522" w:rsidRPr="002B30C6" w:rsidRDefault="00300522" w:rsidP="00300522">
            <w:pPr>
              <w:pStyle w:val="Tabletext"/>
            </w:pPr>
            <w:r w:rsidRPr="002B30C6">
              <w:t>Payment to office holder</w:t>
            </w:r>
          </w:p>
        </w:tc>
      </w:tr>
      <w:tr w:rsidR="00300522" w:rsidRPr="002B30C6" w:rsidTr="00A53099">
        <w:tc>
          <w:tcPr>
            <w:tcW w:w="708" w:type="dxa"/>
            <w:tcBorders>
              <w:bottom w:val="single" w:sz="4" w:space="0" w:color="auto"/>
            </w:tcBorders>
            <w:shd w:val="clear" w:color="auto" w:fill="auto"/>
          </w:tcPr>
          <w:p w:rsidR="00300522" w:rsidRPr="002B30C6" w:rsidRDefault="00300522" w:rsidP="00300522">
            <w:pPr>
              <w:pStyle w:val="Tabletext"/>
            </w:pPr>
            <w:r w:rsidRPr="002B30C6">
              <w:lastRenderedPageBreak/>
              <w:t>4</w:t>
            </w:r>
          </w:p>
        </w:tc>
        <w:tc>
          <w:tcPr>
            <w:tcW w:w="1843" w:type="dxa"/>
            <w:tcBorders>
              <w:bottom w:val="single" w:sz="4" w:space="0" w:color="auto"/>
            </w:tcBorders>
            <w:shd w:val="clear" w:color="auto" w:fill="auto"/>
          </w:tcPr>
          <w:p w:rsidR="00300522" w:rsidRPr="002B30C6" w:rsidRDefault="00300522" w:rsidP="00300522">
            <w:pPr>
              <w:pStyle w:val="Tabletext"/>
            </w:pPr>
            <w:r w:rsidRPr="002B30C6">
              <w:t>Section</w:t>
            </w:r>
            <w:r w:rsidR="002B30C6">
              <w:t> </w:t>
            </w:r>
            <w:r w:rsidRPr="002B30C6">
              <w:t>12</w:t>
            </w:r>
            <w:r w:rsidR="002B30C6">
              <w:noBreakHyphen/>
            </w:r>
            <w:r w:rsidRPr="002B30C6">
              <w:t>55</w:t>
            </w:r>
          </w:p>
        </w:tc>
        <w:tc>
          <w:tcPr>
            <w:tcW w:w="4559" w:type="dxa"/>
            <w:tcBorders>
              <w:bottom w:val="single" w:sz="4" w:space="0" w:color="auto"/>
            </w:tcBorders>
            <w:shd w:val="clear" w:color="auto" w:fill="auto"/>
          </w:tcPr>
          <w:p w:rsidR="00300522" w:rsidRPr="002B30C6" w:rsidRDefault="00300522" w:rsidP="00300522">
            <w:pPr>
              <w:pStyle w:val="Tabletext"/>
            </w:pPr>
            <w:r w:rsidRPr="002B30C6">
              <w:rPr>
                <w:noProof/>
              </w:rPr>
              <w:t>Voluntary agreement to withhold</w:t>
            </w:r>
          </w:p>
        </w:tc>
      </w:tr>
      <w:tr w:rsidR="00300522" w:rsidRPr="002B30C6" w:rsidTr="00A53099">
        <w:tc>
          <w:tcPr>
            <w:tcW w:w="708" w:type="dxa"/>
            <w:tcBorders>
              <w:bottom w:val="single" w:sz="12" w:space="0" w:color="auto"/>
            </w:tcBorders>
            <w:shd w:val="clear" w:color="auto" w:fill="auto"/>
          </w:tcPr>
          <w:p w:rsidR="00300522" w:rsidRPr="002B30C6" w:rsidRDefault="00300522" w:rsidP="00300522">
            <w:pPr>
              <w:pStyle w:val="Tabletext"/>
            </w:pPr>
            <w:r w:rsidRPr="002B30C6">
              <w:t>5</w:t>
            </w:r>
          </w:p>
        </w:tc>
        <w:tc>
          <w:tcPr>
            <w:tcW w:w="1843" w:type="dxa"/>
            <w:tcBorders>
              <w:bottom w:val="single" w:sz="12" w:space="0" w:color="auto"/>
            </w:tcBorders>
            <w:shd w:val="clear" w:color="auto" w:fill="auto"/>
          </w:tcPr>
          <w:p w:rsidR="00300522" w:rsidRPr="002B30C6" w:rsidRDefault="00300522" w:rsidP="00300522">
            <w:pPr>
              <w:pStyle w:val="Tabletext"/>
            </w:pPr>
            <w:r w:rsidRPr="002B30C6">
              <w:t>Section</w:t>
            </w:r>
            <w:r w:rsidR="002B30C6">
              <w:t> </w:t>
            </w:r>
            <w:r w:rsidRPr="002B30C6">
              <w:rPr>
                <w:noProof/>
              </w:rPr>
              <w:t>12</w:t>
            </w:r>
            <w:r w:rsidR="002B30C6">
              <w:rPr>
                <w:noProof/>
              </w:rPr>
              <w:noBreakHyphen/>
            </w:r>
            <w:r w:rsidRPr="002B30C6">
              <w:rPr>
                <w:noProof/>
              </w:rPr>
              <w:t>60</w:t>
            </w:r>
          </w:p>
        </w:tc>
        <w:tc>
          <w:tcPr>
            <w:tcW w:w="4559" w:type="dxa"/>
            <w:tcBorders>
              <w:bottom w:val="single" w:sz="12" w:space="0" w:color="auto"/>
            </w:tcBorders>
            <w:shd w:val="clear" w:color="auto" w:fill="auto"/>
          </w:tcPr>
          <w:p w:rsidR="00300522" w:rsidRPr="002B30C6" w:rsidRDefault="00300522" w:rsidP="00300522">
            <w:pPr>
              <w:pStyle w:val="Tabletext"/>
            </w:pPr>
            <w:r w:rsidRPr="002B30C6">
              <w:rPr>
                <w:noProof/>
              </w:rPr>
              <w:t>Payment under labour hire arrangement, or specified by regulations</w:t>
            </w:r>
          </w:p>
        </w:tc>
      </w:tr>
    </w:tbl>
    <w:p w:rsidR="00300522" w:rsidRPr="002B30C6" w:rsidRDefault="00300522" w:rsidP="00334FED">
      <w:pPr>
        <w:pStyle w:val="ActHead5"/>
      </w:pPr>
      <w:bookmarkStart w:id="780" w:name="_Toc485735473"/>
      <w:r w:rsidRPr="002B30C6">
        <w:rPr>
          <w:rStyle w:val="CharSectno"/>
        </w:rPr>
        <w:t>111</w:t>
      </w:r>
      <w:r w:rsidR="002B30C6" w:rsidRPr="002B30C6">
        <w:rPr>
          <w:rStyle w:val="CharSectno"/>
        </w:rPr>
        <w:noBreakHyphen/>
      </w:r>
      <w:r w:rsidRPr="002B30C6">
        <w:rPr>
          <w:rStyle w:val="CharSectno"/>
        </w:rPr>
        <w:t>25</w:t>
      </w:r>
      <w:r w:rsidRPr="002B30C6">
        <w:t xml:space="preserve">  Employers paying expenses of employees etc.</w:t>
      </w:r>
      <w:bookmarkEnd w:id="780"/>
    </w:p>
    <w:p w:rsidR="00300522" w:rsidRPr="002B30C6" w:rsidRDefault="00300522" w:rsidP="00334FED">
      <w:pPr>
        <w:pStyle w:val="subsection"/>
        <w:keepNext/>
        <w:keepLines/>
      </w:pPr>
      <w:r w:rsidRPr="002B30C6">
        <w:tab/>
      </w:r>
      <w:r w:rsidRPr="002B30C6">
        <w:tab/>
        <w:t>If you make, or are liable to make:</w:t>
      </w:r>
    </w:p>
    <w:p w:rsidR="00300522" w:rsidRPr="002B30C6" w:rsidRDefault="00300522" w:rsidP="00300522">
      <w:pPr>
        <w:pStyle w:val="paragraph"/>
      </w:pPr>
      <w:r w:rsidRPr="002B30C6">
        <w:tab/>
        <w:t>(a)</w:t>
      </w:r>
      <w:r w:rsidRPr="002B30C6">
        <w:tab/>
        <w:t>a payment on behalf of your employee for an expense that he or she incurs that is related directly to his or her activities as your employee; or</w:t>
      </w:r>
    </w:p>
    <w:p w:rsidR="00300522" w:rsidRPr="002B30C6" w:rsidRDefault="00300522" w:rsidP="00300522">
      <w:pPr>
        <w:pStyle w:val="paragraph"/>
      </w:pPr>
      <w:r w:rsidRPr="002B30C6">
        <w:tab/>
        <w:t>(b)</w:t>
      </w:r>
      <w:r w:rsidRPr="002B30C6">
        <w:tab/>
        <w:t>a payment:</w:t>
      </w:r>
    </w:p>
    <w:p w:rsidR="00300522" w:rsidRPr="002B30C6" w:rsidRDefault="00300522" w:rsidP="00300522">
      <w:pPr>
        <w:pStyle w:val="paragraphsub"/>
      </w:pPr>
      <w:r w:rsidRPr="002B30C6">
        <w:tab/>
        <w:t>(i)</w:t>
      </w:r>
      <w:r w:rsidRPr="002B30C6">
        <w:tab/>
        <w:t xml:space="preserve">on behalf of an employee (whether or not you are the employee’s employer) for an expense that the employee or the employee’s </w:t>
      </w:r>
      <w:r w:rsidR="002B30C6" w:rsidRPr="002B30C6">
        <w:rPr>
          <w:position w:val="6"/>
          <w:sz w:val="16"/>
          <w:szCs w:val="16"/>
        </w:rPr>
        <w:t>*</w:t>
      </w:r>
      <w:r w:rsidRPr="002B30C6">
        <w:t>associate incurs; or</w:t>
      </w:r>
    </w:p>
    <w:p w:rsidR="00300522" w:rsidRPr="002B30C6" w:rsidRDefault="00300522" w:rsidP="00300522">
      <w:pPr>
        <w:pStyle w:val="paragraphsub"/>
      </w:pPr>
      <w:r w:rsidRPr="002B30C6">
        <w:tab/>
        <w:t>(ii)</w:t>
      </w:r>
      <w:r w:rsidRPr="002B30C6">
        <w:tab/>
        <w:t>on behalf of an associate of an employee (whether or not you are the employee’s employer) for an expense that the associate or employee incurs;</w:t>
      </w:r>
    </w:p>
    <w:p w:rsidR="00300522" w:rsidRPr="002B30C6" w:rsidRDefault="00300522" w:rsidP="00300522">
      <w:pPr>
        <w:pStyle w:val="paragraph"/>
      </w:pPr>
      <w:r w:rsidRPr="002B30C6">
        <w:tab/>
      </w:r>
      <w:r w:rsidRPr="002B30C6">
        <w:tab/>
        <w:t xml:space="preserve">that constitutes an </w:t>
      </w:r>
      <w:r w:rsidR="002B30C6" w:rsidRPr="002B30C6">
        <w:rPr>
          <w:position w:val="6"/>
          <w:sz w:val="16"/>
          <w:szCs w:val="16"/>
        </w:rPr>
        <w:t>*</w:t>
      </w:r>
      <w:r w:rsidRPr="002B30C6">
        <w:t>expense payment benefit;</w:t>
      </w:r>
    </w:p>
    <w:p w:rsidR="00300522" w:rsidRPr="002B30C6" w:rsidRDefault="00300522" w:rsidP="00300522">
      <w:pPr>
        <w:pStyle w:val="subsection2"/>
      </w:pPr>
      <w:r w:rsidRPr="002B30C6">
        <w:t xml:space="preserve">this </w:t>
      </w:r>
      <w:r w:rsidR="00A53099" w:rsidRPr="002B30C6">
        <w:t>Division</w:t>
      </w:r>
      <w:r w:rsidR="00A36DB5" w:rsidRPr="002B30C6">
        <w:t xml:space="preserve"> </w:t>
      </w:r>
      <w:r w:rsidRPr="002B30C6">
        <w:t>applies to you as if you reimbursed your employee, or you reimbursed the employee or associate, for the expense.</w:t>
      </w:r>
    </w:p>
    <w:p w:rsidR="00300522" w:rsidRPr="002B30C6" w:rsidRDefault="00300522" w:rsidP="00300522">
      <w:pPr>
        <w:pStyle w:val="ActHead5"/>
      </w:pPr>
      <w:bookmarkStart w:id="781" w:name="_Toc485735474"/>
      <w:r w:rsidRPr="002B30C6">
        <w:rPr>
          <w:rStyle w:val="CharSectno"/>
        </w:rPr>
        <w:t>111</w:t>
      </w:r>
      <w:r w:rsidR="002B30C6" w:rsidRPr="002B30C6">
        <w:rPr>
          <w:rStyle w:val="CharSectno"/>
        </w:rPr>
        <w:noBreakHyphen/>
      </w:r>
      <w:r w:rsidRPr="002B30C6">
        <w:rPr>
          <w:rStyle w:val="CharSectno"/>
        </w:rPr>
        <w:t>30</w:t>
      </w:r>
      <w:r w:rsidRPr="002B30C6">
        <w:t xml:space="preserve">  Reimbursements etc. of former or future employees etc.</w:t>
      </w:r>
      <w:bookmarkEnd w:id="781"/>
    </w:p>
    <w:p w:rsidR="00300522" w:rsidRPr="002B30C6" w:rsidRDefault="00300522" w:rsidP="00300522">
      <w:pPr>
        <w:pStyle w:val="subsection"/>
      </w:pPr>
      <w:r w:rsidRPr="002B30C6">
        <w:tab/>
      </w:r>
      <w:r w:rsidRPr="002B30C6">
        <w:tab/>
        <w:t xml:space="preserve">This </w:t>
      </w:r>
      <w:r w:rsidR="00A53099" w:rsidRPr="002B30C6">
        <w:t>Division</w:t>
      </w:r>
      <w:r w:rsidR="00A36DB5" w:rsidRPr="002B30C6">
        <w:t xml:space="preserve"> </w:t>
      </w:r>
      <w:r w:rsidRPr="002B30C6">
        <w:t>applies in relation to:</w:t>
      </w:r>
    </w:p>
    <w:p w:rsidR="00300522" w:rsidRPr="002B30C6" w:rsidRDefault="00300522" w:rsidP="00300522">
      <w:pPr>
        <w:pStyle w:val="paragraph"/>
      </w:pPr>
      <w:r w:rsidRPr="002B30C6">
        <w:tab/>
        <w:t>(a)</w:t>
      </w:r>
      <w:r w:rsidRPr="002B30C6">
        <w:tab/>
        <w:t>reimbursements, of a kind referred to in paragraph</w:t>
      </w:r>
      <w:r w:rsidR="002B30C6">
        <w:t> </w:t>
      </w:r>
      <w:r w:rsidRPr="002B30C6">
        <w:t>111</w:t>
      </w:r>
      <w:r w:rsidR="002B30C6">
        <w:noBreakHyphen/>
      </w:r>
      <w:r w:rsidRPr="002B30C6">
        <w:t xml:space="preserve">5(1)(ab) or (ac), of former employees and future employees, and of the </w:t>
      </w:r>
      <w:r w:rsidR="002B30C6" w:rsidRPr="002B30C6">
        <w:rPr>
          <w:position w:val="6"/>
          <w:sz w:val="16"/>
          <w:szCs w:val="16"/>
        </w:rPr>
        <w:t>*</w:t>
      </w:r>
      <w:r w:rsidRPr="002B30C6">
        <w:t>associates of former employees and future employees; and</w:t>
      </w:r>
    </w:p>
    <w:p w:rsidR="00300522" w:rsidRPr="002B30C6" w:rsidRDefault="00300522" w:rsidP="00300522">
      <w:pPr>
        <w:pStyle w:val="paragraph"/>
      </w:pPr>
      <w:r w:rsidRPr="002B30C6">
        <w:tab/>
        <w:t>(b)</w:t>
      </w:r>
      <w:r w:rsidRPr="002B30C6">
        <w:tab/>
        <w:t>payments, of a kind referred to in paragraph</w:t>
      </w:r>
      <w:r w:rsidR="002B30C6">
        <w:t> </w:t>
      </w:r>
      <w:r w:rsidRPr="002B30C6">
        <w:t>111</w:t>
      </w:r>
      <w:r w:rsidR="002B30C6">
        <w:noBreakHyphen/>
      </w:r>
      <w:r w:rsidRPr="002B30C6">
        <w:t xml:space="preserve">25(b), that you make or are liable to make on behalf of former employees and future employees, and of the </w:t>
      </w:r>
      <w:r w:rsidR="002B30C6" w:rsidRPr="002B30C6">
        <w:rPr>
          <w:position w:val="6"/>
          <w:sz w:val="16"/>
          <w:szCs w:val="16"/>
        </w:rPr>
        <w:t>*</w:t>
      </w:r>
      <w:r w:rsidRPr="002B30C6">
        <w:t>associates of former employees and future employees;</w:t>
      </w:r>
    </w:p>
    <w:p w:rsidR="00300522" w:rsidRPr="002B30C6" w:rsidRDefault="00300522" w:rsidP="00300522">
      <w:pPr>
        <w:pStyle w:val="subsection2"/>
      </w:pPr>
      <w:r w:rsidRPr="002B30C6">
        <w:lastRenderedPageBreak/>
        <w:t xml:space="preserve">in the same way that this </w:t>
      </w:r>
      <w:r w:rsidR="00A53099" w:rsidRPr="002B30C6">
        <w:t>Division</w:t>
      </w:r>
      <w:r w:rsidR="00A36DB5" w:rsidRPr="002B30C6">
        <w:t xml:space="preserve"> </w:t>
      </w:r>
      <w:r w:rsidRPr="002B30C6">
        <w:t>applies to such reimbursements of, and such payments that you make or are liable to make to, employees and their associates.</w:t>
      </w:r>
    </w:p>
    <w:p w:rsidR="00300522" w:rsidRPr="002B30C6" w:rsidRDefault="00300522" w:rsidP="00A36DB5">
      <w:pPr>
        <w:pStyle w:val="ActHead3"/>
        <w:pageBreakBefore/>
      </w:pPr>
      <w:bookmarkStart w:id="782" w:name="_Toc485735475"/>
      <w:r w:rsidRPr="002B30C6">
        <w:rPr>
          <w:rStyle w:val="CharDivNo"/>
        </w:rPr>
        <w:lastRenderedPageBreak/>
        <w:t>Division</w:t>
      </w:r>
      <w:r w:rsidR="002B30C6" w:rsidRPr="002B30C6">
        <w:rPr>
          <w:rStyle w:val="CharDivNo"/>
        </w:rPr>
        <w:t> </w:t>
      </w:r>
      <w:r w:rsidRPr="002B30C6">
        <w:rPr>
          <w:rStyle w:val="CharDivNo"/>
        </w:rPr>
        <w:t>113</w:t>
      </w:r>
      <w:r w:rsidRPr="002B30C6">
        <w:t>—</w:t>
      </w:r>
      <w:r w:rsidRPr="002B30C6">
        <w:rPr>
          <w:rStyle w:val="CharDivText"/>
        </w:rPr>
        <w:t>PAYG voluntary agreements</w:t>
      </w:r>
      <w:bookmarkEnd w:id="782"/>
    </w:p>
    <w:p w:rsidR="00300522" w:rsidRPr="002B30C6" w:rsidRDefault="00300522" w:rsidP="00300522">
      <w:pPr>
        <w:pStyle w:val="ActHead5"/>
      </w:pPr>
      <w:bookmarkStart w:id="783" w:name="_Toc485735476"/>
      <w:r w:rsidRPr="002B30C6">
        <w:rPr>
          <w:rStyle w:val="CharSectno"/>
        </w:rPr>
        <w:t>113</w:t>
      </w:r>
      <w:r w:rsidR="002B30C6" w:rsidRPr="002B30C6">
        <w:rPr>
          <w:rStyle w:val="CharSectno"/>
        </w:rPr>
        <w:noBreakHyphen/>
      </w:r>
      <w:r w:rsidRPr="002B30C6">
        <w:rPr>
          <w:rStyle w:val="CharSectno"/>
        </w:rPr>
        <w:t>1</w:t>
      </w:r>
      <w:r w:rsidRPr="002B30C6">
        <w:t xml:space="preserve">  What this </w:t>
      </w:r>
      <w:r w:rsidR="00A53099" w:rsidRPr="002B30C6">
        <w:t>Division</w:t>
      </w:r>
      <w:r w:rsidR="00A36DB5" w:rsidRPr="002B30C6">
        <w:t xml:space="preserve"> </w:t>
      </w:r>
      <w:r w:rsidRPr="002B30C6">
        <w:t>is about</w:t>
      </w:r>
      <w:bookmarkEnd w:id="783"/>
    </w:p>
    <w:p w:rsidR="00300522" w:rsidRPr="002B30C6" w:rsidRDefault="00300522" w:rsidP="00300522">
      <w:pPr>
        <w:pStyle w:val="BoxText"/>
      </w:pPr>
      <w:r w:rsidRPr="002B30C6">
        <w:t xml:space="preserve">A supply is </w:t>
      </w:r>
      <w:r w:rsidRPr="002B30C6">
        <w:rPr>
          <w:i/>
          <w:iCs/>
        </w:rPr>
        <w:t>not</w:t>
      </w:r>
      <w:r w:rsidRPr="002B30C6">
        <w:t xml:space="preserve"> a taxable supply if:</w:t>
      </w:r>
    </w:p>
    <w:p w:rsidR="00300522" w:rsidRPr="002B30C6" w:rsidRDefault="00300522" w:rsidP="00300522">
      <w:pPr>
        <w:pStyle w:val="BoxPara"/>
      </w:pPr>
      <w:r w:rsidRPr="002B30C6">
        <w:tab/>
        <w:t>(a)</w:t>
      </w:r>
      <w:r w:rsidRPr="002B30C6">
        <w:tab/>
        <w:t>an amount must be withheld from payment for the supply because of section</w:t>
      </w:r>
      <w:r w:rsidR="002B30C6">
        <w:t> </w:t>
      </w:r>
      <w:r w:rsidRPr="002B30C6">
        <w:t>12</w:t>
      </w:r>
      <w:r w:rsidR="002B30C6">
        <w:noBreakHyphen/>
      </w:r>
      <w:r w:rsidRPr="002B30C6">
        <w:t>55 in Schedule</w:t>
      </w:r>
      <w:r w:rsidR="002B30C6">
        <w:t> </w:t>
      </w:r>
      <w:r w:rsidRPr="002B30C6">
        <w:t xml:space="preserve">1 to the </w:t>
      </w:r>
      <w:r w:rsidRPr="002B30C6">
        <w:rPr>
          <w:i/>
          <w:iCs/>
        </w:rPr>
        <w:t>Taxation Administration Act 1953</w:t>
      </w:r>
      <w:r w:rsidRPr="002B30C6">
        <w:t xml:space="preserve"> (about voluntary agreements to withhold); and</w:t>
      </w:r>
    </w:p>
    <w:p w:rsidR="00300522" w:rsidRPr="002B30C6" w:rsidRDefault="00300522" w:rsidP="00300522">
      <w:pPr>
        <w:pStyle w:val="BoxPara"/>
      </w:pPr>
      <w:r w:rsidRPr="002B30C6">
        <w:tab/>
        <w:t>(b)</w:t>
      </w:r>
      <w:r w:rsidRPr="002B30C6">
        <w:tab/>
        <w:t xml:space="preserve">the acquisition of the thing supplied would be a creditable acquisition if the supply </w:t>
      </w:r>
      <w:r w:rsidRPr="002B30C6">
        <w:rPr>
          <w:i/>
          <w:iCs/>
        </w:rPr>
        <w:t>were</w:t>
      </w:r>
      <w:r w:rsidRPr="002B30C6">
        <w:t xml:space="preserve"> a taxable supply.</w:t>
      </w:r>
    </w:p>
    <w:p w:rsidR="00300522" w:rsidRPr="002B30C6" w:rsidRDefault="00300522" w:rsidP="00300522">
      <w:pPr>
        <w:pStyle w:val="ActHead5"/>
      </w:pPr>
      <w:bookmarkStart w:id="784" w:name="_Toc485735477"/>
      <w:r w:rsidRPr="002B30C6">
        <w:rPr>
          <w:rStyle w:val="CharSectno"/>
        </w:rPr>
        <w:t>113</w:t>
      </w:r>
      <w:r w:rsidR="002B30C6" w:rsidRPr="002B30C6">
        <w:rPr>
          <w:rStyle w:val="CharSectno"/>
        </w:rPr>
        <w:noBreakHyphen/>
      </w:r>
      <w:r w:rsidRPr="002B30C6">
        <w:rPr>
          <w:rStyle w:val="CharSectno"/>
        </w:rPr>
        <w:t>5</w:t>
      </w:r>
      <w:r w:rsidRPr="002B30C6">
        <w:t xml:space="preserve">  Supply of work or services not a taxable supply</w:t>
      </w:r>
      <w:bookmarkEnd w:id="784"/>
    </w:p>
    <w:p w:rsidR="00300522" w:rsidRPr="002B30C6" w:rsidRDefault="00300522" w:rsidP="00300522">
      <w:pPr>
        <w:pStyle w:val="subsection"/>
      </w:pPr>
      <w:r w:rsidRPr="002B30C6">
        <w:tab/>
        <w:t>(1)</w:t>
      </w:r>
      <w:r w:rsidRPr="002B30C6">
        <w:tab/>
        <w:t xml:space="preserve">A supply that you make is not a </w:t>
      </w:r>
      <w:r w:rsidR="002B30C6" w:rsidRPr="002B30C6">
        <w:rPr>
          <w:position w:val="6"/>
          <w:sz w:val="16"/>
          <w:szCs w:val="16"/>
        </w:rPr>
        <w:t>*</w:t>
      </w:r>
      <w:r w:rsidRPr="002B30C6">
        <w:t xml:space="preserve">taxable supply to the extent that you make it under an arrangement (within the meaning of the </w:t>
      </w:r>
      <w:r w:rsidR="002B30C6" w:rsidRPr="002B30C6">
        <w:rPr>
          <w:position w:val="6"/>
          <w:sz w:val="16"/>
        </w:rPr>
        <w:t>*</w:t>
      </w:r>
      <w:r w:rsidR="006168AC" w:rsidRPr="002B30C6">
        <w:t>ITAA 1997</w:t>
      </w:r>
      <w:r w:rsidRPr="002B30C6">
        <w:t>) if:</w:t>
      </w:r>
    </w:p>
    <w:p w:rsidR="00300522" w:rsidRPr="002B30C6" w:rsidRDefault="00300522" w:rsidP="00300522">
      <w:pPr>
        <w:pStyle w:val="paragraph"/>
      </w:pPr>
      <w:r w:rsidRPr="002B30C6">
        <w:tab/>
        <w:t>(a)</w:t>
      </w:r>
      <w:r w:rsidRPr="002B30C6">
        <w:tab/>
        <w:t xml:space="preserve">the arrangement the performance of which, in whole or in part, involves the performance of work or services (whether or not by you); and </w:t>
      </w:r>
    </w:p>
    <w:p w:rsidR="00300522" w:rsidRPr="002B30C6" w:rsidRDefault="00300522" w:rsidP="00300522">
      <w:pPr>
        <w:pStyle w:val="paragraph"/>
      </w:pPr>
      <w:r w:rsidRPr="002B30C6">
        <w:tab/>
        <w:t>(b)</w:t>
      </w:r>
      <w:r w:rsidRPr="002B30C6">
        <w:tab/>
        <w:t>an agreement is in force that:</w:t>
      </w:r>
    </w:p>
    <w:p w:rsidR="00300522" w:rsidRPr="002B30C6" w:rsidRDefault="00300522" w:rsidP="00300522">
      <w:pPr>
        <w:pStyle w:val="paragraphsub"/>
      </w:pPr>
      <w:r w:rsidRPr="002B30C6">
        <w:tab/>
        <w:t>(i)</w:t>
      </w:r>
      <w:r w:rsidRPr="002B30C6">
        <w:tab/>
        <w:t>complies with section</w:t>
      </w:r>
      <w:r w:rsidR="002B30C6">
        <w:t> </w:t>
      </w:r>
      <w:r w:rsidRPr="002B30C6">
        <w:t>12</w:t>
      </w:r>
      <w:r w:rsidR="002B30C6">
        <w:noBreakHyphen/>
      </w:r>
      <w:r w:rsidRPr="002B30C6">
        <w:t>55 in Schedule</w:t>
      </w:r>
      <w:r w:rsidR="002B30C6">
        <w:t> </w:t>
      </w:r>
      <w:r w:rsidRPr="002B30C6">
        <w:t xml:space="preserve">1 to the </w:t>
      </w:r>
      <w:r w:rsidRPr="002B30C6">
        <w:rPr>
          <w:i/>
          <w:iCs/>
        </w:rPr>
        <w:t>Taxation Administration Act 1953</w:t>
      </w:r>
      <w:r w:rsidRPr="002B30C6">
        <w:t xml:space="preserve"> (about voluntary agreements to withhold); and</w:t>
      </w:r>
    </w:p>
    <w:p w:rsidR="00300522" w:rsidRPr="002B30C6" w:rsidRDefault="00300522" w:rsidP="00300522">
      <w:pPr>
        <w:pStyle w:val="paragraphsub"/>
      </w:pPr>
      <w:r w:rsidRPr="002B30C6">
        <w:tab/>
        <w:t>(ii)</w:t>
      </w:r>
      <w:r w:rsidRPr="002B30C6">
        <w:tab/>
        <w:t>states that the section covers payments under the arrangement, or payments under a series of arrangements that includes the arrangement; and</w:t>
      </w:r>
    </w:p>
    <w:p w:rsidR="00300522" w:rsidRPr="002B30C6" w:rsidRDefault="00300522" w:rsidP="00300522">
      <w:pPr>
        <w:pStyle w:val="paragraph"/>
      </w:pPr>
      <w:r w:rsidRPr="002B30C6">
        <w:tab/>
        <w:t>(c)</w:t>
      </w:r>
      <w:r w:rsidRPr="002B30C6">
        <w:tab/>
        <w:t>you, and the entity acquiring what you supply under the arrangement, are parties to that agreement; and</w:t>
      </w:r>
    </w:p>
    <w:p w:rsidR="00300522" w:rsidRPr="002B30C6" w:rsidRDefault="00300522" w:rsidP="00300522">
      <w:pPr>
        <w:pStyle w:val="paragraph"/>
      </w:pPr>
      <w:r w:rsidRPr="002B30C6">
        <w:tab/>
        <w:t>(d)</w:t>
      </w:r>
      <w:r w:rsidRPr="002B30C6">
        <w:tab/>
        <w:t xml:space="preserve">you have an </w:t>
      </w:r>
      <w:r w:rsidR="002B30C6" w:rsidRPr="002B30C6">
        <w:rPr>
          <w:position w:val="6"/>
          <w:sz w:val="16"/>
          <w:szCs w:val="16"/>
        </w:rPr>
        <w:t>*</w:t>
      </w:r>
      <w:r w:rsidRPr="002B30C6">
        <w:t>ABN that is in force and is quoted in the agreement; and</w:t>
      </w:r>
    </w:p>
    <w:p w:rsidR="00300522" w:rsidRPr="002B30C6" w:rsidRDefault="00300522" w:rsidP="00300522">
      <w:pPr>
        <w:pStyle w:val="paragraph"/>
      </w:pPr>
      <w:r w:rsidRPr="002B30C6">
        <w:lastRenderedPageBreak/>
        <w:tab/>
        <w:t>(e)</w:t>
      </w:r>
      <w:r w:rsidRPr="002B30C6">
        <w:tab/>
        <w:t xml:space="preserve">the acquisition, by that entity, of what you supply under the arrangement would be a </w:t>
      </w:r>
      <w:r w:rsidR="002B30C6" w:rsidRPr="002B30C6">
        <w:rPr>
          <w:position w:val="6"/>
          <w:sz w:val="16"/>
          <w:szCs w:val="16"/>
        </w:rPr>
        <w:t>*</w:t>
      </w:r>
      <w:r w:rsidRPr="002B30C6">
        <w:t xml:space="preserve">creditable acquisition (and not </w:t>
      </w:r>
      <w:r w:rsidR="002B30C6" w:rsidRPr="002B30C6">
        <w:rPr>
          <w:position w:val="6"/>
          <w:sz w:val="16"/>
          <w:szCs w:val="16"/>
        </w:rPr>
        <w:t>*</w:t>
      </w:r>
      <w:r w:rsidRPr="002B30C6">
        <w:t xml:space="preserve">partly creditable) if the supply were a </w:t>
      </w:r>
      <w:r w:rsidR="002B30C6" w:rsidRPr="002B30C6">
        <w:rPr>
          <w:position w:val="6"/>
          <w:sz w:val="16"/>
          <w:szCs w:val="16"/>
        </w:rPr>
        <w:t>*</w:t>
      </w:r>
      <w:r w:rsidRPr="002B30C6">
        <w:t>taxable supply.</w:t>
      </w:r>
    </w:p>
    <w:p w:rsidR="00300522" w:rsidRPr="002B30C6" w:rsidRDefault="00300522" w:rsidP="00300522">
      <w:pPr>
        <w:pStyle w:val="subsection"/>
      </w:pPr>
      <w:r w:rsidRPr="002B30C6">
        <w:tab/>
        <w:t>(2)</w:t>
      </w:r>
      <w:r w:rsidRPr="002B30C6">
        <w:tab/>
        <w:t>This section has effect despite section</w:t>
      </w:r>
      <w:r w:rsidR="002B30C6">
        <w:t> </w:t>
      </w:r>
      <w:r w:rsidRPr="002B30C6">
        <w:t>9</w:t>
      </w:r>
      <w:r w:rsidR="002B30C6">
        <w:noBreakHyphen/>
      </w:r>
      <w:r w:rsidRPr="002B30C6">
        <w:t>5 (about what is a taxable supply.)</w:t>
      </w:r>
    </w:p>
    <w:p w:rsidR="00864F71" w:rsidRPr="002B30C6" w:rsidRDefault="00864F71" w:rsidP="00864F71">
      <w:pPr>
        <w:sectPr w:rsidR="00864F71" w:rsidRPr="002B30C6" w:rsidSect="004761BC">
          <w:headerReference w:type="even" r:id="rId56"/>
          <w:headerReference w:type="default" r:id="rId57"/>
          <w:footerReference w:type="even" r:id="rId58"/>
          <w:footerReference w:type="default" r:id="rId59"/>
          <w:headerReference w:type="first" r:id="rId60"/>
          <w:footerReference w:type="first" r:id="rId61"/>
          <w:type w:val="continuous"/>
          <w:pgSz w:w="11906" w:h="16838" w:code="9"/>
          <w:pgMar w:top="2268" w:right="2410" w:bottom="3827" w:left="2410" w:header="567" w:footer="3119" w:gutter="0"/>
          <w:cols w:space="708"/>
          <w:docGrid w:linePitch="360"/>
        </w:sectPr>
      </w:pPr>
    </w:p>
    <w:p w:rsidR="00300522" w:rsidRPr="002B30C6" w:rsidRDefault="00300522" w:rsidP="00864F71"/>
    <w:sectPr w:rsidR="00300522" w:rsidRPr="002B30C6" w:rsidSect="004761BC">
      <w:headerReference w:type="even" r:id="rId62"/>
      <w:headerReference w:type="default" r:id="rId63"/>
      <w:footerReference w:type="even" r:id="rId64"/>
      <w:footerReference w:type="default" r:id="rId65"/>
      <w:type w:val="continuous"/>
      <w:pgSz w:w="11906" w:h="16838" w:code="9"/>
      <w:pgMar w:top="2268" w:right="2410" w:bottom="3827" w:left="2410" w:header="567" w:footer="311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4C95" w:rsidRPr="00364620" w:rsidRDefault="00BB4C95" w:rsidP="00081C5C">
      <w:pPr>
        <w:pStyle w:val="ActHead7"/>
        <w:spacing w:before="0"/>
        <w:rPr>
          <w:rFonts w:ascii="Times New Roman" w:hAnsi="Times New Roman"/>
          <w:sz w:val="16"/>
        </w:rPr>
      </w:pPr>
      <w:r>
        <w:separator/>
      </w:r>
    </w:p>
  </w:endnote>
  <w:endnote w:type="continuationSeparator" w:id="0">
    <w:p w:rsidR="00BB4C95" w:rsidRPr="00364620" w:rsidRDefault="00BB4C95"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Default="00BB4C95">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Default="00BB4C95" w:rsidP="0017429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Pr="00ED79B6" w:rsidRDefault="00BB4C95" w:rsidP="0017429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Pr="007B3B51" w:rsidRDefault="00BB4C95"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B4C95" w:rsidRPr="007B3B51" w:rsidTr="006B1DD2">
      <w:tc>
        <w:tcPr>
          <w:tcW w:w="1247" w:type="dxa"/>
        </w:tcPr>
        <w:p w:rsidR="00BB4C95" w:rsidRPr="007B3B51" w:rsidRDefault="00BB4C95"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761BC">
            <w:rPr>
              <w:i/>
              <w:noProof/>
              <w:sz w:val="16"/>
              <w:szCs w:val="16"/>
            </w:rPr>
            <w:t>xxvi</w:t>
          </w:r>
          <w:r w:rsidRPr="007B3B51">
            <w:rPr>
              <w:i/>
              <w:sz w:val="16"/>
              <w:szCs w:val="16"/>
            </w:rPr>
            <w:fldChar w:fldCharType="end"/>
          </w:r>
        </w:p>
      </w:tc>
      <w:tc>
        <w:tcPr>
          <w:tcW w:w="5387" w:type="dxa"/>
          <w:gridSpan w:val="3"/>
        </w:tcPr>
        <w:p w:rsidR="00BB4C95" w:rsidRPr="007B3B51" w:rsidRDefault="00BB4C95"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761BC">
            <w:rPr>
              <w:i/>
              <w:noProof/>
              <w:sz w:val="16"/>
              <w:szCs w:val="16"/>
            </w:rPr>
            <w:t>A New Tax System (Goods and Services Tax) Act 1999</w:t>
          </w:r>
          <w:r w:rsidRPr="007B3B51">
            <w:rPr>
              <w:i/>
              <w:sz w:val="16"/>
              <w:szCs w:val="16"/>
            </w:rPr>
            <w:fldChar w:fldCharType="end"/>
          </w:r>
        </w:p>
      </w:tc>
      <w:tc>
        <w:tcPr>
          <w:tcW w:w="669" w:type="dxa"/>
        </w:tcPr>
        <w:p w:rsidR="00BB4C95" w:rsidRPr="007B3B51" w:rsidRDefault="00BB4C95" w:rsidP="006B1DD2">
          <w:pPr>
            <w:jc w:val="right"/>
            <w:rPr>
              <w:sz w:val="16"/>
              <w:szCs w:val="16"/>
            </w:rPr>
          </w:pPr>
        </w:p>
      </w:tc>
    </w:tr>
    <w:tr w:rsidR="00BB4C95" w:rsidRPr="0055472E" w:rsidTr="006B1DD2">
      <w:tc>
        <w:tcPr>
          <w:tcW w:w="2190" w:type="dxa"/>
          <w:gridSpan w:val="2"/>
        </w:tcPr>
        <w:p w:rsidR="00BB4C95" w:rsidRPr="0055472E" w:rsidRDefault="00BB4C95"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B30C6">
            <w:rPr>
              <w:sz w:val="16"/>
              <w:szCs w:val="16"/>
            </w:rPr>
            <w:t>72</w:t>
          </w:r>
          <w:r w:rsidRPr="0055472E">
            <w:rPr>
              <w:sz w:val="16"/>
              <w:szCs w:val="16"/>
            </w:rPr>
            <w:fldChar w:fldCharType="end"/>
          </w:r>
        </w:p>
      </w:tc>
      <w:tc>
        <w:tcPr>
          <w:tcW w:w="2920" w:type="dxa"/>
        </w:tcPr>
        <w:p w:rsidR="00BB4C95" w:rsidRPr="0055472E" w:rsidRDefault="00BB4C95"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2B30C6">
            <w:rPr>
              <w:sz w:val="16"/>
              <w:szCs w:val="16"/>
            </w:rPr>
            <w:t>20/6/17</w:t>
          </w:r>
          <w:r w:rsidRPr="0055472E">
            <w:rPr>
              <w:sz w:val="16"/>
              <w:szCs w:val="16"/>
            </w:rPr>
            <w:fldChar w:fldCharType="end"/>
          </w:r>
        </w:p>
      </w:tc>
      <w:tc>
        <w:tcPr>
          <w:tcW w:w="2193" w:type="dxa"/>
          <w:gridSpan w:val="2"/>
        </w:tcPr>
        <w:p w:rsidR="00BB4C95" w:rsidRPr="0055472E" w:rsidRDefault="00BB4C95"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B30C6">
            <w:rPr>
              <w:sz w:val="16"/>
              <w:szCs w:val="16"/>
            </w:rPr>
            <w:instrText>20/06/2017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2B30C6">
            <w:rPr>
              <w:sz w:val="16"/>
              <w:szCs w:val="16"/>
            </w:rPr>
            <w:instrText>20/6/17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B30C6">
            <w:rPr>
              <w:noProof/>
              <w:sz w:val="16"/>
              <w:szCs w:val="16"/>
            </w:rPr>
            <w:t>20/6/17</w:t>
          </w:r>
          <w:r w:rsidRPr="0055472E">
            <w:rPr>
              <w:sz w:val="16"/>
              <w:szCs w:val="16"/>
            </w:rPr>
            <w:fldChar w:fldCharType="end"/>
          </w:r>
        </w:p>
      </w:tc>
    </w:tr>
  </w:tbl>
  <w:p w:rsidR="00BB4C95" w:rsidRPr="00EA3631" w:rsidRDefault="00BB4C95"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Pr="007B3B51" w:rsidRDefault="00BB4C95"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B4C95" w:rsidRPr="007B3B51" w:rsidTr="006B1DD2">
      <w:tc>
        <w:tcPr>
          <w:tcW w:w="1247" w:type="dxa"/>
        </w:tcPr>
        <w:p w:rsidR="00BB4C95" w:rsidRPr="007B3B51" w:rsidRDefault="00BB4C95" w:rsidP="006B1DD2">
          <w:pPr>
            <w:rPr>
              <w:i/>
              <w:sz w:val="16"/>
              <w:szCs w:val="16"/>
            </w:rPr>
          </w:pPr>
        </w:p>
      </w:tc>
      <w:tc>
        <w:tcPr>
          <w:tcW w:w="5387" w:type="dxa"/>
          <w:gridSpan w:val="3"/>
        </w:tcPr>
        <w:p w:rsidR="00BB4C95" w:rsidRPr="007B3B51" w:rsidRDefault="00BB4C95"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761BC">
            <w:rPr>
              <w:i/>
              <w:noProof/>
              <w:sz w:val="16"/>
              <w:szCs w:val="16"/>
            </w:rPr>
            <w:t>A New Tax System (Goods and Services Tax) Act 1999</w:t>
          </w:r>
          <w:r w:rsidRPr="007B3B51">
            <w:rPr>
              <w:i/>
              <w:sz w:val="16"/>
              <w:szCs w:val="16"/>
            </w:rPr>
            <w:fldChar w:fldCharType="end"/>
          </w:r>
        </w:p>
      </w:tc>
      <w:tc>
        <w:tcPr>
          <w:tcW w:w="669" w:type="dxa"/>
        </w:tcPr>
        <w:p w:rsidR="00BB4C95" w:rsidRPr="007B3B51" w:rsidRDefault="00BB4C95"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761BC">
            <w:rPr>
              <w:i/>
              <w:noProof/>
              <w:sz w:val="16"/>
              <w:szCs w:val="16"/>
            </w:rPr>
            <w:t>i</w:t>
          </w:r>
          <w:r w:rsidRPr="007B3B51">
            <w:rPr>
              <w:i/>
              <w:sz w:val="16"/>
              <w:szCs w:val="16"/>
            </w:rPr>
            <w:fldChar w:fldCharType="end"/>
          </w:r>
        </w:p>
      </w:tc>
    </w:tr>
    <w:tr w:rsidR="00BB4C95" w:rsidRPr="00130F37" w:rsidTr="006B1DD2">
      <w:tc>
        <w:tcPr>
          <w:tcW w:w="2190" w:type="dxa"/>
          <w:gridSpan w:val="2"/>
        </w:tcPr>
        <w:p w:rsidR="00BB4C95" w:rsidRPr="00130F37" w:rsidRDefault="00BB4C95"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B30C6">
            <w:rPr>
              <w:sz w:val="16"/>
              <w:szCs w:val="16"/>
            </w:rPr>
            <w:t>72</w:t>
          </w:r>
          <w:r w:rsidRPr="00130F37">
            <w:rPr>
              <w:sz w:val="16"/>
              <w:szCs w:val="16"/>
            </w:rPr>
            <w:fldChar w:fldCharType="end"/>
          </w:r>
        </w:p>
      </w:tc>
      <w:tc>
        <w:tcPr>
          <w:tcW w:w="2920" w:type="dxa"/>
        </w:tcPr>
        <w:p w:rsidR="00BB4C95" w:rsidRPr="00130F37" w:rsidRDefault="00BB4C95"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2B30C6">
            <w:rPr>
              <w:sz w:val="16"/>
              <w:szCs w:val="16"/>
            </w:rPr>
            <w:t>20/6/17</w:t>
          </w:r>
          <w:r w:rsidRPr="00130F37">
            <w:rPr>
              <w:sz w:val="16"/>
              <w:szCs w:val="16"/>
            </w:rPr>
            <w:fldChar w:fldCharType="end"/>
          </w:r>
        </w:p>
      </w:tc>
      <w:tc>
        <w:tcPr>
          <w:tcW w:w="2193" w:type="dxa"/>
          <w:gridSpan w:val="2"/>
        </w:tcPr>
        <w:p w:rsidR="00BB4C95" w:rsidRPr="00130F37" w:rsidRDefault="00BB4C95"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B30C6">
            <w:rPr>
              <w:sz w:val="16"/>
              <w:szCs w:val="16"/>
            </w:rPr>
            <w:instrText>20/06/2017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2B30C6">
            <w:rPr>
              <w:sz w:val="16"/>
              <w:szCs w:val="16"/>
            </w:rPr>
            <w:instrText>20/6/17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B30C6">
            <w:rPr>
              <w:noProof/>
              <w:sz w:val="16"/>
              <w:szCs w:val="16"/>
            </w:rPr>
            <w:t>20/6/17</w:t>
          </w:r>
          <w:r w:rsidRPr="00130F37">
            <w:rPr>
              <w:sz w:val="16"/>
              <w:szCs w:val="16"/>
            </w:rPr>
            <w:fldChar w:fldCharType="end"/>
          </w:r>
        </w:p>
      </w:tc>
    </w:tr>
  </w:tbl>
  <w:p w:rsidR="00BB4C95" w:rsidRPr="00EA3631" w:rsidRDefault="00BB4C95"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Default="00BB4C95" w:rsidP="00EA3631">
    <w:pPr>
      <w:pStyle w:val="FootnoteText"/>
    </w:pPr>
    <w:r>
      <w:t>_____________________________________</w:t>
    </w:r>
  </w:p>
  <w:p w:rsidR="00BB4C95" w:rsidRDefault="00BB4C95" w:rsidP="00EA3631">
    <w:pPr>
      <w:pStyle w:val="FootnoteText"/>
      <w:spacing w:after="120"/>
    </w:pPr>
    <w:r w:rsidRPr="00EA3631">
      <w:rPr>
        <w:position w:val="6"/>
        <w:sz w:val="16"/>
      </w:rPr>
      <w:t>*</w:t>
    </w:r>
    <w:r>
      <w:t>To find definitions of asterisked terms, see the Dictionary, starting at section 195-1.</w:t>
    </w:r>
  </w:p>
  <w:p w:rsidR="00BB4C95" w:rsidRPr="007B3B51" w:rsidRDefault="00BB4C95"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B4C95" w:rsidRPr="007B3B51" w:rsidTr="006B1DD2">
      <w:tc>
        <w:tcPr>
          <w:tcW w:w="1247" w:type="dxa"/>
        </w:tcPr>
        <w:p w:rsidR="00BB4C95" w:rsidRPr="007B3B51" w:rsidRDefault="00BB4C95"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761BC">
            <w:rPr>
              <w:i/>
              <w:noProof/>
              <w:sz w:val="16"/>
              <w:szCs w:val="16"/>
            </w:rPr>
            <w:t>104</w:t>
          </w:r>
          <w:r w:rsidRPr="007B3B51">
            <w:rPr>
              <w:i/>
              <w:sz w:val="16"/>
              <w:szCs w:val="16"/>
            </w:rPr>
            <w:fldChar w:fldCharType="end"/>
          </w:r>
        </w:p>
      </w:tc>
      <w:tc>
        <w:tcPr>
          <w:tcW w:w="5387" w:type="dxa"/>
          <w:gridSpan w:val="3"/>
        </w:tcPr>
        <w:p w:rsidR="00BB4C95" w:rsidRPr="007B3B51" w:rsidRDefault="00BB4C95"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761BC">
            <w:rPr>
              <w:i/>
              <w:noProof/>
              <w:sz w:val="16"/>
              <w:szCs w:val="16"/>
            </w:rPr>
            <w:t>A New Tax System (Goods and Services Tax) Act 1999</w:t>
          </w:r>
          <w:r w:rsidRPr="007B3B51">
            <w:rPr>
              <w:i/>
              <w:sz w:val="16"/>
              <w:szCs w:val="16"/>
            </w:rPr>
            <w:fldChar w:fldCharType="end"/>
          </w:r>
        </w:p>
      </w:tc>
      <w:tc>
        <w:tcPr>
          <w:tcW w:w="669" w:type="dxa"/>
        </w:tcPr>
        <w:p w:rsidR="00BB4C95" w:rsidRPr="007B3B51" w:rsidRDefault="00BB4C95" w:rsidP="006B1DD2">
          <w:pPr>
            <w:jc w:val="right"/>
            <w:rPr>
              <w:sz w:val="16"/>
              <w:szCs w:val="16"/>
            </w:rPr>
          </w:pPr>
        </w:p>
      </w:tc>
    </w:tr>
    <w:tr w:rsidR="00BB4C95" w:rsidRPr="0055472E" w:rsidTr="006B1DD2">
      <w:tc>
        <w:tcPr>
          <w:tcW w:w="2190" w:type="dxa"/>
          <w:gridSpan w:val="2"/>
        </w:tcPr>
        <w:p w:rsidR="00BB4C95" w:rsidRPr="0055472E" w:rsidRDefault="00BB4C95"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B30C6">
            <w:rPr>
              <w:sz w:val="16"/>
              <w:szCs w:val="16"/>
            </w:rPr>
            <w:t>72</w:t>
          </w:r>
          <w:r w:rsidRPr="0055472E">
            <w:rPr>
              <w:sz w:val="16"/>
              <w:szCs w:val="16"/>
            </w:rPr>
            <w:fldChar w:fldCharType="end"/>
          </w:r>
        </w:p>
      </w:tc>
      <w:tc>
        <w:tcPr>
          <w:tcW w:w="2920" w:type="dxa"/>
        </w:tcPr>
        <w:p w:rsidR="00BB4C95" w:rsidRPr="0055472E" w:rsidRDefault="00BB4C95"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2B30C6">
            <w:rPr>
              <w:sz w:val="16"/>
              <w:szCs w:val="16"/>
            </w:rPr>
            <w:t>20/6/17</w:t>
          </w:r>
          <w:r w:rsidRPr="0055472E">
            <w:rPr>
              <w:sz w:val="16"/>
              <w:szCs w:val="16"/>
            </w:rPr>
            <w:fldChar w:fldCharType="end"/>
          </w:r>
        </w:p>
      </w:tc>
      <w:tc>
        <w:tcPr>
          <w:tcW w:w="2193" w:type="dxa"/>
          <w:gridSpan w:val="2"/>
        </w:tcPr>
        <w:p w:rsidR="00BB4C95" w:rsidRPr="0055472E" w:rsidRDefault="00BB4C95"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B30C6">
            <w:rPr>
              <w:sz w:val="16"/>
              <w:szCs w:val="16"/>
            </w:rPr>
            <w:instrText>20/06/2017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2B30C6">
            <w:rPr>
              <w:sz w:val="16"/>
              <w:szCs w:val="16"/>
            </w:rPr>
            <w:instrText>20/6/17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B30C6">
            <w:rPr>
              <w:noProof/>
              <w:sz w:val="16"/>
              <w:szCs w:val="16"/>
            </w:rPr>
            <w:t>20/6/17</w:t>
          </w:r>
          <w:r w:rsidRPr="0055472E">
            <w:rPr>
              <w:sz w:val="16"/>
              <w:szCs w:val="16"/>
            </w:rPr>
            <w:fldChar w:fldCharType="end"/>
          </w:r>
        </w:p>
      </w:tc>
    </w:tr>
  </w:tbl>
  <w:p w:rsidR="00BB4C95" w:rsidRPr="00EA3631" w:rsidRDefault="00BB4C95"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Default="00BB4C95" w:rsidP="00EA3631">
    <w:pPr>
      <w:pStyle w:val="FootnoteText"/>
    </w:pPr>
    <w:r>
      <w:t>_____________________________________</w:t>
    </w:r>
  </w:p>
  <w:p w:rsidR="00BB4C95" w:rsidRDefault="00BB4C95" w:rsidP="00EA3631">
    <w:pPr>
      <w:pStyle w:val="FootnoteText"/>
      <w:spacing w:after="120"/>
    </w:pPr>
    <w:r w:rsidRPr="00EA3631">
      <w:rPr>
        <w:position w:val="6"/>
        <w:sz w:val="16"/>
      </w:rPr>
      <w:t>*</w:t>
    </w:r>
    <w:r>
      <w:t>To find definitions of asterisked terms, see the Dictionary, starting at section 195-1.</w:t>
    </w:r>
  </w:p>
  <w:p w:rsidR="00BB4C95" w:rsidRPr="007B3B51" w:rsidRDefault="00BB4C95"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B4C95" w:rsidRPr="007B3B51" w:rsidTr="006B1DD2">
      <w:tc>
        <w:tcPr>
          <w:tcW w:w="1247" w:type="dxa"/>
        </w:tcPr>
        <w:p w:rsidR="00BB4C95" w:rsidRPr="007B3B51" w:rsidRDefault="00BB4C95" w:rsidP="006B1DD2">
          <w:pPr>
            <w:rPr>
              <w:i/>
              <w:sz w:val="16"/>
              <w:szCs w:val="16"/>
            </w:rPr>
          </w:pPr>
        </w:p>
      </w:tc>
      <w:tc>
        <w:tcPr>
          <w:tcW w:w="5387" w:type="dxa"/>
          <w:gridSpan w:val="3"/>
        </w:tcPr>
        <w:p w:rsidR="00BB4C95" w:rsidRPr="007B3B51" w:rsidRDefault="00BB4C95"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761BC">
            <w:rPr>
              <w:i/>
              <w:noProof/>
              <w:sz w:val="16"/>
              <w:szCs w:val="16"/>
            </w:rPr>
            <w:t>A New Tax System (Goods and Services Tax) Act 1999</w:t>
          </w:r>
          <w:r w:rsidRPr="007B3B51">
            <w:rPr>
              <w:i/>
              <w:sz w:val="16"/>
              <w:szCs w:val="16"/>
            </w:rPr>
            <w:fldChar w:fldCharType="end"/>
          </w:r>
        </w:p>
      </w:tc>
      <w:tc>
        <w:tcPr>
          <w:tcW w:w="669" w:type="dxa"/>
        </w:tcPr>
        <w:p w:rsidR="00BB4C95" w:rsidRPr="007B3B51" w:rsidRDefault="00BB4C95"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761BC">
            <w:rPr>
              <w:i/>
              <w:noProof/>
              <w:sz w:val="16"/>
              <w:szCs w:val="16"/>
            </w:rPr>
            <w:t>103</w:t>
          </w:r>
          <w:r w:rsidRPr="007B3B51">
            <w:rPr>
              <w:i/>
              <w:sz w:val="16"/>
              <w:szCs w:val="16"/>
            </w:rPr>
            <w:fldChar w:fldCharType="end"/>
          </w:r>
        </w:p>
      </w:tc>
    </w:tr>
    <w:tr w:rsidR="00BB4C95" w:rsidRPr="00130F37" w:rsidTr="006B1DD2">
      <w:tc>
        <w:tcPr>
          <w:tcW w:w="2190" w:type="dxa"/>
          <w:gridSpan w:val="2"/>
        </w:tcPr>
        <w:p w:rsidR="00BB4C95" w:rsidRPr="00130F37" w:rsidRDefault="00BB4C95"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B30C6">
            <w:rPr>
              <w:sz w:val="16"/>
              <w:szCs w:val="16"/>
            </w:rPr>
            <w:t>72</w:t>
          </w:r>
          <w:r w:rsidRPr="00130F37">
            <w:rPr>
              <w:sz w:val="16"/>
              <w:szCs w:val="16"/>
            </w:rPr>
            <w:fldChar w:fldCharType="end"/>
          </w:r>
        </w:p>
      </w:tc>
      <w:tc>
        <w:tcPr>
          <w:tcW w:w="2920" w:type="dxa"/>
        </w:tcPr>
        <w:p w:rsidR="00BB4C95" w:rsidRPr="00130F37" w:rsidRDefault="00BB4C95"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2B30C6">
            <w:rPr>
              <w:sz w:val="16"/>
              <w:szCs w:val="16"/>
            </w:rPr>
            <w:t>20/6/17</w:t>
          </w:r>
          <w:r w:rsidRPr="00130F37">
            <w:rPr>
              <w:sz w:val="16"/>
              <w:szCs w:val="16"/>
            </w:rPr>
            <w:fldChar w:fldCharType="end"/>
          </w:r>
        </w:p>
      </w:tc>
      <w:tc>
        <w:tcPr>
          <w:tcW w:w="2193" w:type="dxa"/>
          <w:gridSpan w:val="2"/>
        </w:tcPr>
        <w:p w:rsidR="00BB4C95" w:rsidRPr="00130F37" w:rsidRDefault="00BB4C95"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B30C6">
            <w:rPr>
              <w:sz w:val="16"/>
              <w:szCs w:val="16"/>
            </w:rPr>
            <w:instrText>20/06/2017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2B30C6">
            <w:rPr>
              <w:sz w:val="16"/>
              <w:szCs w:val="16"/>
            </w:rPr>
            <w:instrText>20/6/17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B30C6">
            <w:rPr>
              <w:noProof/>
              <w:sz w:val="16"/>
              <w:szCs w:val="16"/>
            </w:rPr>
            <w:t>20/6/17</w:t>
          </w:r>
          <w:r w:rsidRPr="00130F37">
            <w:rPr>
              <w:sz w:val="16"/>
              <w:szCs w:val="16"/>
            </w:rPr>
            <w:fldChar w:fldCharType="end"/>
          </w:r>
        </w:p>
      </w:tc>
    </w:tr>
  </w:tbl>
  <w:p w:rsidR="00BB4C95" w:rsidRPr="00EA3631" w:rsidRDefault="00BB4C95"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Pr="007A1328" w:rsidRDefault="00BB4C95" w:rsidP="00FD3A56">
    <w:pPr>
      <w:pBdr>
        <w:top w:val="single" w:sz="6" w:space="1" w:color="auto"/>
      </w:pBdr>
      <w:spacing w:before="120"/>
      <w:rPr>
        <w:sz w:val="18"/>
      </w:rPr>
    </w:pPr>
  </w:p>
  <w:p w:rsidR="00BB4C95" w:rsidRPr="007A1328" w:rsidRDefault="00BB4C95"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B30C6">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2B30C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E315CF">
      <w:rPr>
        <w:i/>
        <w:noProof/>
        <w:sz w:val="18"/>
      </w:rPr>
      <w:t>388</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Pr="007B3B51" w:rsidRDefault="00BB4C95"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B4C95" w:rsidRPr="007B3B51" w:rsidTr="006B1DD2">
      <w:tc>
        <w:tcPr>
          <w:tcW w:w="1247" w:type="dxa"/>
        </w:tcPr>
        <w:p w:rsidR="00BB4C95" w:rsidRPr="007B3B51" w:rsidRDefault="00BB4C95"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315CF">
            <w:rPr>
              <w:i/>
              <w:noProof/>
              <w:sz w:val="16"/>
              <w:szCs w:val="16"/>
            </w:rPr>
            <w:t>388</w:t>
          </w:r>
          <w:r w:rsidRPr="007B3B51">
            <w:rPr>
              <w:i/>
              <w:sz w:val="16"/>
              <w:szCs w:val="16"/>
            </w:rPr>
            <w:fldChar w:fldCharType="end"/>
          </w:r>
        </w:p>
      </w:tc>
      <w:tc>
        <w:tcPr>
          <w:tcW w:w="5387" w:type="dxa"/>
          <w:gridSpan w:val="3"/>
        </w:tcPr>
        <w:p w:rsidR="00BB4C95" w:rsidRPr="007B3B51" w:rsidRDefault="00BB4C95"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B30C6">
            <w:rPr>
              <w:i/>
              <w:noProof/>
              <w:sz w:val="16"/>
              <w:szCs w:val="16"/>
            </w:rPr>
            <w:t>A New Tax System (Goods and Services Tax) Act 1999</w:t>
          </w:r>
          <w:r w:rsidRPr="007B3B51">
            <w:rPr>
              <w:i/>
              <w:sz w:val="16"/>
              <w:szCs w:val="16"/>
            </w:rPr>
            <w:fldChar w:fldCharType="end"/>
          </w:r>
        </w:p>
      </w:tc>
      <w:tc>
        <w:tcPr>
          <w:tcW w:w="669" w:type="dxa"/>
        </w:tcPr>
        <w:p w:rsidR="00BB4C95" w:rsidRPr="007B3B51" w:rsidRDefault="00BB4C95" w:rsidP="006B1DD2">
          <w:pPr>
            <w:jc w:val="right"/>
            <w:rPr>
              <w:sz w:val="16"/>
              <w:szCs w:val="16"/>
            </w:rPr>
          </w:pPr>
        </w:p>
      </w:tc>
    </w:tr>
    <w:tr w:rsidR="00BB4C95" w:rsidRPr="0055472E" w:rsidTr="006B1DD2">
      <w:tc>
        <w:tcPr>
          <w:tcW w:w="2190" w:type="dxa"/>
          <w:gridSpan w:val="2"/>
        </w:tcPr>
        <w:p w:rsidR="00BB4C95" w:rsidRPr="0055472E" w:rsidRDefault="00BB4C95"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B30C6">
            <w:rPr>
              <w:sz w:val="16"/>
              <w:szCs w:val="16"/>
            </w:rPr>
            <w:t>72</w:t>
          </w:r>
          <w:r w:rsidRPr="0055472E">
            <w:rPr>
              <w:sz w:val="16"/>
              <w:szCs w:val="16"/>
            </w:rPr>
            <w:fldChar w:fldCharType="end"/>
          </w:r>
        </w:p>
      </w:tc>
      <w:tc>
        <w:tcPr>
          <w:tcW w:w="2920" w:type="dxa"/>
        </w:tcPr>
        <w:p w:rsidR="00BB4C95" w:rsidRPr="0055472E" w:rsidRDefault="00BB4C95"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2B30C6">
            <w:rPr>
              <w:sz w:val="16"/>
              <w:szCs w:val="16"/>
            </w:rPr>
            <w:t>20/6/17</w:t>
          </w:r>
          <w:r w:rsidRPr="0055472E">
            <w:rPr>
              <w:sz w:val="16"/>
              <w:szCs w:val="16"/>
            </w:rPr>
            <w:fldChar w:fldCharType="end"/>
          </w:r>
        </w:p>
      </w:tc>
      <w:tc>
        <w:tcPr>
          <w:tcW w:w="2193" w:type="dxa"/>
          <w:gridSpan w:val="2"/>
        </w:tcPr>
        <w:p w:rsidR="00BB4C95" w:rsidRPr="0055472E" w:rsidRDefault="00BB4C95"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B30C6">
            <w:rPr>
              <w:sz w:val="16"/>
              <w:szCs w:val="16"/>
            </w:rPr>
            <w:instrText>20/06/2017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2B30C6">
            <w:rPr>
              <w:sz w:val="16"/>
              <w:szCs w:val="16"/>
            </w:rPr>
            <w:instrText>20/6/17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B30C6">
            <w:rPr>
              <w:noProof/>
              <w:sz w:val="16"/>
              <w:szCs w:val="16"/>
            </w:rPr>
            <w:t>20/6/17</w:t>
          </w:r>
          <w:r w:rsidRPr="0055472E">
            <w:rPr>
              <w:sz w:val="16"/>
              <w:szCs w:val="16"/>
            </w:rPr>
            <w:fldChar w:fldCharType="end"/>
          </w:r>
        </w:p>
      </w:tc>
    </w:tr>
  </w:tbl>
  <w:p w:rsidR="00BB4C95" w:rsidRPr="00EA3631" w:rsidRDefault="00BB4C95"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Default="00BB4C95" w:rsidP="00EA3631">
    <w:pPr>
      <w:pStyle w:val="FootnoteText"/>
    </w:pPr>
    <w:r>
      <w:t>_____________________________________</w:t>
    </w:r>
  </w:p>
  <w:p w:rsidR="00BB4C95" w:rsidRDefault="00BB4C95" w:rsidP="00EA3631">
    <w:pPr>
      <w:pStyle w:val="FootnoteText"/>
      <w:spacing w:after="120"/>
    </w:pPr>
    <w:r w:rsidRPr="00EA3631">
      <w:rPr>
        <w:position w:val="6"/>
        <w:sz w:val="16"/>
      </w:rPr>
      <w:t>*</w:t>
    </w:r>
    <w:r>
      <w:t>To find definitions of asterisked terms, see the Dictionary, starting at section 195-1.</w:t>
    </w:r>
  </w:p>
  <w:p w:rsidR="00BB4C95" w:rsidRPr="007B3B51" w:rsidRDefault="00BB4C95"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B4C95" w:rsidRPr="007B3B51" w:rsidTr="006B1DD2">
      <w:tc>
        <w:tcPr>
          <w:tcW w:w="1247" w:type="dxa"/>
        </w:tcPr>
        <w:p w:rsidR="00BB4C95" w:rsidRPr="007B3B51" w:rsidRDefault="00BB4C95" w:rsidP="006B1DD2">
          <w:pPr>
            <w:rPr>
              <w:i/>
              <w:sz w:val="16"/>
              <w:szCs w:val="16"/>
            </w:rPr>
          </w:pPr>
        </w:p>
      </w:tc>
      <w:tc>
        <w:tcPr>
          <w:tcW w:w="5387" w:type="dxa"/>
          <w:gridSpan w:val="3"/>
        </w:tcPr>
        <w:p w:rsidR="00BB4C95" w:rsidRPr="007B3B51" w:rsidRDefault="00BB4C95"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761BC">
            <w:rPr>
              <w:i/>
              <w:noProof/>
              <w:sz w:val="16"/>
              <w:szCs w:val="16"/>
            </w:rPr>
            <w:t>A New Tax System (Goods and Services Tax) Act 1999</w:t>
          </w:r>
          <w:r w:rsidRPr="007B3B51">
            <w:rPr>
              <w:i/>
              <w:sz w:val="16"/>
              <w:szCs w:val="16"/>
            </w:rPr>
            <w:fldChar w:fldCharType="end"/>
          </w:r>
        </w:p>
      </w:tc>
      <w:tc>
        <w:tcPr>
          <w:tcW w:w="669" w:type="dxa"/>
        </w:tcPr>
        <w:p w:rsidR="00BB4C95" w:rsidRPr="007B3B51" w:rsidRDefault="00BB4C95"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761BC">
            <w:rPr>
              <w:i/>
              <w:noProof/>
              <w:sz w:val="16"/>
              <w:szCs w:val="16"/>
            </w:rPr>
            <w:t>105</w:t>
          </w:r>
          <w:r w:rsidRPr="007B3B51">
            <w:rPr>
              <w:i/>
              <w:sz w:val="16"/>
              <w:szCs w:val="16"/>
            </w:rPr>
            <w:fldChar w:fldCharType="end"/>
          </w:r>
        </w:p>
      </w:tc>
    </w:tr>
    <w:tr w:rsidR="00BB4C95" w:rsidRPr="00130F37" w:rsidTr="006B1DD2">
      <w:tc>
        <w:tcPr>
          <w:tcW w:w="2190" w:type="dxa"/>
          <w:gridSpan w:val="2"/>
        </w:tcPr>
        <w:p w:rsidR="00BB4C95" w:rsidRPr="00130F37" w:rsidRDefault="00BB4C95"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B30C6">
            <w:rPr>
              <w:sz w:val="16"/>
              <w:szCs w:val="16"/>
            </w:rPr>
            <w:t>72</w:t>
          </w:r>
          <w:r w:rsidRPr="00130F37">
            <w:rPr>
              <w:sz w:val="16"/>
              <w:szCs w:val="16"/>
            </w:rPr>
            <w:fldChar w:fldCharType="end"/>
          </w:r>
        </w:p>
      </w:tc>
      <w:tc>
        <w:tcPr>
          <w:tcW w:w="2920" w:type="dxa"/>
        </w:tcPr>
        <w:p w:rsidR="00BB4C95" w:rsidRPr="00130F37" w:rsidRDefault="00BB4C95"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2B30C6">
            <w:rPr>
              <w:sz w:val="16"/>
              <w:szCs w:val="16"/>
            </w:rPr>
            <w:t>20/6/17</w:t>
          </w:r>
          <w:r w:rsidRPr="00130F37">
            <w:rPr>
              <w:sz w:val="16"/>
              <w:szCs w:val="16"/>
            </w:rPr>
            <w:fldChar w:fldCharType="end"/>
          </w:r>
        </w:p>
      </w:tc>
      <w:tc>
        <w:tcPr>
          <w:tcW w:w="2193" w:type="dxa"/>
          <w:gridSpan w:val="2"/>
        </w:tcPr>
        <w:p w:rsidR="00BB4C95" w:rsidRPr="00130F37" w:rsidRDefault="00BB4C95"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B30C6">
            <w:rPr>
              <w:sz w:val="16"/>
              <w:szCs w:val="16"/>
            </w:rPr>
            <w:instrText>20/06/2017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2B30C6">
            <w:rPr>
              <w:sz w:val="16"/>
              <w:szCs w:val="16"/>
            </w:rPr>
            <w:instrText>20/6/17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B30C6">
            <w:rPr>
              <w:noProof/>
              <w:sz w:val="16"/>
              <w:szCs w:val="16"/>
            </w:rPr>
            <w:t>20/6/17</w:t>
          </w:r>
          <w:r w:rsidRPr="00130F37">
            <w:rPr>
              <w:sz w:val="16"/>
              <w:szCs w:val="16"/>
            </w:rPr>
            <w:fldChar w:fldCharType="end"/>
          </w:r>
        </w:p>
      </w:tc>
    </w:tr>
  </w:tbl>
  <w:p w:rsidR="00BB4C95" w:rsidRPr="00EA3631" w:rsidRDefault="00BB4C95"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Pr="007A1328" w:rsidRDefault="00BB4C95" w:rsidP="00FD3A56">
    <w:pPr>
      <w:pBdr>
        <w:top w:val="single" w:sz="6" w:space="1" w:color="auto"/>
      </w:pBdr>
      <w:spacing w:before="120"/>
      <w:rPr>
        <w:sz w:val="18"/>
      </w:rPr>
    </w:pPr>
  </w:p>
  <w:p w:rsidR="00BB4C95" w:rsidRPr="007A1328" w:rsidRDefault="00BB4C95"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B30C6">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2B30C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E315CF">
      <w:rPr>
        <w:i/>
        <w:noProof/>
        <w:sz w:val="18"/>
      </w:rPr>
      <w:t>388</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Default="00BB4C95" w:rsidP="0017429B">
    <w:pPr>
      <w:pStyle w:val="FootnoteText"/>
    </w:pPr>
    <w:r>
      <w:t>_____________________________________</w:t>
    </w:r>
  </w:p>
  <w:p w:rsidR="00BB4C95" w:rsidRDefault="00BB4C95" w:rsidP="0017429B">
    <w:pPr>
      <w:pStyle w:val="FootnoteText"/>
      <w:spacing w:after="120"/>
    </w:pPr>
    <w:r w:rsidRPr="00492568">
      <w:rPr>
        <w:position w:val="6"/>
        <w:sz w:val="16"/>
      </w:rPr>
      <w:t>*</w:t>
    </w:r>
    <w:r>
      <w:t>To find definitions of asterisked terms, see the Dictionary, starting at section 195-1.</w:t>
    </w:r>
  </w:p>
  <w:p w:rsidR="00BB4C95" w:rsidRPr="007B3B51" w:rsidRDefault="00BB4C95"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B4C95" w:rsidRPr="007B3B51" w:rsidTr="0017429B">
      <w:tc>
        <w:tcPr>
          <w:tcW w:w="1247" w:type="dxa"/>
        </w:tcPr>
        <w:p w:rsidR="00BB4C95" w:rsidRPr="007B3B51" w:rsidRDefault="00BB4C95" w:rsidP="0017429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761BC">
            <w:rPr>
              <w:i/>
              <w:noProof/>
              <w:sz w:val="16"/>
              <w:szCs w:val="16"/>
            </w:rPr>
            <w:t>388</w:t>
          </w:r>
          <w:r w:rsidRPr="007B3B51">
            <w:rPr>
              <w:i/>
              <w:sz w:val="16"/>
              <w:szCs w:val="16"/>
            </w:rPr>
            <w:fldChar w:fldCharType="end"/>
          </w:r>
        </w:p>
      </w:tc>
      <w:tc>
        <w:tcPr>
          <w:tcW w:w="5387" w:type="dxa"/>
          <w:gridSpan w:val="3"/>
        </w:tcPr>
        <w:p w:rsidR="00BB4C95" w:rsidRPr="007B3B51" w:rsidRDefault="00BB4C95"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761BC">
            <w:rPr>
              <w:i/>
              <w:noProof/>
              <w:sz w:val="16"/>
              <w:szCs w:val="16"/>
            </w:rPr>
            <w:t>A New Tax System (Goods and Services Tax) Act 1999</w:t>
          </w:r>
          <w:r w:rsidRPr="007B3B51">
            <w:rPr>
              <w:i/>
              <w:sz w:val="16"/>
              <w:szCs w:val="16"/>
            </w:rPr>
            <w:fldChar w:fldCharType="end"/>
          </w:r>
        </w:p>
      </w:tc>
      <w:tc>
        <w:tcPr>
          <w:tcW w:w="669" w:type="dxa"/>
        </w:tcPr>
        <w:p w:rsidR="00BB4C95" w:rsidRPr="007B3B51" w:rsidRDefault="00BB4C95" w:rsidP="0017429B">
          <w:pPr>
            <w:jc w:val="right"/>
            <w:rPr>
              <w:sz w:val="16"/>
              <w:szCs w:val="16"/>
            </w:rPr>
          </w:pPr>
        </w:p>
      </w:tc>
    </w:tr>
    <w:tr w:rsidR="00BB4C95" w:rsidRPr="0055472E" w:rsidTr="0017429B">
      <w:tc>
        <w:tcPr>
          <w:tcW w:w="2190" w:type="dxa"/>
          <w:gridSpan w:val="2"/>
        </w:tcPr>
        <w:p w:rsidR="00BB4C95" w:rsidRPr="0055472E" w:rsidRDefault="00BB4C95" w:rsidP="0017429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B30C6">
            <w:rPr>
              <w:sz w:val="16"/>
              <w:szCs w:val="16"/>
            </w:rPr>
            <w:t>72</w:t>
          </w:r>
          <w:r w:rsidRPr="0055472E">
            <w:rPr>
              <w:sz w:val="16"/>
              <w:szCs w:val="16"/>
            </w:rPr>
            <w:fldChar w:fldCharType="end"/>
          </w:r>
        </w:p>
      </w:tc>
      <w:tc>
        <w:tcPr>
          <w:tcW w:w="2920" w:type="dxa"/>
        </w:tcPr>
        <w:p w:rsidR="00BB4C95" w:rsidRPr="0055472E" w:rsidRDefault="00BB4C95" w:rsidP="0017429B">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2B30C6">
            <w:rPr>
              <w:sz w:val="16"/>
              <w:szCs w:val="16"/>
            </w:rPr>
            <w:t>20/6/17</w:t>
          </w:r>
          <w:r w:rsidRPr="0055472E">
            <w:rPr>
              <w:sz w:val="16"/>
              <w:szCs w:val="16"/>
            </w:rPr>
            <w:fldChar w:fldCharType="end"/>
          </w:r>
        </w:p>
      </w:tc>
      <w:tc>
        <w:tcPr>
          <w:tcW w:w="2193" w:type="dxa"/>
          <w:gridSpan w:val="2"/>
        </w:tcPr>
        <w:p w:rsidR="00BB4C95" w:rsidRPr="0055472E" w:rsidRDefault="00BB4C95" w:rsidP="0017429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B30C6">
            <w:rPr>
              <w:sz w:val="16"/>
              <w:szCs w:val="16"/>
            </w:rPr>
            <w:instrText>20/06/2017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2B30C6">
            <w:rPr>
              <w:sz w:val="16"/>
              <w:szCs w:val="16"/>
            </w:rPr>
            <w:instrText>20/6/17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B30C6">
            <w:rPr>
              <w:noProof/>
              <w:sz w:val="16"/>
              <w:szCs w:val="16"/>
            </w:rPr>
            <w:t>20/6/17</w:t>
          </w:r>
          <w:r w:rsidRPr="0055472E">
            <w:rPr>
              <w:sz w:val="16"/>
              <w:szCs w:val="16"/>
            </w:rPr>
            <w:fldChar w:fldCharType="end"/>
          </w:r>
        </w:p>
      </w:tc>
    </w:tr>
  </w:tbl>
  <w:p w:rsidR="00BB4C95" w:rsidRPr="00492568" w:rsidRDefault="00BB4C95" w:rsidP="0017429B">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Default="00BB4C95" w:rsidP="0017429B">
    <w:pPr>
      <w:pStyle w:val="FootnoteText"/>
    </w:pPr>
    <w:r>
      <w:t>_____________________________________</w:t>
    </w:r>
  </w:p>
  <w:p w:rsidR="00BB4C95" w:rsidRDefault="00BB4C95" w:rsidP="0017429B">
    <w:pPr>
      <w:pStyle w:val="FootnoteText"/>
      <w:spacing w:after="120"/>
    </w:pPr>
    <w:r w:rsidRPr="00492568">
      <w:rPr>
        <w:position w:val="6"/>
        <w:sz w:val="16"/>
      </w:rPr>
      <w:t>*</w:t>
    </w:r>
    <w:r>
      <w:t>To find definitions of asterisked terms, see the Dictionary, starting at section 195-1.</w:t>
    </w:r>
  </w:p>
  <w:p w:rsidR="00BB4C95" w:rsidRPr="007B3B51" w:rsidRDefault="00BB4C95"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B4C95" w:rsidRPr="007B3B51" w:rsidTr="0017429B">
      <w:tc>
        <w:tcPr>
          <w:tcW w:w="1247" w:type="dxa"/>
        </w:tcPr>
        <w:p w:rsidR="00BB4C95" w:rsidRPr="007B3B51" w:rsidRDefault="00BB4C95" w:rsidP="0017429B">
          <w:pPr>
            <w:rPr>
              <w:i/>
              <w:sz w:val="16"/>
              <w:szCs w:val="16"/>
            </w:rPr>
          </w:pPr>
        </w:p>
      </w:tc>
      <w:tc>
        <w:tcPr>
          <w:tcW w:w="5387" w:type="dxa"/>
          <w:gridSpan w:val="3"/>
        </w:tcPr>
        <w:p w:rsidR="00BB4C95" w:rsidRPr="007B3B51" w:rsidRDefault="00BB4C95"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761BC">
            <w:rPr>
              <w:i/>
              <w:noProof/>
              <w:sz w:val="16"/>
              <w:szCs w:val="16"/>
            </w:rPr>
            <w:t>A New Tax System (Goods and Services Tax) Act 1999</w:t>
          </w:r>
          <w:r w:rsidRPr="007B3B51">
            <w:rPr>
              <w:i/>
              <w:sz w:val="16"/>
              <w:szCs w:val="16"/>
            </w:rPr>
            <w:fldChar w:fldCharType="end"/>
          </w:r>
        </w:p>
      </w:tc>
      <w:tc>
        <w:tcPr>
          <w:tcW w:w="669" w:type="dxa"/>
        </w:tcPr>
        <w:p w:rsidR="00BB4C95" w:rsidRPr="007B3B51" w:rsidRDefault="00BB4C95" w:rsidP="0017429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761BC">
            <w:rPr>
              <w:i/>
              <w:noProof/>
              <w:sz w:val="16"/>
              <w:szCs w:val="16"/>
            </w:rPr>
            <w:t>389</w:t>
          </w:r>
          <w:r w:rsidRPr="007B3B51">
            <w:rPr>
              <w:i/>
              <w:sz w:val="16"/>
              <w:szCs w:val="16"/>
            </w:rPr>
            <w:fldChar w:fldCharType="end"/>
          </w:r>
        </w:p>
      </w:tc>
    </w:tr>
    <w:tr w:rsidR="00BB4C95" w:rsidRPr="00130F37" w:rsidTr="0017429B">
      <w:tc>
        <w:tcPr>
          <w:tcW w:w="2190" w:type="dxa"/>
          <w:gridSpan w:val="2"/>
        </w:tcPr>
        <w:p w:rsidR="00BB4C95" w:rsidRPr="00130F37" w:rsidRDefault="00BB4C95" w:rsidP="0017429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B30C6">
            <w:rPr>
              <w:sz w:val="16"/>
              <w:szCs w:val="16"/>
            </w:rPr>
            <w:t>72</w:t>
          </w:r>
          <w:r w:rsidRPr="00130F37">
            <w:rPr>
              <w:sz w:val="16"/>
              <w:szCs w:val="16"/>
            </w:rPr>
            <w:fldChar w:fldCharType="end"/>
          </w:r>
        </w:p>
      </w:tc>
      <w:tc>
        <w:tcPr>
          <w:tcW w:w="2920" w:type="dxa"/>
        </w:tcPr>
        <w:p w:rsidR="00BB4C95" w:rsidRPr="00130F37" w:rsidRDefault="00BB4C95" w:rsidP="0017429B">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2B30C6">
            <w:rPr>
              <w:sz w:val="16"/>
              <w:szCs w:val="16"/>
            </w:rPr>
            <w:t>20/6/17</w:t>
          </w:r>
          <w:r w:rsidRPr="00130F37">
            <w:rPr>
              <w:sz w:val="16"/>
              <w:szCs w:val="16"/>
            </w:rPr>
            <w:fldChar w:fldCharType="end"/>
          </w:r>
        </w:p>
      </w:tc>
      <w:tc>
        <w:tcPr>
          <w:tcW w:w="2193" w:type="dxa"/>
          <w:gridSpan w:val="2"/>
        </w:tcPr>
        <w:p w:rsidR="00BB4C95" w:rsidRPr="00130F37" w:rsidRDefault="00BB4C95" w:rsidP="0017429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B30C6">
            <w:rPr>
              <w:sz w:val="16"/>
              <w:szCs w:val="16"/>
            </w:rPr>
            <w:instrText>20/06/2017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2B30C6">
            <w:rPr>
              <w:sz w:val="16"/>
              <w:szCs w:val="16"/>
            </w:rPr>
            <w:instrText>20/6/17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B30C6">
            <w:rPr>
              <w:noProof/>
              <w:sz w:val="16"/>
              <w:szCs w:val="16"/>
            </w:rPr>
            <w:t>20/6/17</w:t>
          </w:r>
          <w:r w:rsidRPr="00130F37">
            <w:rPr>
              <w:sz w:val="16"/>
              <w:szCs w:val="16"/>
            </w:rPr>
            <w:fldChar w:fldCharType="end"/>
          </w:r>
        </w:p>
      </w:tc>
    </w:tr>
  </w:tbl>
  <w:p w:rsidR="00BB4C95" w:rsidRPr="00492568" w:rsidRDefault="00BB4C95" w:rsidP="0017429B">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Pr="007A1328" w:rsidRDefault="00BB4C95" w:rsidP="0017429B">
    <w:pPr>
      <w:pBdr>
        <w:top w:val="single" w:sz="6" w:space="1" w:color="auto"/>
      </w:pBdr>
      <w:spacing w:before="120"/>
      <w:rPr>
        <w:sz w:val="18"/>
      </w:rPr>
    </w:pPr>
  </w:p>
  <w:p w:rsidR="00BB4C95" w:rsidRPr="007A1328" w:rsidRDefault="00BB4C95" w:rsidP="0017429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B30C6">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2B30C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E315CF">
      <w:rPr>
        <w:i/>
        <w:noProof/>
        <w:sz w:val="18"/>
      </w:rPr>
      <w:t>388</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Pr="007B3B51" w:rsidRDefault="00BB4C95"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B4C95" w:rsidRPr="007B3B51" w:rsidTr="006B1DD2">
      <w:tc>
        <w:tcPr>
          <w:tcW w:w="1247" w:type="dxa"/>
        </w:tcPr>
        <w:p w:rsidR="00BB4C95" w:rsidRPr="007B3B51" w:rsidRDefault="00BB4C95"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315CF">
            <w:rPr>
              <w:i/>
              <w:noProof/>
              <w:sz w:val="16"/>
              <w:szCs w:val="16"/>
            </w:rPr>
            <w:t>388</w:t>
          </w:r>
          <w:r w:rsidRPr="007B3B51">
            <w:rPr>
              <w:i/>
              <w:sz w:val="16"/>
              <w:szCs w:val="16"/>
            </w:rPr>
            <w:fldChar w:fldCharType="end"/>
          </w:r>
        </w:p>
      </w:tc>
      <w:tc>
        <w:tcPr>
          <w:tcW w:w="5387" w:type="dxa"/>
          <w:gridSpan w:val="3"/>
        </w:tcPr>
        <w:p w:rsidR="00BB4C95" w:rsidRPr="007B3B51" w:rsidRDefault="00BB4C95"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B30C6">
            <w:rPr>
              <w:i/>
              <w:noProof/>
              <w:sz w:val="16"/>
              <w:szCs w:val="16"/>
            </w:rPr>
            <w:t>A New Tax System (Goods and Services Tax) Act 1999</w:t>
          </w:r>
          <w:r w:rsidRPr="007B3B51">
            <w:rPr>
              <w:i/>
              <w:sz w:val="16"/>
              <w:szCs w:val="16"/>
            </w:rPr>
            <w:fldChar w:fldCharType="end"/>
          </w:r>
        </w:p>
      </w:tc>
      <w:tc>
        <w:tcPr>
          <w:tcW w:w="669" w:type="dxa"/>
        </w:tcPr>
        <w:p w:rsidR="00BB4C95" w:rsidRPr="007B3B51" w:rsidRDefault="00BB4C95" w:rsidP="006B1DD2">
          <w:pPr>
            <w:jc w:val="right"/>
            <w:rPr>
              <w:sz w:val="16"/>
              <w:szCs w:val="16"/>
            </w:rPr>
          </w:pPr>
        </w:p>
      </w:tc>
    </w:tr>
    <w:tr w:rsidR="00BB4C95" w:rsidRPr="0055472E" w:rsidTr="006B1DD2">
      <w:tc>
        <w:tcPr>
          <w:tcW w:w="2190" w:type="dxa"/>
          <w:gridSpan w:val="2"/>
        </w:tcPr>
        <w:p w:rsidR="00BB4C95" w:rsidRPr="0055472E" w:rsidRDefault="00BB4C95"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B30C6">
            <w:rPr>
              <w:sz w:val="16"/>
              <w:szCs w:val="16"/>
            </w:rPr>
            <w:t>72</w:t>
          </w:r>
          <w:r w:rsidRPr="0055472E">
            <w:rPr>
              <w:sz w:val="16"/>
              <w:szCs w:val="16"/>
            </w:rPr>
            <w:fldChar w:fldCharType="end"/>
          </w:r>
        </w:p>
      </w:tc>
      <w:tc>
        <w:tcPr>
          <w:tcW w:w="2920" w:type="dxa"/>
        </w:tcPr>
        <w:p w:rsidR="00BB4C95" w:rsidRPr="0055472E" w:rsidRDefault="00BB4C95"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2B30C6">
            <w:rPr>
              <w:sz w:val="16"/>
              <w:szCs w:val="16"/>
            </w:rPr>
            <w:t>20/6/17</w:t>
          </w:r>
          <w:r w:rsidRPr="0055472E">
            <w:rPr>
              <w:sz w:val="16"/>
              <w:szCs w:val="16"/>
            </w:rPr>
            <w:fldChar w:fldCharType="end"/>
          </w:r>
        </w:p>
      </w:tc>
      <w:tc>
        <w:tcPr>
          <w:tcW w:w="2193" w:type="dxa"/>
          <w:gridSpan w:val="2"/>
        </w:tcPr>
        <w:p w:rsidR="00BB4C95" w:rsidRPr="0055472E" w:rsidRDefault="00BB4C95"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B30C6">
            <w:rPr>
              <w:sz w:val="16"/>
              <w:szCs w:val="16"/>
            </w:rPr>
            <w:instrText>20/06/2017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2B30C6">
            <w:rPr>
              <w:sz w:val="16"/>
              <w:szCs w:val="16"/>
            </w:rPr>
            <w:instrText>20/6/17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B30C6">
            <w:rPr>
              <w:noProof/>
              <w:sz w:val="16"/>
              <w:szCs w:val="16"/>
            </w:rPr>
            <w:t>20/6/17</w:t>
          </w:r>
          <w:r w:rsidRPr="0055472E">
            <w:rPr>
              <w:sz w:val="16"/>
              <w:szCs w:val="16"/>
            </w:rPr>
            <w:fldChar w:fldCharType="end"/>
          </w:r>
        </w:p>
      </w:tc>
    </w:tr>
  </w:tbl>
  <w:p w:rsidR="00BB4C95" w:rsidRPr="00EA3631" w:rsidRDefault="00BB4C95"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Pr="007B3B51" w:rsidRDefault="00BB4C95"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B4C95" w:rsidRPr="007B3B51" w:rsidTr="006B1DD2">
      <w:tc>
        <w:tcPr>
          <w:tcW w:w="1247" w:type="dxa"/>
        </w:tcPr>
        <w:p w:rsidR="00BB4C95" w:rsidRPr="007B3B51" w:rsidRDefault="00BB4C95" w:rsidP="006B1DD2">
          <w:pPr>
            <w:rPr>
              <w:i/>
              <w:sz w:val="16"/>
              <w:szCs w:val="16"/>
            </w:rPr>
          </w:pPr>
        </w:p>
      </w:tc>
      <w:tc>
        <w:tcPr>
          <w:tcW w:w="5387" w:type="dxa"/>
          <w:gridSpan w:val="3"/>
        </w:tcPr>
        <w:p w:rsidR="00BB4C95" w:rsidRPr="007B3B51" w:rsidRDefault="00BB4C95"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B30C6">
            <w:rPr>
              <w:i/>
              <w:noProof/>
              <w:sz w:val="16"/>
              <w:szCs w:val="16"/>
            </w:rPr>
            <w:t>A New Tax System (Goods and Services Tax) Act 1999</w:t>
          </w:r>
          <w:r w:rsidRPr="007B3B51">
            <w:rPr>
              <w:i/>
              <w:sz w:val="16"/>
              <w:szCs w:val="16"/>
            </w:rPr>
            <w:fldChar w:fldCharType="end"/>
          </w:r>
        </w:p>
      </w:tc>
      <w:tc>
        <w:tcPr>
          <w:tcW w:w="669" w:type="dxa"/>
        </w:tcPr>
        <w:p w:rsidR="00BB4C95" w:rsidRPr="007B3B51" w:rsidRDefault="00BB4C95"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315CF">
            <w:rPr>
              <w:i/>
              <w:noProof/>
              <w:sz w:val="16"/>
              <w:szCs w:val="16"/>
            </w:rPr>
            <w:t>388</w:t>
          </w:r>
          <w:r w:rsidRPr="007B3B51">
            <w:rPr>
              <w:i/>
              <w:sz w:val="16"/>
              <w:szCs w:val="16"/>
            </w:rPr>
            <w:fldChar w:fldCharType="end"/>
          </w:r>
        </w:p>
      </w:tc>
    </w:tr>
    <w:tr w:rsidR="00BB4C95" w:rsidRPr="00130F37" w:rsidTr="006B1DD2">
      <w:tc>
        <w:tcPr>
          <w:tcW w:w="2190" w:type="dxa"/>
          <w:gridSpan w:val="2"/>
        </w:tcPr>
        <w:p w:rsidR="00BB4C95" w:rsidRPr="00130F37" w:rsidRDefault="00BB4C95"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B30C6">
            <w:rPr>
              <w:sz w:val="16"/>
              <w:szCs w:val="16"/>
            </w:rPr>
            <w:t>72</w:t>
          </w:r>
          <w:r w:rsidRPr="00130F37">
            <w:rPr>
              <w:sz w:val="16"/>
              <w:szCs w:val="16"/>
            </w:rPr>
            <w:fldChar w:fldCharType="end"/>
          </w:r>
        </w:p>
      </w:tc>
      <w:tc>
        <w:tcPr>
          <w:tcW w:w="2920" w:type="dxa"/>
        </w:tcPr>
        <w:p w:rsidR="00BB4C95" w:rsidRPr="00130F37" w:rsidRDefault="00BB4C95"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2B30C6">
            <w:rPr>
              <w:sz w:val="16"/>
              <w:szCs w:val="16"/>
            </w:rPr>
            <w:t>20/6/17</w:t>
          </w:r>
          <w:r w:rsidRPr="00130F37">
            <w:rPr>
              <w:sz w:val="16"/>
              <w:szCs w:val="16"/>
            </w:rPr>
            <w:fldChar w:fldCharType="end"/>
          </w:r>
        </w:p>
      </w:tc>
      <w:tc>
        <w:tcPr>
          <w:tcW w:w="2193" w:type="dxa"/>
          <w:gridSpan w:val="2"/>
        </w:tcPr>
        <w:p w:rsidR="00BB4C95" w:rsidRPr="00130F37" w:rsidRDefault="00BB4C95"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B30C6">
            <w:rPr>
              <w:sz w:val="16"/>
              <w:szCs w:val="16"/>
            </w:rPr>
            <w:instrText>20/06/2017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2B30C6">
            <w:rPr>
              <w:sz w:val="16"/>
              <w:szCs w:val="16"/>
            </w:rPr>
            <w:instrText>20/6/17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B30C6">
            <w:rPr>
              <w:noProof/>
              <w:sz w:val="16"/>
              <w:szCs w:val="16"/>
            </w:rPr>
            <w:t>20/6/17</w:t>
          </w:r>
          <w:r w:rsidRPr="00130F37">
            <w:rPr>
              <w:sz w:val="16"/>
              <w:szCs w:val="16"/>
            </w:rPr>
            <w:fldChar w:fldCharType="end"/>
          </w:r>
        </w:p>
      </w:tc>
    </w:tr>
  </w:tbl>
  <w:p w:rsidR="00BB4C95" w:rsidRPr="00EA3631" w:rsidRDefault="00BB4C95"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4C95" w:rsidRPr="00364620" w:rsidRDefault="00BB4C95" w:rsidP="00081C5C">
      <w:pPr>
        <w:pStyle w:val="ActHead7"/>
        <w:spacing w:before="0"/>
        <w:rPr>
          <w:rFonts w:ascii="Times New Roman" w:hAnsi="Times New Roman"/>
          <w:sz w:val="16"/>
        </w:rPr>
      </w:pPr>
      <w:r>
        <w:separator/>
      </w:r>
    </w:p>
  </w:footnote>
  <w:footnote w:type="continuationSeparator" w:id="0">
    <w:p w:rsidR="00BB4C95" w:rsidRPr="00364620" w:rsidRDefault="00BB4C95"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Default="00BB4C95" w:rsidP="0017429B">
    <w:pPr>
      <w:pStyle w:val="Header"/>
      <w:pBdr>
        <w:bottom w:val="single" w:sz="6" w:space="1" w:color="auto"/>
      </w:pBdr>
    </w:pPr>
  </w:p>
  <w:p w:rsidR="00BB4C95" w:rsidRDefault="00BB4C95" w:rsidP="0017429B">
    <w:pPr>
      <w:pStyle w:val="Header"/>
      <w:pBdr>
        <w:bottom w:val="single" w:sz="6" w:space="1" w:color="auto"/>
      </w:pBdr>
    </w:pPr>
  </w:p>
  <w:p w:rsidR="00BB4C95" w:rsidRPr="001E77D2" w:rsidRDefault="00BB4C95" w:rsidP="0017429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Default="00BB4C95" w:rsidP="0017429B">
    <w:pPr>
      <w:pStyle w:val="Header"/>
      <w:pBdr>
        <w:bottom w:val="single" w:sz="4" w:space="1" w:color="auto"/>
      </w:pBdr>
    </w:pPr>
  </w:p>
  <w:p w:rsidR="00BB4C95" w:rsidRDefault="00BB4C95" w:rsidP="0017429B">
    <w:pPr>
      <w:pStyle w:val="Header"/>
      <w:pBdr>
        <w:bottom w:val="single" w:sz="4" w:space="1" w:color="auto"/>
      </w:pBdr>
    </w:pPr>
  </w:p>
  <w:p w:rsidR="00BB4C95" w:rsidRPr="001E77D2" w:rsidRDefault="00BB4C95" w:rsidP="0017429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Pr="005F1388" w:rsidRDefault="00BB4C95" w:rsidP="0017429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Pr="00ED79B6" w:rsidRDefault="00BB4C95"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Pr="00ED79B6" w:rsidRDefault="00BB4C95"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Pr="00ED79B6" w:rsidRDefault="00BB4C95"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Pr="00FF4C0F" w:rsidRDefault="00BB4C95">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2B30C6">
      <w:rPr>
        <w:sz w:val="20"/>
      </w:rPr>
      <w:fldChar w:fldCharType="separate"/>
    </w:r>
    <w:r w:rsidR="004761BC">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002B30C6">
      <w:rPr>
        <w:sz w:val="20"/>
      </w:rPr>
      <w:fldChar w:fldCharType="separate"/>
    </w:r>
    <w:r w:rsidR="004761BC">
      <w:rPr>
        <w:noProof/>
        <w:sz w:val="20"/>
      </w:rPr>
      <w:t>The basic rules</w:t>
    </w:r>
    <w:r w:rsidRPr="00FF4C0F">
      <w:rPr>
        <w:sz w:val="20"/>
      </w:rPr>
      <w:fldChar w:fldCharType="end"/>
    </w:r>
  </w:p>
  <w:p w:rsidR="00BB4C95" w:rsidRPr="00FF4C0F" w:rsidRDefault="00BB4C95">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2B30C6">
      <w:rPr>
        <w:sz w:val="20"/>
      </w:rPr>
      <w:fldChar w:fldCharType="separate"/>
    </w:r>
    <w:r w:rsidR="004761BC">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2B30C6">
      <w:rPr>
        <w:sz w:val="20"/>
      </w:rPr>
      <w:fldChar w:fldCharType="separate"/>
    </w:r>
    <w:r w:rsidR="004761BC">
      <w:rPr>
        <w:noProof/>
        <w:sz w:val="20"/>
      </w:rPr>
      <w:t>Checklist of special rules</w:t>
    </w:r>
    <w:r w:rsidRPr="00FF4C0F">
      <w:rPr>
        <w:sz w:val="20"/>
      </w:rPr>
      <w:fldChar w:fldCharType="end"/>
    </w:r>
  </w:p>
  <w:p w:rsidR="00BB4C95" w:rsidRPr="00FF4C0F" w:rsidRDefault="00BB4C95">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2B30C6">
      <w:rPr>
        <w:sz w:val="20"/>
      </w:rPr>
      <w:fldChar w:fldCharType="separate"/>
    </w:r>
    <w:r w:rsidR="004761BC">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002B30C6">
      <w:rPr>
        <w:sz w:val="20"/>
      </w:rPr>
      <w:fldChar w:fldCharType="separate"/>
    </w:r>
    <w:r w:rsidR="004761BC">
      <w:rPr>
        <w:noProof/>
        <w:sz w:val="20"/>
      </w:rPr>
      <w:t>Checklist of special rules</w:t>
    </w:r>
    <w:r w:rsidRPr="00FF4C0F">
      <w:rPr>
        <w:sz w:val="20"/>
      </w:rPr>
      <w:fldChar w:fldCharType="end"/>
    </w:r>
  </w:p>
  <w:p w:rsidR="00BB4C95" w:rsidRPr="00E140E4" w:rsidRDefault="00BB4C95">
    <w:pPr>
      <w:keepNext/>
    </w:pPr>
  </w:p>
  <w:p w:rsidR="00BB4C95" w:rsidRPr="00DA2BC5" w:rsidRDefault="00BB4C95">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4761BC">
      <w:rPr>
        <w:noProof/>
        <w:sz w:val="24"/>
        <w:szCs w:val="24"/>
      </w:rPr>
      <w:t>37-1</w:t>
    </w:r>
    <w:r w:rsidRPr="00DA2BC5">
      <w:rPr>
        <w:noProof/>
        <w:sz w:val="24"/>
        <w:szCs w:val="24"/>
      </w:rPr>
      <w:fldChar w:fldCharType="end"/>
    </w:r>
  </w:p>
  <w:p w:rsidR="00BB4C95" w:rsidRPr="00E140E4" w:rsidRDefault="00BB4C95">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Pr="00FF4C0F" w:rsidRDefault="00BB4C95">
    <w:pPr>
      <w:keepNext/>
      <w:jc w:val="right"/>
      <w:rPr>
        <w:sz w:val="20"/>
      </w:rPr>
    </w:pPr>
    <w:r w:rsidRPr="00FF4C0F">
      <w:rPr>
        <w:sz w:val="20"/>
      </w:rPr>
      <w:fldChar w:fldCharType="begin"/>
    </w:r>
    <w:r w:rsidRPr="00FF4C0F">
      <w:rPr>
        <w:sz w:val="20"/>
      </w:rPr>
      <w:instrText xml:space="preserve"> STYLEREF  CharChapText  \* CHARFORMAT </w:instrText>
    </w:r>
    <w:r w:rsidR="002B30C6">
      <w:rPr>
        <w:sz w:val="20"/>
      </w:rPr>
      <w:fldChar w:fldCharType="separate"/>
    </w:r>
    <w:r w:rsidR="004761BC">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2B30C6">
      <w:rPr>
        <w:sz w:val="20"/>
      </w:rPr>
      <w:fldChar w:fldCharType="separate"/>
    </w:r>
    <w:r w:rsidR="004761BC">
      <w:rPr>
        <w:b/>
        <w:noProof/>
        <w:sz w:val="20"/>
      </w:rPr>
      <w:t>Chapter 2</w:t>
    </w:r>
    <w:r w:rsidRPr="00FF4C0F">
      <w:rPr>
        <w:sz w:val="20"/>
      </w:rPr>
      <w:fldChar w:fldCharType="end"/>
    </w:r>
  </w:p>
  <w:p w:rsidR="00BB4C95" w:rsidRPr="00FF4C0F" w:rsidRDefault="00BB4C95">
    <w:pPr>
      <w:keepNext/>
      <w:jc w:val="right"/>
      <w:rPr>
        <w:sz w:val="20"/>
      </w:rPr>
    </w:pPr>
    <w:r w:rsidRPr="00FF4C0F">
      <w:rPr>
        <w:sz w:val="20"/>
      </w:rPr>
      <w:fldChar w:fldCharType="begin"/>
    </w:r>
    <w:r w:rsidRPr="00FF4C0F">
      <w:rPr>
        <w:sz w:val="20"/>
      </w:rPr>
      <w:instrText xml:space="preserve"> STYLEREF  CharPartText  \* CHARFORMAT </w:instrText>
    </w:r>
    <w:r w:rsidR="002B30C6">
      <w:rPr>
        <w:sz w:val="20"/>
      </w:rPr>
      <w:fldChar w:fldCharType="separate"/>
    </w:r>
    <w:r w:rsidR="004761BC">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2B30C6">
      <w:rPr>
        <w:sz w:val="20"/>
      </w:rPr>
      <w:fldChar w:fldCharType="separate"/>
    </w:r>
    <w:r w:rsidR="004761BC">
      <w:rPr>
        <w:b/>
        <w:noProof/>
        <w:sz w:val="20"/>
      </w:rPr>
      <w:t>Part 2-8</w:t>
    </w:r>
    <w:r w:rsidRPr="00FF4C0F">
      <w:rPr>
        <w:sz w:val="20"/>
      </w:rPr>
      <w:fldChar w:fldCharType="end"/>
    </w:r>
  </w:p>
  <w:p w:rsidR="00BB4C95" w:rsidRPr="00FF4C0F" w:rsidRDefault="00BB4C95">
    <w:pPr>
      <w:keepNext/>
      <w:jc w:val="right"/>
      <w:rPr>
        <w:sz w:val="20"/>
      </w:rPr>
    </w:pPr>
    <w:r w:rsidRPr="00FF4C0F">
      <w:rPr>
        <w:sz w:val="20"/>
      </w:rPr>
      <w:fldChar w:fldCharType="begin"/>
    </w:r>
    <w:r w:rsidRPr="00FF4C0F">
      <w:rPr>
        <w:sz w:val="20"/>
      </w:rPr>
      <w:instrText xml:space="preserve"> STYLEREF  CharDivText  \* CHARFORMAT </w:instrText>
    </w:r>
    <w:r w:rsidR="002B30C6">
      <w:rPr>
        <w:sz w:val="20"/>
      </w:rPr>
      <w:fldChar w:fldCharType="separate"/>
    </w:r>
    <w:r w:rsidR="004761BC">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2B30C6">
      <w:rPr>
        <w:sz w:val="20"/>
      </w:rPr>
      <w:fldChar w:fldCharType="separate"/>
    </w:r>
    <w:r w:rsidR="004761BC">
      <w:rPr>
        <w:b/>
        <w:noProof/>
        <w:sz w:val="20"/>
      </w:rPr>
      <w:t>Division 37</w:t>
    </w:r>
    <w:r w:rsidRPr="00FF4C0F">
      <w:rPr>
        <w:sz w:val="20"/>
      </w:rPr>
      <w:fldChar w:fldCharType="end"/>
    </w:r>
  </w:p>
  <w:p w:rsidR="00BB4C95" w:rsidRPr="00E140E4" w:rsidRDefault="00BB4C95">
    <w:pPr>
      <w:keepNext/>
      <w:jc w:val="right"/>
    </w:pPr>
  </w:p>
  <w:p w:rsidR="00BB4C95" w:rsidRPr="00DA2BC5" w:rsidRDefault="00BB4C95">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4761BC">
      <w:rPr>
        <w:noProof/>
        <w:sz w:val="24"/>
        <w:szCs w:val="24"/>
      </w:rPr>
      <w:t>37-1</w:t>
    </w:r>
    <w:r w:rsidRPr="00DA2BC5">
      <w:rPr>
        <w:noProof/>
        <w:sz w:val="24"/>
        <w:szCs w:val="24"/>
      </w:rPr>
      <w:fldChar w:fldCharType="end"/>
    </w:r>
  </w:p>
  <w:p w:rsidR="00BB4C95" w:rsidRPr="008C6D62" w:rsidRDefault="00BB4C95">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Pr="008C6D62" w:rsidRDefault="00BB4C95">
    <w:pPr>
      <w:keepNext/>
      <w:jc w:val="right"/>
      <w:rPr>
        <w:sz w:val="20"/>
      </w:rPr>
    </w:pPr>
  </w:p>
  <w:p w:rsidR="00BB4C95" w:rsidRPr="008C6D62" w:rsidRDefault="00BB4C95">
    <w:pPr>
      <w:keepNext/>
      <w:jc w:val="right"/>
      <w:rPr>
        <w:sz w:val="20"/>
      </w:rPr>
    </w:pPr>
  </w:p>
  <w:p w:rsidR="00BB4C95" w:rsidRPr="008C6D62" w:rsidRDefault="00BB4C95">
    <w:pPr>
      <w:keepNext/>
      <w:jc w:val="right"/>
      <w:rPr>
        <w:sz w:val="20"/>
      </w:rPr>
    </w:pPr>
  </w:p>
  <w:p w:rsidR="00BB4C95" w:rsidRPr="00E140E4" w:rsidRDefault="00BB4C95">
    <w:pPr>
      <w:keepNext/>
      <w:jc w:val="right"/>
    </w:pPr>
  </w:p>
  <w:p w:rsidR="00BB4C95" w:rsidRPr="00E140E4" w:rsidRDefault="00BB4C95">
    <w:pPr>
      <w:keepNext/>
      <w:jc w:val="right"/>
    </w:pPr>
  </w:p>
  <w:p w:rsidR="00BB4C95" w:rsidRPr="008C6D62" w:rsidRDefault="00BB4C95">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Pr="00FF4C0F" w:rsidRDefault="00BB4C95">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2B30C6">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2B30C6">
      <w:rPr>
        <w:noProof/>
        <w:sz w:val="20"/>
      </w:rPr>
      <w:t>The basic rules</w:t>
    </w:r>
    <w:r w:rsidRPr="00FF4C0F">
      <w:rPr>
        <w:sz w:val="20"/>
      </w:rPr>
      <w:fldChar w:fldCharType="end"/>
    </w:r>
  </w:p>
  <w:p w:rsidR="00BB4C95" w:rsidRPr="00FF4C0F" w:rsidRDefault="00BB4C95">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2B30C6">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2B30C6">
      <w:rPr>
        <w:noProof/>
        <w:sz w:val="20"/>
      </w:rPr>
      <w:t>Checklist of special rules</w:t>
    </w:r>
    <w:r w:rsidRPr="00FF4C0F">
      <w:rPr>
        <w:sz w:val="20"/>
      </w:rPr>
      <w:fldChar w:fldCharType="end"/>
    </w:r>
  </w:p>
  <w:p w:rsidR="00BB4C95" w:rsidRPr="00FF4C0F" w:rsidRDefault="00BB4C95">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2B30C6">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2B30C6">
      <w:rPr>
        <w:noProof/>
        <w:sz w:val="20"/>
      </w:rPr>
      <w:t>Checklist of special rules</w:t>
    </w:r>
    <w:r w:rsidRPr="00FF4C0F">
      <w:rPr>
        <w:sz w:val="20"/>
      </w:rPr>
      <w:fldChar w:fldCharType="end"/>
    </w:r>
  </w:p>
  <w:p w:rsidR="00BB4C95" w:rsidRPr="00E140E4" w:rsidRDefault="00BB4C95">
    <w:pPr>
      <w:keepNext/>
    </w:pPr>
  </w:p>
  <w:p w:rsidR="00BB4C95" w:rsidRPr="00E140E4" w:rsidRDefault="00BB4C95">
    <w:pPr>
      <w:keepNext/>
      <w:rPr>
        <w:b/>
      </w:rPr>
    </w:pPr>
    <w:r w:rsidRPr="00E140E4">
      <w:t>Section</w:t>
    </w:r>
    <w:r w:rsidRPr="00FF4C0F">
      <w:t xml:space="preserve"> </w:t>
    </w:r>
    <w:r w:rsidR="004761BC">
      <w:fldChar w:fldCharType="begin"/>
    </w:r>
    <w:r w:rsidR="004761BC">
      <w:instrText xml:space="preserve"> STYLEREF  CharSectno  \* CHARFORMAT </w:instrText>
    </w:r>
    <w:r w:rsidR="004761BC">
      <w:fldChar w:fldCharType="separate"/>
    </w:r>
    <w:r w:rsidR="002B30C6">
      <w:rPr>
        <w:noProof/>
      </w:rPr>
      <w:t>37-1</w:t>
    </w:r>
    <w:r w:rsidR="004761BC">
      <w:rPr>
        <w:noProof/>
      </w:rPr>
      <w:fldChar w:fldCharType="end"/>
    </w:r>
  </w:p>
  <w:p w:rsidR="00BB4C95" w:rsidRPr="00E140E4" w:rsidRDefault="00BB4C95">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Pr="00FF4C0F" w:rsidRDefault="00BB4C95">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4761BC">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4761BC">
      <w:rPr>
        <w:b/>
        <w:noProof/>
        <w:sz w:val="20"/>
      </w:rPr>
      <w:t>Chapter 3</w:t>
    </w:r>
    <w:r w:rsidRPr="00FF4C0F">
      <w:rPr>
        <w:sz w:val="20"/>
      </w:rPr>
      <w:fldChar w:fldCharType="end"/>
    </w:r>
  </w:p>
  <w:p w:rsidR="00BB4C95" w:rsidRPr="00FF4C0F" w:rsidRDefault="00BB4C95">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4761BC">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4761BC">
      <w:rPr>
        <w:b/>
        <w:noProof/>
        <w:sz w:val="20"/>
      </w:rPr>
      <w:t>Part 3-1</w:t>
    </w:r>
    <w:r w:rsidRPr="00FF4C0F">
      <w:rPr>
        <w:sz w:val="20"/>
      </w:rPr>
      <w:fldChar w:fldCharType="end"/>
    </w:r>
  </w:p>
  <w:p w:rsidR="00BB4C95" w:rsidRPr="00FF4C0F" w:rsidRDefault="00BB4C95">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4761BC">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4761BC">
      <w:rPr>
        <w:b/>
        <w:noProof/>
        <w:sz w:val="20"/>
      </w:rPr>
      <w:t>Division 38</w:t>
    </w:r>
    <w:r w:rsidRPr="00FF4C0F">
      <w:rPr>
        <w:sz w:val="20"/>
      </w:rPr>
      <w:fldChar w:fldCharType="end"/>
    </w:r>
  </w:p>
  <w:p w:rsidR="00BB4C95" w:rsidRPr="00E140E4" w:rsidRDefault="00BB4C95">
    <w:pPr>
      <w:keepNext/>
      <w:jc w:val="right"/>
    </w:pPr>
  </w:p>
  <w:p w:rsidR="00BB4C95" w:rsidRPr="0037294E" w:rsidRDefault="00BB4C95">
    <w:pPr>
      <w:keepNext/>
      <w:jc w:val="right"/>
    </w:pPr>
  </w:p>
  <w:p w:rsidR="00BB4C95" w:rsidRPr="008C6D62" w:rsidRDefault="00BB4C95">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Pr="008C6D62" w:rsidRDefault="00BB4C95">
    <w:pPr>
      <w:keepNext/>
      <w:jc w:val="right"/>
      <w:rPr>
        <w:sz w:val="20"/>
      </w:rPr>
    </w:pPr>
  </w:p>
  <w:p w:rsidR="00BB4C95" w:rsidRPr="008C6D62" w:rsidRDefault="00BB4C95">
    <w:pPr>
      <w:keepNext/>
      <w:jc w:val="right"/>
      <w:rPr>
        <w:sz w:val="20"/>
      </w:rPr>
    </w:pPr>
  </w:p>
  <w:p w:rsidR="00BB4C95" w:rsidRPr="008C6D62" w:rsidRDefault="00BB4C95">
    <w:pPr>
      <w:keepNext/>
      <w:jc w:val="right"/>
      <w:rPr>
        <w:sz w:val="20"/>
      </w:rPr>
    </w:pPr>
  </w:p>
  <w:p w:rsidR="00BB4C95" w:rsidRPr="00E140E4" w:rsidRDefault="00BB4C95">
    <w:pPr>
      <w:keepNext/>
      <w:jc w:val="right"/>
    </w:pPr>
  </w:p>
  <w:p w:rsidR="00BB4C95" w:rsidRPr="00E140E4" w:rsidRDefault="00BB4C95">
    <w:pPr>
      <w:keepNext/>
      <w:jc w:val="right"/>
    </w:pPr>
  </w:p>
  <w:p w:rsidR="00BB4C95" w:rsidRPr="008C6D62" w:rsidRDefault="00BB4C95">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Default="00BB4C95">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4761BC">
      <w:rPr>
        <w:b/>
        <w:bCs/>
        <w:noProof/>
        <w:sz w:val="20"/>
      </w:rPr>
      <w:t>Chapter 4</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4761BC">
      <w:rPr>
        <w:noProof/>
        <w:sz w:val="20"/>
      </w:rPr>
      <w:t>The special rules</w:t>
    </w:r>
    <w:r>
      <w:rPr>
        <w:sz w:val="20"/>
      </w:rPr>
      <w:fldChar w:fldCharType="end"/>
    </w:r>
  </w:p>
  <w:p w:rsidR="00BB4C95" w:rsidRDefault="00BB4C95">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E46B4A">
      <w:rPr>
        <w:sz w:val="20"/>
      </w:rPr>
      <w:fldChar w:fldCharType="separate"/>
    </w:r>
    <w:r w:rsidR="004761BC">
      <w:rPr>
        <w:b/>
        <w:bCs/>
        <w:noProof/>
        <w:sz w:val="20"/>
      </w:rPr>
      <w:t>Part 4-2</w:t>
    </w:r>
    <w:r>
      <w:rPr>
        <w:sz w:val="20"/>
      </w:rPr>
      <w:fldChar w:fldCharType="end"/>
    </w:r>
    <w:r>
      <w:rPr>
        <w:sz w:val="20"/>
      </w:rPr>
      <w:t xml:space="preserve">  </w:t>
    </w:r>
    <w:r>
      <w:rPr>
        <w:sz w:val="20"/>
      </w:rPr>
      <w:fldChar w:fldCharType="begin"/>
    </w:r>
    <w:r>
      <w:rPr>
        <w:sz w:val="20"/>
      </w:rPr>
      <w:instrText xml:space="preserve"> STYLEREF  CharPartText  \* CHARFORMAT </w:instrText>
    </w:r>
    <w:r w:rsidR="00E46B4A">
      <w:rPr>
        <w:sz w:val="20"/>
      </w:rPr>
      <w:fldChar w:fldCharType="separate"/>
    </w:r>
    <w:r w:rsidR="004761BC">
      <w:rPr>
        <w:noProof/>
        <w:sz w:val="20"/>
      </w:rPr>
      <w:t>Special rules mainly about supplies and acquisitions</w:t>
    </w:r>
    <w:r>
      <w:rPr>
        <w:sz w:val="20"/>
      </w:rPr>
      <w:fldChar w:fldCharType="end"/>
    </w:r>
  </w:p>
  <w:p w:rsidR="00BB4C95" w:rsidRDefault="00BB4C95">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4761BC">
      <w:rPr>
        <w:b/>
        <w:bCs/>
        <w:noProof/>
        <w:sz w:val="20"/>
      </w:rPr>
      <w:t>Division 113</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4761BC">
      <w:rPr>
        <w:noProof/>
        <w:sz w:val="20"/>
      </w:rPr>
      <w:t>PAYG voluntary agreements</w:t>
    </w:r>
    <w:r>
      <w:rPr>
        <w:sz w:val="20"/>
      </w:rPr>
      <w:fldChar w:fldCharType="end"/>
    </w:r>
  </w:p>
  <w:p w:rsidR="00BB4C95" w:rsidRDefault="00BB4C95">
    <w:pPr>
      <w:keepNext/>
    </w:pPr>
  </w:p>
  <w:p w:rsidR="00BB4C95" w:rsidRPr="00DA2BC5" w:rsidRDefault="00BB4C95">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4761BC">
      <w:rPr>
        <w:noProof/>
        <w:sz w:val="24"/>
        <w:szCs w:val="24"/>
      </w:rPr>
      <w:t>113-1</w:t>
    </w:r>
    <w:r w:rsidRPr="00DA2BC5">
      <w:rPr>
        <w:noProof/>
        <w:sz w:val="24"/>
        <w:szCs w:val="24"/>
      </w:rPr>
      <w:fldChar w:fldCharType="end"/>
    </w:r>
  </w:p>
  <w:p w:rsidR="00BB4C95" w:rsidRDefault="00BB4C95">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Default="00BB4C95">
    <w:pPr>
      <w:keepNext/>
      <w:jc w:val="right"/>
      <w:rPr>
        <w:sz w:val="20"/>
      </w:rPr>
    </w:pPr>
    <w:r>
      <w:rPr>
        <w:sz w:val="20"/>
      </w:rPr>
      <w:fldChar w:fldCharType="begin"/>
    </w:r>
    <w:r>
      <w:rPr>
        <w:sz w:val="20"/>
      </w:rPr>
      <w:instrText xml:space="preserve"> STYLEREF  CharChapText  \* CHARFORMAT </w:instrText>
    </w:r>
    <w:r>
      <w:rPr>
        <w:sz w:val="20"/>
      </w:rPr>
      <w:fldChar w:fldCharType="separate"/>
    </w:r>
    <w:r w:rsidR="004761BC">
      <w:rPr>
        <w:noProof/>
        <w:sz w:val="20"/>
      </w:rPr>
      <w:t>The special rules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4761BC">
      <w:rPr>
        <w:b/>
        <w:bCs/>
        <w:noProof/>
        <w:sz w:val="20"/>
      </w:rPr>
      <w:t>Chapter 4</w:t>
    </w:r>
    <w:r>
      <w:rPr>
        <w:sz w:val="20"/>
      </w:rPr>
      <w:fldChar w:fldCharType="end"/>
    </w:r>
  </w:p>
  <w:p w:rsidR="00BB4C95" w:rsidRDefault="00BB4C95">
    <w:pPr>
      <w:keepNext/>
      <w:jc w:val="right"/>
      <w:rPr>
        <w:sz w:val="20"/>
      </w:rPr>
    </w:pPr>
    <w:r>
      <w:rPr>
        <w:sz w:val="20"/>
      </w:rPr>
      <w:fldChar w:fldCharType="begin"/>
    </w:r>
    <w:r>
      <w:rPr>
        <w:sz w:val="20"/>
      </w:rPr>
      <w:instrText xml:space="preserve"> STYLEREF  CharPartText  \* CHARFORMAT </w:instrText>
    </w:r>
    <w:r>
      <w:rPr>
        <w:sz w:val="20"/>
      </w:rPr>
      <w:fldChar w:fldCharType="separate"/>
    </w:r>
    <w:r w:rsidR="004761BC">
      <w:rPr>
        <w:noProof/>
        <w:sz w:val="20"/>
      </w:rPr>
      <w:t>Special rules mainly about supplies and acquisitions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4761BC">
      <w:rPr>
        <w:b/>
        <w:bCs/>
        <w:noProof/>
        <w:sz w:val="20"/>
      </w:rPr>
      <w:t>Part 4-2</w:t>
    </w:r>
    <w:r>
      <w:rPr>
        <w:b/>
        <w:bCs/>
        <w:sz w:val="20"/>
      </w:rPr>
      <w:fldChar w:fldCharType="end"/>
    </w:r>
  </w:p>
  <w:p w:rsidR="00BB4C95" w:rsidRDefault="00BB4C95">
    <w:pPr>
      <w:keepNext/>
      <w:jc w:val="right"/>
      <w:rPr>
        <w:sz w:val="20"/>
      </w:rPr>
    </w:pPr>
    <w:r>
      <w:rPr>
        <w:sz w:val="20"/>
      </w:rPr>
      <w:fldChar w:fldCharType="begin"/>
    </w:r>
    <w:r>
      <w:rPr>
        <w:sz w:val="20"/>
      </w:rPr>
      <w:instrText xml:space="preserve"> STYLEREF  CharDivText  \* CHARFORMAT </w:instrText>
    </w:r>
    <w:r>
      <w:rPr>
        <w:sz w:val="20"/>
      </w:rPr>
      <w:fldChar w:fldCharType="separate"/>
    </w:r>
    <w:r w:rsidR="004761BC">
      <w:rPr>
        <w:noProof/>
        <w:sz w:val="20"/>
      </w:rPr>
      <w:t>PAYG voluntary agreements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4761BC">
      <w:rPr>
        <w:b/>
        <w:bCs/>
        <w:noProof/>
        <w:sz w:val="20"/>
      </w:rPr>
      <w:t>Division 113</w:t>
    </w:r>
    <w:r>
      <w:rPr>
        <w:sz w:val="20"/>
      </w:rPr>
      <w:fldChar w:fldCharType="end"/>
    </w:r>
  </w:p>
  <w:p w:rsidR="00BB4C95" w:rsidRDefault="00BB4C95">
    <w:pPr>
      <w:keepNext/>
      <w:jc w:val="right"/>
    </w:pPr>
  </w:p>
  <w:p w:rsidR="00BB4C95" w:rsidRPr="00DA2BC5" w:rsidRDefault="00BB4C95">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4761BC">
      <w:rPr>
        <w:noProof/>
        <w:sz w:val="24"/>
        <w:szCs w:val="24"/>
      </w:rPr>
      <w:t>113-5</w:t>
    </w:r>
    <w:r w:rsidRPr="00DA2BC5">
      <w:rPr>
        <w:noProof/>
        <w:sz w:val="24"/>
        <w:szCs w:val="24"/>
      </w:rPr>
      <w:fldChar w:fldCharType="end"/>
    </w:r>
  </w:p>
  <w:p w:rsidR="00BB4C95" w:rsidRDefault="00BB4C95">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Default="00BB4C95">
    <w:pPr>
      <w:keepNext/>
      <w:jc w:val="right"/>
      <w:rPr>
        <w:sz w:val="20"/>
      </w:rPr>
    </w:pPr>
  </w:p>
  <w:p w:rsidR="00BB4C95" w:rsidRDefault="00BB4C95">
    <w:pPr>
      <w:keepNext/>
      <w:jc w:val="right"/>
      <w:rPr>
        <w:sz w:val="20"/>
      </w:rPr>
    </w:pPr>
  </w:p>
  <w:p w:rsidR="00BB4C95" w:rsidRDefault="00BB4C95">
    <w:pPr>
      <w:keepNext/>
      <w:jc w:val="right"/>
      <w:rPr>
        <w:sz w:val="20"/>
      </w:rPr>
    </w:pPr>
  </w:p>
  <w:p w:rsidR="00BB4C95" w:rsidRDefault="00BB4C95">
    <w:pPr>
      <w:keepNext/>
      <w:jc w:val="right"/>
    </w:pPr>
  </w:p>
  <w:p w:rsidR="00BB4C95" w:rsidRDefault="00BB4C95">
    <w:pPr>
      <w:keepNext/>
      <w:jc w:val="right"/>
    </w:pPr>
  </w:p>
  <w:p w:rsidR="00BB4C95" w:rsidRDefault="00BB4C95" w:rsidP="0017429B">
    <w:pPr>
      <w:pStyle w:val="Header"/>
      <w:pBdr>
        <w:bottom w:val="single" w:sz="6" w:space="1" w:color="auto"/>
      </w:pBdr>
      <w:spacing w:after="120"/>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Pr="007E528B" w:rsidRDefault="00BB4C95" w:rsidP="00A36DB5">
    <w:pPr>
      <w:rPr>
        <w:sz w:val="26"/>
        <w:szCs w:val="26"/>
      </w:rPr>
    </w:pPr>
    <w:r>
      <w:rPr>
        <w:sz w:val="26"/>
        <w:szCs w:val="26"/>
      </w:rPr>
      <w:t>Endnotes</w:t>
    </w:r>
  </w:p>
  <w:p w:rsidR="00BB4C95" w:rsidRDefault="00BB4C95" w:rsidP="00A36DB5">
    <w:pPr>
      <w:rPr>
        <w:sz w:val="20"/>
      </w:rPr>
    </w:pPr>
  </w:p>
  <w:p w:rsidR="00BB4C95" w:rsidRPr="007A1328" w:rsidRDefault="00BB4C95" w:rsidP="00A36DB5">
    <w:pPr>
      <w:rPr>
        <w:sz w:val="20"/>
      </w:rPr>
    </w:pPr>
  </w:p>
  <w:p w:rsidR="00BB4C95" w:rsidRPr="007A1328" w:rsidRDefault="00BB4C95" w:rsidP="00A36DB5">
    <w:pPr>
      <w:rPr>
        <w:b/>
        <w:sz w:val="24"/>
      </w:rPr>
    </w:pPr>
  </w:p>
  <w:p w:rsidR="00BB4C95" w:rsidRPr="007E528B" w:rsidRDefault="00BB4C95"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2B30C6">
      <w:rPr>
        <w:b/>
        <w:bCs/>
        <w:noProof/>
        <w:szCs w:val="22"/>
        <w:lang w:val="en-US"/>
      </w:rPr>
      <w:t>Error! No text of specified style in document.</w:t>
    </w:r>
    <w:r>
      <w:rPr>
        <w:szCs w:val="22"/>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C95" w:rsidRPr="007E528B" w:rsidRDefault="00BB4C95" w:rsidP="00A36DB5">
    <w:pPr>
      <w:jc w:val="right"/>
      <w:rPr>
        <w:sz w:val="26"/>
        <w:szCs w:val="26"/>
      </w:rPr>
    </w:pPr>
    <w:r>
      <w:rPr>
        <w:sz w:val="26"/>
        <w:szCs w:val="26"/>
      </w:rPr>
      <w:t>Endnotes</w:t>
    </w:r>
  </w:p>
  <w:p w:rsidR="00BB4C95" w:rsidRPr="007A1328" w:rsidRDefault="00BB4C95" w:rsidP="00A36DB5">
    <w:pPr>
      <w:jc w:val="right"/>
      <w:rPr>
        <w:sz w:val="20"/>
      </w:rPr>
    </w:pPr>
  </w:p>
  <w:p w:rsidR="00BB4C95" w:rsidRPr="007A1328" w:rsidRDefault="00BB4C95" w:rsidP="00A36DB5">
    <w:pPr>
      <w:jc w:val="right"/>
      <w:rPr>
        <w:sz w:val="20"/>
      </w:rPr>
    </w:pPr>
  </w:p>
  <w:p w:rsidR="00BB4C95" w:rsidRPr="007A1328" w:rsidRDefault="00BB4C95" w:rsidP="00A36DB5">
    <w:pPr>
      <w:jc w:val="right"/>
      <w:rPr>
        <w:b/>
        <w:sz w:val="24"/>
      </w:rPr>
    </w:pPr>
  </w:p>
  <w:p w:rsidR="00BB4C95" w:rsidRPr="007E528B" w:rsidRDefault="00BB4C95"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2B30C6">
      <w:rPr>
        <w:b/>
        <w:bCs/>
        <w:noProof/>
        <w:szCs w:val="22"/>
        <w:lang w:val="en-US"/>
      </w:rPr>
      <w:t>Error! No text of specified style in document.</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5"/>
  </w:num>
  <w:num w:numId="13">
    <w:abstractNumId w:val="13"/>
  </w:num>
  <w:num w:numId="14">
    <w:abstractNumId w:val="14"/>
  </w:num>
  <w:num w:numId="15">
    <w:abstractNumId w:val="19"/>
  </w:num>
  <w:num w:numId="16">
    <w:abstractNumId w:val="26"/>
  </w:num>
  <w:num w:numId="17">
    <w:abstractNumId w:val="15"/>
  </w:num>
  <w:num w:numId="18">
    <w:abstractNumId w:val="24"/>
  </w:num>
  <w:num w:numId="19">
    <w:abstractNumId w:val="17"/>
  </w:num>
  <w:num w:numId="20">
    <w:abstractNumId w:val="12"/>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22425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2FE3"/>
    <w:rsid w:val="0000425F"/>
    <w:rsid w:val="0000483C"/>
    <w:rsid w:val="0000493C"/>
    <w:rsid w:val="000057F1"/>
    <w:rsid w:val="0000581B"/>
    <w:rsid w:val="00007285"/>
    <w:rsid w:val="0000743F"/>
    <w:rsid w:val="00010758"/>
    <w:rsid w:val="00010D63"/>
    <w:rsid w:val="00010E4A"/>
    <w:rsid w:val="00012132"/>
    <w:rsid w:val="00012DBC"/>
    <w:rsid w:val="00012FFD"/>
    <w:rsid w:val="00013021"/>
    <w:rsid w:val="00014508"/>
    <w:rsid w:val="00014C0D"/>
    <w:rsid w:val="00014E41"/>
    <w:rsid w:val="0001721A"/>
    <w:rsid w:val="000203C1"/>
    <w:rsid w:val="000210A9"/>
    <w:rsid w:val="000224AE"/>
    <w:rsid w:val="00022C20"/>
    <w:rsid w:val="00022E36"/>
    <w:rsid w:val="00023313"/>
    <w:rsid w:val="00023A88"/>
    <w:rsid w:val="0002464A"/>
    <w:rsid w:val="00025D6F"/>
    <w:rsid w:val="00026491"/>
    <w:rsid w:val="00030ED1"/>
    <w:rsid w:val="00031166"/>
    <w:rsid w:val="0003198E"/>
    <w:rsid w:val="00031EFD"/>
    <w:rsid w:val="00032836"/>
    <w:rsid w:val="00032AEE"/>
    <w:rsid w:val="00033DB2"/>
    <w:rsid w:val="00034425"/>
    <w:rsid w:val="00034EBF"/>
    <w:rsid w:val="00034FCC"/>
    <w:rsid w:val="00035705"/>
    <w:rsid w:val="00035793"/>
    <w:rsid w:val="00035DB5"/>
    <w:rsid w:val="00036658"/>
    <w:rsid w:val="00036C14"/>
    <w:rsid w:val="0003711F"/>
    <w:rsid w:val="00037195"/>
    <w:rsid w:val="000414CC"/>
    <w:rsid w:val="00042DE1"/>
    <w:rsid w:val="0004301A"/>
    <w:rsid w:val="000442D6"/>
    <w:rsid w:val="00044F7C"/>
    <w:rsid w:val="0004612A"/>
    <w:rsid w:val="0004657D"/>
    <w:rsid w:val="000465D6"/>
    <w:rsid w:val="000525A7"/>
    <w:rsid w:val="000532C5"/>
    <w:rsid w:val="00053E74"/>
    <w:rsid w:val="000544A0"/>
    <w:rsid w:val="00055F90"/>
    <w:rsid w:val="00056906"/>
    <w:rsid w:val="00056916"/>
    <w:rsid w:val="00056C83"/>
    <w:rsid w:val="000571FD"/>
    <w:rsid w:val="000572DA"/>
    <w:rsid w:val="00061AFF"/>
    <w:rsid w:val="000622F2"/>
    <w:rsid w:val="0006305C"/>
    <w:rsid w:val="0006507C"/>
    <w:rsid w:val="000650DE"/>
    <w:rsid w:val="000659C9"/>
    <w:rsid w:val="00065C51"/>
    <w:rsid w:val="00065DB7"/>
    <w:rsid w:val="00070973"/>
    <w:rsid w:val="000715CA"/>
    <w:rsid w:val="0007258C"/>
    <w:rsid w:val="00072B43"/>
    <w:rsid w:val="00073C4B"/>
    <w:rsid w:val="00073CFC"/>
    <w:rsid w:val="00073E77"/>
    <w:rsid w:val="0007491D"/>
    <w:rsid w:val="00076D75"/>
    <w:rsid w:val="00076FBE"/>
    <w:rsid w:val="000777D8"/>
    <w:rsid w:val="00077B7B"/>
    <w:rsid w:val="00080B94"/>
    <w:rsid w:val="00080ED1"/>
    <w:rsid w:val="00081C5C"/>
    <w:rsid w:val="00081FAF"/>
    <w:rsid w:val="00082983"/>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DB7"/>
    <w:rsid w:val="000A5383"/>
    <w:rsid w:val="000A6C72"/>
    <w:rsid w:val="000A6D5B"/>
    <w:rsid w:val="000B1058"/>
    <w:rsid w:val="000B1136"/>
    <w:rsid w:val="000B1356"/>
    <w:rsid w:val="000B228B"/>
    <w:rsid w:val="000B240F"/>
    <w:rsid w:val="000B473D"/>
    <w:rsid w:val="000B5BF3"/>
    <w:rsid w:val="000C0470"/>
    <w:rsid w:val="000C05F7"/>
    <w:rsid w:val="000C0904"/>
    <w:rsid w:val="000C1DC9"/>
    <w:rsid w:val="000C2261"/>
    <w:rsid w:val="000C2F0F"/>
    <w:rsid w:val="000C363F"/>
    <w:rsid w:val="000C3B44"/>
    <w:rsid w:val="000C3B66"/>
    <w:rsid w:val="000C4F01"/>
    <w:rsid w:val="000C4F76"/>
    <w:rsid w:val="000C52FE"/>
    <w:rsid w:val="000C69A6"/>
    <w:rsid w:val="000C7132"/>
    <w:rsid w:val="000C7DF1"/>
    <w:rsid w:val="000D0FD3"/>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0EBC"/>
    <w:rsid w:val="000F1840"/>
    <w:rsid w:val="000F29A3"/>
    <w:rsid w:val="000F29B5"/>
    <w:rsid w:val="000F2C6D"/>
    <w:rsid w:val="000F38FA"/>
    <w:rsid w:val="000F5257"/>
    <w:rsid w:val="000F52D0"/>
    <w:rsid w:val="000F5493"/>
    <w:rsid w:val="00101914"/>
    <w:rsid w:val="0010421B"/>
    <w:rsid w:val="00104C1C"/>
    <w:rsid w:val="001053BD"/>
    <w:rsid w:val="00106320"/>
    <w:rsid w:val="00106973"/>
    <w:rsid w:val="00106A12"/>
    <w:rsid w:val="00106C75"/>
    <w:rsid w:val="0011087D"/>
    <w:rsid w:val="001128D0"/>
    <w:rsid w:val="00113438"/>
    <w:rsid w:val="00113B3F"/>
    <w:rsid w:val="00114612"/>
    <w:rsid w:val="001156DE"/>
    <w:rsid w:val="0011612F"/>
    <w:rsid w:val="00116A07"/>
    <w:rsid w:val="00117862"/>
    <w:rsid w:val="00121764"/>
    <w:rsid w:val="001217E0"/>
    <w:rsid w:val="00121CF2"/>
    <w:rsid w:val="00121EC9"/>
    <w:rsid w:val="00122943"/>
    <w:rsid w:val="00125054"/>
    <w:rsid w:val="001250AB"/>
    <w:rsid w:val="001257D6"/>
    <w:rsid w:val="001267DD"/>
    <w:rsid w:val="00126B6B"/>
    <w:rsid w:val="00127FD0"/>
    <w:rsid w:val="001303B2"/>
    <w:rsid w:val="0013107B"/>
    <w:rsid w:val="00131A9D"/>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AD0"/>
    <w:rsid w:val="00151007"/>
    <w:rsid w:val="00152712"/>
    <w:rsid w:val="00152CB3"/>
    <w:rsid w:val="00152F6D"/>
    <w:rsid w:val="00153395"/>
    <w:rsid w:val="00153560"/>
    <w:rsid w:val="00154340"/>
    <w:rsid w:val="00154F40"/>
    <w:rsid w:val="0015549F"/>
    <w:rsid w:val="001555E1"/>
    <w:rsid w:val="001569C0"/>
    <w:rsid w:val="00157654"/>
    <w:rsid w:val="0015772F"/>
    <w:rsid w:val="001626B8"/>
    <w:rsid w:val="0016275E"/>
    <w:rsid w:val="0016296E"/>
    <w:rsid w:val="00163B2C"/>
    <w:rsid w:val="001644E0"/>
    <w:rsid w:val="0016451A"/>
    <w:rsid w:val="0016492B"/>
    <w:rsid w:val="00166CEF"/>
    <w:rsid w:val="001706E1"/>
    <w:rsid w:val="00170EBD"/>
    <w:rsid w:val="001718AB"/>
    <w:rsid w:val="00171C69"/>
    <w:rsid w:val="00171E37"/>
    <w:rsid w:val="001729F1"/>
    <w:rsid w:val="00173FD1"/>
    <w:rsid w:val="0017429B"/>
    <w:rsid w:val="001778B8"/>
    <w:rsid w:val="00177CBD"/>
    <w:rsid w:val="001805CE"/>
    <w:rsid w:val="0018066F"/>
    <w:rsid w:val="0018072E"/>
    <w:rsid w:val="00180AF5"/>
    <w:rsid w:val="0018159C"/>
    <w:rsid w:val="001816A6"/>
    <w:rsid w:val="00182440"/>
    <w:rsid w:val="00182ABB"/>
    <w:rsid w:val="001839FA"/>
    <w:rsid w:val="00184E09"/>
    <w:rsid w:val="0018742C"/>
    <w:rsid w:val="00187BEA"/>
    <w:rsid w:val="00190783"/>
    <w:rsid w:val="00190989"/>
    <w:rsid w:val="00191C43"/>
    <w:rsid w:val="001923E8"/>
    <w:rsid w:val="0019364C"/>
    <w:rsid w:val="00193FAA"/>
    <w:rsid w:val="00195D38"/>
    <w:rsid w:val="001965DE"/>
    <w:rsid w:val="0019715F"/>
    <w:rsid w:val="00197525"/>
    <w:rsid w:val="00197B1A"/>
    <w:rsid w:val="001A0391"/>
    <w:rsid w:val="001A0B40"/>
    <w:rsid w:val="001A11F2"/>
    <w:rsid w:val="001A2525"/>
    <w:rsid w:val="001A2C68"/>
    <w:rsid w:val="001A32B8"/>
    <w:rsid w:val="001A40F8"/>
    <w:rsid w:val="001A47DB"/>
    <w:rsid w:val="001A4D3B"/>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2951"/>
    <w:rsid w:val="001C3B72"/>
    <w:rsid w:val="001C4ACE"/>
    <w:rsid w:val="001C5FDC"/>
    <w:rsid w:val="001C6D07"/>
    <w:rsid w:val="001D12C8"/>
    <w:rsid w:val="001D38E3"/>
    <w:rsid w:val="001D3E99"/>
    <w:rsid w:val="001D3F1A"/>
    <w:rsid w:val="001D5258"/>
    <w:rsid w:val="001D5822"/>
    <w:rsid w:val="001D64C9"/>
    <w:rsid w:val="001D6FDC"/>
    <w:rsid w:val="001D709F"/>
    <w:rsid w:val="001E0259"/>
    <w:rsid w:val="001E0589"/>
    <w:rsid w:val="001E0A0A"/>
    <w:rsid w:val="001E294D"/>
    <w:rsid w:val="001E76AE"/>
    <w:rsid w:val="001F0BF0"/>
    <w:rsid w:val="001F1863"/>
    <w:rsid w:val="001F19D1"/>
    <w:rsid w:val="001F464A"/>
    <w:rsid w:val="001F557D"/>
    <w:rsid w:val="001F6C05"/>
    <w:rsid w:val="001F7816"/>
    <w:rsid w:val="00200281"/>
    <w:rsid w:val="002008FF"/>
    <w:rsid w:val="00202558"/>
    <w:rsid w:val="00203259"/>
    <w:rsid w:val="00203D62"/>
    <w:rsid w:val="0020444C"/>
    <w:rsid w:val="00206AF8"/>
    <w:rsid w:val="00206E10"/>
    <w:rsid w:val="00206EA3"/>
    <w:rsid w:val="002135BF"/>
    <w:rsid w:val="002137F7"/>
    <w:rsid w:val="00213C33"/>
    <w:rsid w:val="00214560"/>
    <w:rsid w:val="00215728"/>
    <w:rsid w:val="00216684"/>
    <w:rsid w:val="00217974"/>
    <w:rsid w:val="002219F9"/>
    <w:rsid w:val="00223E59"/>
    <w:rsid w:val="00223EF4"/>
    <w:rsid w:val="00224EA7"/>
    <w:rsid w:val="00225890"/>
    <w:rsid w:val="002258E1"/>
    <w:rsid w:val="00226C51"/>
    <w:rsid w:val="00226F3A"/>
    <w:rsid w:val="00227DD8"/>
    <w:rsid w:val="0023034C"/>
    <w:rsid w:val="00232A17"/>
    <w:rsid w:val="00233CA1"/>
    <w:rsid w:val="002349B4"/>
    <w:rsid w:val="00235700"/>
    <w:rsid w:val="0023602A"/>
    <w:rsid w:val="002361E3"/>
    <w:rsid w:val="002366FE"/>
    <w:rsid w:val="00236DBD"/>
    <w:rsid w:val="00236F66"/>
    <w:rsid w:val="00237E97"/>
    <w:rsid w:val="00243543"/>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CB7"/>
    <w:rsid w:val="00256AA5"/>
    <w:rsid w:val="0026067B"/>
    <w:rsid w:val="00261149"/>
    <w:rsid w:val="00261A13"/>
    <w:rsid w:val="00263165"/>
    <w:rsid w:val="00263D3A"/>
    <w:rsid w:val="00263DFC"/>
    <w:rsid w:val="00263F72"/>
    <w:rsid w:val="00265A01"/>
    <w:rsid w:val="00266102"/>
    <w:rsid w:val="002671D9"/>
    <w:rsid w:val="00267EDB"/>
    <w:rsid w:val="00270B23"/>
    <w:rsid w:val="002710F7"/>
    <w:rsid w:val="00271E46"/>
    <w:rsid w:val="00271F9D"/>
    <w:rsid w:val="00272BE9"/>
    <w:rsid w:val="0027388A"/>
    <w:rsid w:val="00273B12"/>
    <w:rsid w:val="00273F54"/>
    <w:rsid w:val="00274D45"/>
    <w:rsid w:val="00275381"/>
    <w:rsid w:val="00275D95"/>
    <w:rsid w:val="00276323"/>
    <w:rsid w:val="00277812"/>
    <w:rsid w:val="0028036F"/>
    <w:rsid w:val="00280384"/>
    <w:rsid w:val="00282009"/>
    <w:rsid w:val="002823D9"/>
    <w:rsid w:val="00282C52"/>
    <w:rsid w:val="00283171"/>
    <w:rsid w:val="0028328C"/>
    <w:rsid w:val="00284043"/>
    <w:rsid w:val="002849D1"/>
    <w:rsid w:val="002855A5"/>
    <w:rsid w:val="00285C88"/>
    <w:rsid w:val="002861D4"/>
    <w:rsid w:val="002865EE"/>
    <w:rsid w:val="00287AD5"/>
    <w:rsid w:val="002900E1"/>
    <w:rsid w:val="00290107"/>
    <w:rsid w:val="00290120"/>
    <w:rsid w:val="0029080E"/>
    <w:rsid w:val="002911C9"/>
    <w:rsid w:val="002912A9"/>
    <w:rsid w:val="00291E8A"/>
    <w:rsid w:val="002931F8"/>
    <w:rsid w:val="00293458"/>
    <w:rsid w:val="0029360C"/>
    <w:rsid w:val="00294DE8"/>
    <w:rsid w:val="00296479"/>
    <w:rsid w:val="0029718D"/>
    <w:rsid w:val="00297470"/>
    <w:rsid w:val="002A04CA"/>
    <w:rsid w:val="002A1F54"/>
    <w:rsid w:val="002A3980"/>
    <w:rsid w:val="002A402D"/>
    <w:rsid w:val="002A461A"/>
    <w:rsid w:val="002A53E8"/>
    <w:rsid w:val="002A6C86"/>
    <w:rsid w:val="002A782F"/>
    <w:rsid w:val="002A7E13"/>
    <w:rsid w:val="002B051E"/>
    <w:rsid w:val="002B0765"/>
    <w:rsid w:val="002B0878"/>
    <w:rsid w:val="002B17FA"/>
    <w:rsid w:val="002B30C6"/>
    <w:rsid w:val="002B37E7"/>
    <w:rsid w:val="002B395A"/>
    <w:rsid w:val="002B6301"/>
    <w:rsid w:val="002B66CF"/>
    <w:rsid w:val="002B6998"/>
    <w:rsid w:val="002B6A51"/>
    <w:rsid w:val="002B74E0"/>
    <w:rsid w:val="002B7712"/>
    <w:rsid w:val="002B7B03"/>
    <w:rsid w:val="002C1481"/>
    <w:rsid w:val="002C1E67"/>
    <w:rsid w:val="002C29E8"/>
    <w:rsid w:val="002C30E3"/>
    <w:rsid w:val="002C3920"/>
    <w:rsid w:val="002C3FC9"/>
    <w:rsid w:val="002C4346"/>
    <w:rsid w:val="002C443D"/>
    <w:rsid w:val="002C5DD7"/>
    <w:rsid w:val="002D1323"/>
    <w:rsid w:val="002D1458"/>
    <w:rsid w:val="002D270A"/>
    <w:rsid w:val="002D5FD8"/>
    <w:rsid w:val="002D65B8"/>
    <w:rsid w:val="002D6916"/>
    <w:rsid w:val="002D716E"/>
    <w:rsid w:val="002E0A5A"/>
    <w:rsid w:val="002E0CE3"/>
    <w:rsid w:val="002E1011"/>
    <w:rsid w:val="002E1522"/>
    <w:rsid w:val="002E3BD4"/>
    <w:rsid w:val="002E455D"/>
    <w:rsid w:val="002E4B66"/>
    <w:rsid w:val="002E5834"/>
    <w:rsid w:val="002E61CF"/>
    <w:rsid w:val="002E62A8"/>
    <w:rsid w:val="002E71B0"/>
    <w:rsid w:val="002F112E"/>
    <w:rsid w:val="002F2463"/>
    <w:rsid w:val="002F2C27"/>
    <w:rsid w:val="002F2EAE"/>
    <w:rsid w:val="002F3C1E"/>
    <w:rsid w:val="002F68F1"/>
    <w:rsid w:val="002F701E"/>
    <w:rsid w:val="003002A2"/>
    <w:rsid w:val="00300522"/>
    <w:rsid w:val="00300BDB"/>
    <w:rsid w:val="0030122E"/>
    <w:rsid w:val="00302469"/>
    <w:rsid w:val="00305CC6"/>
    <w:rsid w:val="00306EE2"/>
    <w:rsid w:val="003104A2"/>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5110"/>
    <w:rsid w:val="003262B8"/>
    <w:rsid w:val="00326D8C"/>
    <w:rsid w:val="00327057"/>
    <w:rsid w:val="00330115"/>
    <w:rsid w:val="003313A9"/>
    <w:rsid w:val="0033237E"/>
    <w:rsid w:val="00333E41"/>
    <w:rsid w:val="00333EAB"/>
    <w:rsid w:val="00333EF1"/>
    <w:rsid w:val="00334C3E"/>
    <w:rsid w:val="00334FED"/>
    <w:rsid w:val="00335F4E"/>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249F"/>
    <w:rsid w:val="00354DCE"/>
    <w:rsid w:val="00357D9B"/>
    <w:rsid w:val="00360F13"/>
    <w:rsid w:val="0036100A"/>
    <w:rsid w:val="0036284D"/>
    <w:rsid w:val="00362AEE"/>
    <w:rsid w:val="00363074"/>
    <w:rsid w:val="00363123"/>
    <w:rsid w:val="003634BD"/>
    <w:rsid w:val="00363A76"/>
    <w:rsid w:val="003669F2"/>
    <w:rsid w:val="00367157"/>
    <w:rsid w:val="00371383"/>
    <w:rsid w:val="003726EC"/>
    <w:rsid w:val="0037294B"/>
    <w:rsid w:val="003741B5"/>
    <w:rsid w:val="0037451F"/>
    <w:rsid w:val="0037484D"/>
    <w:rsid w:val="00374EEB"/>
    <w:rsid w:val="0037686E"/>
    <w:rsid w:val="00376B81"/>
    <w:rsid w:val="00380058"/>
    <w:rsid w:val="0038082F"/>
    <w:rsid w:val="003819C1"/>
    <w:rsid w:val="00381EAA"/>
    <w:rsid w:val="003826BE"/>
    <w:rsid w:val="00383231"/>
    <w:rsid w:val="003832D4"/>
    <w:rsid w:val="0038379C"/>
    <w:rsid w:val="00383CF0"/>
    <w:rsid w:val="0038583E"/>
    <w:rsid w:val="00386F07"/>
    <w:rsid w:val="00387D91"/>
    <w:rsid w:val="00390A8D"/>
    <w:rsid w:val="00390C72"/>
    <w:rsid w:val="003919E7"/>
    <w:rsid w:val="00393D7E"/>
    <w:rsid w:val="00393E53"/>
    <w:rsid w:val="0039461F"/>
    <w:rsid w:val="00394B13"/>
    <w:rsid w:val="00395481"/>
    <w:rsid w:val="003A292E"/>
    <w:rsid w:val="003A4E3B"/>
    <w:rsid w:val="003A5897"/>
    <w:rsid w:val="003A702D"/>
    <w:rsid w:val="003A7A7B"/>
    <w:rsid w:val="003B0008"/>
    <w:rsid w:val="003B066A"/>
    <w:rsid w:val="003B0690"/>
    <w:rsid w:val="003B0910"/>
    <w:rsid w:val="003B2001"/>
    <w:rsid w:val="003B2AC4"/>
    <w:rsid w:val="003B2CC2"/>
    <w:rsid w:val="003B397D"/>
    <w:rsid w:val="003B486C"/>
    <w:rsid w:val="003B5470"/>
    <w:rsid w:val="003B54F8"/>
    <w:rsid w:val="003B61DF"/>
    <w:rsid w:val="003B6348"/>
    <w:rsid w:val="003B6433"/>
    <w:rsid w:val="003C019F"/>
    <w:rsid w:val="003C0268"/>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7A6"/>
    <w:rsid w:val="003F329B"/>
    <w:rsid w:val="003F40C3"/>
    <w:rsid w:val="003F41DE"/>
    <w:rsid w:val="003F46BD"/>
    <w:rsid w:val="003F4998"/>
    <w:rsid w:val="003F67A6"/>
    <w:rsid w:val="003F69DC"/>
    <w:rsid w:val="003F755D"/>
    <w:rsid w:val="003F797A"/>
    <w:rsid w:val="004009B4"/>
    <w:rsid w:val="00402E4A"/>
    <w:rsid w:val="004030BB"/>
    <w:rsid w:val="0040353A"/>
    <w:rsid w:val="004041DB"/>
    <w:rsid w:val="00404368"/>
    <w:rsid w:val="00404415"/>
    <w:rsid w:val="0040485B"/>
    <w:rsid w:val="00404C78"/>
    <w:rsid w:val="004055D9"/>
    <w:rsid w:val="00406153"/>
    <w:rsid w:val="00407652"/>
    <w:rsid w:val="00410489"/>
    <w:rsid w:val="00411EED"/>
    <w:rsid w:val="00414D35"/>
    <w:rsid w:val="0041531B"/>
    <w:rsid w:val="0041559E"/>
    <w:rsid w:val="00415C16"/>
    <w:rsid w:val="00416596"/>
    <w:rsid w:val="00416712"/>
    <w:rsid w:val="004179A8"/>
    <w:rsid w:val="00420117"/>
    <w:rsid w:val="0042039E"/>
    <w:rsid w:val="0042316F"/>
    <w:rsid w:val="004237EE"/>
    <w:rsid w:val="00424092"/>
    <w:rsid w:val="00424A60"/>
    <w:rsid w:val="00424E6D"/>
    <w:rsid w:val="00425C03"/>
    <w:rsid w:val="00426200"/>
    <w:rsid w:val="00426CEA"/>
    <w:rsid w:val="00432BB2"/>
    <w:rsid w:val="00432FFD"/>
    <w:rsid w:val="0043357B"/>
    <w:rsid w:val="004338E7"/>
    <w:rsid w:val="00433A7D"/>
    <w:rsid w:val="00433B28"/>
    <w:rsid w:val="00435288"/>
    <w:rsid w:val="00436610"/>
    <w:rsid w:val="00436C2A"/>
    <w:rsid w:val="004370B7"/>
    <w:rsid w:val="004372E4"/>
    <w:rsid w:val="004376D9"/>
    <w:rsid w:val="00437918"/>
    <w:rsid w:val="00437DFA"/>
    <w:rsid w:val="00440100"/>
    <w:rsid w:val="004406B8"/>
    <w:rsid w:val="00440BC1"/>
    <w:rsid w:val="004415D9"/>
    <w:rsid w:val="004424C1"/>
    <w:rsid w:val="004436A2"/>
    <w:rsid w:val="004440AF"/>
    <w:rsid w:val="00446963"/>
    <w:rsid w:val="004472D4"/>
    <w:rsid w:val="00450683"/>
    <w:rsid w:val="00450A9B"/>
    <w:rsid w:val="00450CC1"/>
    <w:rsid w:val="004523DC"/>
    <w:rsid w:val="00452AFB"/>
    <w:rsid w:val="00452E26"/>
    <w:rsid w:val="00453720"/>
    <w:rsid w:val="00454FF7"/>
    <w:rsid w:val="004559FE"/>
    <w:rsid w:val="004564BA"/>
    <w:rsid w:val="0045758A"/>
    <w:rsid w:val="00457600"/>
    <w:rsid w:val="004600C1"/>
    <w:rsid w:val="0046280C"/>
    <w:rsid w:val="004628A3"/>
    <w:rsid w:val="004628EC"/>
    <w:rsid w:val="00462F68"/>
    <w:rsid w:val="00463184"/>
    <w:rsid w:val="00463582"/>
    <w:rsid w:val="004638D4"/>
    <w:rsid w:val="00464DB0"/>
    <w:rsid w:val="004657BC"/>
    <w:rsid w:val="00465E17"/>
    <w:rsid w:val="004668F9"/>
    <w:rsid w:val="004669E6"/>
    <w:rsid w:val="00467081"/>
    <w:rsid w:val="00467775"/>
    <w:rsid w:val="0047234B"/>
    <w:rsid w:val="0047234D"/>
    <w:rsid w:val="004735DC"/>
    <w:rsid w:val="0047428A"/>
    <w:rsid w:val="0047439C"/>
    <w:rsid w:val="004761BC"/>
    <w:rsid w:val="00476BBD"/>
    <w:rsid w:val="00476C9B"/>
    <w:rsid w:val="00476D5E"/>
    <w:rsid w:val="00477577"/>
    <w:rsid w:val="004818B0"/>
    <w:rsid w:val="00481AC3"/>
    <w:rsid w:val="00481D24"/>
    <w:rsid w:val="0048221C"/>
    <w:rsid w:val="0048275C"/>
    <w:rsid w:val="00482766"/>
    <w:rsid w:val="004829C8"/>
    <w:rsid w:val="0048304F"/>
    <w:rsid w:val="004847AA"/>
    <w:rsid w:val="004856BA"/>
    <w:rsid w:val="00485F84"/>
    <w:rsid w:val="0048684D"/>
    <w:rsid w:val="00486F2C"/>
    <w:rsid w:val="00493124"/>
    <w:rsid w:val="004933E8"/>
    <w:rsid w:val="00493CE8"/>
    <w:rsid w:val="00494310"/>
    <w:rsid w:val="00494356"/>
    <w:rsid w:val="004945C6"/>
    <w:rsid w:val="0049462C"/>
    <w:rsid w:val="00494B23"/>
    <w:rsid w:val="00495B1F"/>
    <w:rsid w:val="00495F1B"/>
    <w:rsid w:val="00496E0E"/>
    <w:rsid w:val="004973E4"/>
    <w:rsid w:val="00497AE5"/>
    <w:rsid w:val="004A02F2"/>
    <w:rsid w:val="004A1E06"/>
    <w:rsid w:val="004A2050"/>
    <w:rsid w:val="004A390F"/>
    <w:rsid w:val="004A462F"/>
    <w:rsid w:val="004A51E7"/>
    <w:rsid w:val="004A57AD"/>
    <w:rsid w:val="004A598B"/>
    <w:rsid w:val="004A69D6"/>
    <w:rsid w:val="004A6E6A"/>
    <w:rsid w:val="004A7985"/>
    <w:rsid w:val="004A798C"/>
    <w:rsid w:val="004A7BBB"/>
    <w:rsid w:val="004A7DDE"/>
    <w:rsid w:val="004B256E"/>
    <w:rsid w:val="004B4DF1"/>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E2A24"/>
    <w:rsid w:val="004E4A89"/>
    <w:rsid w:val="004E5706"/>
    <w:rsid w:val="004E5B03"/>
    <w:rsid w:val="004F0EC7"/>
    <w:rsid w:val="004F1114"/>
    <w:rsid w:val="004F174C"/>
    <w:rsid w:val="004F3890"/>
    <w:rsid w:val="004F419D"/>
    <w:rsid w:val="004F5454"/>
    <w:rsid w:val="004F5F01"/>
    <w:rsid w:val="004F68ED"/>
    <w:rsid w:val="004F6E86"/>
    <w:rsid w:val="004F7044"/>
    <w:rsid w:val="004F7762"/>
    <w:rsid w:val="005001F8"/>
    <w:rsid w:val="0050083B"/>
    <w:rsid w:val="00501307"/>
    <w:rsid w:val="005018C9"/>
    <w:rsid w:val="00501B72"/>
    <w:rsid w:val="00502033"/>
    <w:rsid w:val="00502646"/>
    <w:rsid w:val="00503574"/>
    <w:rsid w:val="005036FF"/>
    <w:rsid w:val="00504500"/>
    <w:rsid w:val="005049CB"/>
    <w:rsid w:val="005049FD"/>
    <w:rsid w:val="00504B88"/>
    <w:rsid w:val="00504F2E"/>
    <w:rsid w:val="00505A1F"/>
    <w:rsid w:val="00505F52"/>
    <w:rsid w:val="005067AC"/>
    <w:rsid w:val="00506C0E"/>
    <w:rsid w:val="00506C6E"/>
    <w:rsid w:val="00506FCD"/>
    <w:rsid w:val="00507A29"/>
    <w:rsid w:val="00507CA4"/>
    <w:rsid w:val="005117FE"/>
    <w:rsid w:val="00511947"/>
    <w:rsid w:val="00516716"/>
    <w:rsid w:val="00517A69"/>
    <w:rsid w:val="00520EF5"/>
    <w:rsid w:val="00521C09"/>
    <w:rsid w:val="00522332"/>
    <w:rsid w:val="0052262A"/>
    <w:rsid w:val="00522A34"/>
    <w:rsid w:val="005232D3"/>
    <w:rsid w:val="00523D36"/>
    <w:rsid w:val="005247E2"/>
    <w:rsid w:val="00525D4E"/>
    <w:rsid w:val="00525FC8"/>
    <w:rsid w:val="00526769"/>
    <w:rsid w:val="0052693B"/>
    <w:rsid w:val="00531A88"/>
    <w:rsid w:val="00533069"/>
    <w:rsid w:val="00534912"/>
    <w:rsid w:val="00535311"/>
    <w:rsid w:val="00535F23"/>
    <w:rsid w:val="00536338"/>
    <w:rsid w:val="005376EE"/>
    <w:rsid w:val="00540616"/>
    <w:rsid w:val="00541F65"/>
    <w:rsid w:val="005429C2"/>
    <w:rsid w:val="005432D9"/>
    <w:rsid w:val="00543C7B"/>
    <w:rsid w:val="005446D3"/>
    <w:rsid w:val="00545D9F"/>
    <w:rsid w:val="00545F6B"/>
    <w:rsid w:val="005468FF"/>
    <w:rsid w:val="0054782B"/>
    <w:rsid w:val="005500C3"/>
    <w:rsid w:val="005506D0"/>
    <w:rsid w:val="0055095C"/>
    <w:rsid w:val="00551068"/>
    <w:rsid w:val="005513C4"/>
    <w:rsid w:val="0055166E"/>
    <w:rsid w:val="00551E88"/>
    <w:rsid w:val="00552BC7"/>
    <w:rsid w:val="00553C53"/>
    <w:rsid w:val="0055439C"/>
    <w:rsid w:val="00554985"/>
    <w:rsid w:val="00554C0F"/>
    <w:rsid w:val="0055533F"/>
    <w:rsid w:val="00555A21"/>
    <w:rsid w:val="00555AFC"/>
    <w:rsid w:val="00557146"/>
    <w:rsid w:val="00560219"/>
    <w:rsid w:val="00561A28"/>
    <w:rsid w:val="00561F4D"/>
    <w:rsid w:val="005631C9"/>
    <w:rsid w:val="00563DA2"/>
    <w:rsid w:val="00565321"/>
    <w:rsid w:val="00565344"/>
    <w:rsid w:val="00565878"/>
    <w:rsid w:val="00565CC1"/>
    <w:rsid w:val="0056661D"/>
    <w:rsid w:val="00566730"/>
    <w:rsid w:val="00566E4A"/>
    <w:rsid w:val="00567C16"/>
    <w:rsid w:val="005729C7"/>
    <w:rsid w:val="00573F2A"/>
    <w:rsid w:val="00573FC2"/>
    <w:rsid w:val="005750FB"/>
    <w:rsid w:val="005753E3"/>
    <w:rsid w:val="00576B43"/>
    <w:rsid w:val="00576EF6"/>
    <w:rsid w:val="00577737"/>
    <w:rsid w:val="005810C4"/>
    <w:rsid w:val="0058124E"/>
    <w:rsid w:val="0058183C"/>
    <w:rsid w:val="00582581"/>
    <w:rsid w:val="00582644"/>
    <w:rsid w:val="00585A1C"/>
    <w:rsid w:val="005863EC"/>
    <w:rsid w:val="0058667B"/>
    <w:rsid w:val="00586D0C"/>
    <w:rsid w:val="00587318"/>
    <w:rsid w:val="00587981"/>
    <w:rsid w:val="00587EE8"/>
    <w:rsid w:val="00590607"/>
    <w:rsid w:val="00590983"/>
    <w:rsid w:val="00591F0A"/>
    <w:rsid w:val="00592B2F"/>
    <w:rsid w:val="00595457"/>
    <w:rsid w:val="00595DB7"/>
    <w:rsid w:val="00596A02"/>
    <w:rsid w:val="005A27AE"/>
    <w:rsid w:val="005A283F"/>
    <w:rsid w:val="005A4CFE"/>
    <w:rsid w:val="005A5AC3"/>
    <w:rsid w:val="005A70F3"/>
    <w:rsid w:val="005A74A3"/>
    <w:rsid w:val="005A7879"/>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6CC"/>
    <w:rsid w:val="005C0A94"/>
    <w:rsid w:val="005C13D1"/>
    <w:rsid w:val="005C1500"/>
    <w:rsid w:val="005C15E7"/>
    <w:rsid w:val="005C1A54"/>
    <w:rsid w:val="005C201F"/>
    <w:rsid w:val="005C3049"/>
    <w:rsid w:val="005C363A"/>
    <w:rsid w:val="005C5586"/>
    <w:rsid w:val="005C57D3"/>
    <w:rsid w:val="005C6867"/>
    <w:rsid w:val="005C75BE"/>
    <w:rsid w:val="005D0563"/>
    <w:rsid w:val="005D07EB"/>
    <w:rsid w:val="005D0EDA"/>
    <w:rsid w:val="005D30F6"/>
    <w:rsid w:val="005D38D1"/>
    <w:rsid w:val="005D3BE5"/>
    <w:rsid w:val="005D5937"/>
    <w:rsid w:val="005D7199"/>
    <w:rsid w:val="005E11A6"/>
    <w:rsid w:val="005E1313"/>
    <w:rsid w:val="005E133A"/>
    <w:rsid w:val="005E1CB8"/>
    <w:rsid w:val="005E24EA"/>
    <w:rsid w:val="005E2899"/>
    <w:rsid w:val="005E4075"/>
    <w:rsid w:val="005E4AEC"/>
    <w:rsid w:val="005E7A63"/>
    <w:rsid w:val="005F0DF3"/>
    <w:rsid w:val="005F2969"/>
    <w:rsid w:val="005F3B02"/>
    <w:rsid w:val="005F5164"/>
    <w:rsid w:val="005F757A"/>
    <w:rsid w:val="005F7A1C"/>
    <w:rsid w:val="005F7EC2"/>
    <w:rsid w:val="00600076"/>
    <w:rsid w:val="006006A1"/>
    <w:rsid w:val="00601C2F"/>
    <w:rsid w:val="00601ECB"/>
    <w:rsid w:val="00603D03"/>
    <w:rsid w:val="00604418"/>
    <w:rsid w:val="00605327"/>
    <w:rsid w:val="00607532"/>
    <w:rsid w:val="00610BBE"/>
    <w:rsid w:val="00611C24"/>
    <w:rsid w:val="00612E48"/>
    <w:rsid w:val="00613FE8"/>
    <w:rsid w:val="00615277"/>
    <w:rsid w:val="00615790"/>
    <w:rsid w:val="00615935"/>
    <w:rsid w:val="00615939"/>
    <w:rsid w:val="00615C1F"/>
    <w:rsid w:val="006168AC"/>
    <w:rsid w:val="00616CA2"/>
    <w:rsid w:val="00616DED"/>
    <w:rsid w:val="00622CEF"/>
    <w:rsid w:val="0062381F"/>
    <w:rsid w:val="00623E5E"/>
    <w:rsid w:val="006247E0"/>
    <w:rsid w:val="00624AEE"/>
    <w:rsid w:val="00625CAC"/>
    <w:rsid w:val="0062707A"/>
    <w:rsid w:val="0062738E"/>
    <w:rsid w:val="00627498"/>
    <w:rsid w:val="006305C2"/>
    <w:rsid w:val="006340C5"/>
    <w:rsid w:val="00634755"/>
    <w:rsid w:val="00634C5B"/>
    <w:rsid w:val="0063554A"/>
    <w:rsid w:val="006365C3"/>
    <w:rsid w:val="00637872"/>
    <w:rsid w:val="00637D61"/>
    <w:rsid w:val="00641613"/>
    <w:rsid w:val="00641E24"/>
    <w:rsid w:val="006420DB"/>
    <w:rsid w:val="0064340A"/>
    <w:rsid w:val="00646610"/>
    <w:rsid w:val="00646A0F"/>
    <w:rsid w:val="00646DBE"/>
    <w:rsid w:val="0065013B"/>
    <w:rsid w:val="0065304C"/>
    <w:rsid w:val="00654DB3"/>
    <w:rsid w:val="00655A44"/>
    <w:rsid w:val="00656B1E"/>
    <w:rsid w:val="00660F9E"/>
    <w:rsid w:val="006611FE"/>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34"/>
    <w:rsid w:val="00677F43"/>
    <w:rsid w:val="00680286"/>
    <w:rsid w:val="00680C5A"/>
    <w:rsid w:val="00682626"/>
    <w:rsid w:val="00682F4D"/>
    <w:rsid w:val="00683358"/>
    <w:rsid w:val="006837B7"/>
    <w:rsid w:val="00685518"/>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3A0A"/>
    <w:rsid w:val="006A3A69"/>
    <w:rsid w:val="006A532D"/>
    <w:rsid w:val="006A5B44"/>
    <w:rsid w:val="006A5CDF"/>
    <w:rsid w:val="006A67F1"/>
    <w:rsid w:val="006A6BA0"/>
    <w:rsid w:val="006B01B6"/>
    <w:rsid w:val="006B0A03"/>
    <w:rsid w:val="006B1DD2"/>
    <w:rsid w:val="006B2924"/>
    <w:rsid w:val="006B3568"/>
    <w:rsid w:val="006B361E"/>
    <w:rsid w:val="006B3E3D"/>
    <w:rsid w:val="006B3F39"/>
    <w:rsid w:val="006B4664"/>
    <w:rsid w:val="006B4DFA"/>
    <w:rsid w:val="006B584B"/>
    <w:rsid w:val="006B59F4"/>
    <w:rsid w:val="006B5C07"/>
    <w:rsid w:val="006B6137"/>
    <w:rsid w:val="006B6775"/>
    <w:rsid w:val="006B705F"/>
    <w:rsid w:val="006B74A3"/>
    <w:rsid w:val="006B75E8"/>
    <w:rsid w:val="006C10CB"/>
    <w:rsid w:val="006C1755"/>
    <w:rsid w:val="006C1798"/>
    <w:rsid w:val="006C243B"/>
    <w:rsid w:val="006C3502"/>
    <w:rsid w:val="006C559F"/>
    <w:rsid w:val="006C5E7B"/>
    <w:rsid w:val="006C620C"/>
    <w:rsid w:val="006C739E"/>
    <w:rsid w:val="006C7958"/>
    <w:rsid w:val="006C7DEE"/>
    <w:rsid w:val="006D0045"/>
    <w:rsid w:val="006D1592"/>
    <w:rsid w:val="006D1C6E"/>
    <w:rsid w:val="006D4812"/>
    <w:rsid w:val="006D54D5"/>
    <w:rsid w:val="006D5558"/>
    <w:rsid w:val="006D70FD"/>
    <w:rsid w:val="006E0352"/>
    <w:rsid w:val="006E0C42"/>
    <w:rsid w:val="006E13FB"/>
    <w:rsid w:val="006E2B4E"/>
    <w:rsid w:val="006E3CB0"/>
    <w:rsid w:val="006E3D78"/>
    <w:rsid w:val="006E50A6"/>
    <w:rsid w:val="006E7907"/>
    <w:rsid w:val="006F0E23"/>
    <w:rsid w:val="006F2235"/>
    <w:rsid w:val="006F25DE"/>
    <w:rsid w:val="006F2913"/>
    <w:rsid w:val="006F3694"/>
    <w:rsid w:val="006F429E"/>
    <w:rsid w:val="006F48F3"/>
    <w:rsid w:val="006F576A"/>
    <w:rsid w:val="006F6870"/>
    <w:rsid w:val="006F77CC"/>
    <w:rsid w:val="00700022"/>
    <w:rsid w:val="0070007A"/>
    <w:rsid w:val="00701280"/>
    <w:rsid w:val="007019CC"/>
    <w:rsid w:val="007065F6"/>
    <w:rsid w:val="007076C8"/>
    <w:rsid w:val="00707ED4"/>
    <w:rsid w:val="00710408"/>
    <w:rsid w:val="0071109F"/>
    <w:rsid w:val="007114E1"/>
    <w:rsid w:val="007116C5"/>
    <w:rsid w:val="0071185F"/>
    <w:rsid w:val="00711BF9"/>
    <w:rsid w:val="00712B5B"/>
    <w:rsid w:val="00713CC4"/>
    <w:rsid w:val="00714996"/>
    <w:rsid w:val="00715FFB"/>
    <w:rsid w:val="007162FF"/>
    <w:rsid w:val="00716917"/>
    <w:rsid w:val="00716B40"/>
    <w:rsid w:val="00716B55"/>
    <w:rsid w:val="00717038"/>
    <w:rsid w:val="00720179"/>
    <w:rsid w:val="00721CD7"/>
    <w:rsid w:val="00722671"/>
    <w:rsid w:val="007247C9"/>
    <w:rsid w:val="00724B19"/>
    <w:rsid w:val="007264CD"/>
    <w:rsid w:val="007270C6"/>
    <w:rsid w:val="007272D9"/>
    <w:rsid w:val="00727343"/>
    <w:rsid w:val="007305AB"/>
    <w:rsid w:val="007308F5"/>
    <w:rsid w:val="00733CCA"/>
    <w:rsid w:val="00736507"/>
    <w:rsid w:val="00737CD0"/>
    <w:rsid w:val="00740677"/>
    <w:rsid w:val="00740791"/>
    <w:rsid w:val="00740FC7"/>
    <w:rsid w:val="00742370"/>
    <w:rsid w:val="00742BDD"/>
    <w:rsid w:val="00743A20"/>
    <w:rsid w:val="007446F2"/>
    <w:rsid w:val="007458F2"/>
    <w:rsid w:val="0074592F"/>
    <w:rsid w:val="007506D9"/>
    <w:rsid w:val="00750DA4"/>
    <w:rsid w:val="0075105C"/>
    <w:rsid w:val="007539A0"/>
    <w:rsid w:val="007540DB"/>
    <w:rsid w:val="00754DF6"/>
    <w:rsid w:val="007562B2"/>
    <w:rsid w:val="00756A75"/>
    <w:rsid w:val="00756E0C"/>
    <w:rsid w:val="00757B74"/>
    <w:rsid w:val="007604C8"/>
    <w:rsid w:val="00760D6C"/>
    <w:rsid w:val="00761655"/>
    <w:rsid w:val="00762246"/>
    <w:rsid w:val="00762EB3"/>
    <w:rsid w:val="0076385E"/>
    <w:rsid w:val="0076399F"/>
    <w:rsid w:val="00763FB2"/>
    <w:rsid w:val="00764339"/>
    <w:rsid w:val="007647C1"/>
    <w:rsid w:val="00765425"/>
    <w:rsid w:val="00766927"/>
    <w:rsid w:val="007676B2"/>
    <w:rsid w:val="00767797"/>
    <w:rsid w:val="00770323"/>
    <w:rsid w:val="00770CAF"/>
    <w:rsid w:val="00771591"/>
    <w:rsid w:val="00771648"/>
    <w:rsid w:val="007729CD"/>
    <w:rsid w:val="00773109"/>
    <w:rsid w:val="007736C6"/>
    <w:rsid w:val="00773C2D"/>
    <w:rsid w:val="007742AD"/>
    <w:rsid w:val="0077573F"/>
    <w:rsid w:val="00775EB5"/>
    <w:rsid w:val="007764AD"/>
    <w:rsid w:val="007769C2"/>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996"/>
    <w:rsid w:val="00787FB8"/>
    <w:rsid w:val="00790F7D"/>
    <w:rsid w:val="0079195F"/>
    <w:rsid w:val="0079283A"/>
    <w:rsid w:val="00792E4A"/>
    <w:rsid w:val="00793DA7"/>
    <w:rsid w:val="00793EC8"/>
    <w:rsid w:val="00795007"/>
    <w:rsid w:val="007954EC"/>
    <w:rsid w:val="007955CC"/>
    <w:rsid w:val="0079763A"/>
    <w:rsid w:val="007A0493"/>
    <w:rsid w:val="007A070C"/>
    <w:rsid w:val="007A1382"/>
    <w:rsid w:val="007A19A2"/>
    <w:rsid w:val="007A1DC5"/>
    <w:rsid w:val="007A1FB8"/>
    <w:rsid w:val="007A43BA"/>
    <w:rsid w:val="007A479D"/>
    <w:rsid w:val="007A4FAF"/>
    <w:rsid w:val="007A5753"/>
    <w:rsid w:val="007A7497"/>
    <w:rsid w:val="007A7E00"/>
    <w:rsid w:val="007B03B6"/>
    <w:rsid w:val="007B13CE"/>
    <w:rsid w:val="007B16AB"/>
    <w:rsid w:val="007B41FE"/>
    <w:rsid w:val="007B4609"/>
    <w:rsid w:val="007B584E"/>
    <w:rsid w:val="007B6D65"/>
    <w:rsid w:val="007B796A"/>
    <w:rsid w:val="007C004A"/>
    <w:rsid w:val="007C09CF"/>
    <w:rsid w:val="007C0D1F"/>
    <w:rsid w:val="007C1980"/>
    <w:rsid w:val="007C26D2"/>
    <w:rsid w:val="007C277C"/>
    <w:rsid w:val="007C2D30"/>
    <w:rsid w:val="007C47FE"/>
    <w:rsid w:val="007C4C0D"/>
    <w:rsid w:val="007C513D"/>
    <w:rsid w:val="007C5C66"/>
    <w:rsid w:val="007C5E49"/>
    <w:rsid w:val="007C67B9"/>
    <w:rsid w:val="007C69FD"/>
    <w:rsid w:val="007C7429"/>
    <w:rsid w:val="007D0429"/>
    <w:rsid w:val="007D12D4"/>
    <w:rsid w:val="007D3E6A"/>
    <w:rsid w:val="007D42E4"/>
    <w:rsid w:val="007D53CC"/>
    <w:rsid w:val="007D5725"/>
    <w:rsid w:val="007D5D07"/>
    <w:rsid w:val="007D6E9E"/>
    <w:rsid w:val="007E155D"/>
    <w:rsid w:val="007E1643"/>
    <w:rsid w:val="007E39FC"/>
    <w:rsid w:val="007E3D89"/>
    <w:rsid w:val="007E60CA"/>
    <w:rsid w:val="007E688C"/>
    <w:rsid w:val="007E6F6A"/>
    <w:rsid w:val="007E737F"/>
    <w:rsid w:val="007E75B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E32"/>
    <w:rsid w:val="0080577B"/>
    <w:rsid w:val="00806B36"/>
    <w:rsid w:val="008079CE"/>
    <w:rsid w:val="00810C9D"/>
    <w:rsid w:val="0081149C"/>
    <w:rsid w:val="00811DB2"/>
    <w:rsid w:val="00812D8F"/>
    <w:rsid w:val="00814996"/>
    <w:rsid w:val="008151BB"/>
    <w:rsid w:val="0081566F"/>
    <w:rsid w:val="0081645C"/>
    <w:rsid w:val="008205E2"/>
    <w:rsid w:val="00820796"/>
    <w:rsid w:val="0082347B"/>
    <w:rsid w:val="00823C36"/>
    <w:rsid w:val="00824AC3"/>
    <w:rsid w:val="008252F1"/>
    <w:rsid w:val="008259C5"/>
    <w:rsid w:val="00827329"/>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7B9"/>
    <w:rsid w:val="00844FE6"/>
    <w:rsid w:val="00846585"/>
    <w:rsid w:val="00850FA1"/>
    <w:rsid w:val="008519F9"/>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4F71"/>
    <w:rsid w:val="00865165"/>
    <w:rsid w:val="0086553D"/>
    <w:rsid w:val="00865824"/>
    <w:rsid w:val="008663D6"/>
    <w:rsid w:val="00866ADE"/>
    <w:rsid w:val="00870D52"/>
    <w:rsid w:val="008742FA"/>
    <w:rsid w:val="008747BA"/>
    <w:rsid w:val="00877A62"/>
    <w:rsid w:val="008803AF"/>
    <w:rsid w:val="00883381"/>
    <w:rsid w:val="00884DD7"/>
    <w:rsid w:val="00884FD9"/>
    <w:rsid w:val="00886925"/>
    <w:rsid w:val="008870BE"/>
    <w:rsid w:val="00890201"/>
    <w:rsid w:val="008903AA"/>
    <w:rsid w:val="00891607"/>
    <w:rsid w:val="00892442"/>
    <w:rsid w:val="00894A6A"/>
    <w:rsid w:val="0089505B"/>
    <w:rsid w:val="00895734"/>
    <w:rsid w:val="00896314"/>
    <w:rsid w:val="0089762D"/>
    <w:rsid w:val="008A036E"/>
    <w:rsid w:val="008A3A5C"/>
    <w:rsid w:val="008A3C0E"/>
    <w:rsid w:val="008A6F8B"/>
    <w:rsid w:val="008A786C"/>
    <w:rsid w:val="008A7A75"/>
    <w:rsid w:val="008B13B2"/>
    <w:rsid w:val="008B1786"/>
    <w:rsid w:val="008B33E9"/>
    <w:rsid w:val="008B3551"/>
    <w:rsid w:val="008B4999"/>
    <w:rsid w:val="008B4B5A"/>
    <w:rsid w:val="008B69AD"/>
    <w:rsid w:val="008B6ECD"/>
    <w:rsid w:val="008B72C6"/>
    <w:rsid w:val="008C0E7C"/>
    <w:rsid w:val="008C20F3"/>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E9B"/>
    <w:rsid w:val="008D5ECB"/>
    <w:rsid w:val="008D7D67"/>
    <w:rsid w:val="008E0CA5"/>
    <w:rsid w:val="008E190C"/>
    <w:rsid w:val="008E2617"/>
    <w:rsid w:val="008E2A1B"/>
    <w:rsid w:val="008E2A76"/>
    <w:rsid w:val="008E2E46"/>
    <w:rsid w:val="008E3276"/>
    <w:rsid w:val="008E714B"/>
    <w:rsid w:val="008E774F"/>
    <w:rsid w:val="008E7950"/>
    <w:rsid w:val="008E7E66"/>
    <w:rsid w:val="008F082A"/>
    <w:rsid w:val="008F0B6E"/>
    <w:rsid w:val="008F0E88"/>
    <w:rsid w:val="008F2F88"/>
    <w:rsid w:val="008F32EC"/>
    <w:rsid w:val="008F360A"/>
    <w:rsid w:val="008F4342"/>
    <w:rsid w:val="008F5593"/>
    <w:rsid w:val="008F64EB"/>
    <w:rsid w:val="008F6741"/>
    <w:rsid w:val="008F68C4"/>
    <w:rsid w:val="008F6BA4"/>
    <w:rsid w:val="008F71C5"/>
    <w:rsid w:val="008F7E1D"/>
    <w:rsid w:val="00900017"/>
    <w:rsid w:val="00901815"/>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1B3A"/>
    <w:rsid w:val="0091225B"/>
    <w:rsid w:val="00912369"/>
    <w:rsid w:val="0091407B"/>
    <w:rsid w:val="0091511B"/>
    <w:rsid w:val="0091577B"/>
    <w:rsid w:val="009157DF"/>
    <w:rsid w:val="009160BD"/>
    <w:rsid w:val="00917D20"/>
    <w:rsid w:val="00917E0F"/>
    <w:rsid w:val="00920683"/>
    <w:rsid w:val="0092115A"/>
    <w:rsid w:val="00922300"/>
    <w:rsid w:val="0092283E"/>
    <w:rsid w:val="00922937"/>
    <w:rsid w:val="00922AD7"/>
    <w:rsid w:val="00922B18"/>
    <w:rsid w:val="00923172"/>
    <w:rsid w:val="009238CB"/>
    <w:rsid w:val="009239FD"/>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0AA"/>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F27"/>
    <w:rsid w:val="00965E1B"/>
    <w:rsid w:val="00966833"/>
    <w:rsid w:val="00966CA5"/>
    <w:rsid w:val="00966F6D"/>
    <w:rsid w:val="009678A5"/>
    <w:rsid w:val="0097166D"/>
    <w:rsid w:val="009717C9"/>
    <w:rsid w:val="00971B77"/>
    <w:rsid w:val="009736C7"/>
    <w:rsid w:val="00973A38"/>
    <w:rsid w:val="009753F5"/>
    <w:rsid w:val="00977EA2"/>
    <w:rsid w:val="00980514"/>
    <w:rsid w:val="00981036"/>
    <w:rsid w:val="00981B7D"/>
    <w:rsid w:val="00982421"/>
    <w:rsid w:val="00982870"/>
    <w:rsid w:val="009828F0"/>
    <w:rsid w:val="009832BB"/>
    <w:rsid w:val="0098426F"/>
    <w:rsid w:val="00985473"/>
    <w:rsid w:val="00985782"/>
    <w:rsid w:val="0098627D"/>
    <w:rsid w:val="00986E5B"/>
    <w:rsid w:val="009878CD"/>
    <w:rsid w:val="00987AE1"/>
    <w:rsid w:val="00990AE0"/>
    <w:rsid w:val="0099179D"/>
    <w:rsid w:val="009918B4"/>
    <w:rsid w:val="00993B31"/>
    <w:rsid w:val="009954CD"/>
    <w:rsid w:val="00997D3F"/>
    <w:rsid w:val="009A006F"/>
    <w:rsid w:val="009A19B4"/>
    <w:rsid w:val="009A27DE"/>
    <w:rsid w:val="009A36B6"/>
    <w:rsid w:val="009A5E7A"/>
    <w:rsid w:val="009A5ED7"/>
    <w:rsid w:val="009A65F4"/>
    <w:rsid w:val="009A67F1"/>
    <w:rsid w:val="009A6BA3"/>
    <w:rsid w:val="009A6FAB"/>
    <w:rsid w:val="009A7358"/>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50A3"/>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F058E"/>
    <w:rsid w:val="009F1811"/>
    <w:rsid w:val="009F2B38"/>
    <w:rsid w:val="009F2EFC"/>
    <w:rsid w:val="009F32FC"/>
    <w:rsid w:val="009F3612"/>
    <w:rsid w:val="009F38C9"/>
    <w:rsid w:val="009F41C9"/>
    <w:rsid w:val="009F493B"/>
    <w:rsid w:val="009F7B1E"/>
    <w:rsid w:val="009F7EF4"/>
    <w:rsid w:val="00A00820"/>
    <w:rsid w:val="00A0186F"/>
    <w:rsid w:val="00A035B0"/>
    <w:rsid w:val="00A04688"/>
    <w:rsid w:val="00A05541"/>
    <w:rsid w:val="00A07853"/>
    <w:rsid w:val="00A078ED"/>
    <w:rsid w:val="00A10582"/>
    <w:rsid w:val="00A11688"/>
    <w:rsid w:val="00A11AB1"/>
    <w:rsid w:val="00A1287A"/>
    <w:rsid w:val="00A148FE"/>
    <w:rsid w:val="00A205CB"/>
    <w:rsid w:val="00A2256B"/>
    <w:rsid w:val="00A245D8"/>
    <w:rsid w:val="00A26D51"/>
    <w:rsid w:val="00A27E4A"/>
    <w:rsid w:val="00A30A73"/>
    <w:rsid w:val="00A31CE2"/>
    <w:rsid w:val="00A31D0E"/>
    <w:rsid w:val="00A31FA7"/>
    <w:rsid w:val="00A3237C"/>
    <w:rsid w:val="00A3253D"/>
    <w:rsid w:val="00A329B6"/>
    <w:rsid w:val="00A329EF"/>
    <w:rsid w:val="00A32F78"/>
    <w:rsid w:val="00A3312B"/>
    <w:rsid w:val="00A33158"/>
    <w:rsid w:val="00A33384"/>
    <w:rsid w:val="00A3338F"/>
    <w:rsid w:val="00A34514"/>
    <w:rsid w:val="00A355D0"/>
    <w:rsid w:val="00A35D81"/>
    <w:rsid w:val="00A363DB"/>
    <w:rsid w:val="00A36DB5"/>
    <w:rsid w:val="00A37AF0"/>
    <w:rsid w:val="00A41590"/>
    <w:rsid w:val="00A41767"/>
    <w:rsid w:val="00A43A9C"/>
    <w:rsid w:val="00A44CD5"/>
    <w:rsid w:val="00A47E79"/>
    <w:rsid w:val="00A47F8F"/>
    <w:rsid w:val="00A52A8D"/>
    <w:rsid w:val="00A52ECE"/>
    <w:rsid w:val="00A53099"/>
    <w:rsid w:val="00A54805"/>
    <w:rsid w:val="00A54C89"/>
    <w:rsid w:val="00A5547E"/>
    <w:rsid w:val="00A55750"/>
    <w:rsid w:val="00A55BF7"/>
    <w:rsid w:val="00A56C96"/>
    <w:rsid w:val="00A5789B"/>
    <w:rsid w:val="00A578BE"/>
    <w:rsid w:val="00A57FA5"/>
    <w:rsid w:val="00A619C0"/>
    <w:rsid w:val="00A62C0F"/>
    <w:rsid w:val="00A64D8B"/>
    <w:rsid w:val="00A650AC"/>
    <w:rsid w:val="00A6564E"/>
    <w:rsid w:val="00A65CD7"/>
    <w:rsid w:val="00A6645E"/>
    <w:rsid w:val="00A665D1"/>
    <w:rsid w:val="00A676FA"/>
    <w:rsid w:val="00A71639"/>
    <w:rsid w:val="00A71B99"/>
    <w:rsid w:val="00A721FE"/>
    <w:rsid w:val="00A73B3D"/>
    <w:rsid w:val="00A73FB9"/>
    <w:rsid w:val="00A743D3"/>
    <w:rsid w:val="00A744D2"/>
    <w:rsid w:val="00A75297"/>
    <w:rsid w:val="00A7577B"/>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3132"/>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44D"/>
    <w:rsid w:val="00AB5D29"/>
    <w:rsid w:val="00AB5DD7"/>
    <w:rsid w:val="00AB6B36"/>
    <w:rsid w:val="00AB6C92"/>
    <w:rsid w:val="00AB750D"/>
    <w:rsid w:val="00AC28B7"/>
    <w:rsid w:val="00AC4020"/>
    <w:rsid w:val="00AC50DE"/>
    <w:rsid w:val="00AC61FA"/>
    <w:rsid w:val="00AC66F2"/>
    <w:rsid w:val="00AC68A8"/>
    <w:rsid w:val="00AC6907"/>
    <w:rsid w:val="00AC6DA7"/>
    <w:rsid w:val="00AD0154"/>
    <w:rsid w:val="00AD1DCB"/>
    <w:rsid w:val="00AD397D"/>
    <w:rsid w:val="00AE01FF"/>
    <w:rsid w:val="00AE109B"/>
    <w:rsid w:val="00AE269C"/>
    <w:rsid w:val="00AE2B0F"/>
    <w:rsid w:val="00AE4251"/>
    <w:rsid w:val="00AE4349"/>
    <w:rsid w:val="00AE472F"/>
    <w:rsid w:val="00AE52C6"/>
    <w:rsid w:val="00AE53B6"/>
    <w:rsid w:val="00AE5530"/>
    <w:rsid w:val="00AE618E"/>
    <w:rsid w:val="00AF023F"/>
    <w:rsid w:val="00AF035E"/>
    <w:rsid w:val="00AF04E7"/>
    <w:rsid w:val="00AF053B"/>
    <w:rsid w:val="00AF0631"/>
    <w:rsid w:val="00AF133A"/>
    <w:rsid w:val="00AF168A"/>
    <w:rsid w:val="00AF19B6"/>
    <w:rsid w:val="00AF2106"/>
    <w:rsid w:val="00AF3F2C"/>
    <w:rsid w:val="00AF421E"/>
    <w:rsid w:val="00AF4E6B"/>
    <w:rsid w:val="00AF7503"/>
    <w:rsid w:val="00B0007F"/>
    <w:rsid w:val="00B01460"/>
    <w:rsid w:val="00B01615"/>
    <w:rsid w:val="00B0168A"/>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26AB"/>
    <w:rsid w:val="00B13A31"/>
    <w:rsid w:val="00B13E26"/>
    <w:rsid w:val="00B142D0"/>
    <w:rsid w:val="00B15CE9"/>
    <w:rsid w:val="00B175C7"/>
    <w:rsid w:val="00B17F73"/>
    <w:rsid w:val="00B2064B"/>
    <w:rsid w:val="00B20C25"/>
    <w:rsid w:val="00B218EB"/>
    <w:rsid w:val="00B219AF"/>
    <w:rsid w:val="00B2209C"/>
    <w:rsid w:val="00B22174"/>
    <w:rsid w:val="00B22B2F"/>
    <w:rsid w:val="00B24A99"/>
    <w:rsid w:val="00B24F29"/>
    <w:rsid w:val="00B2550A"/>
    <w:rsid w:val="00B307AD"/>
    <w:rsid w:val="00B309C0"/>
    <w:rsid w:val="00B309C6"/>
    <w:rsid w:val="00B332CC"/>
    <w:rsid w:val="00B34060"/>
    <w:rsid w:val="00B35524"/>
    <w:rsid w:val="00B40230"/>
    <w:rsid w:val="00B404D8"/>
    <w:rsid w:val="00B40C7D"/>
    <w:rsid w:val="00B40F11"/>
    <w:rsid w:val="00B42798"/>
    <w:rsid w:val="00B45676"/>
    <w:rsid w:val="00B45E85"/>
    <w:rsid w:val="00B47A16"/>
    <w:rsid w:val="00B47F2E"/>
    <w:rsid w:val="00B50472"/>
    <w:rsid w:val="00B522A1"/>
    <w:rsid w:val="00B525C0"/>
    <w:rsid w:val="00B5267A"/>
    <w:rsid w:val="00B529B7"/>
    <w:rsid w:val="00B52FFE"/>
    <w:rsid w:val="00B545E0"/>
    <w:rsid w:val="00B54852"/>
    <w:rsid w:val="00B55CE2"/>
    <w:rsid w:val="00B5681B"/>
    <w:rsid w:val="00B569A1"/>
    <w:rsid w:val="00B56D41"/>
    <w:rsid w:val="00B57044"/>
    <w:rsid w:val="00B5707B"/>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01CB"/>
    <w:rsid w:val="00B821D7"/>
    <w:rsid w:val="00B825C8"/>
    <w:rsid w:val="00B8391B"/>
    <w:rsid w:val="00B8392E"/>
    <w:rsid w:val="00B8398C"/>
    <w:rsid w:val="00B84371"/>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CB8"/>
    <w:rsid w:val="00BA20E4"/>
    <w:rsid w:val="00BA274F"/>
    <w:rsid w:val="00BA2B05"/>
    <w:rsid w:val="00BA48B6"/>
    <w:rsid w:val="00BA5169"/>
    <w:rsid w:val="00BA5355"/>
    <w:rsid w:val="00BA67B9"/>
    <w:rsid w:val="00BA6ECC"/>
    <w:rsid w:val="00BA7740"/>
    <w:rsid w:val="00BA7F05"/>
    <w:rsid w:val="00BB0D4E"/>
    <w:rsid w:val="00BB3D60"/>
    <w:rsid w:val="00BB4288"/>
    <w:rsid w:val="00BB4C95"/>
    <w:rsid w:val="00BB5A3A"/>
    <w:rsid w:val="00BB6FC3"/>
    <w:rsid w:val="00BB70FE"/>
    <w:rsid w:val="00BB75F2"/>
    <w:rsid w:val="00BB7918"/>
    <w:rsid w:val="00BC0AD4"/>
    <w:rsid w:val="00BC1205"/>
    <w:rsid w:val="00BC1E0E"/>
    <w:rsid w:val="00BC2400"/>
    <w:rsid w:val="00BC2BB7"/>
    <w:rsid w:val="00BC2E78"/>
    <w:rsid w:val="00BC2F70"/>
    <w:rsid w:val="00BC4A4E"/>
    <w:rsid w:val="00BC54C3"/>
    <w:rsid w:val="00BC6658"/>
    <w:rsid w:val="00BC6F72"/>
    <w:rsid w:val="00BC709D"/>
    <w:rsid w:val="00BC7B40"/>
    <w:rsid w:val="00BC7C28"/>
    <w:rsid w:val="00BC7EEF"/>
    <w:rsid w:val="00BD026F"/>
    <w:rsid w:val="00BD2C6F"/>
    <w:rsid w:val="00BD497A"/>
    <w:rsid w:val="00BD4B0D"/>
    <w:rsid w:val="00BD5B12"/>
    <w:rsid w:val="00BD6E45"/>
    <w:rsid w:val="00BD7150"/>
    <w:rsid w:val="00BD7247"/>
    <w:rsid w:val="00BD76D1"/>
    <w:rsid w:val="00BD7CD7"/>
    <w:rsid w:val="00BE014F"/>
    <w:rsid w:val="00BE0656"/>
    <w:rsid w:val="00BE12C8"/>
    <w:rsid w:val="00BE185A"/>
    <w:rsid w:val="00BE2099"/>
    <w:rsid w:val="00BE2B53"/>
    <w:rsid w:val="00BE31E7"/>
    <w:rsid w:val="00BE433C"/>
    <w:rsid w:val="00BE57D7"/>
    <w:rsid w:val="00BE692B"/>
    <w:rsid w:val="00BE7DB5"/>
    <w:rsid w:val="00BE7E0D"/>
    <w:rsid w:val="00BF1039"/>
    <w:rsid w:val="00BF2103"/>
    <w:rsid w:val="00BF2297"/>
    <w:rsid w:val="00BF2720"/>
    <w:rsid w:val="00BF28D9"/>
    <w:rsid w:val="00BF361F"/>
    <w:rsid w:val="00BF53FC"/>
    <w:rsid w:val="00BF6195"/>
    <w:rsid w:val="00BF636F"/>
    <w:rsid w:val="00C00498"/>
    <w:rsid w:val="00C008F3"/>
    <w:rsid w:val="00C014E8"/>
    <w:rsid w:val="00C01694"/>
    <w:rsid w:val="00C01A1C"/>
    <w:rsid w:val="00C0226D"/>
    <w:rsid w:val="00C028A8"/>
    <w:rsid w:val="00C02F5E"/>
    <w:rsid w:val="00C03432"/>
    <w:rsid w:val="00C03F24"/>
    <w:rsid w:val="00C049E5"/>
    <w:rsid w:val="00C04F62"/>
    <w:rsid w:val="00C0594B"/>
    <w:rsid w:val="00C06BEB"/>
    <w:rsid w:val="00C076DC"/>
    <w:rsid w:val="00C07952"/>
    <w:rsid w:val="00C11C70"/>
    <w:rsid w:val="00C1307D"/>
    <w:rsid w:val="00C14A49"/>
    <w:rsid w:val="00C15CF1"/>
    <w:rsid w:val="00C1689C"/>
    <w:rsid w:val="00C173FC"/>
    <w:rsid w:val="00C2027B"/>
    <w:rsid w:val="00C204C4"/>
    <w:rsid w:val="00C21ACB"/>
    <w:rsid w:val="00C2346F"/>
    <w:rsid w:val="00C23949"/>
    <w:rsid w:val="00C239B5"/>
    <w:rsid w:val="00C24FB4"/>
    <w:rsid w:val="00C253D7"/>
    <w:rsid w:val="00C2569B"/>
    <w:rsid w:val="00C25B28"/>
    <w:rsid w:val="00C25C7A"/>
    <w:rsid w:val="00C26389"/>
    <w:rsid w:val="00C2742F"/>
    <w:rsid w:val="00C27AB9"/>
    <w:rsid w:val="00C27CF6"/>
    <w:rsid w:val="00C27DE5"/>
    <w:rsid w:val="00C304B9"/>
    <w:rsid w:val="00C3164E"/>
    <w:rsid w:val="00C31DEA"/>
    <w:rsid w:val="00C32FDF"/>
    <w:rsid w:val="00C3335B"/>
    <w:rsid w:val="00C34767"/>
    <w:rsid w:val="00C34EDF"/>
    <w:rsid w:val="00C36E78"/>
    <w:rsid w:val="00C371FB"/>
    <w:rsid w:val="00C4033D"/>
    <w:rsid w:val="00C40B65"/>
    <w:rsid w:val="00C40CD2"/>
    <w:rsid w:val="00C42BE7"/>
    <w:rsid w:val="00C438DE"/>
    <w:rsid w:val="00C439E9"/>
    <w:rsid w:val="00C44E54"/>
    <w:rsid w:val="00C46489"/>
    <w:rsid w:val="00C464EE"/>
    <w:rsid w:val="00C464FB"/>
    <w:rsid w:val="00C46502"/>
    <w:rsid w:val="00C47A8D"/>
    <w:rsid w:val="00C5088D"/>
    <w:rsid w:val="00C5156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5AF2"/>
    <w:rsid w:val="00C67BFE"/>
    <w:rsid w:val="00C67EB2"/>
    <w:rsid w:val="00C708B8"/>
    <w:rsid w:val="00C70E7D"/>
    <w:rsid w:val="00C7127B"/>
    <w:rsid w:val="00C7181B"/>
    <w:rsid w:val="00C7322B"/>
    <w:rsid w:val="00C73397"/>
    <w:rsid w:val="00C73402"/>
    <w:rsid w:val="00C73790"/>
    <w:rsid w:val="00C80477"/>
    <w:rsid w:val="00C81FEE"/>
    <w:rsid w:val="00C82C95"/>
    <w:rsid w:val="00C83042"/>
    <w:rsid w:val="00C8311D"/>
    <w:rsid w:val="00C83D95"/>
    <w:rsid w:val="00C84420"/>
    <w:rsid w:val="00C846AD"/>
    <w:rsid w:val="00C85F48"/>
    <w:rsid w:val="00C87193"/>
    <w:rsid w:val="00C87A8E"/>
    <w:rsid w:val="00C901F6"/>
    <w:rsid w:val="00C910BA"/>
    <w:rsid w:val="00C91577"/>
    <w:rsid w:val="00C91C9F"/>
    <w:rsid w:val="00C92693"/>
    <w:rsid w:val="00C93AF9"/>
    <w:rsid w:val="00C94D22"/>
    <w:rsid w:val="00C95380"/>
    <w:rsid w:val="00C95A0B"/>
    <w:rsid w:val="00C962E2"/>
    <w:rsid w:val="00CA1A09"/>
    <w:rsid w:val="00CA1A4E"/>
    <w:rsid w:val="00CA2573"/>
    <w:rsid w:val="00CA2831"/>
    <w:rsid w:val="00CA37F3"/>
    <w:rsid w:val="00CA3CA4"/>
    <w:rsid w:val="00CA4162"/>
    <w:rsid w:val="00CA45D5"/>
    <w:rsid w:val="00CA4948"/>
    <w:rsid w:val="00CA5910"/>
    <w:rsid w:val="00CA6034"/>
    <w:rsid w:val="00CA60EB"/>
    <w:rsid w:val="00CA687E"/>
    <w:rsid w:val="00CA74B3"/>
    <w:rsid w:val="00CA796E"/>
    <w:rsid w:val="00CB0187"/>
    <w:rsid w:val="00CB1205"/>
    <w:rsid w:val="00CB243B"/>
    <w:rsid w:val="00CB3144"/>
    <w:rsid w:val="00CB36D7"/>
    <w:rsid w:val="00CB429E"/>
    <w:rsid w:val="00CB5BC6"/>
    <w:rsid w:val="00CB7431"/>
    <w:rsid w:val="00CC0F46"/>
    <w:rsid w:val="00CC2005"/>
    <w:rsid w:val="00CC33F6"/>
    <w:rsid w:val="00CC385C"/>
    <w:rsid w:val="00CC49DA"/>
    <w:rsid w:val="00CC4A06"/>
    <w:rsid w:val="00CC5A3F"/>
    <w:rsid w:val="00CC627B"/>
    <w:rsid w:val="00CC642D"/>
    <w:rsid w:val="00CD0E74"/>
    <w:rsid w:val="00CD1BD0"/>
    <w:rsid w:val="00CD3131"/>
    <w:rsid w:val="00CD3492"/>
    <w:rsid w:val="00CD3B43"/>
    <w:rsid w:val="00CD5870"/>
    <w:rsid w:val="00CD5983"/>
    <w:rsid w:val="00CD5E89"/>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130C"/>
    <w:rsid w:val="00D02112"/>
    <w:rsid w:val="00D029E2"/>
    <w:rsid w:val="00D029F6"/>
    <w:rsid w:val="00D038A7"/>
    <w:rsid w:val="00D04600"/>
    <w:rsid w:val="00D048DB"/>
    <w:rsid w:val="00D056C2"/>
    <w:rsid w:val="00D0699A"/>
    <w:rsid w:val="00D0699D"/>
    <w:rsid w:val="00D10245"/>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37823"/>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5337"/>
    <w:rsid w:val="00D56E04"/>
    <w:rsid w:val="00D6088C"/>
    <w:rsid w:val="00D60AD3"/>
    <w:rsid w:val="00D633F2"/>
    <w:rsid w:val="00D642BA"/>
    <w:rsid w:val="00D653D9"/>
    <w:rsid w:val="00D65744"/>
    <w:rsid w:val="00D658F7"/>
    <w:rsid w:val="00D6623E"/>
    <w:rsid w:val="00D66BD1"/>
    <w:rsid w:val="00D71A48"/>
    <w:rsid w:val="00D72CD3"/>
    <w:rsid w:val="00D72F06"/>
    <w:rsid w:val="00D749ED"/>
    <w:rsid w:val="00D75399"/>
    <w:rsid w:val="00D75637"/>
    <w:rsid w:val="00D77728"/>
    <w:rsid w:val="00D77DBD"/>
    <w:rsid w:val="00D801DF"/>
    <w:rsid w:val="00D80695"/>
    <w:rsid w:val="00D8079C"/>
    <w:rsid w:val="00D8455B"/>
    <w:rsid w:val="00D84A95"/>
    <w:rsid w:val="00D84C22"/>
    <w:rsid w:val="00D864FA"/>
    <w:rsid w:val="00D87DEF"/>
    <w:rsid w:val="00D900F9"/>
    <w:rsid w:val="00D90601"/>
    <w:rsid w:val="00D90AC0"/>
    <w:rsid w:val="00D91205"/>
    <w:rsid w:val="00D91868"/>
    <w:rsid w:val="00D9196A"/>
    <w:rsid w:val="00D94CB0"/>
    <w:rsid w:val="00D95BD3"/>
    <w:rsid w:val="00D95D67"/>
    <w:rsid w:val="00D96648"/>
    <w:rsid w:val="00DA11B1"/>
    <w:rsid w:val="00DA127A"/>
    <w:rsid w:val="00DA1704"/>
    <w:rsid w:val="00DA1D7B"/>
    <w:rsid w:val="00DA2567"/>
    <w:rsid w:val="00DA2BC5"/>
    <w:rsid w:val="00DA388E"/>
    <w:rsid w:val="00DA504B"/>
    <w:rsid w:val="00DA5491"/>
    <w:rsid w:val="00DA5C7D"/>
    <w:rsid w:val="00DA5FF7"/>
    <w:rsid w:val="00DB063B"/>
    <w:rsid w:val="00DB1D84"/>
    <w:rsid w:val="00DB22F6"/>
    <w:rsid w:val="00DB3DCA"/>
    <w:rsid w:val="00DB6807"/>
    <w:rsid w:val="00DB6C08"/>
    <w:rsid w:val="00DB6D39"/>
    <w:rsid w:val="00DC0AC4"/>
    <w:rsid w:val="00DC17AA"/>
    <w:rsid w:val="00DC203E"/>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0EA9"/>
    <w:rsid w:val="00DE1218"/>
    <w:rsid w:val="00DE1EB5"/>
    <w:rsid w:val="00DE4984"/>
    <w:rsid w:val="00DE5BB0"/>
    <w:rsid w:val="00DE6175"/>
    <w:rsid w:val="00DE6BE3"/>
    <w:rsid w:val="00DE7792"/>
    <w:rsid w:val="00DE7A98"/>
    <w:rsid w:val="00DF0E37"/>
    <w:rsid w:val="00DF16A7"/>
    <w:rsid w:val="00DF23D2"/>
    <w:rsid w:val="00DF28A3"/>
    <w:rsid w:val="00DF2974"/>
    <w:rsid w:val="00DF2A7D"/>
    <w:rsid w:val="00DF2C9F"/>
    <w:rsid w:val="00DF42EA"/>
    <w:rsid w:val="00DF4662"/>
    <w:rsid w:val="00DF4F77"/>
    <w:rsid w:val="00DF667C"/>
    <w:rsid w:val="00E02561"/>
    <w:rsid w:val="00E03113"/>
    <w:rsid w:val="00E04100"/>
    <w:rsid w:val="00E04161"/>
    <w:rsid w:val="00E046DA"/>
    <w:rsid w:val="00E05CE2"/>
    <w:rsid w:val="00E05D01"/>
    <w:rsid w:val="00E07B03"/>
    <w:rsid w:val="00E07D6A"/>
    <w:rsid w:val="00E1023D"/>
    <w:rsid w:val="00E10A79"/>
    <w:rsid w:val="00E1144F"/>
    <w:rsid w:val="00E114F8"/>
    <w:rsid w:val="00E12737"/>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15CF"/>
    <w:rsid w:val="00E32F09"/>
    <w:rsid w:val="00E3428B"/>
    <w:rsid w:val="00E3595F"/>
    <w:rsid w:val="00E35FAF"/>
    <w:rsid w:val="00E362C0"/>
    <w:rsid w:val="00E370EA"/>
    <w:rsid w:val="00E4039C"/>
    <w:rsid w:val="00E42E58"/>
    <w:rsid w:val="00E44510"/>
    <w:rsid w:val="00E446F2"/>
    <w:rsid w:val="00E46B4A"/>
    <w:rsid w:val="00E479CA"/>
    <w:rsid w:val="00E47A34"/>
    <w:rsid w:val="00E512CC"/>
    <w:rsid w:val="00E52C8E"/>
    <w:rsid w:val="00E533CB"/>
    <w:rsid w:val="00E53D36"/>
    <w:rsid w:val="00E55A18"/>
    <w:rsid w:val="00E56B25"/>
    <w:rsid w:val="00E56C2E"/>
    <w:rsid w:val="00E56DD8"/>
    <w:rsid w:val="00E578D9"/>
    <w:rsid w:val="00E6045B"/>
    <w:rsid w:val="00E620B1"/>
    <w:rsid w:val="00E635BE"/>
    <w:rsid w:val="00E649B3"/>
    <w:rsid w:val="00E6615B"/>
    <w:rsid w:val="00E6644E"/>
    <w:rsid w:val="00E67589"/>
    <w:rsid w:val="00E7037C"/>
    <w:rsid w:val="00E70465"/>
    <w:rsid w:val="00E70991"/>
    <w:rsid w:val="00E71612"/>
    <w:rsid w:val="00E71AB3"/>
    <w:rsid w:val="00E7295F"/>
    <w:rsid w:val="00E72E01"/>
    <w:rsid w:val="00E7330B"/>
    <w:rsid w:val="00E73B48"/>
    <w:rsid w:val="00E74206"/>
    <w:rsid w:val="00E74477"/>
    <w:rsid w:val="00E75659"/>
    <w:rsid w:val="00E76A6A"/>
    <w:rsid w:val="00E800A1"/>
    <w:rsid w:val="00E80525"/>
    <w:rsid w:val="00E8184C"/>
    <w:rsid w:val="00E820B5"/>
    <w:rsid w:val="00E82346"/>
    <w:rsid w:val="00E824CA"/>
    <w:rsid w:val="00E82ECB"/>
    <w:rsid w:val="00E83361"/>
    <w:rsid w:val="00E87099"/>
    <w:rsid w:val="00E87F7C"/>
    <w:rsid w:val="00E905D8"/>
    <w:rsid w:val="00E909B5"/>
    <w:rsid w:val="00E91791"/>
    <w:rsid w:val="00E917E4"/>
    <w:rsid w:val="00E9261C"/>
    <w:rsid w:val="00E92CFA"/>
    <w:rsid w:val="00E93C22"/>
    <w:rsid w:val="00E957F5"/>
    <w:rsid w:val="00E96890"/>
    <w:rsid w:val="00E969BA"/>
    <w:rsid w:val="00EA0532"/>
    <w:rsid w:val="00EA0C78"/>
    <w:rsid w:val="00EA2F20"/>
    <w:rsid w:val="00EA3631"/>
    <w:rsid w:val="00EA41D2"/>
    <w:rsid w:val="00EA5174"/>
    <w:rsid w:val="00EA74A3"/>
    <w:rsid w:val="00EA79C4"/>
    <w:rsid w:val="00EA7C5E"/>
    <w:rsid w:val="00EB3E96"/>
    <w:rsid w:val="00EB4B6C"/>
    <w:rsid w:val="00EB4C3D"/>
    <w:rsid w:val="00EB5BB7"/>
    <w:rsid w:val="00EB7132"/>
    <w:rsid w:val="00EB716C"/>
    <w:rsid w:val="00EC02CB"/>
    <w:rsid w:val="00EC0838"/>
    <w:rsid w:val="00EC0EFC"/>
    <w:rsid w:val="00EC1BBE"/>
    <w:rsid w:val="00EC37F6"/>
    <w:rsid w:val="00EC49D1"/>
    <w:rsid w:val="00EC4FC8"/>
    <w:rsid w:val="00EC534D"/>
    <w:rsid w:val="00EC5D49"/>
    <w:rsid w:val="00EC7A6F"/>
    <w:rsid w:val="00EC7A8A"/>
    <w:rsid w:val="00EC7DE7"/>
    <w:rsid w:val="00ED0952"/>
    <w:rsid w:val="00ED2198"/>
    <w:rsid w:val="00ED3927"/>
    <w:rsid w:val="00ED3DA7"/>
    <w:rsid w:val="00ED42CE"/>
    <w:rsid w:val="00ED4521"/>
    <w:rsid w:val="00ED6612"/>
    <w:rsid w:val="00ED6B6A"/>
    <w:rsid w:val="00ED7025"/>
    <w:rsid w:val="00EE029A"/>
    <w:rsid w:val="00EE16BE"/>
    <w:rsid w:val="00EE2E30"/>
    <w:rsid w:val="00EE3E64"/>
    <w:rsid w:val="00EE5347"/>
    <w:rsid w:val="00EE5FDA"/>
    <w:rsid w:val="00EE635D"/>
    <w:rsid w:val="00EE766C"/>
    <w:rsid w:val="00EF0DFD"/>
    <w:rsid w:val="00EF1B4C"/>
    <w:rsid w:val="00EF1BA9"/>
    <w:rsid w:val="00EF2774"/>
    <w:rsid w:val="00EF3F7B"/>
    <w:rsid w:val="00EF5601"/>
    <w:rsid w:val="00EF56E2"/>
    <w:rsid w:val="00EF5C03"/>
    <w:rsid w:val="00EF6B0C"/>
    <w:rsid w:val="00EF7EAB"/>
    <w:rsid w:val="00F0078C"/>
    <w:rsid w:val="00F01662"/>
    <w:rsid w:val="00F02AD0"/>
    <w:rsid w:val="00F03366"/>
    <w:rsid w:val="00F033B8"/>
    <w:rsid w:val="00F03A5C"/>
    <w:rsid w:val="00F04DD9"/>
    <w:rsid w:val="00F059E3"/>
    <w:rsid w:val="00F1002E"/>
    <w:rsid w:val="00F133C7"/>
    <w:rsid w:val="00F174BC"/>
    <w:rsid w:val="00F20765"/>
    <w:rsid w:val="00F21875"/>
    <w:rsid w:val="00F23662"/>
    <w:rsid w:val="00F24D3F"/>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EED"/>
    <w:rsid w:val="00F40F1D"/>
    <w:rsid w:val="00F40F70"/>
    <w:rsid w:val="00F413FD"/>
    <w:rsid w:val="00F444F8"/>
    <w:rsid w:val="00F44FA8"/>
    <w:rsid w:val="00F4640C"/>
    <w:rsid w:val="00F47D31"/>
    <w:rsid w:val="00F47F99"/>
    <w:rsid w:val="00F51D22"/>
    <w:rsid w:val="00F523F9"/>
    <w:rsid w:val="00F530E2"/>
    <w:rsid w:val="00F53434"/>
    <w:rsid w:val="00F53801"/>
    <w:rsid w:val="00F5391E"/>
    <w:rsid w:val="00F546EE"/>
    <w:rsid w:val="00F547BD"/>
    <w:rsid w:val="00F55F98"/>
    <w:rsid w:val="00F569FF"/>
    <w:rsid w:val="00F56B8E"/>
    <w:rsid w:val="00F5734B"/>
    <w:rsid w:val="00F60B66"/>
    <w:rsid w:val="00F62B02"/>
    <w:rsid w:val="00F6332C"/>
    <w:rsid w:val="00F63729"/>
    <w:rsid w:val="00F640DD"/>
    <w:rsid w:val="00F64FA5"/>
    <w:rsid w:val="00F667B8"/>
    <w:rsid w:val="00F66F3B"/>
    <w:rsid w:val="00F67105"/>
    <w:rsid w:val="00F677CD"/>
    <w:rsid w:val="00F67AC1"/>
    <w:rsid w:val="00F67EAF"/>
    <w:rsid w:val="00F70A21"/>
    <w:rsid w:val="00F71548"/>
    <w:rsid w:val="00F7208E"/>
    <w:rsid w:val="00F727A1"/>
    <w:rsid w:val="00F728C5"/>
    <w:rsid w:val="00F72B26"/>
    <w:rsid w:val="00F73FA0"/>
    <w:rsid w:val="00F74082"/>
    <w:rsid w:val="00F741F3"/>
    <w:rsid w:val="00F74A01"/>
    <w:rsid w:val="00F75435"/>
    <w:rsid w:val="00F75764"/>
    <w:rsid w:val="00F75B55"/>
    <w:rsid w:val="00F80C80"/>
    <w:rsid w:val="00F81570"/>
    <w:rsid w:val="00F81811"/>
    <w:rsid w:val="00F8193F"/>
    <w:rsid w:val="00F81D5B"/>
    <w:rsid w:val="00F82559"/>
    <w:rsid w:val="00F82958"/>
    <w:rsid w:val="00F82C68"/>
    <w:rsid w:val="00F83365"/>
    <w:rsid w:val="00F83724"/>
    <w:rsid w:val="00F83B70"/>
    <w:rsid w:val="00F84354"/>
    <w:rsid w:val="00F84A5D"/>
    <w:rsid w:val="00F86D2A"/>
    <w:rsid w:val="00F87CDE"/>
    <w:rsid w:val="00F91ADD"/>
    <w:rsid w:val="00F91CE0"/>
    <w:rsid w:val="00F91E3F"/>
    <w:rsid w:val="00F94163"/>
    <w:rsid w:val="00F96518"/>
    <w:rsid w:val="00F97120"/>
    <w:rsid w:val="00FA0924"/>
    <w:rsid w:val="00FA259A"/>
    <w:rsid w:val="00FA3E2F"/>
    <w:rsid w:val="00FA4881"/>
    <w:rsid w:val="00FA72D7"/>
    <w:rsid w:val="00FB0BE6"/>
    <w:rsid w:val="00FB22CB"/>
    <w:rsid w:val="00FB432D"/>
    <w:rsid w:val="00FB6528"/>
    <w:rsid w:val="00FB7201"/>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605"/>
    <w:rsid w:val="00FE5B8A"/>
    <w:rsid w:val="00FE67ED"/>
    <w:rsid w:val="00FF046B"/>
    <w:rsid w:val="00FF215A"/>
    <w:rsid w:val="00FF2462"/>
    <w:rsid w:val="00FF3EF8"/>
    <w:rsid w:val="00FF4388"/>
    <w:rsid w:val="00FF50D4"/>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2242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B30C6"/>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unhideWhenUsed/>
    <w:rsid w:val="002B30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30C6"/>
  </w:style>
  <w:style w:type="paragraph" w:customStyle="1" w:styleId="TableHeading">
    <w:name w:val="TableHeading"/>
    <w:aliases w:val="th"/>
    <w:basedOn w:val="OPCParaBase"/>
    <w:next w:val="Tabletext"/>
    <w:rsid w:val="002B30C6"/>
    <w:pPr>
      <w:keepNext/>
      <w:spacing w:before="60" w:line="240" w:lineRule="atLeast"/>
    </w:pPr>
    <w:rPr>
      <w:b/>
      <w:sz w:val="20"/>
    </w:rPr>
  </w:style>
  <w:style w:type="paragraph" w:customStyle="1" w:styleId="BoxText">
    <w:name w:val="BoxText"/>
    <w:aliases w:val="bt"/>
    <w:basedOn w:val="OPCParaBase"/>
    <w:qFormat/>
    <w:rsid w:val="002B30C6"/>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B30C6"/>
    <w:rPr>
      <w:b/>
    </w:rPr>
  </w:style>
  <w:style w:type="paragraph" w:customStyle="1" w:styleId="BoxHeadItalic">
    <w:name w:val="BoxHeadItalic"/>
    <w:aliases w:val="bhi"/>
    <w:basedOn w:val="BoxText"/>
    <w:next w:val="BoxStep"/>
    <w:qFormat/>
    <w:rsid w:val="002B30C6"/>
    <w:rPr>
      <w:i/>
    </w:rPr>
  </w:style>
  <w:style w:type="paragraph" w:customStyle="1" w:styleId="BoxList">
    <w:name w:val="BoxList"/>
    <w:aliases w:val="bl"/>
    <w:basedOn w:val="BoxText"/>
    <w:qFormat/>
    <w:rsid w:val="002B30C6"/>
    <w:pPr>
      <w:ind w:left="1559" w:hanging="425"/>
    </w:pPr>
  </w:style>
  <w:style w:type="paragraph" w:customStyle="1" w:styleId="BoxNote">
    <w:name w:val="BoxNote"/>
    <w:aliases w:val="bn"/>
    <w:basedOn w:val="BoxText"/>
    <w:qFormat/>
    <w:rsid w:val="002B30C6"/>
    <w:pPr>
      <w:tabs>
        <w:tab w:val="left" w:pos="1985"/>
      </w:tabs>
      <w:spacing w:before="122" w:line="198" w:lineRule="exact"/>
      <w:ind w:left="2948" w:hanging="1814"/>
    </w:pPr>
    <w:rPr>
      <w:sz w:val="18"/>
    </w:rPr>
  </w:style>
  <w:style w:type="paragraph" w:customStyle="1" w:styleId="BoxPara">
    <w:name w:val="BoxPara"/>
    <w:aliases w:val="bp"/>
    <w:basedOn w:val="BoxText"/>
    <w:qFormat/>
    <w:rsid w:val="002B30C6"/>
    <w:pPr>
      <w:tabs>
        <w:tab w:val="right" w:pos="2268"/>
      </w:tabs>
      <w:ind w:left="2552" w:hanging="1418"/>
    </w:pPr>
  </w:style>
  <w:style w:type="paragraph" w:customStyle="1" w:styleId="BoxStep">
    <w:name w:val="BoxStep"/>
    <w:aliases w:val="bs"/>
    <w:basedOn w:val="BoxText"/>
    <w:qFormat/>
    <w:rsid w:val="002B30C6"/>
    <w:pPr>
      <w:ind w:left="1985" w:hanging="851"/>
    </w:pPr>
  </w:style>
  <w:style w:type="character" w:customStyle="1" w:styleId="CharAmPartNo">
    <w:name w:val="CharAmPartNo"/>
    <w:basedOn w:val="OPCCharBase"/>
    <w:uiPriority w:val="1"/>
    <w:qFormat/>
    <w:rsid w:val="002B30C6"/>
  </w:style>
  <w:style w:type="character" w:customStyle="1" w:styleId="CharAmPartText">
    <w:name w:val="CharAmPartText"/>
    <w:basedOn w:val="OPCCharBase"/>
    <w:uiPriority w:val="1"/>
    <w:qFormat/>
    <w:rsid w:val="002B30C6"/>
  </w:style>
  <w:style w:type="character" w:customStyle="1" w:styleId="CharAmSchNo">
    <w:name w:val="CharAmSchNo"/>
    <w:basedOn w:val="OPCCharBase"/>
    <w:uiPriority w:val="1"/>
    <w:qFormat/>
    <w:rsid w:val="002B30C6"/>
  </w:style>
  <w:style w:type="character" w:customStyle="1" w:styleId="CharAmSchText">
    <w:name w:val="CharAmSchText"/>
    <w:basedOn w:val="OPCCharBase"/>
    <w:uiPriority w:val="1"/>
    <w:qFormat/>
    <w:rsid w:val="002B30C6"/>
  </w:style>
  <w:style w:type="character" w:customStyle="1" w:styleId="CharChapNo">
    <w:name w:val="CharChapNo"/>
    <w:basedOn w:val="OPCCharBase"/>
    <w:qFormat/>
    <w:rsid w:val="002B30C6"/>
  </w:style>
  <w:style w:type="character" w:customStyle="1" w:styleId="CharChapText">
    <w:name w:val="CharChapText"/>
    <w:basedOn w:val="OPCCharBase"/>
    <w:qFormat/>
    <w:rsid w:val="002B30C6"/>
  </w:style>
  <w:style w:type="character" w:customStyle="1" w:styleId="CharDivNo">
    <w:name w:val="CharDivNo"/>
    <w:basedOn w:val="OPCCharBase"/>
    <w:qFormat/>
    <w:rsid w:val="002B30C6"/>
  </w:style>
  <w:style w:type="character" w:customStyle="1" w:styleId="CharDivText">
    <w:name w:val="CharDivText"/>
    <w:basedOn w:val="OPCCharBase"/>
    <w:qFormat/>
    <w:rsid w:val="002B30C6"/>
  </w:style>
  <w:style w:type="character" w:customStyle="1" w:styleId="CharPartNo">
    <w:name w:val="CharPartNo"/>
    <w:basedOn w:val="OPCCharBase"/>
    <w:qFormat/>
    <w:rsid w:val="002B30C6"/>
  </w:style>
  <w:style w:type="character" w:customStyle="1" w:styleId="CharPartText">
    <w:name w:val="CharPartText"/>
    <w:basedOn w:val="OPCCharBase"/>
    <w:qFormat/>
    <w:rsid w:val="002B30C6"/>
  </w:style>
  <w:style w:type="character" w:customStyle="1" w:styleId="CharSectno">
    <w:name w:val="CharSectno"/>
    <w:basedOn w:val="OPCCharBase"/>
    <w:qFormat/>
    <w:rsid w:val="002B30C6"/>
  </w:style>
  <w:style w:type="character" w:customStyle="1" w:styleId="CharSubdNo">
    <w:name w:val="CharSubdNo"/>
    <w:basedOn w:val="OPCCharBase"/>
    <w:uiPriority w:val="1"/>
    <w:qFormat/>
    <w:rsid w:val="002B30C6"/>
  </w:style>
  <w:style w:type="character" w:customStyle="1" w:styleId="CharSubdText">
    <w:name w:val="CharSubdText"/>
    <w:basedOn w:val="OPCCharBase"/>
    <w:uiPriority w:val="1"/>
    <w:qFormat/>
    <w:rsid w:val="002B30C6"/>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2B30C6"/>
    <w:pPr>
      <w:spacing w:line="240" w:lineRule="auto"/>
      <w:ind w:left="1134"/>
    </w:pPr>
    <w:rPr>
      <w:sz w:val="20"/>
    </w:rPr>
  </w:style>
  <w:style w:type="paragraph" w:styleId="Footer">
    <w:name w:val="footer"/>
    <w:link w:val="FooterChar"/>
    <w:rsid w:val="002B30C6"/>
    <w:pPr>
      <w:tabs>
        <w:tab w:val="center" w:pos="4153"/>
        <w:tab w:val="right" w:pos="8306"/>
      </w:tabs>
    </w:pPr>
    <w:rPr>
      <w:sz w:val="22"/>
      <w:szCs w:val="24"/>
    </w:rPr>
  </w:style>
  <w:style w:type="paragraph" w:styleId="Header">
    <w:name w:val="header"/>
    <w:basedOn w:val="OPCParaBase"/>
    <w:link w:val="HeaderChar"/>
    <w:unhideWhenUsed/>
    <w:rsid w:val="002B30C6"/>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2B30C6"/>
    <w:pPr>
      <w:tabs>
        <w:tab w:val="right" w:pos="1531"/>
      </w:tabs>
      <w:spacing w:before="40" w:line="240" w:lineRule="auto"/>
      <w:ind w:left="1644" w:hanging="1644"/>
    </w:pPr>
  </w:style>
  <w:style w:type="paragraph" w:customStyle="1" w:styleId="paragraphsub-sub">
    <w:name w:val="paragraph(sub-sub)"/>
    <w:aliases w:val="aaa"/>
    <w:basedOn w:val="OPCParaBase"/>
    <w:rsid w:val="002B30C6"/>
    <w:pPr>
      <w:tabs>
        <w:tab w:val="right" w:pos="2722"/>
      </w:tabs>
      <w:spacing w:before="40" w:line="240" w:lineRule="auto"/>
      <w:ind w:left="2835" w:hanging="2835"/>
    </w:pPr>
  </w:style>
  <w:style w:type="paragraph" w:customStyle="1" w:styleId="paragraphsub">
    <w:name w:val="paragraph(sub)"/>
    <w:aliases w:val="aa"/>
    <w:basedOn w:val="OPCParaBase"/>
    <w:rsid w:val="002B30C6"/>
    <w:pPr>
      <w:tabs>
        <w:tab w:val="right" w:pos="1985"/>
      </w:tabs>
      <w:spacing w:before="40" w:line="240" w:lineRule="auto"/>
      <w:ind w:left="2098" w:hanging="2098"/>
    </w:pPr>
  </w:style>
  <w:style w:type="character" w:styleId="LineNumber">
    <w:name w:val="line number"/>
    <w:basedOn w:val="OPCCharBase"/>
    <w:uiPriority w:val="99"/>
    <w:unhideWhenUsed/>
    <w:rsid w:val="002B30C6"/>
    <w:rPr>
      <w:sz w:val="16"/>
    </w:rPr>
  </w:style>
  <w:style w:type="paragraph" w:customStyle="1" w:styleId="ItemHead">
    <w:name w:val="ItemHead"/>
    <w:aliases w:val="ih"/>
    <w:basedOn w:val="OPCParaBase"/>
    <w:next w:val="Item"/>
    <w:link w:val="ItemHeadChar"/>
    <w:rsid w:val="002B30C6"/>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2B30C6"/>
  </w:style>
  <w:style w:type="paragraph" w:customStyle="1" w:styleId="Item">
    <w:name w:val="Item"/>
    <w:aliases w:val="i"/>
    <w:basedOn w:val="OPCParaBase"/>
    <w:next w:val="ItemHead"/>
    <w:link w:val="ItemChar"/>
    <w:rsid w:val="002B30C6"/>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2B30C6"/>
    <w:pPr>
      <w:spacing w:line="240" w:lineRule="auto"/>
    </w:pPr>
    <w:rPr>
      <w:b/>
      <w:sz w:val="32"/>
    </w:rPr>
  </w:style>
  <w:style w:type="paragraph" w:customStyle="1" w:styleId="notedraft">
    <w:name w:val="note(draft)"/>
    <w:aliases w:val="nd"/>
    <w:basedOn w:val="OPCParaBase"/>
    <w:rsid w:val="002B30C6"/>
    <w:pPr>
      <w:spacing w:before="240" w:line="240" w:lineRule="auto"/>
      <w:ind w:left="284" w:hanging="284"/>
    </w:pPr>
    <w:rPr>
      <w:i/>
      <w:sz w:val="24"/>
    </w:rPr>
  </w:style>
  <w:style w:type="paragraph" w:customStyle="1" w:styleId="notetext">
    <w:name w:val="note(text)"/>
    <w:aliases w:val="n"/>
    <w:basedOn w:val="OPCParaBase"/>
    <w:rsid w:val="002B30C6"/>
    <w:pPr>
      <w:spacing w:before="122" w:line="240" w:lineRule="auto"/>
      <w:ind w:left="1985" w:hanging="851"/>
    </w:pPr>
    <w:rPr>
      <w:sz w:val="18"/>
    </w:rPr>
  </w:style>
  <w:style w:type="paragraph" w:customStyle="1" w:styleId="notemargin">
    <w:name w:val="note(margin)"/>
    <w:aliases w:val="nm"/>
    <w:basedOn w:val="OPCParaBase"/>
    <w:rsid w:val="002B30C6"/>
    <w:pPr>
      <w:tabs>
        <w:tab w:val="left" w:pos="709"/>
      </w:tabs>
      <w:spacing w:before="122" w:line="198" w:lineRule="exact"/>
      <w:ind w:left="709" w:hanging="709"/>
    </w:pPr>
    <w:rPr>
      <w:sz w:val="18"/>
    </w:rPr>
  </w:style>
  <w:style w:type="paragraph" w:customStyle="1" w:styleId="notepara">
    <w:name w:val="note(para)"/>
    <w:aliases w:val="na"/>
    <w:basedOn w:val="OPCParaBase"/>
    <w:rsid w:val="002B30C6"/>
    <w:pPr>
      <w:spacing w:before="40" w:line="198" w:lineRule="exact"/>
      <w:ind w:left="2354" w:hanging="369"/>
    </w:pPr>
    <w:rPr>
      <w:sz w:val="18"/>
    </w:rPr>
  </w:style>
  <w:style w:type="paragraph" w:customStyle="1" w:styleId="noteParlAmend">
    <w:name w:val="note(ParlAmend)"/>
    <w:aliases w:val="npp"/>
    <w:basedOn w:val="OPCParaBase"/>
    <w:next w:val="ParlAmend"/>
    <w:rsid w:val="002B30C6"/>
    <w:pPr>
      <w:spacing w:line="240" w:lineRule="auto"/>
      <w:jc w:val="right"/>
    </w:pPr>
    <w:rPr>
      <w:rFonts w:ascii="Arial" w:hAnsi="Arial"/>
      <w:b/>
      <w:i/>
    </w:rPr>
  </w:style>
  <w:style w:type="paragraph" w:customStyle="1" w:styleId="Page1">
    <w:name w:val="Page1"/>
    <w:basedOn w:val="OPCParaBase"/>
    <w:rsid w:val="002B30C6"/>
    <w:pPr>
      <w:spacing w:before="5600" w:line="240" w:lineRule="auto"/>
    </w:pPr>
    <w:rPr>
      <w:b/>
      <w:sz w:val="32"/>
    </w:rPr>
  </w:style>
  <w:style w:type="paragraph" w:customStyle="1" w:styleId="PageBreak">
    <w:name w:val="PageBreak"/>
    <w:aliases w:val="pb"/>
    <w:basedOn w:val="OPCParaBase"/>
    <w:rsid w:val="002B30C6"/>
    <w:pPr>
      <w:spacing w:line="240" w:lineRule="auto"/>
    </w:pPr>
    <w:rPr>
      <w:sz w:val="20"/>
    </w:rPr>
  </w:style>
  <w:style w:type="paragraph" w:customStyle="1" w:styleId="ParlAmend">
    <w:name w:val="ParlAmend"/>
    <w:aliases w:val="pp"/>
    <w:basedOn w:val="OPCParaBase"/>
    <w:rsid w:val="002B30C6"/>
    <w:pPr>
      <w:spacing w:before="240" w:line="240" w:lineRule="atLeast"/>
      <w:ind w:hanging="567"/>
    </w:pPr>
    <w:rPr>
      <w:sz w:val="24"/>
    </w:rPr>
  </w:style>
  <w:style w:type="paragraph" w:customStyle="1" w:styleId="Penalty">
    <w:name w:val="Penalty"/>
    <w:basedOn w:val="OPCParaBase"/>
    <w:rsid w:val="002B30C6"/>
    <w:pPr>
      <w:tabs>
        <w:tab w:val="left" w:pos="2977"/>
      </w:tabs>
      <w:spacing w:before="180" w:line="240" w:lineRule="auto"/>
      <w:ind w:left="1985" w:hanging="851"/>
    </w:pPr>
  </w:style>
  <w:style w:type="paragraph" w:customStyle="1" w:styleId="Preamble">
    <w:name w:val="Preamble"/>
    <w:basedOn w:val="OPCParaBase"/>
    <w:next w:val="Normal"/>
    <w:rsid w:val="002B30C6"/>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2B30C6"/>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2B30C6"/>
    <w:pPr>
      <w:spacing w:line="240" w:lineRule="auto"/>
    </w:pPr>
    <w:rPr>
      <w:b/>
      <w:sz w:val="40"/>
    </w:rPr>
  </w:style>
  <w:style w:type="paragraph" w:customStyle="1" w:styleId="Subitem">
    <w:name w:val="Subitem"/>
    <w:aliases w:val="iss"/>
    <w:basedOn w:val="OPCParaBase"/>
    <w:rsid w:val="002B30C6"/>
    <w:pPr>
      <w:spacing w:before="180" w:line="240" w:lineRule="auto"/>
      <w:ind w:left="709" w:hanging="709"/>
    </w:pPr>
  </w:style>
  <w:style w:type="paragraph" w:customStyle="1" w:styleId="SubitemHead">
    <w:name w:val="SubitemHead"/>
    <w:aliases w:val="issh"/>
    <w:basedOn w:val="OPCParaBase"/>
    <w:rsid w:val="002B30C6"/>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2B30C6"/>
    <w:pPr>
      <w:keepNext/>
      <w:keepLines/>
      <w:spacing w:before="240" w:line="240" w:lineRule="auto"/>
      <w:ind w:left="1134"/>
    </w:pPr>
    <w:rPr>
      <w:i/>
    </w:rPr>
  </w:style>
  <w:style w:type="paragraph" w:customStyle="1" w:styleId="Tablei">
    <w:name w:val="Table(i)"/>
    <w:aliases w:val="taa"/>
    <w:basedOn w:val="OPCParaBase"/>
    <w:rsid w:val="002B30C6"/>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2B30C6"/>
    <w:pPr>
      <w:spacing w:before="60" w:line="240" w:lineRule="auto"/>
      <w:ind w:left="284" w:hanging="284"/>
    </w:pPr>
    <w:rPr>
      <w:sz w:val="20"/>
    </w:rPr>
  </w:style>
  <w:style w:type="paragraph" w:customStyle="1" w:styleId="TableAA">
    <w:name w:val="Table(AA)"/>
    <w:aliases w:val="taaa"/>
    <w:basedOn w:val="OPCParaBase"/>
    <w:rsid w:val="002B30C6"/>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2B30C6"/>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B30C6"/>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B30C6"/>
    <w:pPr>
      <w:spacing w:before="122" w:line="198" w:lineRule="exact"/>
      <w:ind w:left="1985" w:hanging="851"/>
      <w:jc w:val="right"/>
    </w:pPr>
    <w:rPr>
      <w:sz w:val="18"/>
    </w:rPr>
  </w:style>
  <w:style w:type="paragraph" w:customStyle="1" w:styleId="TLPTableBullet">
    <w:name w:val="TLPTableBullet"/>
    <w:aliases w:val="ttb"/>
    <w:basedOn w:val="OPCParaBase"/>
    <w:rsid w:val="002B30C6"/>
    <w:pPr>
      <w:spacing w:line="240" w:lineRule="exact"/>
      <w:ind w:left="284" w:hanging="284"/>
    </w:pPr>
    <w:rPr>
      <w:sz w:val="20"/>
    </w:rPr>
  </w:style>
  <w:style w:type="paragraph" w:styleId="TOC1">
    <w:name w:val="toc 1"/>
    <w:basedOn w:val="OPCParaBase"/>
    <w:next w:val="Normal"/>
    <w:uiPriority w:val="39"/>
    <w:unhideWhenUsed/>
    <w:rsid w:val="002B30C6"/>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B30C6"/>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B30C6"/>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B30C6"/>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2B30C6"/>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2B30C6"/>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B30C6"/>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B30C6"/>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2B30C6"/>
    <w:pPr>
      <w:keepLines/>
      <w:spacing w:before="80" w:line="240" w:lineRule="auto"/>
      <w:ind w:left="1588" w:hanging="794"/>
    </w:pPr>
    <w:rPr>
      <w:kern w:val="28"/>
    </w:rPr>
  </w:style>
  <w:style w:type="paragraph" w:customStyle="1" w:styleId="TofSectsSection">
    <w:name w:val="TofSects(Section)"/>
    <w:basedOn w:val="OPCParaBase"/>
    <w:rsid w:val="002B30C6"/>
    <w:pPr>
      <w:keepLines/>
      <w:spacing w:before="40" w:line="240" w:lineRule="auto"/>
      <w:ind w:left="1588" w:hanging="794"/>
    </w:pPr>
    <w:rPr>
      <w:kern w:val="28"/>
      <w:sz w:val="18"/>
    </w:rPr>
  </w:style>
  <w:style w:type="paragraph" w:customStyle="1" w:styleId="TofSectsHeading">
    <w:name w:val="TofSects(Heading)"/>
    <w:basedOn w:val="OPCParaBase"/>
    <w:rsid w:val="002B30C6"/>
    <w:pPr>
      <w:spacing w:before="240" w:after="120" w:line="240" w:lineRule="auto"/>
    </w:pPr>
    <w:rPr>
      <w:b/>
      <w:sz w:val="24"/>
    </w:rPr>
  </w:style>
  <w:style w:type="paragraph" w:customStyle="1" w:styleId="TofSectsGroupHeading">
    <w:name w:val="TofSects(GroupHeading)"/>
    <w:basedOn w:val="OPCParaBase"/>
    <w:next w:val="TofSectsSection"/>
    <w:rsid w:val="002B30C6"/>
    <w:pPr>
      <w:keepLines/>
      <w:spacing w:before="240" w:after="120" w:line="240" w:lineRule="auto"/>
      <w:ind w:left="794"/>
    </w:pPr>
    <w:rPr>
      <w:b/>
      <w:kern w:val="28"/>
      <w:sz w:val="20"/>
    </w:rPr>
  </w:style>
  <w:style w:type="paragraph" w:customStyle="1" w:styleId="Actno">
    <w:name w:val="Actno"/>
    <w:basedOn w:val="ShortT"/>
    <w:next w:val="Normal"/>
    <w:qFormat/>
    <w:rsid w:val="002B30C6"/>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2B30C6"/>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2B30C6"/>
    <w:pPr>
      <w:spacing w:before="122" w:line="198" w:lineRule="exact"/>
      <w:ind w:left="2353" w:hanging="709"/>
    </w:pPr>
    <w:rPr>
      <w:sz w:val="18"/>
    </w:rPr>
  </w:style>
  <w:style w:type="paragraph" w:customStyle="1" w:styleId="Tabletext">
    <w:name w:val="Tabletext"/>
    <w:aliases w:val="tt"/>
    <w:basedOn w:val="OPCParaBase"/>
    <w:rsid w:val="002B30C6"/>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B30C6"/>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2B30C6"/>
    <w:pPr>
      <w:spacing w:before="180" w:line="240" w:lineRule="auto"/>
      <w:ind w:left="1134"/>
    </w:pPr>
  </w:style>
  <w:style w:type="paragraph" w:customStyle="1" w:styleId="subsection2">
    <w:name w:val="subsection2"/>
    <w:aliases w:val="ss2"/>
    <w:basedOn w:val="OPCParaBase"/>
    <w:next w:val="subsection"/>
    <w:rsid w:val="002B30C6"/>
    <w:pPr>
      <w:spacing w:before="40" w:line="240" w:lineRule="auto"/>
      <w:ind w:left="1134"/>
    </w:pPr>
  </w:style>
  <w:style w:type="paragraph" w:customStyle="1" w:styleId="CTA----">
    <w:name w:val="CTA ----"/>
    <w:basedOn w:val="OPCParaBase"/>
    <w:next w:val="Normal"/>
    <w:rsid w:val="002B30C6"/>
    <w:pPr>
      <w:spacing w:before="60" w:line="240" w:lineRule="atLeast"/>
      <w:ind w:left="255" w:hanging="255"/>
    </w:pPr>
    <w:rPr>
      <w:sz w:val="20"/>
    </w:rPr>
  </w:style>
  <w:style w:type="paragraph" w:customStyle="1" w:styleId="subsection">
    <w:name w:val="subsection"/>
    <w:aliases w:val="ss"/>
    <w:basedOn w:val="OPCParaBase"/>
    <w:link w:val="subsectionChar"/>
    <w:rsid w:val="002B30C6"/>
    <w:pPr>
      <w:tabs>
        <w:tab w:val="right" w:pos="1021"/>
      </w:tabs>
      <w:spacing w:before="180" w:line="240" w:lineRule="auto"/>
      <w:ind w:left="1134" w:hanging="1134"/>
    </w:pPr>
  </w:style>
  <w:style w:type="paragraph" w:customStyle="1" w:styleId="ActHead1">
    <w:name w:val="ActHead 1"/>
    <w:aliases w:val="c"/>
    <w:basedOn w:val="OPCParaBase"/>
    <w:next w:val="Normal"/>
    <w:qFormat/>
    <w:rsid w:val="002B30C6"/>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B30C6"/>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B30C6"/>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2B30C6"/>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2B30C6"/>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B30C6"/>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B30C6"/>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B30C6"/>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B30C6"/>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2B30C6"/>
    <w:pPr>
      <w:spacing w:line="240" w:lineRule="auto"/>
    </w:pPr>
    <w:rPr>
      <w:sz w:val="24"/>
    </w:rPr>
  </w:style>
  <w:style w:type="character" w:customStyle="1" w:styleId="CharBoldItalic">
    <w:name w:val="CharBoldItalic"/>
    <w:basedOn w:val="OPCCharBase"/>
    <w:uiPriority w:val="1"/>
    <w:qFormat/>
    <w:rsid w:val="002B30C6"/>
    <w:rPr>
      <w:b/>
      <w:i/>
    </w:rPr>
  </w:style>
  <w:style w:type="character" w:customStyle="1" w:styleId="CharItalic">
    <w:name w:val="CharItalic"/>
    <w:basedOn w:val="OPCCharBase"/>
    <w:uiPriority w:val="1"/>
    <w:qFormat/>
    <w:rsid w:val="002B30C6"/>
    <w:rPr>
      <w:i/>
    </w:rPr>
  </w:style>
  <w:style w:type="paragraph" w:customStyle="1" w:styleId="CTA-">
    <w:name w:val="CTA -"/>
    <w:basedOn w:val="OPCParaBase"/>
    <w:rsid w:val="002B30C6"/>
    <w:pPr>
      <w:spacing w:before="60" w:line="240" w:lineRule="atLeast"/>
      <w:ind w:left="85" w:hanging="85"/>
    </w:pPr>
    <w:rPr>
      <w:sz w:val="20"/>
    </w:rPr>
  </w:style>
  <w:style w:type="paragraph" w:customStyle="1" w:styleId="CTA--">
    <w:name w:val="CTA --"/>
    <w:basedOn w:val="OPCParaBase"/>
    <w:next w:val="Normal"/>
    <w:rsid w:val="002B30C6"/>
    <w:pPr>
      <w:spacing w:before="60" w:line="240" w:lineRule="atLeast"/>
      <w:ind w:left="142" w:hanging="142"/>
    </w:pPr>
    <w:rPr>
      <w:sz w:val="20"/>
    </w:rPr>
  </w:style>
  <w:style w:type="paragraph" w:customStyle="1" w:styleId="CTA---">
    <w:name w:val="CTA ---"/>
    <w:basedOn w:val="OPCParaBase"/>
    <w:next w:val="Normal"/>
    <w:rsid w:val="002B30C6"/>
    <w:pPr>
      <w:spacing w:before="60" w:line="240" w:lineRule="atLeast"/>
      <w:ind w:left="198" w:hanging="198"/>
    </w:pPr>
    <w:rPr>
      <w:sz w:val="20"/>
    </w:rPr>
  </w:style>
  <w:style w:type="paragraph" w:customStyle="1" w:styleId="CTA1a">
    <w:name w:val="CTA 1(a)"/>
    <w:basedOn w:val="OPCParaBase"/>
    <w:rsid w:val="002B30C6"/>
    <w:pPr>
      <w:tabs>
        <w:tab w:val="right" w:pos="414"/>
      </w:tabs>
      <w:spacing w:before="40" w:line="240" w:lineRule="atLeast"/>
      <w:ind w:left="675" w:hanging="675"/>
    </w:pPr>
    <w:rPr>
      <w:sz w:val="20"/>
    </w:rPr>
  </w:style>
  <w:style w:type="paragraph" w:customStyle="1" w:styleId="CTA1ai">
    <w:name w:val="CTA 1(a)(i)"/>
    <w:basedOn w:val="OPCParaBase"/>
    <w:rsid w:val="002B30C6"/>
    <w:pPr>
      <w:tabs>
        <w:tab w:val="right" w:pos="1004"/>
      </w:tabs>
      <w:spacing w:before="40" w:line="240" w:lineRule="atLeast"/>
      <w:ind w:left="1253" w:hanging="1253"/>
    </w:pPr>
    <w:rPr>
      <w:sz w:val="20"/>
    </w:rPr>
  </w:style>
  <w:style w:type="paragraph" w:customStyle="1" w:styleId="CTA2a">
    <w:name w:val="CTA 2(a)"/>
    <w:basedOn w:val="OPCParaBase"/>
    <w:rsid w:val="002B30C6"/>
    <w:pPr>
      <w:tabs>
        <w:tab w:val="right" w:pos="482"/>
      </w:tabs>
      <w:spacing w:before="40" w:line="240" w:lineRule="atLeast"/>
      <w:ind w:left="748" w:hanging="748"/>
    </w:pPr>
    <w:rPr>
      <w:sz w:val="20"/>
    </w:rPr>
  </w:style>
  <w:style w:type="paragraph" w:customStyle="1" w:styleId="CTA2ai">
    <w:name w:val="CTA 2(a)(i)"/>
    <w:basedOn w:val="OPCParaBase"/>
    <w:rsid w:val="002B30C6"/>
    <w:pPr>
      <w:tabs>
        <w:tab w:val="right" w:pos="1089"/>
      </w:tabs>
      <w:spacing w:before="40" w:line="240" w:lineRule="atLeast"/>
      <w:ind w:left="1327" w:hanging="1327"/>
    </w:pPr>
    <w:rPr>
      <w:sz w:val="20"/>
    </w:rPr>
  </w:style>
  <w:style w:type="paragraph" w:customStyle="1" w:styleId="CTA3a">
    <w:name w:val="CTA 3(a)"/>
    <w:basedOn w:val="OPCParaBase"/>
    <w:rsid w:val="002B30C6"/>
    <w:pPr>
      <w:tabs>
        <w:tab w:val="right" w:pos="556"/>
      </w:tabs>
      <w:spacing w:before="40" w:line="240" w:lineRule="atLeast"/>
      <w:ind w:left="805" w:hanging="805"/>
    </w:pPr>
    <w:rPr>
      <w:sz w:val="20"/>
    </w:rPr>
  </w:style>
  <w:style w:type="paragraph" w:customStyle="1" w:styleId="CTA3ai">
    <w:name w:val="CTA 3(a)(i)"/>
    <w:basedOn w:val="OPCParaBase"/>
    <w:rsid w:val="002B30C6"/>
    <w:pPr>
      <w:tabs>
        <w:tab w:val="right" w:pos="1140"/>
      </w:tabs>
      <w:spacing w:before="40" w:line="240" w:lineRule="atLeast"/>
      <w:ind w:left="1361" w:hanging="1361"/>
    </w:pPr>
    <w:rPr>
      <w:sz w:val="20"/>
    </w:rPr>
  </w:style>
  <w:style w:type="paragraph" w:customStyle="1" w:styleId="CTA4a">
    <w:name w:val="CTA 4(a)"/>
    <w:basedOn w:val="OPCParaBase"/>
    <w:rsid w:val="002B30C6"/>
    <w:pPr>
      <w:tabs>
        <w:tab w:val="right" w:pos="624"/>
      </w:tabs>
      <w:spacing w:before="40" w:line="240" w:lineRule="atLeast"/>
      <w:ind w:left="873" w:hanging="873"/>
    </w:pPr>
    <w:rPr>
      <w:sz w:val="20"/>
    </w:rPr>
  </w:style>
  <w:style w:type="paragraph" w:customStyle="1" w:styleId="CTA4ai">
    <w:name w:val="CTA 4(a)(i)"/>
    <w:basedOn w:val="OPCParaBase"/>
    <w:rsid w:val="002B30C6"/>
    <w:pPr>
      <w:tabs>
        <w:tab w:val="right" w:pos="1213"/>
      </w:tabs>
      <w:spacing w:before="40" w:line="240" w:lineRule="atLeast"/>
      <w:ind w:left="1452" w:hanging="1452"/>
    </w:pPr>
    <w:rPr>
      <w:sz w:val="20"/>
    </w:rPr>
  </w:style>
  <w:style w:type="paragraph" w:customStyle="1" w:styleId="CTACAPS">
    <w:name w:val="CTA CAPS"/>
    <w:basedOn w:val="OPCParaBase"/>
    <w:rsid w:val="002B30C6"/>
    <w:pPr>
      <w:spacing w:before="60" w:line="240" w:lineRule="atLeast"/>
    </w:pPr>
    <w:rPr>
      <w:sz w:val="20"/>
    </w:rPr>
  </w:style>
  <w:style w:type="paragraph" w:customStyle="1" w:styleId="CTAright">
    <w:name w:val="CTA right"/>
    <w:basedOn w:val="OPCParaBase"/>
    <w:rsid w:val="002B30C6"/>
    <w:pPr>
      <w:spacing w:before="60" w:line="240" w:lineRule="auto"/>
      <w:jc w:val="right"/>
    </w:pPr>
    <w:rPr>
      <w:sz w:val="20"/>
    </w:rPr>
  </w:style>
  <w:style w:type="paragraph" w:customStyle="1" w:styleId="House">
    <w:name w:val="House"/>
    <w:basedOn w:val="OPCParaBase"/>
    <w:rsid w:val="002B30C6"/>
    <w:pPr>
      <w:spacing w:line="240" w:lineRule="auto"/>
    </w:pPr>
    <w:rPr>
      <w:sz w:val="28"/>
    </w:rPr>
  </w:style>
  <w:style w:type="paragraph" w:customStyle="1" w:styleId="Portfolio">
    <w:name w:val="Portfolio"/>
    <w:basedOn w:val="OPCParaBase"/>
    <w:rsid w:val="002B30C6"/>
    <w:pPr>
      <w:spacing w:line="240" w:lineRule="auto"/>
    </w:pPr>
    <w:rPr>
      <w:i/>
      <w:sz w:val="20"/>
    </w:rPr>
  </w:style>
  <w:style w:type="paragraph" w:customStyle="1" w:styleId="Reading">
    <w:name w:val="Reading"/>
    <w:basedOn w:val="OPCParaBase"/>
    <w:rsid w:val="002B30C6"/>
    <w:pPr>
      <w:spacing w:line="240" w:lineRule="auto"/>
    </w:pPr>
    <w:rPr>
      <w:i/>
      <w:sz w:val="20"/>
    </w:rPr>
  </w:style>
  <w:style w:type="paragraph" w:customStyle="1" w:styleId="Session">
    <w:name w:val="Session"/>
    <w:basedOn w:val="OPCParaBase"/>
    <w:rsid w:val="002B30C6"/>
    <w:pPr>
      <w:spacing w:line="240" w:lineRule="auto"/>
    </w:pPr>
    <w:rPr>
      <w:sz w:val="28"/>
    </w:rPr>
  </w:style>
  <w:style w:type="paragraph" w:customStyle="1" w:styleId="Sponsor">
    <w:name w:val="Sponsor"/>
    <w:basedOn w:val="OPCParaBase"/>
    <w:rsid w:val="002B30C6"/>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2B30C6"/>
    <w:rPr>
      <w:sz w:val="16"/>
    </w:rPr>
  </w:style>
  <w:style w:type="paragraph" w:customStyle="1" w:styleId="OPCParaBase">
    <w:name w:val="OPCParaBase"/>
    <w:qFormat/>
    <w:rsid w:val="002B30C6"/>
    <w:pPr>
      <w:spacing w:line="260" w:lineRule="atLeast"/>
    </w:pPr>
    <w:rPr>
      <w:sz w:val="22"/>
    </w:rPr>
  </w:style>
  <w:style w:type="paragraph" w:customStyle="1" w:styleId="WRStyle">
    <w:name w:val="WR Style"/>
    <w:aliases w:val="WR"/>
    <w:basedOn w:val="OPCParaBase"/>
    <w:rsid w:val="002B30C6"/>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2B30C6"/>
    <w:rPr>
      <w:sz w:val="22"/>
      <w:szCs w:val="24"/>
    </w:rPr>
  </w:style>
  <w:style w:type="character" w:customStyle="1" w:styleId="BalloonTextChar">
    <w:name w:val="Balloon Text Char"/>
    <w:basedOn w:val="DefaultParagraphFont"/>
    <w:link w:val="BalloonText"/>
    <w:uiPriority w:val="99"/>
    <w:rsid w:val="002B30C6"/>
    <w:rPr>
      <w:rFonts w:ascii="Tahoma" w:eastAsiaTheme="minorHAnsi" w:hAnsi="Tahoma" w:cs="Tahoma"/>
      <w:sz w:val="16"/>
      <w:szCs w:val="16"/>
      <w:lang w:eastAsia="en-US"/>
    </w:rPr>
  </w:style>
  <w:style w:type="table" w:customStyle="1" w:styleId="CFlag">
    <w:name w:val="CFlag"/>
    <w:basedOn w:val="TableNormal"/>
    <w:uiPriority w:val="99"/>
    <w:rsid w:val="002B30C6"/>
    <w:tblPr/>
  </w:style>
  <w:style w:type="paragraph" w:customStyle="1" w:styleId="ENotesHeading1">
    <w:name w:val="ENotesHeading 1"/>
    <w:aliases w:val="Enh1"/>
    <w:basedOn w:val="OPCParaBase"/>
    <w:next w:val="Normal"/>
    <w:rsid w:val="002B30C6"/>
    <w:pPr>
      <w:spacing w:before="120"/>
      <w:outlineLvl w:val="1"/>
    </w:pPr>
    <w:rPr>
      <w:b/>
      <w:sz w:val="28"/>
      <w:szCs w:val="28"/>
    </w:rPr>
  </w:style>
  <w:style w:type="paragraph" w:customStyle="1" w:styleId="ENotesHeading2">
    <w:name w:val="ENotesHeading 2"/>
    <w:aliases w:val="Enh2"/>
    <w:basedOn w:val="OPCParaBase"/>
    <w:next w:val="Normal"/>
    <w:rsid w:val="002B30C6"/>
    <w:pPr>
      <w:spacing w:before="120" w:after="120"/>
      <w:outlineLvl w:val="2"/>
    </w:pPr>
    <w:rPr>
      <w:b/>
      <w:sz w:val="24"/>
      <w:szCs w:val="28"/>
    </w:rPr>
  </w:style>
  <w:style w:type="paragraph" w:customStyle="1" w:styleId="ENotesHeading3">
    <w:name w:val="ENotesHeading 3"/>
    <w:aliases w:val="Enh3"/>
    <w:basedOn w:val="OPCParaBase"/>
    <w:next w:val="Normal"/>
    <w:rsid w:val="002B30C6"/>
    <w:pPr>
      <w:keepNext/>
      <w:spacing w:before="120" w:line="240" w:lineRule="auto"/>
      <w:outlineLvl w:val="4"/>
    </w:pPr>
    <w:rPr>
      <w:b/>
      <w:szCs w:val="24"/>
    </w:rPr>
  </w:style>
  <w:style w:type="paragraph" w:customStyle="1" w:styleId="ENotesText">
    <w:name w:val="ENotesText"/>
    <w:aliases w:val="Ent"/>
    <w:basedOn w:val="OPCParaBase"/>
    <w:next w:val="Normal"/>
    <w:rsid w:val="002B30C6"/>
    <w:pPr>
      <w:spacing w:before="120"/>
    </w:pPr>
  </w:style>
  <w:style w:type="paragraph" w:customStyle="1" w:styleId="CompiledActNo">
    <w:name w:val="CompiledActNo"/>
    <w:basedOn w:val="OPCParaBase"/>
    <w:next w:val="Normal"/>
    <w:rsid w:val="002B30C6"/>
    <w:rPr>
      <w:b/>
      <w:sz w:val="24"/>
      <w:szCs w:val="24"/>
    </w:rPr>
  </w:style>
  <w:style w:type="paragraph" w:customStyle="1" w:styleId="CompiledMadeUnder">
    <w:name w:val="CompiledMadeUnder"/>
    <w:basedOn w:val="OPCParaBase"/>
    <w:next w:val="Normal"/>
    <w:rsid w:val="002B30C6"/>
    <w:rPr>
      <w:i/>
      <w:sz w:val="24"/>
      <w:szCs w:val="24"/>
    </w:rPr>
  </w:style>
  <w:style w:type="paragraph" w:customStyle="1" w:styleId="Paragraphsub-sub-sub">
    <w:name w:val="Paragraph(sub-sub-sub)"/>
    <w:aliases w:val="aaaa"/>
    <w:basedOn w:val="OPCParaBase"/>
    <w:rsid w:val="002B30C6"/>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B30C6"/>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B30C6"/>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B30C6"/>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B30C6"/>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B30C6"/>
    <w:pPr>
      <w:spacing w:before="60" w:line="240" w:lineRule="auto"/>
    </w:pPr>
    <w:rPr>
      <w:rFonts w:cs="Arial"/>
      <w:sz w:val="20"/>
      <w:szCs w:val="22"/>
    </w:rPr>
  </w:style>
  <w:style w:type="paragraph" w:customStyle="1" w:styleId="SignCoverPageEnd">
    <w:name w:val="SignCoverPageEnd"/>
    <w:basedOn w:val="OPCParaBase"/>
    <w:next w:val="Normal"/>
    <w:rsid w:val="002B30C6"/>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B30C6"/>
    <w:pPr>
      <w:pBdr>
        <w:top w:val="single" w:sz="4" w:space="1" w:color="auto"/>
      </w:pBdr>
      <w:spacing w:before="360"/>
      <w:ind w:right="397"/>
      <w:jc w:val="both"/>
    </w:pPr>
  </w:style>
  <w:style w:type="paragraph" w:customStyle="1" w:styleId="ActHead10">
    <w:name w:val="ActHead 10"/>
    <w:aliases w:val="sp"/>
    <w:basedOn w:val="OPCParaBase"/>
    <w:next w:val="ActHead3"/>
    <w:rsid w:val="002B30C6"/>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2B30C6"/>
    <w:pPr>
      <w:spacing w:before="40" w:line="198" w:lineRule="exact"/>
      <w:ind w:left="2835" w:hanging="709"/>
    </w:pPr>
    <w:rPr>
      <w:sz w:val="18"/>
    </w:rPr>
  </w:style>
  <w:style w:type="paragraph" w:customStyle="1" w:styleId="ENoteTTIndentHeading">
    <w:name w:val="ENoteTTIndentHeading"/>
    <w:aliases w:val="enTTHi"/>
    <w:basedOn w:val="OPCParaBase"/>
    <w:rsid w:val="002B30C6"/>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B30C6"/>
    <w:pPr>
      <w:spacing w:before="60" w:line="240" w:lineRule="atLeast"/>
    </w:pPr>
    <w:rPr>
      <w:sz w:val="16"/>
    </w:rPr>
  </w:style>
  <w:style w:type="paragraph" w:customStyle="1" w:styleId="ENoteTTi">
    <w:name w:val="ENoteTTi"/>
    <w:aliases w:val="entti"/>
    <w:basedOn w:val="OPCParaBase"/>
    <w:rsid w:val="002B30C6"/>
    <w:pPr>
      <w:keepNext/>
      <w:spacing w:before="60" w:line="240" w:lineRule="atLeast"/>
      <w:ind w:left="170"/>
    </w:pPr>
    <w:rPr>
      <w:sz w:val="16"/>
    </w:rPr>
  </w:style>
  <w:style w:type="paragraph" w:customStyle="1" w:styleId="ENoteTableHeading">
    <w:name w:val="ENoteTableHeading"/>
    <w:aliases w:val="enth"/>
    <w:basedOn w:val="OPCParaBase"/>
    <w:rsid w:val="002B30C6"/>
    <w:pPr>
      <w:keepNext/>
      <w:spacing w:before="60" w:line="240" w:lineRule="atLeast"/>
    </w:pPr>
    <w:rPr>
      <w:rFonts w:ascii="Arial" w:hAnsi="Arial"/>
      <w:b/>
      <w:sz w:val="16"/>
    </w:rPr>
  </w:style>
  <w:style w:type="paragraph" w:customStyle="1" w:styleId="MadeunderText">
    <w:name w:val="MadeunderText"/>
    <w:basedOn w:val="OPCParaBase"/>
    <w:next w:val="CompiledMadeUnder"/>
    <w:rsid w:val="002B30C6"/>
    <w:pPr>
      <w:spacing w:before="240"/>
    </w:pPr>
    <w:rPr>
      <w:sz w:val="24"/>
      <w:szCs w:val="24"/>
    </w:rPr>
  </w:style>
  <w:style w:type="paragraph" w:customStyle="1" w:styleId="SubPartCASA">
    <w:name w:val="SubPart(CASA)"/>
    <w:aliases w:val="csp"/>
    <w:basedOn w:val="OPCParaBase"/>
    <w:next w:val="ActHead3"/>
    <w:rsid w:val="002B30C6"/>
    <w:pPr>
      <w:keepNext/>
      <w:keepLines/>
      <w:spacing w:before="280"/>
      <w:outlineLvl w:val="1"/>
    </w:pPr>
    <w:rPr>
      <w:b/>
      <w:kern w:val="28"/>
      <w:sz w:val="32"/>
    </w:rPr>
  </w:style>
  <w:style w:type="character" w:customStyle="1" w:styleId="CharSubPartTextCASA">
    <w:name w:val="CharSubPartText(CASA)"/>
    <w:basedOn w:val="OPCCharBase"/>
    <w:uiPriority w:val="1"/>
    <w:rsid w:val="002B30C6"/>
  </w:style>
  <w:style w:type="character" w:customStyle="1" w:styleId="CharSubPartNoCASA">
    <w:name w:val="CharSubPartNo(CASA)"/>
    <w:basedOn w:val="OPCCharBase"/>
    <w:uiPriority w:val="1"/>
    <w:rsid w:val="002B30C6"/>
  </w:style>
  <w:style w:type="paragraph" w:customStyle="1" w:styleId="ENoteTTIndentHeadingSub">
    <w:name w:val="ENoteTTIndentHeadingSub"/>
    <w:aliases w:val="enTTHis"/>
    <w:basedOn w:val="OPCParaBase"/>
    <w:rsid w:val="002B30C6"/>
    <w:pPr>
      <w:keepNext/>
      <w:spacing w:before="60" w:line="240" w:lineRule="atLeast"/>
      <w:ind w:left="340"/>
    </w:pPr>
    <w:rPr>
      <w:b/>
      <w:sz w:val="16"/>
    </w:rPr>
  </w:style>
  <w:style w:type="paragraph" w:customStyle="1" w:styleId="ENoteTTiSub">
    <w:name w:val="ENoteTTiSub"/>
    <w:aliases w:val="enttis"/>
    <w:basedOn w:val="OPCParaBase"/>
    <w:rsid w:val="002B30C6"/>
    <w:pPr>
      <w:keepNext/>
      <w:spacing w:before="60" w:line="240" w:lineRule="atLeast"/>
      <w:ind w:left="340"/>
    </w:pPr>
    <w:rPr>
      <w:sz w:val="16"/>
    </w:rPr>
  </w:style>
  <w:style w:type="paragraph" w:customStyle="1" w:styleId="SubDivisionMigration">
    <w:name w:val="SubDivisionMigration"/>
    <w:aliases w:val="sdm"/>
    <w:basedOn w:val="OPCParaBase"/>
    <w:rsid w:val="002B30C6"/>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B30C6"/>
    <w:pPr>
      <w:keepNext/>
      <w:keepLines/>
      <w:spacing w:before="240" w:line="240" w:lineRule="auto"/>
      <w:ind w:left="1134" w:hanging="1134"/>
    </w:pPr>
    <w:rPr>
      <w:b/>
      <w:sz w:val="28"/>
    </w:rPr>
  </w:style>
  <w:style w:type="paragraph" w:customStyle="1" w:styleId="SOText">
    <w:name w:val="SO Text"/>
    <w:aliases w:val="sot"/>
    <w:link w:val="SOTextChar"/>
    <w:rsid w:val="002B30C6"/>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2B30C6"/>
    <w:rPr>
      <w:rFonts w:eastAsiaTheme="minorHAnsi" w:cstheme="minorBidi"/>
      <w:sz w:val="22"/>
      <w:lang w:eastAsia="en-US"/>
    </w:rPr>
  </w:style>
  <w:style w:type="paragraph" w:customStyle="1" w:styleId="SOTextNote">
    <w:name w:val="SO TextNote"/>
    <w:aliases w:val="sont"/>
    <w:basedOn w:val="SOText"/>
    <w:qFormat/>
    <w:rsid w:val="002B30C6"/>
    <w:pPr>
      <w:spacing w:before="122" w:line="198" w:lineRule="exact"/>
      <w:ind w:left="1843" w:hanging="709"/>
    </w:pPr>
    <w:rPr>
      <w:sz w:val="18"/>
    </w:rPr>
  </w:style>
  <w:style w:type="paragraph" w:customStyle="1" w:styleId="SOPara">
    <w:name w:val="SO Para"/>
    <w:aliases w:val="soa"/>
    <w:basedOn w:val="SOText"/>
    <w:link w:val="SOParaChar"/>
    <w:qFormat/>
    <w:rsid w:val="002B30C6"/>
    <w:pPr>
      <w:tabs>
        <w:tab w:val="right" w:pos="1786"/>
      </w:tabs>
      <w:spacing w:before="40"/>
      <w:ind w:left="2070" w:hanging="936"/>
    </w:pPr>
  </w:style>
  <w:style w:type="character" w:customStyle="1" w:styleId="SOParaChar">
    <w:name w:val="SO Para Char"/>
    <w:aliases w:val="soa Char"/>
    <w:basedOn w:val="DefaultParagraphFont"/>
    <w:link w:val="SOPara"/>
    <w:rsid w:val="002B30C6"/>
    <w:rPr>
      <w:rFonts w:eastAsiaTheme="minorHAnsi" w:cstheme="minorBidi"/>
      <w:sz w:val="22"/>
      <w:lang w:eastAsia="en-US"/>
    </w:rPr>
  </w:style>
  <w:style w:type="paragraph" w:customStyle="1" w:styleId="FileName">
    <w:name w:val="FileName"/>
    <w:basedOn w:val="Normal"/>
    <w:rsid w:val="002B30C6"/>
  </w:style>
  <w:style w:type="paragraph" w:customStyle="1" w:styleId="SOHeadBold">
    <w:name w:val="SO HeadBold"/>
    <w:aliases w:val="sohb"/>
    <w:basedOn w:val="SOText"/>
    <w:next w:val="SOText"/>
    <w:link w:val="SOHeadBoldChar"/>
    <w:qFormat/>
    <w:rsid w:val="002B30C6"/>
    <w:rPr>
      <w:b/>
    </w:rPr>
  </w:style>
  <w:style w:type="character" w:customStyle="1" w:styleId="SOHeadBoldChar">
    <w:name w:val="SO HeadBold Char"/>
    <w:aliases w:val="sohb Char"/>
    <w:basedOn w:val="DefaultParagraphFont"/>
    <w:link w:val="SOHeadBold"/>
    <w:rsid w:val="002B30C6"/>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2B30C6"/>
    <w:rPr>
      <w:i/>
    </w:rPr>
  </w:style>
  <w:style w:type="character" w:customStyle="1" w:styleId="SOHeadItalicChar">
    <w:name w:val="SO HeadItalic Char"/>
    <w:aliases w:val="sohi Char"/>
    <w:basedOn w:val="DefaultParagraphFont"/>
    <w:link w:val="SOHeadItalic"/>
    <w:rsid w:val="002B30C6"/>
    <w:rPr>
      <w:rFonts w:eastAsiaTheme="minorHAnsi" w:cstheme="minorBidi"/>
      <w:i/>
      <w:sz w:val="22"/>
      <w:lang w:eastAsia="en-US"/>
    </w:rPr>
  </w:style>
  <w:style w:type="paragraph" w:customStyle="1" w:styleId="SOBullet">
    <w:name w:val="SO Bullet"/>
    <w:aliases w:val="sotb"/>
    <w:basedOn w:val="SOText"/>
    <w:link w:val="SOBulletChar"/>
    <w:qFormat/>
    <w:rsid w:val="002B30C6"/>
    <w:pPr>
      <w:ind w:left="1559" w:hanging="425"/>
    </w:pPr>
  </w:style>
  <w:style w:type="character" w:customStyle="1" w:styleId="SOBulletChar">
    <w:name w:val="SO Bullet Char"/>
    <w:aliases w:val="sotb Char"/>
    <w:basedOn w:val="DefaultParagraphFont"/>
    <w:link w:val="SOBullet"/>
    <w:rsid w:val="002B30C6"/>
    <w:rPr>
      <w:rFonts w:eastAsiaTheme="minorHAnsi" w:cstheme="minorBidi"/>
      <w:sz w:val="22"/>
      <w:lang w:eastAsia="en-US"/>
    </w:rPr>
  </w:style>
  <w:style w:type="paragraph" w:customStyle="1" w:styleId="SOBulletNote">
    <w:name w:val="SO BulletNote"/>
    <w:aliases w:val="sonb"/>
    <w:basedOn w:val="SOTextNote"/>
    <w:link w:val="SOBulletNoteChar"/>
    <w:qFormat/>
    <w:rsid w:val="002B30C6"/>
    <w:pPr>
      <w:tabs>
        <w:tab w:val="left" w:pos="1560"/>
      </w:tabs>
      <w:ind w:left="2268" w:hanging="1134"/>
    </w:pPr>
  </w:style>
  <w:style w:type="character" w:customStyle="1" w:styleId="SOBulletNoteChar">
    <w:name w:val="SO BulletNote Char"/>
    <w:aliases w:val="sonb Char"/>
    <w:basedOn w:val="DefaultParagraphFont"/>
    <w:link w:val="SOBulletNote"/>
    <w:rsid w:val="002B30C6"/>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2B30C6"/>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2B30C6"/>
    <w:pPr>
      <w:numPr>
        <w:numId w:val="27"/>
      </w:numPr>
    </w:pPr>
    <w:rPr>
      <w:rFonts w:eastAsia="Times New Roman" w:cs="Times New Roman"/>
      <w:lang w:eastAsia="en-AU"/>
    </w:rPr>
  </w:style>
  <w:style w:type="paragraph" w:customStyle="1" w:styleId="EnStatementHeading">
    <w:name w:val="EnStatementHeading"/>
    <w:basedOn w:val="Normal"/>
    <w:rsid w:val="002B30C6"/>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B30C6"/>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unhideWhenUsed/>
    <w:rsid w:val="002B30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30C6"/>
  </w:style>
  <w:style w:type="paragraph" w:customStyle="1" w:styleId="TableHeading">
    <w:name w:val="TableHeading"/>
    <w:aliases w:val="th"/>
    <w:basedOn w:val="OPCParaBase"/>
    <w:next w:val="Tabletext"/>
    <w:rsid w:val="002B30C6"/>
    <w:pPr>
      <w:keepNext/>
      <w:spacing w:before="60" w:line="240" w:lineRule="atLeast"/>
    </w:pPr>
    <w:rPr>
      <w:b/>
      <w:sz w:val="20"/>
    </w:rPr>
  </w:style>
  <w:style w:type="paragraph" w:customStyle="1" w:styleId="BoxText">
    <w:name w:val="BoxText"/>
    <w:aliases w:val="bt"/>
    <w:basedOn w:val="OPCParaBase"/>
    <w:qFormat/>
    <w:rsid w:val="002B30C6"/>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B30C6"/>
    <w:rPr>
      <w:b/>
    </w:rPr>
  </w:style>
  <w:style w:type="paragraph" w:customStyle="1" w:styleId="BoxHeadItalic">
    <w:name w:val="BoxHeadItalic"/>
    <w:aliases w:val="bhi"/>
    <w:basedOn w:val="BoxText"/>
    <w:next w:val="BoxStep"/>
    <w:qFormat/>
    <w:rsid w:val="002B30C6"/>
    <w:rPr>
      <w:i/>
    </w:rPr>
  </w:style>
  <w:style w:type="paragraph" w:customStyle="1" w:styleId="BoxList">
    <w:name w:val="BoxList"/>
    <w:aliases w:val="bl"/>
    <w:basedOn w:val="BoxText"/>
    <w:qFormat/>
    <w:rsid w:val="002B30C6"/>
    <w:pPr>
      <w:ind w:left="1559" w:hanging="425"/>
    </w:pPr>
  </w:style>
  <w:style w:type="paragraph" w:customStyle="1" w:styleId="BoxNote">
    <w:name w:val="BoxNote"/>
    <w:aliases w:val="bn"/>
    <w:basedOn w:val="BoxText"/>
    <w:qFormat/>
    <w:rsid w:val="002B30C6"/>
    <w:pPr>
      <w:tabs>
        <w:tab w:val="left" w:pos="1985"/>
      </w:tabs>
      <w:spacing w:before="122" w:line="198" w:lineRule="exact"/>
      <w:ind w:left="2948" w:hanging="1814"/>
    </w:pPr>
    <w:rPr>
      <w:sz w:val="18"/>
    </w:rPr>
  </w:style>
  <w:style w:type="paragraph" w:customStyle="1" w:styleId="BoxPara">
    <w:name w:val="BoxPara"/>
    <w:aliases w:val="bp"/>
    <w:basedOn w:val="BoxText"/>
    <w:qFormat/>
    <w:rsid w:val="002B30C6"/>
    <w:pPr>
      <w:tabs>
        <w:tab w:val="right" w:pos="2268"/>
      </w:tabs>
      <w:ind w:left="2552" w:hanging="1418"/>
    </w:pPr>
  </w:style>
  <w:style w:type="paragraph" w:customStyle="1" w:styleId="BoxStep">
    <w:name w:val="BoxStep"/>
    <w:aliases w:val="bs"/>
    <w:basedOn w:val="BoxText"/>
    <w:qFormat/>
    <w:rsid w:val="002B30C6"/>
    <w:pPr>
      <w:ind w:left="1985" w:hanging="851"/>
    </w:pPr>
  </w:style>
  <w:style w:type="character" w:customStyle="1" w:styleId="CharAmPartNo">
    <w:name w:val="CharAmPartNo"/>
    <w:basedOn w:val="OPCCharBase"/>
    <w:uiPriority w:val="1"/>
    <w:qFormat/>
    <w:rsid w:val="002B30C6"/>
  </w:style>
  <w:style w:type="character" w:customStyle="1" w:styleId="CharAmPartText">
    <w:name w:val="CharAmPartText"/>
    <w:basedOn w:val="OPCCharBase"/>
    <w:uiPriority w:val="1"/>
    <w:qFormat/>
    <w:rsid w:val="002B30C6"/>
  </w:style>
  <w:style w:type="character" w:customStyle="1" w:styleId="CharAmSchNo">
    <w:name w:val="CharAmSchNo"/>
    <w:basedOn w:val="OPCCharBase"/>
    <w:uiPriority w:val="1"/>
    <w:qFormat/>
    <w:rsid w:val="002B30C6"/>
  </w:style>
  <w:style w:type="character" w:customStyle="1" w:styleId="CharAmSchText">
    <w:name w:val="CharAmSchText"/>
    <w:basedOn w:val="OPCCharBase"/>
    <w:uiPriority w:val="1"/>
    <w:qFormat/>
    <w:rsid w:val="002B30C6"/>
  </w:style>
  <w:style w:type="character" w:customStyle="1" w:styleId="CharChapNo">
    <w:name w:val="CharChapNo"/>
    <w:basedOn w:val="OPCCharBase"/>
    <w:qFormat/>
    <w:rsid w:val="002B30C6"/>
  </w:style>
  <w:style w:type="character" w:customStyle="1" w:styleId="CharChapText">
    <w:name w:val="CharChapText"/>
    <w:basedOn w:val="OPCCharBase"/>
    <w:qFormat/>
    <w:rsid w:val="002B30C6"/>
  </w:style>
  <w:style w:type="character" w:customStyle="1" w:styleId="CharDivNo">
    <w:name w:val="CharDivNo"/>
    <w:basedOn w:val="OPCCharBase"/>
    <w:qFormat/>
    <w:rsid w:val="002B30C6"/>
  </w:style>
  <w:style w:type="character" w:customStyle="1" w:styleId="CharDivText">
    <w:name w:val="CharDivText"/>
    <w:basedOn w:val="OPCCharBase"/>
    <w:qFormat/>
    <w:rsid w:val="002B30C6"/>
  </w:style>
  <w:style w:type="character" w:customStyle="1" w:styleId="CharPartNo">
    <w:name w:val="CharPartNo"/>
    <w:basedOn w:val="OPCCharBase"/>
    <w:qFormat/>
    <w:rsid w:val="002B30C6"/>
  </w:style>
  <w:style w:type="character" w:customStyle="1" w:styleId="CharPartText">
    <w:name w:val="CharPartText"/>
    <w:basedOn w:val="OPCCharBase"/>
    <w:qFormat/>
    <w:rsid w:val="002B30C6"/>
  </w:style>
  <w:style w:type="character" w:customStyle="1" w:styleId="CharSectno">
    <w:name w:val="CharSectno"/>
    <w:basedOn w:val="OPCCharBase"/>
    <w:qFormat/>
    <w:rsid w:val="002B30C6"/>
  </w:style>
  <w:style w:type="character" w:customStyle="1" w:styleId="CharSubdNo">
    <w:name w:val="CharSubdNo"/>
    <w:basedOn w:val="OPCCharBase"/>
    <w:uiPriority w:val="1"/>
    <w:qFormat/>
    <w:rsid w:val="002B30C6"/>
  </w:style>
  <w:style w:type="character" w:customStyle="1" w:styleId="CharSubdText">
    <w:name w:val="CharSubdText"/>
    <w:basedOn w:val="OPCCharBase"/>
    <w:uiPriority w:val="1"/>
    <w:qFormat/>
    <w:rsid w:val="002B30C6"/>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2B30C6"/>
    <w:pPr>
      <w:spacing w:line="240" w:lineRule="auto"/>
      <w:ind w:left="1134"/>
    </w:pPr>
    <w:rPr>
      <w:sz w:val="20"/>
    </w:rPr>
  </w:style>
  <w:style w:type="paragraph" w:styleId="Footer">
    <w:name w:val="footer"/>
    <w:link w:val="FooterChar"/>
    <w:rsid w:val="002B30C6"/>
    <w:pPr>
      <w:tabs>
        <w:tab w:val="center" w:pos="4153"/>
        <w:tab w:val="right" w:pos="8306"/>
      </w:tabs>
    </w:pPr>
    <w:rPr>
      <w:sz w:val="22"/>
      <w:szCs w:val="24"/>
    </w:rPr>
  </w:style>
  <w:style w:type="paragraph" w:styleId="Header">
    <w:name w:val="header"/>
    <w:basedOn w:val="OPCParaBase"/>
    <w:link w:val="HeaderChar"/>
    <w:unhideWhenUsed/>
    <w:rsid w:val="002B30C6"/>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2B30C6"/>
    <w:pPr>
      <w:tabs>
        <w:tab w:val="right" w:pos="1531"/>
      </w:tabs>
      <w:spacing w:before="40" w:line="240" w:lineRule="auto"/>
      <w:ind w:left="1644" w:hanging="1644"/>
    </w:pPr>
  </w:style>
  <w:style w:type="paragraph" w:customStyle="1" w:styleId="paragraphsub-sub">
    <w:name w:val="paragraph(sub-sub)"/>
    <w:aliases w:val="aaa"/>
    <w:basedOn w:val="OPCParaBase"/>
    <w:rsid w:val="002B30C6"/>
    <w:pPr>
      <w:tabs>
        <w:tab w:val="right" w:pos="2722"/>
      </w:tabs>
      <w:spacing w:before="40" w:line="240" w:lineRule="auto"/>
      <w:ind w:left="2835" w:hanging="2835"/>
    </w:pPr>
  </w:style>
  <w:style w:type="paragraph" w:customStyle="1" w:styleId="paragraphsub">
    <w:name w:val="paragraph(sub)"/>
    <w:aliases w:val="aa"/>
    <w:basedOn w:val="OPCParaBase"/>
    <w:rsid w:val="002B30C6"/>
    <w:pPr>
      <w:tabs>
        <w:tab w:val="right" w:pos="1985"/>
      </w:tabs>
      <w:spacing w:before="40" w:line="240" w:lineRule="auto"/>
      <w:ind w:left="2098" w:hanging="2098"/>
    </w:pPr>
  </w:style>
  <w:style w:type="character" w:styleId="LineNumber">
    <w:name w:val="line number"/>
    <w:basedOn w:val="OPCCharBase"/>
    <w:uiPriority w:val="99"/>
    <w:unhideWhenUsed/>
    <w:rsid w:val="002B30C6"/>
    <w:rPr>
      <w:sz w:val="16"/>
    </w:rPr>
  </w:style>
  <w:style w:type="paragraph" w:customStyle="1" w:styleId="ItemHead">
    <w:name w:val="ItemHead"/>
    <w:aliases w:val="ih"/>
    <w:basedOn w:val="OPCParaBase"/>
    <w:next w:val="Item"/>
    <w:link w:val="ItemHeadChar"/>
    <w:rsid w:val="002B30C6"/>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2B30C6"/>
  </w:style>
  <w:style w:type="paragraph" w:customStyle="1" w:styleId="Item">
    <w:name w:val="Item"/>
    <w:aliases w:val="i"/>
    <w:basedOn w:val="OPCParaBase"/>
    <w:next w:val="ItemHead"/>
    <w:link w:val="ItemChar"/>
    <w:rsid w:val="002B30C6"/>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2B30C6"/>
    <w:pPr>
      <w:spacing w:line="240" w:lineRule="auto"/>
    </w:pPr>
    <w:rPr>
      <w:b/>
      <w:sz w:val="32"/>
    </w:rPr>
  </w:style>
  <w:style w:type="paragraph" w:customStyle="1" w:styleId="notedraft">
    <w:name w:val="note(draft)"/>
    <w:aliases w:val="nd"/>
    <w:basedOn w:val="OPCParaBase"/>
    <w:rsid w:val="002B30C6"/>
    <w:pPr>
      <w:spacing w:before="240" w:line="240" w:lineRule="auto"/>
      <w:ind w:left="284" w:hanging="284"/>
    </w:pPr>
    <w:rPr>
      <w:i/>
      <w:sz w:val="24"/>
    </w:rPr>
  </w:style>
  <w:style w:type="paragraph" w:customStyle="1" w:styleId="notetext">
    <w:name w:val="note(text)"/>
    <w:aliases w:val="n"/>
    <w:basedOn w:val="OPCParaBase"/>
    <w:rsid w:val="002B30C6"/>
    <w:pPr>
      <w:spacing w:before="122" w:line="240" w:lineRule="auto"/>
      <w:ind w:left="1985" w:hanging="851"/>
    </w:pPr>
    <w:rPr>
      <w:sz w:val="18"/>
    </w:rPr>
  </w:style>
  <w:style w:type="paragraph" w:customStyle="1" w:styleId="notemargin">
    <w:name w:val="note(margin)"/>
    <w:aliases w:val="nm"/>
    <w:basedOn w:val="OPCParaBase"/>
    <w:rsid w:val="002B30C6"/>
    <w:pPr>
      <w:tabs>
        <w:tab w:val="left" w:pos="709"/>
      </w:tabs>
      <w:spacing w:before="122" w:line="198" w:lineRule="exact"/>
      <w:ind w:left="709" w:hanging="709"/>
    </w:pPr>
    <w:rPr>
      <w:sz w:val="18"/>
    </w:rPr>
  </w:style>
  <w:style w:type="paragraph" w:customStyle="1" w:styleId="notepara">
    <w:name w:val="note(para)"/>
    <w:aliases w:val="na"/>
    <w:basedOn w:val="OPCParaBase"/>
    <w:rsid w:val="002B30C6"/>
    <w:pPr>
      <w:spacing w:before="40" w:line="198" w:lineRule="exact"/>
      <w:ind w:left="2354" w:hanging="369"/>
    </w:pPr>
    <w:rPr>
      <w:sz w:val="18"/>
    </w:rPr>
  </w:style>
  <w:style w:type="paragraph" w:customStyle="1" w:styleId="noteParlAmend">
    <w:name w:val="note(ParlAmend)"/>
    <w:aliases w:val="npp"/>
    <w:basedOn w:val="OPCParaBase"/>
    <w:next w:val="ParlAmend"/>
    <w:rsid w:val="002B30C6"/>
    <w:pPr>
      <w:spacing w:line="240" w:lineRule="auto"/>
      <w:jc w:val="right"/>
    </w:pPr>
    <w:rPr>
      <w:rFonts w:ascii="Arial" w:hAnsi="Arial"/>
      <w:b/>
      <w:i/>
    </w:rPr>
  </w:style>
  <w:style w:type="paragraph" w:customStyle="1" w:styleId="Page1">
    <w:name w:val="Page1"/>
    <w:basedOn w:val="OPCParaBase"/>
    <w:rsid w:val="002B30C6"/>
    <w:pPr>
      <w:spacing w:before="5600" w:line="240" w:lineRule="auto"/>
    </w:pPr>
    <w:rPr>
      <w:b/>
      <w:sz w:val="32"/>
    </w:rPr>
  </w:style>
  <w:style w:type="paragraph" w:customStyle="1" w:styleId="PageBreak">
    <w:name w:val="PageBreak"/>
    <w:aliases w:val="pb"/>
    <w:basedOn w:val="OPCParaBase"/>
    <w:rsid w:val="002B30C6"/>
    <w:pPr>
      <w:spacing w:line="240" w:lineRule="auto"/>
    </w:pPr>
    <w:rPr>
      <w:sz w:val="20"/>
    </w:rPr>
  </w:style>
  <w:style w:type="paragraph" w:customStyle="1" w:styleId="ParlAmend">
    <w:name w:val="ParlAmend"/>
    <w:aliases w:val="pp"/>
    <w:basedOn w:val="OPCParaBase"/>
    <w:rsid w:val="002B30C6"/>
    <w:pPr>
      <w:spacing w:before="240" w:line="240" w:lineRule="atLeast"/>
      <w:ind w:hanging="567"/>
    </w:pPr>
    <w:rPr>
      <w:sz w:val="24"/>
    </w:rPr>
  </w:style>
  <w:style w:type="paragraph" w:customStyle="1" w:styleId="Penalty">
    <w:name w:val="Penalty"/>
    <w:basedOn w:val="OPCParaBase"/>
    <w:rsid w:val="002B30C6"/>
    <w:pPr>
      <w:tabs>
        <w:tab w:val="left" w:pos="2977"/>
      </w:tabs>
      <w:spacing w:before="180" w:line="240" w:lineRule="auto"/>
      <w:ind w:left="1985" w:hanging="851"/>
    </w:pPr>
  </w:style>
  <w:style w:type="paragraph" w:customStyle="1" w:styleId="Preamble">
    <w:name w:val="Preamble"/>
    <w:basedOn w:val="OPCParaBase"/>
    <w:next w:val="Normal"/>
    <w:rsid w:val="002B30C6"/>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2B30C6"/>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2B30C6"/>
    <w:pPr>
      <w:spacing w:line="240" w:lineRule="auto"/>
    </w:pPr>
    <w:rPr>
      <w:b/>
      <w:sz w:val="40"/>
    </w:rPr>
  </w:style>
  <w:style w:type="paragraph" w:customStyle="1" w:styleId="Subitem">
    <w:name w:val="Subitem"/>
    <w:aliases w:val="iss"/>
    <w:basedOn w:val="OPCParaBase"/>
    <w:rsid w:val="002B30C6"/>
    <w:pPr>
      <w:spacing w:before="180" w:line="240" w:lineRule="auto"/>
      <w:ind w:left="709" w:hanging="709"/>
    </w:pPr>
  </w:style>
  <w:style w:type="paragraph" w:customStyle="1" w:styleId="SubitemHead">
    <w:name w:val="SubitemHead"/>
    <w:aliases w:val="issh"/>
    <w:basedOn w:val="OPCParaBase"/>
    <w:rsid w:val="002B30C6"/>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2B30C6"/>
    <w:pPr>
      <w:keepNext/>
      <w:keepLines/>
      <w:spacing w:before="240" w:line="240" w:lineRule="auto"/>
      <w:ind w:left="1134"/>
    </w:pPr>
    <w:rPr>
      <w:i/>
    </w:rPr>
  </w:style>
  <w:style w:type="paragraph" w:customStyle="1" w:styleId="Tablei">
    <w:name w:val="Table(i)"/>
    <w:aliases w:val="taa"/>
    <w:basedOn w:val="OPCParaBase"/>
    <w:rsid w:val="002B30C6"/>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2B30C6"/>
    <w:pPr>
      <w:spacing w:before="60" w:line="240" w:lineRule="auto"/>
      <w:ind w:left="284" w:hanging="284"/>
    </w:pPr>
    <w:rPr>
      <w:sz w:val="20"/>
    </w:rPr>
  </w:style>
  <w:style w:type="paragraph" w:customStyle="1" w:styleId="TableAA">
    <w:name w:val="Table(AA)"/>
    <w:aliases w:val="taaa"/>
    <w:basedOn w:val="OPCParaBase"/>
    <w:rsid w:val="002B30C6"/>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2B30C6"/>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B30C6"/>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B30C6"/>
    <w:pPr>
      <w:spacing w:before="122" w:line="198" w:lineRule="exact"/>
      <w:ind w:left="1985" w:hanging="851"/>
      <w:jc w:val="right"/>
    </w:pPr>
    <w:rPr>
      <w:sz w:val="18"/>
    </w:rPr>
  </w:style>
  <w:style w:type="paragraph" w:customStyle="1" w:styleId="TLPTableBullet">
    <w:name w:val="TLPTableBullet"/>
    <w:aliases w:val="ttb"/>
    <w:basedOn w:val="OPCParaBase"/>
    <w:rsid w:val="002B30C6"/>
    <w:pPr>
      <w:spacing w:line="240" w:lineRule="exact"/>
      <w:ind w:left="284" w:hanging="284"/>
    </w:pPr>
    <w:rPr>
      <w:sz w:val="20"/>
    </w:rPr>
  </w:style>
  <w:style w:type="paragraph" w:styleId="TOC1">
    <w:name w:val="toc 1"/>
    <w:basedOn w:val="OPCParaBase"/>
    <w:next w:val="Normal"/>
    <w:uiPriority w:val="39"/>
    <w:unhideWhenUsed/>
    <w:rsid w:val="002B30C6"/>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B30C6"/>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B30C6"/>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B30C6"/>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2B30C6"/>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2B30C6"/>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B30C6"/>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B30C6"/>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2B30C6"/>
    <w:pPr>
      <w:keepLines/>
      <w:spacing w:before="80" w:line="240" w:lineRule="auto"/>
      <w:ind w:left="1588" w:hanging="794"/>
    </w:pPr>
    <w:rPr>
      <w:kern w:val="28"/>
    </w:rPr>
  </w:style>
  <w:style w:type="paragraph" w:customStyle="1" w:styleId="TofSectsSection">
    <w:name w:val="TofSects(Section)"/>
    <w:basedOn w:val="OPCParaBase"/>
    <w:rsid w:val="002B30C6"/>
    <w:pPr>
      <w:keepLines/>
      <w:spacing w:before="40" w:line="240" w:lineRule="auto"/>
      <w:ind w:left="1588" w:hanging="794"/>
    </w:pPr>
    <w:rPr>
      <w:kern w:val="28"/>
      <w:sz w:val="18"/>
    </w:rPr>
  </w:style>
  <w:style w:type="paragraph" w:customStyle="1" w:styleId="TofSectsHeading">
    <w:name w:val="TofSects(Heading)"/>
    <w:basedOn w:val="OPCParaBase"/>
    <w:rsid w:val="002B30C6"/>
    <w:pPr>
      <w:spacing w:before="240" w:after="120" w:line="240" w:lineRule="auto"/>
    </w:pPr>
    <w:rPr>
      <w:b/>
      <w:sz w:val="24"/>
    </w:rPr>
  </w:style>
  <w:style w:type="paragraph" w:customStyle="1" w:styleId="TofSectsGroupHeading">
    <w:name w:val="TofSects(GroupHeading)"/>
    <w:basedOn w:val="OPCParaBase"/>
    <w:next w:val="TofSectsSection"/>
    <w:rsid w:val="002B30C6"/>
    <w:pPr>
      <w:keepLines/>
      <w:spacing w:before="240" w:after="120" w:line="240" w:lineRule="auto"/>
      <w:ind w:left="794"/>
    </w:pPr>
    <w:rPr>
      <w:b/>
      <w:kern w:val="28"/>
      <w:sz w:val="20"/>
    </w:rPr>
  </w:style>
  <w:style w:type="paragraph" w:customStyle="1" w:styleId="Actno">
    <w:name w:val="Actno"/>
    <w:basedOn w:val="ShortT"/>
    <w:next w:val="Normal"/>
    <w:qFormat/>
    <w:rsid w:val="002B30C6"/>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2B30C6"/>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2B30C6"/>
    <w:pPr>
      <w:spacing w:before="122" w:line="198" w:lineRule="exact"/>
      <w:ind w:left="2353" w:hanging="709"/>
    </w:pPr>
    <w:rPr>
      <w:sz w:val="18"/>
    </w:rPr>
  </w:style>
  <w:style w:type="paragraph" w:customStyle="1" w:styleId="Tabletext">
    <w:name w:val="Tabletext"/>
    <w:aliases w:val="tt"/>
    <w:basedOn w:val="OPCParaBase"/>
    <w:rsid w:val="002B30C6"/>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B30C6"/>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2B30C6"/>
    <w:pPr>
      <w:spacing w:before="180" w:line="240" w:lineRule="auto"/>
      <w:ind w:left="1134"/>
    </w:pPr>
  </w:style>
  <w:style w:type="paragraph" w:customStyle="1" w:styleId="subsection2">
    <w:name w:val="subsection2"/>
    <w:aliases w:val="ss2"/>
    <w:basedOn w:val="OPCParaBase"/>
    <w:next w:val="subsection"/>
    <w:rsid w:val="002B30C6"/>
    <w:pPr>
      <w:spacing w:before="40" w:line="240" w:lineRule="auto"/>
      <w:ind w:left="1134"/>
    </w:pPr>
  </w:style>
  <w:style w:type="paragraph" w:customStyle="1" w:styleId="CTA----">
    <w:name w:val="CTA ----"/>
    <w:basedOn w:val="OPCParaBase"/>
    <w:next w:val="Normal"/>
    <w:rsid w:val="002B30C6"/>
    <w:pPr>
      <w:spacing w:before="60" w:line="240" w:lineRule="atLeast"/>
      <w:ind w:left="255" w:hanging="255"/>
    </w:pPr>
    <w:rPr>
      <w:sz w:val="20"/>
    </w:rPr>
  </w:style>
  <w:style w:type="paragraph" w:customStyle="1" w:styleId="subsection">
    <w:name w:val="subsection"/>
    <w:aliases w:val="ss"/>
    <w:basedOn w:val="OPCParaBase"/>
    <w:link w:val="subsectionChar"/>
    <w:rsid w:val="002B30C6"/>
    <w:pPr>
      <w:tabs>
        <w:tab w:val="right" w:pos="1021"/>
      </w:tabs>
      <w:spacing w:before="180" w:line="240" w:lineRule="auto"/>
      <w:ind w:left="1134" w:hanging="1134"/>
    </w:pPr>
  </w:style>
  <w:style w:type="paragraph" w:customStyle="1" w:styleId="ActHead1">
    <w:name w:val="ActHead 1"/>
    <w:aliases w:val="c"/>
    <w:basedOn w:val="OPCParaBase"/>
    <w:next w:val="Normal"/>
    <w:qFormat/>
    <w:rsid w:val="002B30C6"/>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B30C6"/>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B30C6"/>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2B30C6"/>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2B30C6"/>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B30C6"/>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B30C6"/>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B30C6"/>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B30C6"/>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2B30C6"/>
    <w:pPr>
      <w:spacing w:line="240" w:lineRule="auto"/>
    </w:pPr>
    <w:rPr>
      <w:sz w:val="24"/>
    </w:rPr>
  </w:style>
  <w:style w:type="character" w:customStyle="1" w:styleId="CharBoldItalic">
    <w:name w:val="CharBoldItalic"/>
    <w:basedOn w:val="OPCCharBase"/>
    <w:uiPriority w:val="1"/>
    <w:qFormat/>
    <w:rsid w:val="002B30C6"/>
    <w:rPr>
      <w:b/>
      <w:i/>
    </w:rPr>
  </w:style>
  <w:style w:type="character" w:customStyle="1" w:styleId="CharItalic">
    <w:name w:val="CharItalic"/>
    <w:basedOn w:val="OPCCharBase"/>
    <w:uiPriority w:val="1"/>
    <w:qFormat/>
    <w:rsid w:val="002B30C6"/>
    <w:rPr>
      <w:i/>
    </w:rPr>
  </w:style>
  <w:style w:type="paragraph" w:customStyle="1" w:styleId="CTA-">
    <w:name w:val="CTA -"/>
    <w:basedOn w:val="OPCParaBase"/>
    <w:rsid w:val="002B30C6"/>
    <w:pPr>
      <w:spacing w:before="60" w:line="240" w:lineRule="atLeast"/>
      <w:ind w:left="85" w:hanging="85"/>
    </w:pPr>
    <w:rPr>
      <w:sz w:val="20"/>
    </w:rPr>
  </w:style>
  <w:style w:type="paragraph" w:customStyle="1" w:styleId="CTA--">
    <w:name w:val="CTA --"/>
    <w:basedOn w:val="OPCParaBase"/>
    <w:next w:val="Normal"/>
    <w:rsid w:val="002B30C6"/>
    <w:pPr>
      <w:spacing w:before="60" w:line="240" w:lineRule="atLeast"/>
      <w:ind w:left="142" w:hanging="142"/>
    </w:pPr>
    <w:rPr>
      <w:sz w:val="20"/>
    </w:rPr>
  </w:style>
  <w:style w:type="paragraph" w:customStyle="1" w:styleId="CTA---">
    <w:name w:val="CTA ---"/>
    <w:basedOn w:val="OPCParaBase"/>
    <w:next w:val="Normal"/>
    <w:rsid w:val="002B30C6"/>
    <w:pPr>
      <w:spacing w:before="60" w:line="240" w:lineRule="atLeast"/>
      <w:ind w:left="198" w:hanging="198"/>
    </w:pPr>
    <w:rPr>
      <w:sz w:val="20"/>
    </w:rPr>
  </w:style>
  <w:style w:type="paragraph" w:customStyle="1" w:styleId="CTA1a">
    <w:name w:val="CTA 1(a)"/>
    <w:basedOn w:val="OPCParaBase"/>
    <w:rsid w:val="002B30C6"/>
    <w:pPr>
      <w:tabs>
        <w:tab w:val="right" w:pos="414"/>
      </w:tabs>
      <w:spacing w:before="40" w:line="240" w:lineRule="atLeast"/>
      <w:ind w:left="675" w:hanging="675"/>
    </w:pPr>
    <w:rPr>
      <w:sz w:val="20"/>
    </w:rPr>
  </w:style>
  <w:style w:type="paragraph" w:customStyle="1" w:styleId="CTA1ai">
    <w:name w:val="CTA 1(a)(i)"/>
    <w:basedOn w:val="OPCParaBase"/>
    <w:rsid w:val="002B30C6"/>
    <w:pPr>
      <w:tabs>
        <w:tab w:val="right" w:pos="1004"/>
      </w:tabs>
      <w:spacing w:before="40" w:line="240" w:lineRule="atLeast"/>
      <w:ind w:left="1253" w:hanging="1253"/>
    </w:pPr>
    <w:rPr>
      <w:sz w:val="20"/>
    </w:rPr>
  </w:style>
  <w:style w:type="paragraph" w:customStyle="1" w:styleId="CTA2a">
    <w:name w:val="CTA 2(a)"/>
    <w:basedOn w:val="OPCParaBase"/>
    <w:rsid w:val="002B30C6"/>
    <w:pPr>
      <w:tabs>
        <w:tab w:val="right" w:pos="482"/>
      </w:tabs>
      <w:spacing w:before="40" w:line="240" w:lineRule="atLeast"/>
      <w:ind w:left="748" w:hanging="748"/>
    </w:pPr>
    <w:rPr>
      <w:sz w:val="20"/>
    </w:rPr>
  </w:style>
  <w:style w:type="paragraph" w:customStyle="1" w:styleId="CTA2ai">
    <w:name w:val="CTA 2(a)(i)"/>
    <w:basedOn w:val="OPCParaBase"/>
    <w:rsid w:val="002B30C6"/>
    <w:pPr>
      <w:tabs>
        <w:tab w:val="right" w:pos="1089"/>
      </w:tabs>
      <w:spacing w:before="40" w:line="240" w:lineRule="atLeast"/>
      <w:ind w:left="1327" w:hanging="1327"/>
    </w:pPr>
    <w:rPr>
      <w:sz w:val="20"/>
    </w:rPr>
  </w:style>
  <w:style w:type="paragraph" w:customStyle="1" w:styleId="CTA3a">
    <w:name w:val="CTA 3(a)"/>
    <w:basedOn w:val="OPCParaBase"/>
    <w:rsid w:val="002B30C6"/>
    <w:pPr>
      <w:tabs>
        <w:tab w:val="right" w:pos="556"/>
      </w:tabs>
      <w:spacing w:before="40" w:line="240" w:lineRule="atLeast"/>
      <w:ind w:left="805" w:hanging="805"/>
    </w:pPr>
    <w:rPr>
      <w:sz w:val="20"/>
    </w:rPr>
  </w:style>
  <w:style w:type="paragraph" w:customStyle="1" w:styleId="CTA3ai">
    <w:name w:val="CTA 3(a)(i)"/>
    <w:basedOn w:val="OPCParaBase"/>
    <w:rsid w:val="002B30C6"/>
    <w:pPr>
      <w:tabs>
        <w:tab w:val="right" w:pos="1140"/>
      </w:tabs>
      <w:spacing w:before="40" w:line="240" w:lineRule="atLeast"/>
      <w:ind w:left="1361" w:hanging="1361"/>
    </w:pPr>
    <w:rPr>
      <w:sz w:val="20"/>
    </w:rPr>
  </w:style>
  <w:style w:type="paragraph" w:customStyle="1" w:styleId="CTA4a">
    <w:name w:val="CTA 4(a)"/>
    <w:basedOn w:val="OPCParaBase"/>
    <w:rsid w:val="002B30C6"/>
    <w:pPr>
      <w:tabs>
        <w:tab w:val="right" w:pos="624"/>
      </w:tabs>
      <w:spacing w:before="40" w:line="240" w:lineRule="atLeast"/>
      <w:ind w:left="873" w:hanging="873"/>
    </w:pPr>
    <w:rPr>
      <w:sz w:val="20"/>
    </w:rPr>
  </w:style>
  <w:style w:type="paragraph" w:customStyle="1" w:styleId="CTA4ai">
    <w:name w:val="CTA 4(a)(i)"/>
    <w:basedOn w:val="OPCParaBase"/>
    <w:rsid w:val="002B30C6"/>
    <w:pPr>
      <w:tabs>
        <w:tab w:val="right" w:pos="1213"/>
      </w:tabs>
      <w:spacing w:before="40" w:line="240" w:lineRule="atLeast"/>
      <w:ind w:left="1452" w:hanging="1452"/>
    </w:pPr>
    <w:rPr>
      <w:sz w:val="20"/>
    </w:rPr>
  </w:style>
  <w:style w:type="paragraph" w:customStyle="1" w:styleId="CTACAPS">
    <w:name w:val="CTA CAPS"/>
    <w:basedOn w:val="OPCParaBase"/>
    <w:rsid w:val="002B30C6"/>
    <w:pPr>
      <w:spacing w:before="60" w:line="240" w:lineRule="atLeast"/>
    </w:pPr>
    <w:rPr>
      <w:sz w:val="20"/>
    </w:rPr>
  </w:style>
  <w:style w:type="paragraph" w:customStyle="1" w:styleId="CTAright">
    <w:name w:val="CTA right"/>
    <w:basedOn w:val="OPCParaBase"/>
    <w:rsid w:val="002B30C6"/>
    <w:pPr>
      <w:spacing w:before="60" w:line="240" w:lineRule="auto"/>
      <w:jc w:val="right"/>
    </w:pPr>
    <w:rPr>
      <w:sz w:val="20"/>
    </w:rPr>
  </w:style>
  <w:style w:type="paragraph" w:customStyle="1" w:styleId="House">
    <w:name w:val="House"/>
    <w:basedOn w:val="OPCParaBase"/>
    <w:rsid w:val="002B30C6"/>
    <w:pPr>
      <w:spacing w:line="240" w:lineRule="auto"/>
    </w:pPr>
    <w:rPr>
      <w:sz w:val="28"/>
    </w:rPr>
  </w:style>
  <w:style w:type="paragraph" w:customStyle="1" w:styleId="Portfolio">
    <w:name w:val="Portfolio"/>
    <w:basedOn w:val="OPCParaBase"/>
    <w:rsid w:val="002B30C6"/>
    <w:pPr>
      <w:spacing w:line="240" w:lineRule="auto"/>
    </w:pPr>
    <w:rPr>
      <w:i/>
      <w:sz w:val="20"/>
    </w:rPr>
  </w:style>
  <w:style w:type="paragraph" w:customStyle="1" w:styleId="Reading">
    <w:name w:val="Reading"/>
    <w:basedOn w:val="OPCParaBase"/>
    <w:rsid w:val="002B30C6"/>
    <w:pPr>
      <w:spacing w:line="240" w:lineRule="auto"/>
    </w:pPr>
    <w:rPr>
      <w:i/>
      <w:sz w:val="20"/>
    </w:rPr>
  </w:style>
  <w:style w:type="paragraph" w:customStyle="1" w:styleId="Session">
    <w:name w:val="Session"/>
    <w:basedOn w:val="OPCParaBase"/>
    <w:rsid w:val="002B30C6"/>
    <w:pPr>
      <w:spacing w:line="240" w:lineRule="auto"/>
    </w:pPr>
    <w:rPr>
      <w:sz w:val="28"/>
    </w:rPr>
  </w:style>
  <w:style w:type="paragraph" w:customStyle="1" w:styleId="Sponsor">
    <w:name w:val="Sponsor"/>
    <w:basedOn w:val="OPCParaBase"/>
    <w:rsid w:val="002B30C6"/>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2B30C6"/>
    <w:rPr>
      <w:sz w:val="16"/>
    </w:rPr>
  </w:style>
  <w:style w:type="paragraph" w:customStyle="1" w:styleId="OPCParaBase">
    <w:name w:val="OPCParaBase"/>
    <w:qFormat/>
    <w:rsid w:val="002B30C6"/>
    <w:pPr>
      <w:spacing w:line="260" w:lineRule="atLeast"/>
    </w:pPr>
    <w:rPr>
      <w:sz w:val="22"/>
    </w:rPr>
  </w:style>
  <w:style w:type="paragraph" w:customStyle="1" w:styleId="WRStyle">
    <w:name w:val="WR Style"/>
    <w:aliases w:val="WR"/>
    <w:basedOn w:val="OPCParaBase"/>
    <w:rsid w:val="002B30C6"/>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2B30C6"/>
    <w:rPr>
      <w:sz w:val="22"/>
      <w:szCs w:val="24"/>
    </w:rPr>
  </w:style>
  <w:style w:type="character" w:customStyle="1" w:styleId="BalloonTextChar">
    <w:name w:val="Balloon Text Char"/>
    <w:basedOn w:val="DefaultParagraphFont"/>
    <w:link w:val="BalloonText"/>
    <w:uiPriority w:val="99"/>
    <w:rsid w:val="002B30C6"/>
    <w:rPr>
      <w:rFonts w:ascii="Tahoma" w:eastAsiaTheme="minorHAnsi" w:hAnsi="Tahoma" w:cs="Tahoma"/>
      <w:sz w:val="16"/>
      <w:szCs w:val="16"/>
      <w:lang w:eastAsia="en-US"/>
    </w:rPr>
  </w:style>
  <w:style w:type="table" w:customStyle="1" w:styleId="CFlag">
    <w:name w:val="CFlag"/>
    <w:basedOn w:val="TableNormal"/>
    <w:uiPriority w:val="99"/>
    <w:rsid w:val="002B30C6"/>
    <w:tblPr/>
  </w:style>
  <w:style w:type="paragraph" w:customStyle="1" w:styleId="ENotesHeading1">
    <w:name w:val="ENotesHeading 1"/>
    <w:aliases w:val="Enh1"/>
    <w:basedOn w:val="OPCParaBase"/>
    <w:next w:val="Normal"/>
    <w:rsid w:val="002B30C6"/>
    <w:pPr>
      <w:spacing w:before="120"/>
      <w:outlineLvl w:val="1"/>
    </w:pPr>
    <w:rPr>
      <w:b/>
      <w:sz w:val="28"/>
      <w:szCs w:val="28"/>
    </w:rPr>
  </w:style>
  <w:style w:type="paragraph" w:customStyle="1" w:styleId="ENotesHeading2">
    <w:name w:val="ENotesHeading 2"/>
    <w:aliases w:val="Enh2"/>
    <w:basedOn w:val="OPCParaBase"/>
    <w:next w:val="Normal"/>
    <w:rsid w:val="002B30C6"/>
    <w:pPr>
      <w:spacing w:before="120" w:after="120"/>
      <w:outlineLvl w:val="2"/>
    </w:pPr>
    <w:rPr>
      <w:b/>
      <w:sz w:val="24"/>
      <w:szCs w:val="28"/>
    </w:rPr>
  </w:style>
  <w:style w:type="paragraph" w:customStyle="1" w:styleId="ENotesHeading3">
    <w:name w:val="ENotesHeading 3"/>
    <w:aliases w:val="Enh3"/>
    <w:basedOn w:val="OPCParaBase"/>
    <w:next w:val="Normal"/>
    <w:rsid w:val="002B30C6"/>
    <w:pPr>
      <w:keepNext/>
      <w:spacing w:before="120" w:line="240" w:lineRule="auto"/>
      <w:outlineLvl w:val="4"/>
    </w:pPr>
    <w:rPr>
      <w:b/>
      <w:szCs w:val="24"/>
    </w:rPr>
  </w:style>
  <w:style w:type="paragraph" w:customStyle="1" w:styleId="ENotesText">
    <w:name w:val="ENotesText"/>
    <w:aliases w:val="Ent"/>
    <w:basedOn w:val="OPCParaBase"/>
    <w:next w:val="Normal"/>
    <w:rsid w:val="002B30C6"/>
    <w:pPr>
      <w:spacing w:before="120"/>
    </w:pPr>
  </w:style>
  <w:style w:type="paragraph" w:customStyle="1" w:styleId="CompiledActNo">
    <w:name w:val="CompiledActNo"/>
    <w:basedOn w:val="OPCParaBase"/>
    <w:next w:val="Normal"/>
    <w:rsid w:val="002B30C6"/>
    <w:rPr>
      <w:b/>
      <w:sz w:val="24"/>
      <w:szCs w:val="24"/>
    </w:rPr>
  </w:style>
  <w:style w:type="paragraph" w:customStyle="1" w:styleId="CompiledMadeUnder">
    <w:name w:val="CompiledMadeUnder"/>
    <w:basedOn w:val="OPCParaBase"/>
    <w:next w:val="Normal"/>
    <w:rsid w:val="002B30C6"/>
    <w:rPr>
      <w:i/>
      <w:sz w:val="24"/>
      <w:szCs w:val="24"/>
    </w:rPr>
  </w:style>
  <w:style w:type="paragraph" w:customStyle="1" w:styleId="Paragraphsub-sub-sub">
    <w:name w:val="Paragraph(sub-sub-sub)"/>
    <w:aliases w:val="aaaa"/>
    <w:basedOn w:val="OPCParaBase"/>
    <w:rsid w:val="002B30C6"/>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B30C6"/>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B30C6"/>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B30C6"/>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B30C6"/>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B30C6"/>
    <w:pPr>
      <w:spacing w:before="60" w:line="240" w:lineRule="auto"/>
    </w:pPr>
    <w:rPr>
      <w:rFonts w:cs="Arial"/>
      <w:sz w:val="20"/>
      <w:szCs w:val="22"/>
    </w:rPr>
  </w:style>
  <w:style w:type="paragraph" w:customStyle="1" w:styleId="SignCoverPageEnd">
    <w:name w:val="SignCoverPageEnd"/>
    <w:basedOn w:val="OPCParaBase"/>
    <w:next w:val="Normal"/>
    <w:rsid w:val="002B30C6"/>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B30C6"/>
    <w:pPr>
      <w:pBdr>
        <w:top w:val="single" w:sz="4" w:space="1" w:color="auto"/>
      </w:pBdr>
      <w:spacing w:before="360"/>
      <w:ind w:right="397"/>
      <w:jc w:val="both"/>
    </w:pPr>
  </w:style>
  <w:style w:type="paragraph" w:customStyle="1" w:styleId="ActHead10">
    <w:name w:val="ActHead 10"/>
    <w:aliases w:val="sp"/>
    <w:basedOn w:val="OPCParaBase"/>
    <w:next w:val="ActHead3"/>
    <w:rsid w:val="002B30C6"/>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2B30C6"/>
    <w:pPr>
      <w:spacing w:before="40" w:line="198" w:lineRule="exact"/>
      <w:ind w:left="2835" w:hanging="709"/>
    </w:pPr>
    <w:rPr>
      <w:sz w:val="18"/>
    </w:rPr>
  </w:style>
  <w:style w:type="paragraph" w:customStyle="1" w:styleId="ENoteTTIndentHeading">
    <w:name w:val="ENoteTTIndentHeading"/>
    <w:aliases w:val="enTTHi"/>
    <w:basedOn w:val="OPCParaBase"/>
    <w:rsid w:val="002B30C6"/>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B30C6"/>
    <w:pPr>
      <w:spacing w:before="60" w:line="240" w:lineRule="atLeast"/>
    </w:pPr>
    <w:rPr>
      <w:sz w:val="16"/>
    </w:rPr>
  </w:style>
  <w:style w:type="paragraph" w:customStyle="1" w:styleId="ENoteTTi">
    <w:name w:val="ENoteTTi"/>
    <w:aliases w:val="entti"/>
    <w:basedOn w:val="OPCParaBase"/>
    <w:rsid w:val="002B30C6"/>
    <w:pPr>
      <w:keepNext/>
      <w:spacing w:before="60" w:line="240" w:lineRule="atLeast"/>
      <w:ind w:left="170"/>
    </w:pPr>
    <w:rPr>
      <w:sz w:val="16"/>
    </w:rPr>
  </w:style>
  <w:style w:type="paragraph" w:customStyle="1" w:styleId="ENoteTableHeading">
    <w:name w:val="ENoteTableHeading"/>
    <w:aliases w:val="enth"/>
    <w:basedOn w:val="OPCParaBase"/>
    <w:rsid w:val="002B30C6"/>
    <w:pPr>
      <w:keepNext/>
      <w:spacing w:before="60" w:line="240" w:lineRule="atLeast"/>
    </w:pPr>
    <w:rPr>
      <w:rFonts w:ascii="Arial" w:hAnsi="Arial"/>
      <w:b/>
      <w:sz w:val="16"/>
    </w:rPr>
  </w:style>
  <w:style w:type="paragraph" w:customStyle="1" w:styleId="MadeunderText">
    <w:name w:val="MadeunderText"/>
    <w:basedOn w:val="OPCParaBase"/>
    <w:next w:val="CompiledMadeUnder"/>
    <w:rsid w:val="002B30C6"/>
    <w:pPr>
      <w:spacing w:before="240"/>
    </w:pPr>
    <w:rPr>
      <w:sz w:val="24"/>
      <w:szCs w:val="24"/>
    </w:rPr>
  </w:style>
  <w:style w:type="paragraph" w:customStyle="1" w:styleId="SubPartCASA">
    <w:name w:val="SubPart(CASA)"/>
    <w:aliases w:val="csp"/>
    <w:basedOn w:val="OPCParaBase"/>
    <w:next w:val="ActHead3"/>
    <w:rsid w:val="002B30C6"/>
    <w:pPr>
      <w:keepNext/>
      <w:keepLines/>
      <w:spacing w:before="280"/>
      <w:outlineLvl w:val="1"/>
    </w:pPr>
    <w:rPr>
      <w:b/>
      <w:kern w:val="28"/>
      <w:sz w:val="32"/>
    </w:rPr>
  </w:style>
  <w:style w:type="character" w:customStyle="1" w:styleId="CharSubPartTextCASA">
    <w:name w:val="CharSubPartText(CASA)"/>
    <w:basedOn w:val="OPCCharBase"/>
    <w:uiPriority w:val="1"/>
    <w:rsid w:val="002B30C6"/>
  </w:style>
  <w:style w:type="character" w:customStyle="1" w:styleId="CharSubPartNoCASA">
    <w:name w:val="CharSubPartNo(CASA)"/>
    <w:basedOn w:val="OPCCharBase"/>
    <w:uiPriority w:val="1"/>
    <w:rsid w:val="002B30C6"/>
  </w:style>
  <w:style w:type="paragraph" w:customStyle="1" w:styleId="ENoteTTIndentHeadingSub">
    <w:name w:val="ENoteTTIndentHeadingSub"/>
    <w:aliases w:val="enTTHis"/>
    <w:basedOn w:val="OPCParaBase"/>
    <w:rsid w:val="002B30C6"/>
    <w:pPr>
      <w:keepNext/>
      <w:spacing w:before="60" w:line="240" w:lineRule="atLeast"/>
      <w:ind w:left="340"/>
    </w:pPr>
    <w:rPr>
      <w:b/>
      <w:sz w:val="16"/>
    </w:rPr>
  </w:style>
  <w:style w:type="paragraph" w:customStyle="1" w:styleId="ENoteTTiSub">
    <w:name w:val="ENoteTTiSub"/>
    <w:aliases w:val="enttis"/>
    <w:basedOn w:val="OPCParaBase"/>
    <w:rsid w:val="002B30C6"/>
    <w:pPr>
      <w:keepNext/>
      <w:spacing w:before="60" w:line="240" w:lineRule="atLeast"/>
      <w:ind w:left="340"/>
    </w:pPr>
    <w:rPr>
      <w:sz w:val="16"/>
    </w:rPr>
  </w:style>
  <w:style w:type="paragraph" w:customStyle="1" w:styleId="SubDivisionMigration">
    <w:name w:val="SubDivisionMigration"/>
    <w:aliases w:val="sdm"/>
    <w:basedOn w:val="OPCParaBase"/>
    <w:rsid w:val="002B30C6"/>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B30C6"/>
    <w:pPr>
      <w:keepNext/>
      <w:keepLines/>
      <w:spacing w:before="240" w:line="240" w:lineRule="auto"/>
      <w:ind w:left="1134" w:hanging="1134"/>
    </w:pPr>
    <w:rPr>
      <w:b/>
      <w:sz w:val="28"/>
    </w:rPr>
  </w:style>
  <w:style w:type="paragraph" w:customStyle="1" w:styleId="SOText">
    <w:name w:val="SO Text"/>
    <w:aliases w:val="sot"/>
    <w:link w:val="SOTextChar"/>
    <w:rsid w:val="002B30C6"/>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2B30C6"/>
    <w:rPr>
      <w:rFonts w:eastAsiaTheme="minorHAnsi" w:cstheme="minorBidi"/>
      <w:sz w:val="22"/>
      <w:lang w:eastAsia="en-US"/>
    </w:rPr>
  </w:style>
  <w:style w:type="paragraph" w:customStyle="1" w:styleId="SOTextNote">
    <w:name w:val="SO TextNote"/>
    <w:aliases w:val="sont"/>
    <w:basedOn w:val="SOText"/>
    <w:qFormat/>
    <w:rsid w:val="002B30C6"/>
    <w:pPr>
      <w:spacing w:before="122" w:line="198" w:lineRule="exact"/>
      <w:ind w:left="1843" w:hanging="709"/>
    </w:pPr>
    <w:rPr>
      <w:sz w:val="18"/>
    </w:rPr>
  </w:style>
  <w:style w:type="paragraph" w:customStyle="1" w:styleId="SOPara">
    <w:name w:val="SO Para"/>
    <w:aliases w:val="soa"/>
    <w:basedOn w:val="SOText"/>
    <w:link w:val="SOParaChar"/>
    <w:qFormat/>
    <w:rsid w:val="002B30C6"/>
    <w:pPr>
      <w:tabs>
        <w:tab w:val="right" w:pos="1786"/>
      </w:tabs>
      <w:spacing w:before="40"/>
      <w:ind w:left="2070" w:hanging="936"/>
    </w:pPr>
  </w:style>
  <w:style w:type="character" w:customStyle="1" w:styleId="SOParaChar">
    <w:name w:val="SO Para Char"/>
    <w:aliases w:val="soa Char"/>
    <w:basedOn w:val="DefaultParagraphFont"/>
    <w:link w:val="SOPara"/>
    <w:rsid w:val="002B30C6"/>
    <w:rPr>
      <w:rFonts w:eastAsiaTheme="minorHAnsi" w:cstheme="minorBidi"/>
      <w:sz w:val="22"/>
      <w:lang w:eastAsia="en-US"/>
    </w:rPr>
  </w:style>
  <w:style w:type="paragraph" w:customStyle="1" w:styleId="FileName">
    <w:name w:val="FileName"/>
    <w:basedOn w:val="Normal"/>
    <w:rsid w:val="002B30C6"/>
  </w:style>
  <w:style w:type="paragraph" w:customStyle="1" w:styleId="SOHeadBold">
    <w:name w:val="SO HeadBold"/>
    <w:aliases w:val="sohb"/>
    <w:basedOn w:val="SOText"/>
    <w:next w:val="SOText"/>
    <w:link w:val="SOHeadBoldChar"/>
    <w:qFormat/>
    <w:rsid w:val="002B30C6"/>
    <w:rPr>
      <w:b/>
    </w:rPr>
  </w:style>
  <w:style w:type="character" w:customStyle="1" w:styleId="SOHeadBoldChar">
    <w:name w:val="SO HeadBold Char"/>
    <w:aliases w:val="sohb Char"/>
    <w:basedOn w:val="DefaultParagraphFont"/>
    <w:link w:val="SOHeadBold"/>
    <w:rsid w:val="002B30C6"/>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2B30C6"/>
    <w:rPr>
      <w:i/>
    </w:rPr>
  </w:style>
  <w:style w:type="character" w:customStyle="1" w:styleId="SOHeadItalicChar">
    <w:name w:val="SO HeadItalic Char"/>
    <w:aliases w:val="sohi Char"/>
    <w:basedOn w:val="DefaultParagraphFont"/>
    <w:link w:val="SOHeadItalic"/>
    <w:rsid w:val="002B30C6"/>
    <w:rPr>
      <w:rFonts w:eastAsiaTheme="minorHAnsi" w:cstheme="minorBidi"/>
      <w:i/>
      <w:sz w:val="22"/>
      <w:lang w:eastAsia="en-US"/>
    </w:rPr>
  </w:style>
  <w:style w:type="paragraph" w:customStyle="1" w:styleId="SOBullet">
    <w:name w:val="SO Bullet"/>
    <w:aliases w:val="sotb"/>
    <w:basedOn w:val="SOText"/>
    <w:link w:val="SOBulletChar"/>
    <w:qFormat/>
    <w:rsid w:val="002B30C6"/>
    <w:pPr>
      <w:ind w:left="1559" w:hanging="425"/>
    </w:pPr>
  </w:style>
  <w:style w:type="character" w:customStyle="1" w:styleId="SOBulletChar">
    <w:name w:val="SO Bullet Char"/>
    <w:aliases w:val="sotb Char"/>
    <w:basedOn w:val="DefaultParagraphFont"/>
    <w:link w:val="SOBullet"/>
    <w:rsid w:val="002B30C6"/>
    <w:rPr>
      <w:rFonts w:eastAsiaTheme="minorHAnsi" w:cstheme="minorBidi"/>
      <w:sz w:val="22"/>
      <w:lang w:eastAsia="en-US"/>
    </w:rPr>
  </w:style>
  <w:style w:type="paragraph" w:customStyle="1" w:styleId="SOBulletNote">
    <w:name w:val="SO BulletNote"/>
    <w:aliases w:val="sonb"/>
    <w:basedOn w:val="SOTextNote"/>
    <w:link w:val="SOBulletNoteChar"/>
    <w:qFormat/>
    <w:rsid w:val="002B30C6"/>
    <w:pPr>
      <w:tabs>
        <w:tab w:val="left" w:pos="1560"/>
      </w:tabs>
      <w:ind w:left="2268" w:hanging="1134"/>
    </w:pPr>
  </w:style>
  <w:style w:type="character" w:customStyle="1" w:styleId="SOBulletNoteChar">
    <w:name w:val="SO BulletNote Char"/>
    <w:aliases w:val="sonb Char"/>
    <w:basedOn w:val="DefaultParagraphFont"/>
    <w:link w:val="SOBulletNote"/>
    <w:rsid w:val="002B30C6"/>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2B30C6"/>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2B30C6"/>
    <w:pPr>
      <w:numPr>
        <w:numId w:val="27"/>
      </w:numPr>
    </w:pPr>
    <w:rPr>
      <w:rFonts w:eastAsia="Times New Roman" w:cs="Times New Roman"/>
      <w:lang w:eastAsia="en-AU"/>
    </w:rPr>
  </w:style>
  <w:style w:type="paragraph" w:customStyle="1" w:styleId="EnStatementHeading">
    <w:name w:val="EnStatementHeading"/>
    <w:basedOn w:val="Normal"/>
    <w:rsid w:val="002B30C6"/>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1.xml"/><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header" Target="header17.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footer" Target="footer12.xml"/><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header" Target="header14.xml"/><Relationship Id="rId61" Type="http://schemas.openxmlformats.org/officeDocument/2006/relationships/footer" Target="footer14.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header" Target="header15.xml"/><Relationship Id="rId65" Type="http://schemas.openxmlformats.org/officeDocument/2006/relationships/footer" Target="footer16.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header" Target="header13.xml"/><Relationship Id="rId64" Type="http://schemas.openxmlformats.org/officeDocument/2006/relationships/footer" Target="footer15.xml"/><Relationship Id="rId8" Type="http://schemas.openxmlformats.org/officeDocument/2006/relationships/endnotes" Target="endnotes.xml"/><Relationship Id="rId51" Type="http://schemas.openxmlformats.org/officeDocument/2006/relationships/image" Target="media/image19.emf"/><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footer" Target="footer13.xml"/><Relationship Id="rId67"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header" Target="header16.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141B35-5274-46B8-BBFD-7C94DF85E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417</Pages>
  <Words>94402</Words>
  <Characters>465938</Characters>
  <Application>Microsoft Office Word</Application>
  <DocSecurity>0</DocSecurity>
  <PresentationFormat/>
  <Lines>12309</Lines>
  <Paragraphs>6576</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557460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2017-06-20T05:12:00Z</dcterms:created>
  <dcterms:modified xsi:type="dcterms:W3CDTF">2017-06-20T05:12:00Z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72</vt:lpwstr>
  </property>
  <property fmtid="{D5CDD505-2E9C-101B-9397-08002B2CF9AE}" pid="15" name="StartDate">
    <vt:filetime>2017-06-19T14:00:00Z</vt:filetime>
  </property>
  <property fmtid="{D5CDD505-2E9C-101B-9397-08002B2CF9AE}" pid="16" name="PreparedDate">
    <vt:filetime>2016-03-06T13:00:00Z</vt:filetime>
  </property>
  <property fmtid="{D5CDD505-2E9C-101B-9397-08002B2CF9AE}" pid="17" name="RegisteredDate">
    <vt:filetime>2017-06-19T14:00:00Z</vt:filetime>
  </property>
  <property fmtid="{D5CDD505-2E9C-101B-9397-08002B2CF9AE}" pid="18" name="IncludesUpTo">
    <vt:lpwstr>Act No. 47, 2017</vt:lpwstr>
  </property>
</Properties>
</file>